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ADACA" w14:textId="4509633D" w:rsidR="0003650B" w:rsidRDefault="00DD2914" w:rsidP="0003650B">
      <w:pPr>
        <w:jc w:val="center"/>
        <w:rPr>
          <w:rFonts w:ascii="Book Antiqua" w:hAnsi="Book Antiqua"/>
        </w:rPr>
      </w:pPr>
      <w:r>
        <w:rPr>
          <w:noProof/>
        </w:rPr>
        <w:drawing>
          <wp:inline distT="0" distB="0" distL="0" distR="0" wp14:anchorId="14B27249" wp14:editId="387A4081">
            <wp:extent cx="3943350" cy="20478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2047875"/>
                    </a:xfrm>
                    <a:prstGeom prst="rect">
                      <a:avLst/>
                    </a:prstGeom>
                    <a:noFill/>
                    <a:ln>
                      <a:noFill/>
                    </a:ln>
                  </pic:spPr>
                </pic:pic>
              </a:graphicData>
            </a:graphic>
          </wp:inline>
        </w:drawing>
      </w:r>
    </w:p>
    <w:p w14:paraId="2B186ED2" w14:textId="77777777" w:rsidR="003F2819" w:rsidRPr="003F2819" w:rsidRDefault="003F2819" w:rsidP="003F2819">
      <w:pPr>
        <w:rPr>
          <w:rFonts w:cs="Arial"/>
        </w:rPr>
      </w:pPr>
    </w:p>
    <w:p w14:paraId="63603671" w14:textId="77777777" w:rsidR="003F2819" w:rsidRPr="003F2819" w:rsidRDefault="003F2819" w:rsidP="003F2819">
      <w:pPr>
        <w:rPr>
          <w:rFonts w:cs="Arial"/>
        </w:rPr>
      </w:pPr>
    </w:p>
    <w:p w14:paraId="7D158A2D" w14:textId="77777777" w:rsidR="003F2819" w:rsidRPr="003F2819" w:rsidRDefault="003F2819" w:rsidP="003F2819">
      <w:pPr>
        <w:rPr>
          <w:rFonts w:cs="Arial"/>
        </w:rPr>
      </w:pPr>
    </w:p>
    <w:p w14:paraId="3E62ED97" w14:textId="77777777" w:rsidR="003F2819" w:rsidRPr="00C673C1" w:rsidRDefault="003F2819" w:rsidP="003F2819">
      <w:pPr>
        <w:jc w:val="center"/>
        <w:rPr>
          <w:rFonts w:ascii="Helvetica-Black" w:hAnsi="Helvetica-Black" w:cs="Arial"/>
          <w:sz w:val="144"/>
        </w:rPr>
      </w:pPr>
      <w:r w:rsidRPr="00A70217">
        <w:rPr>
          <w:rFonts w:ascii="Arial Black" w:hAnsi="Arial Black" w:cs="Arial"/>
          <w:sz w:val="144"/>
        </w:rPr>
        <w:t>G.O.E</w:t>
      </w:r>
      <w:r w:rsidRPr="00C673C1">
        <w:rPr>
          <w:rFonts w:ascii="Helvetica-Black" w:hAnsi="Helvetica-Black" w:cs="Arial"/>
          <w:sz w:val="144"/>
        </w:rPr>
        <w:t>.</w:t>
      </w:r>
    </w:p>
    <w:p w14:paraId="74417C77" w14:textId="77777777" w:rsidR="003F2819" w:rsidRPr="003F2819" w:rsidRDefault="003F2819" w:rsidP="003F2819">
      <w:pPr>
        <w:rPr>
          <w:rFonts w:cs="Arial"/>
        </w:rPr>
      </w:pPr>
    </w:p>
    <w:p w14:paraId="0F50CD6E" w14:textId="77777777" w:rsidR="003F2819" w:rsidRPr="003F2819" w:rsidRDefault="003F2819" w:rsidP="003F2819">
      <w:pPr>
        <w:rPr>
          <w:rFonts w:cs="Arial"/>
        </w:rPr>
      </w:pPr>
    </w:p>
    <w:p w14:paraId="29E5B387" w14:textId="77777777" w:rsidR="003F2819" w:rsidRPr="003F2819" w:rsidRDefault="003F2819" w:rsidP="003F2819">
      <w:pPr>
        <w:rPr>
          <w:rFonts w:cs="Arial"/>
        </w:rPr>
      </w:pPr>
    </w:p>
    <w:p w14:paraId="6C250F37" w14:textId="77777777" w:rsidR="003F2819" w:rsidRPr="00C673C1" w:rsidRDefault="003F2819" w:rsidP="003F2819">
      <w:pPr>
        <w:jc w:val="center"/>
        <w:rPr>
          <w:rFonts w:cs="Arial"/>
          <w:b/>
          <w:sz w:val="96"/>
        </w:rPr>
      </w:pPr>
      <w:r w:rsidRPr="00C673C1">
        <w:rPr>
          <w:rFonts w:cs="Arial"/>
          <w:b/>
          <w:sz w:val="96"/>
        </w:rPr>
        <w:t>Índice Legal</w:t>
      </w:r>
    </w:p>
    <w:p w14:paraId="64C5B4A1" w14:textId="77777777" w:rsidR="003F2819" w:rsidRPr="00C673C1" w:rsidRDefault="003F2819" w:rsidP="003F2819">
      <w:pPr>
        <w:jc w:val="center"/>
        <w:rPr>
          <w:rFonts w:cs="Arial"/>
          <w:b/>
          <w:sz w:val="96"/>
        </w:rPr>
      </w:pPr>
      <w:r w:rsidRPr="00C673C1">
        <w:rPr>
          <w:rFonts w:cs="Arial"/>
          <w:b/>
          <w:sz w:val="96"/>
        </w:rPr>
        <w:t>por Assunto</w:t>
      </w:r>
    </w:p>
    <w:p w14:paraId="0FAF63E0" w14:textId="77777777" w:rsidR="003F2819" w:rsidRPr="003F2819" w:rsidRDefault="003F2819" w:rsidP="003F2819">
      <w:pPr>
        <w:rPr>
          <w:rFonts w:cs="Arial"/>
        </w:rPr>
      </w:pPr>
    </w:p>
    <w:p w14:paraId="5697449E" w14:textId="77777777" w:rsidR="003F2819" w:rsidRPr="003F2819" w:rsidRDefault="003F2819" w:rsidP="003F2819">
      <w:pPr>
        <w:rPr>
          <w:rFonts w:cs="Arial"/>
        </w:rPr>
      </w:pPr>
    </w:p>
    <w:p w14:paraId="04303CBD" w14:textId="77777777" w:rsidR="003F2819" w:rsidRDefault="003F2819" w:rsidP="003F2819">
      <w:pPr>
        <w:rPr>
          <w:rFonts w:cs="Arial"/>
        </w:rPr>
      </w:pPr>
    </w:p>
    <w:p w14:paraId="4996E23F" w14:textId="77777777" w:rsidR="00C673C1" w:rsidRPr="003F2819" w:rsidRDefault="00C673C1" w:rsidP="003F2819">
      <w:pPr>
        <w:rPr>
          <w:rFonts w:cs="Arial"/>
        </w:rPr>
      </w:pPr>
    </w:p>
    <w:p w14:paraId="3C725E95" w14:textId="77777777" w:rsidR="00EC00CD" w:rsidRPr="00A70217" w:rsidRDefault="00EC00CD" w:rsidP="00EC00CD">
      <w:pPr>
        <w:jc w:val="center"/>
        <w:rPr>
          <w:rFonts w:ascii="Arial Black" w:hAnsi="Arial Black" w:cs="Arial"/>
          <w:sz w:val="96"/>
        </w:rPr>
      </w:pPr>
      <w:r>
        <w:rPr>
          <w:rFonts w:ascii="Arial Black" w:hAnsi="Arial Black" w:cs="Arial"/>
          <w:sz w:val="96"/>
        </w:rPr>
        <w:t>Em atualização!</w:t>
      </w:r>
    </w:p>
    <w:p w14:paraId="0AA34FDA" w14:textId="77777777" w:rsidR="003F2819" w:rsidRPr="003F2819" w:rsidRDefault="003F2819" w:rsidP="003F2819">
      <w:pPr>
        <w:rPr>
          <w:rFonts w:cs="Arial"/>
        </w:rPr>
      </w:pPr>
    </w:p>
    <w:p w14:paraId="363B09E1" w14:textId="77777777" w:rsidR="003F2819" w:rsidRPr="003F2819" w:rsidRDefault="003F2819" w:rsidP="003F2819">
      <w:pPr>
        <w:jc w:val="right"/>
        <w:rPr>
          <w:rFonts w:cs="Arial"/>
        </w:rPr>
      </w:pPr>
    </w:p>
    <w:p w14:paraId="11F6D29C" w14:textId="77777777" w:rsidR="003F2819" w:rsidRPr="003F2819" w:rsidRDefault="003F2819" w:rsidP="003F2819">
      <w:pPr>
        <w:rPr>
          <w:rFonts w:cs="Arial"/>
        </w:rPr>
      </w:pPr>
    </w:p>
    <w:p w14:paraId="54E65EDF" w14:textId="77777777" w:rsidR="0003650B" w:rsidRDefault="0003650B" w:rsidP="003F2819">
      <w:pPr>
        <w:rPr>
          <w:rFonts w:cs="Arial"/>
        </w:rPr>
      </w:pPr>
    </w:p>
    <w:p w14:paraId="24D271BF" w14:textId="77777777" w:rsidR="0003650B" w:rsidRDefault="0003650B" w:rsidP="003F2819">
      <w:pPr>
        <w:rPr>
          <w:rFonts w:cs="Arial"/>
        </w:rPr>
      </w:pPr>
    </w:p>
    <w:p w14:paraId="386272F8" w14:textId="77777777" w:rsidR="0003650B" w:rsidRDefault="0003650B" w:rsidP="003F2819">
      <w:pPr>
        <w:rPr>
          <w:rFonts w:cs="Arial"/>
        </w:rPr>
      </w:pPr>
    </w:p>
    <w:p w14:paraId="33E171FB" w14:textId="77777777" w:rsidR="00EC00CD" w:rsidRDefault="00EC00CD" w:rsidP="003F2819">
      <w:pPr>
        <w:rPr>
          <w:rFonts w:cs="Arial"/>
        </w:rPr>
      </w:pPr>
    </w:p>
    <w:p w14:paraId="6ADE7483" w14:textId="77777777" w:rsidR="003F2819" w:rsidRDefault="003F2819" w:rsidP="003F2819">
      <w:pPr>
        <w:rPr>
          <w:rFonts w:ascii="Book Antiqua" w:hAnsi="Book Antiqua"/>
        </w:rPr>
      </w:pPr>
    </w:p>
    <w:p w14:paraId="7328A69F" w14:textId="3E8174F0" w:rsidR="003F2819" w:rsidRDefault="00DD2914" w:rsidP="003F2819">
      <w:pPr>
        <w:pStyle w:val="Ttulo2"/>
        <w:rPr>
          <w:rFonts w:ascii="Arial" w:hAnsi="Arial" w:cs="Arial"/>
          <w:color w:val="auto"/>
        </w:rPr>
      </w:pPr>
      <w:r>
        <w:rPr>
          <w:rFonts w:ascii="Arial" w:hAnsi="Arial" w:cs="Arial"/>
          <w:noProof/>
          <w:color w:val="auto"/>
        </w:rPr>
        <mc:AlternateContent>
          <mc:Choice Requires="wps">
            <w:drawing>
              <wp:anchor distT="0" distB="0" distL="114300" distR="114300" simplePos="0" relativeHeight="251657728" behindDoc="0" locked="0" layoutInCell="1" allowOverlap="1" wp14:anchorId="17B64567" wp14:editId="77CE4030">
                <wp:simplePos x="0" y="0"/>
                <wp:positionH relativeFrom="column">
                  <wp:posOffset>16510</wp:posOffset>
                </wp:positionH>
                <wp:positionV relativeFrom="paragraph">
                  <wp:posOffset>1270</wp:posOffset>
                </wp:positionV>
                <wp:extent cx="6286500" cy="0"/>
                <wp:effectExtent l="41275" t="40640" r="44450" b="45085"/>
                <wp:wrapNone/>
                <wp:docPr id="905899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7F581"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pt" to="49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" strokeweight="6pt">
                <v:stroke linestyle="thinThin"/>
              </v:line>
            </w:pict>
          </mc:Fallback>
        </mc:AlternateContent>
      </w:r>
      <w:r w:rsidR="003F2819">
        <w:rPr>
          <w:rFonts w:ascii="Arial" w:hAnsi="Arial" w:cs="Arial"/>
          <w:color w:val="auto"/>
        </w:rPr>
        <w:t xml:space="preserve">Av. Ipiranga, 318 </w:t>
      </w:r>
      <w:r w:rsidR="00296DEA">
        <w:rPr>
          <w:rFonts w:ascii="Arial" w:hAnsi="Arial" w:cs="Arial"/>
          <w:color w:val="auto"/>
        </w:rPr>
        <w:t>–</w:t>
      </w:r>
      <w:r w:rsidR="003F2819">
        <w:rPr>
          <w:rFonts w:ascii="Arial" w:hAnsi="Arial" w:cs="Arial"/>
          <w:color w:val="auto"/>
        </w:rPr>
        <w:t xml:space="preserve"> Bloco B </w:t>
      </w:r>
      <w:r w:rsidR="00296DEA">
        <w:rPr>
          <w:rFonts w:ascii="Arial" w:hAnsi="Arial" w:cs="Arial"/>
          <w:color w:val="auto"/>
        </w:rPr>
        <w:t>–</w:t>
      </w:r>
      <w:r w:rsidR="003F2819">
        <w:rPr>
          <w:rFonts w:ascii="Arial" w:hAnsi="Arial" w:cs="Arial"/>
          <w:color w:val="auto"/>
        </w:rPr>
        <w:t xml:space="preserve"> 7º andar </w:t>
      </w:r>
      <w:r w:rsidR="00296DEA">
        <w:rPr>
          <w:rFonts w:ascii="Arial" w:hAnsi="Arial" w:cs="Arial"/>
          <w:color w:val="auto"/>
        </w:rPr>
        <w:t>–</w:t>
      </w:r>
      <w:r w:rsidR="003F2819">
        <w:rPr>
          <w:rFonts w:ascii="Arial" w:hAnsi="Arial" w:cs="Arial"/>
          <w:color w:val="auto"/>
        </w:rPr>
        <w:t xml:space="preserve"> Centro </w:t>
      </w:r>
      <w:r w:rsidR="00296DEA">
        <w:rPr>
          <w:rFonts w:ascii="Arial" w:hAnsi="Arial" w:cs="Arial"/>
          <w:color w:val="auto"/>
        </w:rPr>
        <w:t>–</w:t>
      </w:r>
      <w:r w:rsidR="003F2819">
        <w:rPr>
          <w:rFonts w:ascii="Arial" w:hAnsi="Arial" w:cs="Arial"/>
          <w:color w:val="auto"/>
        </w:rPr>
        <w:t xml:space="preserve"> São Paulo </w:t>
      </w:r>
      <w:r w:rsidR="00296DEA">
        <w:rPr>
          <w:rFonts w:ascii="Arial" w:hAnsi="Arial" w:cs="Arial"/>
          <w:color w:val="auto"/>
        </w:rPr>
        <w:t>–</w:t>
      </w:r>
      <w:r w:rsidR="003F2819">
        <w:rPr>
          <w:rFonts w:ascii="Arial" w:hAnsi="Arial" w:cs="Arial"/>
          <w:color w:val="auto"/>
        </w:rPr>
        <w:t xml:space="preserve"> SP </w:t>
      </w:r>
      <w:r w:rsidR="00296DEA">
        <w:rPr>
          <w:rFonts w:ascii="Arial" w:hAnsi="Arial" w:cs="Arial"/>
          <w:color w:val="auto"/>
        </w:rPr>
        <w:t>–</w:t>
      </w:r>
      <w:r w:rsidR="003F2819">
        <w:rPr>
          <w:rFonts w:ascii="Arial" w:hAnsi="Arial" w:cs="Arial"/>
          <w:color w:val="auto"/>
        </w:rPr>
        <w:t xml:space="preserve"> CEP 01046-92</w:t>
      </w:r>
      <w:r w:rsidR="00EC00CD">
        <w:rPr>
          <w:rFonts w:ascii="Arial" w:hAnsi="Arial" w:cs="Arial"/>
          <w:color w:val="auto"/>
        </w:rPr>
        <w:t>7</w:t>
      </w:r>
    </w:p>
    <w:p w14:paraId="798D044A" w14:textId="77777777" w:rsidR="007C7F15" w:rsidRPr="0003650B" w:rsidRDefault="003F2819" w:rsidP="0003650B">
      <w:pPr>
        <w:jc w:val="center"/>
        <w:rPr>
          <w:rFonts w:ascii="Book Antiqua" w:hAnsi="Book Antiqua"/>
        </w:rPr>
      </w:pPr>
      <w:r>
        <w:rPr>
          <w:rFonts w:cs="Arial"/>
          <w:b/>
        </w:rPr>
        <w:t xml:space="preserve">Tel.: (11) 3231-1755 </w:t>
      </w:r>
      <w:r w:rsidR="00296DEA">
        <w:rPr>
          <w:rFonts w:cs="Arial"/>
          <w:b/>
        </w:rPr>
        <w:t>–</w:t>
      </w:r>
      <w:r>
        <w:rPr>
          <w:rFonts w:cs="Arial"/>
          <w:b/>
        </w:rPr>
        <w:t xml:space="preserve"> E-mail: udemo@udemo.org.br </w:t>
      </w:r>
      <w:r w:rsidR="00296DEA">
        <w:rPr>
          <w:rFonts w:cs="Arial"/>
          <w:b/>
        </w:rPr>
        <w:t>–</w:t>
      </w:r>
      <w:r>
        <w:rPr>
          <w:rFonts w:cs="Arial"/>
          <w:b/>
        </w:rPr>
        <w:t xml:space="preserve"> </w:t>
      </w:r>
      <w:hyperlink r:id="rId9" w:history="1">
        <w:r w:rsidR="00296DEA" w:rsidRPr="00341DF2">
          <w:rPr>
            <w:rStyle w:val="Hyperlink"/>
            <w:rFonts w:cs="Arial"/>
            <w:b/>
          </w:rPr>
          <w:t>www.udemo.org.br</w:t>
        </w:r>
      </w:hyperlink>
    </w:p>
    <w:p w14:paraId="31EA85B1" w14:textId="77777777" w:rsidR="00EC00CD" w:rsidRDefault="00EC00CD" w:rsidP="00EC00CD">
      <w:pPr>
        <w:jc w:val="center"/>
        <w:rPr>
          <w:rFonts w:ascii="Verdana" w:hAnsi="Verdana"/>
          <w:b/>
          <w:bCs/>
          <w:sz w:val="24"/>
          <w:szCs w:val="24"/>
        </w:rPr>
      </w:pPr>
      <w:r>
        <w:rPr>
          <w:rFonts w:ascii="Verdana" w:hAnsi="Verdana"/>
          <w:b/>
          <w:bCs/>
          <w:sz w:val="24"/>
          <w:szCs w:val="24"/>
        </w:rPr>
        <w:br w:type="page"/>
      </w:r>
    </w:p>
    <w:p w14:paraId="0D17A60E" w14:textId="77777777" w:rsidR="00EC00CD" w:rsidRPr="00D70BC3" w:rsidRDefault="00EC00CD" w:rsidP="00EC00CD">
      <w:pPr>
        <w:jc w:val="center"/>
        <w:rPr>
          <w:rFonts w:ascii="Verdana" w:hAnsi="Verdana"/>
          <w:b/>
          <w:bCs/>
          <w:sz w:val="24"/>
          <w:szCs w:val="24"/>
        </w:rPr>
      </w:pPr>
      <w:r w:rsidRPr="00D70BC3">
        <w:rPr>
          <w:rFonts w:ascii="Verdana" w:hAnsi="Verdana"/>
          <w:b/>
          <w:bCs/>
          <w:sz w:val="24"/>
          <w:szCs w:val="24"/>
        </w:rPr>
        <w:lastRenderedPageBreak/>
        <w:t>APRESENTAÇÃO</w:t>
      </w:r>
    </w:p>
    <w:p w14:paraId="5F4A16E3" w14:textId="77777777" w:rsidR="00EC00CD" w:rsidRPr="00D70BC3" w:rsidRDefault="00EC00CD" w:rsidP="00EC00CD">
      <w:pPr>
        <w:rPr>
          <w:rFonts w:ascii="Verdana" w:hAnsi="Verdana"/>
          <w:sz w:val="24"/>
          <w:szCs w:val="24"/>
        </w:rPr>
      </w:pPr>
    </w:p>
    <w:p w14:paraId="385CFE52" w14:textId="77777777" w:rsidR="00EC00CD" w:rsidRPr="00D70BC3" w:rsidRDefault="00EC00CD" w:rsidP="00EC00CD">
      <w:pPr>
        <w:rPr>
          <w:rFonts w:ascii="Verdana" w:hAnsi="Verdana"/>
          <w:sz w:val="24"/>
          <w:szCs w:val="24"/>
        </w:rPr>
      </w:pPr>
    </w:p>
    <w:p w14:paraId="6295734B" w14:textId="77777777" w:rsidR="00EC00CD" w:rsidRPr="00D70BC3" w:rsidRDefault="00EC00CD" w:rsidP="00EC00CD">
      <w:pPr>
        <w:rPr>
          <w:rFonts w:ascii="Verdana" w:hAnsi="Verdana"/>
          <w:sz w:val="24"/>
          <w:szCs w:val="24"/>
        </w:rPr>
      </w:pPr>
    </w:p>
    <w:p w14:paraId="1A74E67B" w14:textId="77777777" w:rsidR="00EC00CD" w:rsidRPr="00D70BC3" w:rsidRDefault="00EC00CD" w:rsidP="00EC00CD">
      <w:pPr>
        <w:rPr>
          <w:rFonts w:ascii="Verdana" w:hAnsi="Verdana"/>
          <w:sz w:val="24"/>
          <w:szCs w:val="24"/>
        </w:rPr>
      </w:pPr>
    </w:p>
    <w:p w14:paraId="11BAB52F" w14:textId="77777777" w:rsidR="00EC00CD" w:rsidRPr="00EC00CD" w:rsidRDefault="00EC00CD" w:rsidP="00EC00CD">
      <w:pPr>
        <w:rPr>
          <w:rFonts w:ascii="Verdana" w:hAnsi="Verdana"/>
          <w:sz w:val="26"/>
          <w:szCs w:val="26"/>
        </w:rPr>
      </w:pPr>
      <w:r w:rsidRPr="00EC00CD">
        <w:rPr>
          <w:rFonts w:ascii="Verdana" w:hAnsi="Verdana"/>
          <w:sz w:val="26"/>
          <w:szCs w:val="26"/>
        </w:rPr>
        <w:t xml:space="preserve">O Guia de Orientação aos Especialistas (GOE) é um Índice Legal por Assunto, na ordem alfabética e nos moldes de uma Consolidação das Leis do Ensino. </w:t>
      </w:r>
    </w:p>
    <w:p w14:paraId="42C57DE7" w14:textId="77777777" w:rsidR="00EC00CD" w:rsidRPr="00EC00CD" w:rsidRDefault="00EC00CD" w:rsidP="00EC00CD">
      <w:pPr>
        <w:rPr>
          <w:rFonts w:ascii="Verdana" w:hAnsi="Verdana"/>
          <w:sz w:val="26"/>
          <w:szCs w:val="26"/>
        </w:rPr>
      </w:pPr>
    </w:p>
    <w:p w14:paraId="2D7BD8BE" w14:textId="77777777" w:rsidR="00EC00CD" w:rsidRPr="00EC00CD" w:rsidRDefault="00EC00CD" w:rsidP="00EC00CD">
      <w:pPr>
        <w:rPr>
          <w:rFonts w:ascii="Verdana" w:hAnsi="Verdana"/>
          <w:sz w:val="26"/>
          <w:szCs w:val="26"/>
        </w:rPr>
      </w:pPr>
      <w:r w:rsidRPr="00EC00CD">
        <w:rPr>
          <w:rFonts w:ascii="Verdana" w:hAnsi="Verdana"/>
          <w:sz w:val="26"/>
          <w:szCs w:val="26"/>
        </w:rPr>
        <w:t xml:space="preserve">Nele você poderá localizar toda a legislação sobre o tema pesquisado. </w:t>
      </w:r>
    </w:p>
    <w:p w14:paraId="0336B1FE" w14:textId="77777777" w:rsidR="00EC00CD" w:rsidRPr="00EC00CD" w:rsidRDefault="00EC00CD" w:rsidP="00EC00CD">
      <w:pPr>
        <w:rPr>
          <w:rFonts w:ascii="Verdana" w:hAnsi="Verdana"/>
          <w:sz w:val="26"/>
          <w:szCs w:val="26"/>
        </w:rPr>
      </w:pPr>
    </w:p>
    <w:p w14:paraId="6456FCE4" w14:textId="77777777" w:rsidR="00EC00CD" w:rsidRPr="00EC00CD" w:rsidRDefault="00EC00CD" w:rsidP="00EC00CD">
      <w:pPr>
        <w:rPr>
          <w:rFonts w:ascii="Verdana" w:hAnsi="Verdana"/>
          <w:sz w:val="26"/>
          <w:szCs w:val="26"/>
        </w:rPr>
      </w:pPr>
      <w:r w:rsidRPr="00EC00CD">
        <w:rPr>
          <w:rFonts w:ascii="Verdana" w:hAnsi="Verdana"/>
          <w:sz w:val="26"/>
          <w:szCs w:val="26"/>
        </w:rPr>
        <w:t>Ao consultar o GOE, lembre-se de que um mesmo assunto pode aparecer em mais de um item, como ocorre, por exemplo, com “Estágio”, “Faltas” e “Transporte”. É importante que você consulte todos os itens sobre a mesma matéria.</w:t>
      </w:r>
    </w:p>
    <w:p w14:paraId="7830A9B1" w14:textId="77777777" w:rsidR="00EC00CD" w:rsidRPr="00EC00CD" w:rsidRDefault="00EC00CD" w:rsidP="00EC00CD">
      <w:pPr>
        <w:rPr>
          <w:rFonts w:ascii="Verdana" w:hAnsi="Verdana"/>
          <w:sz w:val="26"/>
          <w:szCs w:val="26"/>
        </w:rPr>
      </w:pPr>
    </w:p>
    <w:p w14:paraId="7DEAED99" w14:textId="77777777" w:rsidR="00EC00CD" w:rsidRPr="00EC00CD" w:rsidRDefault="00EC00CD" w:rsidP="00EC00CD">
      <w:pPr>
        <w:rPr>
          <w:rFonts w:ascii="Verdana" w:hAnsi="Verdana"/>
          <w:sz w:val="26"/>
          <w:szCs w:val="26"/>
        </w:rPr>
      </w:pPr>
      <w:r w:rsidRPr="00EC00CD">
        <w:rPr>
          <w:rFonts w:ascii="Verdana" w:hAnsi="Verdana"/>
          <w:sz w:val="26"/>
          <w:szCs w:val="26"/>
        </w:rPr>
        <w:t xml:space="preserve">Mantenha este documento sempre atualizado, acrescentando-lhe novos dispositivos legais, à medida que forem sendo publicados. </w:t>
      </w:r>
    </w:p>
    <w:p w14:paraId="38AA01FD" w14:textId="77777777" w:rsidR="00EC00CD" w:rsidRPr="00EC00CD" w:rsidRDefault="00EC00CD" w:rsidP="00EC00CD">
      <w:pPr>
        <w:rPr>
          <w:rFonts w:ascii="Verdana" w:hAnsi="Verdana"/>
          <w:sz w:val="26"/>
          <w:szCs w:val="26"/>
        </w:rPr>
      </w:pPr>
    </w:p>
    <w:p w14:paraId="6D1B270A" w14:textId="77777777" w:rsidR="00EC00CD" w:rsidRPr="00EC00CD" w:rsidRDefault="00EC00CD" w:rsidP="00EC00CD">
      <w:pPr>
        <w:rPr>
          <w:rFonts w:ascii="Verdana" w:hAnsi="Verdana"/>
          <w:sz w:val="26"/>
          <w:szCs w:val="26"/>
        </w:rPr>
      </w:pPr>
      <w:r w:rsidRPr="00EC00CD">
        <w:rPr>
          <w:rFonts w:ascii="Verdana" w:hAnsi="Verdana"/>
          <w:sz w:val="26"/>
          <w:szCs w:val="26"/>
        </w:rPr>
        <w:t>E, sempre que necessário, entre em contato conosco.</w:t>
      </w:r>
    </w:p>
    <w:p w14:paraId="45B5AC8F" w14:textId="77777777" w:rsidR="00EC00CD" w:rsidRPr="00EC00CD" w:rsidRDefault="00EC00CD" w:rsidP="00EC00CD">
      <w:pPr>
        <w:rPr>
          <w:rFonts w:ascii="Verdana" w:hAnsi="Verdana"/>
          <w:sz w:val="26"/>
          <w:szCs w:val="26"/>
        </w:rPr>
      </w:pPr>
    </w:p>
    <w:p w14:paraId="65A9C296" w14:textId="77777777" w:rsidR="00EC00CD" w:rsidRPr="00EC00CD" w:rsidRDefault="00EC00CD" w:rsidP="00EC00CD">
      <w:pPr>
        <w:rPr>
          <w:rFonts w:ascii="Verdana" w:hAnsi="Verdana"/>
          <w:sz w:val="26"/>
          <w:szCs w:val="26"/>
        </w:rPr>
      </w:pPr>
      <w:r w:rsidRPr="00EC00CD">
        <w:rPr>
          <w:rFonts w:ascii="Verdana" w:hAnsi="Verdana"/>
          <w:sz w:val="26"/>
          <w:szCs w:val="26"/>
        </w:rPr>
        <w:t>Este é mais um trabalho da UDEMO na defesa dos direitos, prerrogativas e interesses profissionais dos seus associados.</w:t>
      </w:r>
    </w:p>
    <w:p w14:paraId="3C9AF020" w14:textId="77777777" w:rsidR="00EC00CD" w:rsidRPr="00EC00CD" w:rsidRDefault="00EC00CD" w:rsidP="00EC00CD">
      <w:pPr>
        <w:rPr>
          <w:rFonts w:ascii="Verdana" w:hAnsi="Verdana"/>
          <w:sz w:val="26"/>
          <w:szCs w:val="26"/>
        </w:rPr>
      </w:pPr>
    </w:p>
    <w:p w14:paraId="1EFACA3A" w14:textId="77777777" w:rsidR="00EC00CD" w:rsidRPr="00EC00CD" w:rsidRDefault="00EC00CD" w:rsidP="00EC00CD">
      <w:pPr>
        <w:rPr>
          <w:rFonts w:ascii="Verdana" w:hAnsi="Verdana"/>
          <w:sz w:val="26"/>
          <w:szCs w:val="26"/>
        </w:rPr>
      </w:pPr>
      <w:r w:rsidRPr="00EC00CD">
        <w:rPr>
          <w:rFonts w:ascii="Verdana" w:hAnsi="Verdana"/>
          <w:sz w:val="26"/>
          <w:szCs w:val="26"/>
        </w:rPr>
        <w:t>Sempre na luta por uma escola pública melhor e para todos,</w:t>
      </w:r>
    </w:p>
    <w:p w14:paraId="162CDB4E" w14:textId="77777777" w:rsidR="00EC00CD" w:rsidRDefault="00EC00CD" w:rsidP="00EC00CD">
      <w:pPr>
        <w:rPr>
          <w:rFonts w:ascii="Verdana" w:hAnsi="Verdana"/>
          <w:sz w:val="26"/>
          <w:szCs w:val="26"/>
        </w:rPr>
      </w:pPr>
    </w:p>
    <w:p w14:paraId="51E5F6B5" w14:textId="77777777" w:rsidR="00EC00CD" w:rsidRDefault="00EC00CD" w:rsidP="00EC00CD">
      <w:pPr>
        <w:rPr>
          <w:rFonts w:ascii="Verdana" w:hAnsi="Verdana"/>
          <w:sz w:val="26"/>
          <w:szCs w:val="26"/>
        </w:rPr>
      </w:pPr>
    </w:p>
    <w:p w14:paraId="7E366082" w14:textId="77777777" w:rsidR="00EC00CD" w:rsidRDefault="00EC00CD" w:rsidP="00EC00CD">
      <w:pPr>
        <w:rPr>
          <w:rFonts w:ascii="Verdana" w:hAnsi="Verdana"/>
          <w:sz w:val="26"/>
          <w:szCs w:val="26"/>
        </w:rPr>
      </w:pPr>
    </w:p>
    <w:p w14:paraId="07214481" w14:textId="77777777" w:rsidR="00EC00CD" w:rsidRPr="00EC00CD" w:rsidRDefault="00EC00CD" w:rsidP="00EC00CD">
      <w:pPr>
        <w:rPr>
          <w:rFonts w:ascii="Verdana" w:hAnsi="Verdana"/>
          <w:sz w:val="26"/>
          <w:szCs w:val="26"/>
        </w:rPr>
      </w:pPr>
    </w:p>
    <w:p w14:paraId="224DC449" w14:textId="77777777" w:rsidR="00EC00CD" w:rsidRPr="00EC00CD" w:rsidRDefault="00EC00CD" w:rsidP="00EC00CD">
      <w:pPr>
        <w:rPr>
          <w:rFonts w:ascii="Verdana" w:hAnsi="Verdana"/>
          <w:sz w:val="26"/>
          <w:szCs w:val="26"/>
        </w:rPr>
      </w:pPr>
    </w:p>
    <w:p w14:paraId="1C6FD992" w14:textId="77777777" w:rsidR="00EC00CD" w:rsidRPr="00EC00CD" w:rsidRDefault="00EC00CD" w:rsidP="00EC00CD">
      <w:pPr>
        <w:ind w:left="4963"/>
        <w:jc w:val="center"/>
        <w:rPr>
          <w:rFonts w:ascii="Verdana" w:hAnsi="Verdana"/>
          <w:sz w:val="26"/>
          <w:szCs w:val="26"/>
        </w:rPr>
      </w:pPr>
      <w:r w:rsidRPr="00EC00CD">
        <w:rPr>
          <w:rFonts w:ascii="Verdana" w:hAnsi="Verdana"/>
          <w:sz w:val="26"/>
          <w:szCs w:val="26"/>
        </w:rPr>
        <w:t>Saudações</w:t>
      </w:r>
    </w:p>
    <w:p w14:paraId="09FA8099" w14:textId="77777777" w:rsidR="00EC00CD" w:rsidRPr="00EC00CD" w:rsidRDefault="00EC00CD" w:rsidP="00EC00CD">
      <w:pPr>
        <w:ind w:left="4963"/>
        <w:jc w:val="center"/>
        <w:rPr>
          <w:rFonts w:ascii="Verdana" w:hAnsi="Verdana"/>
          <w:sz w:val="26"/>
          <w:szCs w:val="26"/>
        </w:rPr>
      </w:pPr>
    </w:p>
    <w:p w14:paraId="6A2416CA" w14:textId="77777777" w:rsidR="00EC00CD" w:rsidRPr="00EC00CD" w:rsidRDefault="00EC00CD" w:rsidP="00EC00CD">
      <w:pPr>
        <w:ind w:left="4963"/>
        <w:jc w:val="center"/>
        <w:rPr>
          <w:rFonts w:ascii="Verdana" w:hAnsi="Verdana"/>
          <w:sz w:val="26"/>
          <w:szCs w:val="26"/>
        </w:rPr>
      </w:pPr>
      <w:smartTag w:uri="urn:schemas-microsoft-com:office:smarttags" w:element="PersonName">
        <w:smartTagPr>
          <w:attr w:name="ProductID" w:val="UDEMO Central"/>
        </w:smartTagPr>
        <w:r w:rsidRPr="00EC00CD">
          <w:rPr>
            <w:rFonts w:ascii="Verdana" w:hAnsi="Verdana"/>
            <w:sz w:val="26"/>
            <w:szCs w:val="26"/>
          </w:rPr>
          <w:t>UDEMO Central</w:t>
        </w:r>
      </w:smartTag>
    </w:p>
    <w:p w14:paraId="058B3FD8" w14:textId="77777777" w:rsidR="00EC00CD" w:rsidRPr="00EC00CD" w:rsidRDefault="00EC00CD" w:rsidP="00EC00CD">
      <w:pPr>
        <w:rPr>
          <w:rFonts w:ascii="Verdana" w:hAnsi="Verdana"/>
          <w:sz w:val="28"/>
          <w:szCs w:val="28"/>
        </w:rPr>
      </w:pPr>
    </w:p>
    <w:p w14:paraId="4A1CE9A1" w14:textId="77777777" w:rsidR="003F45A9" w:rsidRPr="00D70BC3" w:rsidRDefault="003F45A9" w:rsidP="00EC00CD">
      <w:pPr>
        <w:jc w:val="center"/>
        <w:rPr>
          <w:rFonts w:ascii="Verdana" w:hAnsi="Verdana"/>
          <w:sz w:val="24"/>
          <w:szCs w:val="24"/>
        </w:rPr>
      </w:pPr>
    </w:p>
    <w:p w14:paraId="523BAD1D" w14:textId="77777777" w:rsidR="003F45A9" w:rsidRDefault="003F45A9" w:rsidP="003F45A9">
      <w:pPr>
        <w:jc w:val="center"/>
        <w:rPr>
          <w:rFonts w:ascii="Verdana" w:hAnsi="Verdana"/>
          <w:sz w:val="24"/>
          <w:szCs w:val="24"/>
        </w:rPr>
      </w:pPr>
    </w:p>
    <w:p w14:paraId="566D1364" w14:textId="77777777" w:rsidR="006D5D0C" w:rsidRDefault="006D5D0C" w:rsidP="003F45A9">
      <w:pPr>
        <w:jc w:val="center"/>
        <w:rPr>
          <w:rFonts w:ascii="Verdana" w:hAnsi="Verdana"/>
          <w:sz w:val="24"/>
          <w:szCs w:val="24"/>
        </w:rPr>
      </w:pPr>
    </w:p>
    <w:p w14:paraId="318DC5B6" w14:textId="77777777" w:rsidR="00EC00CD" w:rsidRDefault="00EC00CD" w:rsidP="003F45A9">
      <w:pPr>
        <w:jc w:val="center"/>
        <w:rPr>
          <w:rFonts w:ascii="Verdana" w:hAnsi="Verdana"/>
          <w:sz w:val="24"/>
          <w:szCs w:val="24"/>
        </w:rPr>
      </w:pPr>
    </w:p>
    <w:p w14:paraId="26E69D8D" w14:textId="77777777" w:rsidR="006D5D0C" w:rsidRPr="00D70BC3" w:rsidRDefault="006D5D0C" w:rsidP="003F45A9">
      <w:pPr>
        <w:jc w:val="center"/>
        <w:rPr>
          <w:rFonts w:ascii="Verdana" w:hAnsi="Verdana"/>
          <w:sz w:val="24"/>
          <w:szCs w:val="24"/>
        </w:rPr>
      </w:pPr>
    </w:p>
    <w:p w14:paraId="7836FA2B" w14:textId="77777777" w:rsidR="003F45A9" w:rsidRPr="00D70BC3" w:rsidRDefault="003F45A9" w:rsidP="003F45A9">
      <w:pPr>
        <w:jc w:val="center"/>
        <w:rPr>
          <w:rFonts w:ascii="Verdana" w:hAnsi="Verdana"/>
          <w:b/>
          <w:bCs/>
          <w:sz w:val="24"/>
          <w:szCs w:val="24"/>
        </w:rPr>
      </w:pPr>
      <w:r w:rsidRPr="00D70BC3">
        <w:rPr>
          <w:rFonts w:ascii="Verdana" w:hAnsi="Verdana"/>
          <w:b/>
          <w:bCs/>
          <w:sz w:val="24"/>
          <w:szCs w:val="24"/>
        </w:rPr>
        <w:t>Nossa União é Nossa Força!</w:t>
      </w:r>
    </w:p>
    <w:p w14:paraId="70283C8E" w14:textId="77777777" w:rsidR="003F45A9" w:rsidRPr="00D70BC3" w:rsidRDefault="003F45A9" w:rsidP="003F45A9">
      <w:pPr>
        <w:jc w:val="center"/>
        <w:rPr>
          <w:rFonts w:ascii="Verdana" w:hAnsi="Verdana"/>
          <w:b/>
          <w:bCs/>
          <w:sz w:val="24"/>
          <w:szCs w:val="24"/>
        </w:rPr>
      </w:pPr>
    </w:p>
    <w:p w14:paraId="52A7F405" w14:textId="77777777" w:rsidR="003F45A9" w:rsidRPr="00D70BC3" w:rsidRDefault="003F45A9" w:rsidP="003F45A9">
      <w:pPr>
        <w:jc w:val="center"/>
        <w:rPr>
          <w:rFonts w:ascii="Verdana" w:hAnsi="Verdana"/>
          <w:b/>
          <w:bCs/>
          <w:sz w:val="24"/>
          <w:szCs w:val="24"/>
        </w:rPr>
      </w:pPr>
      <w:r w:rsidRPr="00D70BC3">
        <w:rPr>
          <w:rFonts w:ascii="Verdana" w:hAnsi="Verdana"/>
          <w:b/>
          <w:bCs/>
          <w:sz w:val="24"/>
          <w:szCs w:val="24"/>
        </w:rPr>
        <w:t>Participe</w:t>
      </w:r>
    </w:p>
    <w:p w14:paraId="104934F8" w14:textId="77777777" w:rsidR="003F45A9" w:rsidRPr="00D70BC3" w:rsidRDefault="003F45A9" w:rsidP="003F45A9">
      <w:pPr>
        <w:jc w:val="center"/>
        <w:rPr>
          <w:rFonts w:ascii="Verdana" w:hAnsi="Verdana"/>
          <w:sz w:val="24"/>
          <w:szCs w:val="24"/>
        </w:rPr>
      </w:pPr>
    </w:p>
    <w:p w14:paraId="6381B6B4" w14:textId="77777777" w:rsidR="003F45A9" w:rsidRDefault="003F45A9" w:rsidP="003F45A9">
      <w:pPr>
        <w:jc w:val="center"/>
        <w:rPr>
          <w:rFonts w:ascii="Verdana" w:hAnsi="Verdana"/>
          <w:sz w:val="24"/>
          <w:szCs w:val="24"/>
        </w:rPr>
      </w:pPr>
    </w:p>
    <w:p w14:paraId="024B0278" w14:textId="77777777" w:rsidR="00235B67" w:rsidRDefault="002B642E" w:rsidP="006D5D0C">
      <w:pPr>
        <w:jc w:val="center"/>
        <w:rPr>
          <w:b/>
          <w:bCs/>
        </w:rPr>
      </w:pPr>
      <w:r>
        <w:br w:type="page"/>
      </w:r>
      <w:r w:rsidR="00235B67">
        <w:rPr>
          <w:b/>
          <w:bCs/>
        </w:rPr>
        <w:lastRenderedPageBreak/>
        <w:t>SIGLAS E ABREVIATURAS USADAS</w:t>
      </w:r>
    </w:p>
    <w:p w14:paraId="12AA585D" w14:textId="77777777" w:rsidR="00235B67" w:rsidRDefault="00235B67"/>
    <w:p w14:paraId="2C0CA60E" w14:textId="77777777" w:rsidR="00235B67" w:rsidRDefault="00235B67">
      <w:pPr>
        <w:ind w:left="1155" w:hanging="1155"/>
      </w:pPr>
      <w:r>
        <w:t>ACT</w:t>
      </w:r>
      <w:r>
        <w:tab/>
        <w:t xml:space="preserve">= Admitido </w:t>
      </w:r>
      <w:smartTag w:uri="urn:schemas-microsoft-com:office:smarttags" w:element="PersonName">
        <w:smartTagPr>
          <w:attr w:name="ProductID" w:val="em Car￡ter Tempor￡rio"/>
        </w:smartTagPr>
        <w:r>
          <w:t>em Caráter Temporário</w:t>
        </w:r>
      </w:smartTag>
    </w:p>
    <w:p w14:paraId="7C4B2F63" w14:textId="77777777" w:rsidR="00235B67" w:rsidRDefault="00235B67">
      <w:pPr>
        <w:ind w:left="1155" w:hanging="1155"/>
      </w:pPr>
      <w:r>
        <w:t>ADCT</w:t>
      </w:r>
      <w:r>
        <w:tab/>
        <w:t>= Ato das Disposições Constitucionais Transitórias</w:t>
      </w:r>
    </w:p>
    <w:p w14:paraId="6B65F408" w14:textId="77777777" w:rsidR="00235B67" w:rsidRDefault="00235B67">
      <w:pPr>
        <w:ind w:left="1155" w:hanging="1155"/>
      </w:pPr>
      <w:r>
        <w:t>ADE</w:t>
      </w:r>
      <w:r>
        <w:tab/>
        <w:t>= Assistente de Diretor de Escola</w:t>
      </w:r>
    </w:p>
    <w:p w14:paraId="414FB58A" w14:textId="77777777" w:rsidR="00235B67" w:rsidRDefault="00235B67">
      <w:pPr>
        <w:ind w:left="1155" w:hanging="1155"/>
      </w:pPr>
      <w:r>
        <w:t>ADIN</w:t>
      </w:r>
      <w:r>
        <w:tab/>
        <w:t>= Ação Direta de Inconstitucionalidade</w:t>
      </w:r>
    </w:p>
    <w:p w14:paraId="29F458DC" w14:textId="77777777" w:rsidR="00235B67" w:rsidRDefault="00235B67">
      <w:pPr>
        <w:ind w:left="1155" w:hanging="1155"/>
      </w:pPr>
      <w:r>
        <w:t>AF</w:t>
      </w:r>
      <w:r>
        <w:tab/>
        <w:t xml:space="preserve">= Atestado de </w:t>
      </w:r>
      <w:r w:rsidR="00684E1E">
        <w:t>Frequência</w:t>
      </w:r>
    </w:p>
    <w:p w14:paraId="1E01AEB7" w14:textId="77777777" w:rsidR="00235B67" w:rsidRDefault="00235B67">
      <w:pPr>
        <w:ind w:left="1155" w:hanging="1155"/>
      </w:pPr>
      <w:r>
        <w:t>APM</w:t>
      </w:r>
      <w:r>
        <w:tab/>
        <w:t>= Associação de Pais e Mestres</w:t>
      </w:r>
    </w:p>
    <w:p w14:paraId="41985E33" w14:textId="77777777" w:rsidR="00E569D4" w:rsidRDefault="00E569D4">
      <w:pPr>
        <w:ind w:left="1155" w:hanging="1155"/>
      </w:pPr>
      <w:r w:rsidRPr="00E569D4">
        <w:t>ATPC</w:t>
      </w:r>
      <w:r w:rsidRPr="00E569D4">
        <w:tab/>
        <w:t>= Atividade de Trabalho Pedagógico Coletivo</w:t>
      </w:r>
    </w:p>
    <w:p w14:paraId="0D629B74" w14:textId="77777777" w:rsidR="00235B67" w:rsidRDefault="00235B67">
      <w:pPr>
        <w:ind w:left="1155" w:hanging="1155"/>
      </w:pPr>
      <w:r>
        <w:t>ATPCE</w:t>
      </w:r>
      <w:r>
        <w:tab/>
        <w:t>= Assessoria Técnica de Planejamento e Controle Educacional</w:t>
      </w:r>
    </w:p>
    <w:p w14:paraId="1AF26B36" w14:textId="77777777" w:rsidR="00235B67" w:rsidRDefault="00235B67">
      <w:pPr>
        <w:ind w:left="1155" w:hanging="1155"/>
      </w:pPr>
      <w:r>
        <w:t>BF</w:t>
      </w:r>
      <w:r>
        <w:tab/>
        <w:t xml:space="preserve">= Boletim de </w:t>
      </w:r>
      <w:r w:rsidR="00684E1E">
        <w:t>Frequência</w:t>
      </w:r>
    </w:p>
    <w:p w14:paraId="6107C7B0" w14:textId="77777777" w:rsidR="00235B67" w:rsidRDefault="00235B67">
      <w:pPr>
        <w:ind w:left="1155" w:hanging="1155"/>
      </w:pPr>
      <w:r>
        <w:t>BO</w:t>
      </w:r>
      <w:r>
        <w:tab/>
        <w:t>= Boletim de Ocorrência</w:t>
      </w:r>
    </w:p>
    <w:p w14:paraId="02849950" w14:textId="77777777" w:rsidR="00235B67" w:rsidRDefault="00235B67">
      <w:pPr>
        <w:ind w:left="1155" w:hanging="1155"/>
      </w:pPr>
      <w:r>
        <w:t>CAAS</w:t>
      </w:r>
      <w:r>
        <w:tab/>
        <w:t>= Comissão de Assuntos de Assistência à Saúde</w:t>
      </w:r>
    </w:p>
    <w:p w14:paraId="33FA3488" w14:textId="77777777" w:rsidR="00235B67" w:rsidRDefault="00235B67">
      <w:pPr>
        <w:ind w:left="1155" w:hanging="1155"/>
      </w:pPr>
      <w:r>
        <w:t>CAF</w:t>
      </w:r>
      <w:r>
        <w:tab/>
        <w:t>= Coordenadoria da Administração Financeira</w:t>
      </w:r>
    </w:p>
    <w:p w14:paraId="20BE0E2B" w14:textId="77777777" w:rsidR="00235B67" w:rsidRDefault="00235B67">
      <w:pPr>
        <w:ind w:left="1155" w:hanging="1155"/>
      </w:pPr>
      <w:r>
        <w:t>CAGE</w:t>
      </w:r>
      <w:r>
        <w:tab/>
        <w:t>= Coordenação da Administração Geral</w:t>
      </w:r>
    </w:p>
    <w:p w14:paraId="36323A0C" w14:textId="77777777" w:rsidR="00235B67" w:rsidRDefault="00235B67">
      <w:pPr>
        <w:ind w:left="1155" w:hanging="1155"/>
      </w:pPr>
      <w:r>
        <w:t>CC</w:t>
      </w:r>
      <w:r>
        <w:tab/>
        <w:t>= Casa Civil</w:t>
      </w:r>
    </w:p>
    <w:p w14:paraId="3FE9C191" w14:textId="77777777" w:rsidR="00235B67" w:rsidRDefault="00235B67">
      <w:pPr>
        <w:ind w:left="1155" w:hanging="1155"/>
      </w:pPr>
      <w:r>
        <w:t>CD</w:t>
      </w:r>
      <w:r>
        <w:tab/>
        <w:t>= Conselho Diretor</w:t>
      </w:r>
      <w:r w:rsidR="00460F06">
        <w:t>/</w:t>
      </w:r>
      <w:r>
        <w:t>Conselho Deliberativo</w:t>
      </w:r>
    </w:p>
    <w:p w14:paraId="05B39E0A" w14:textId="77777777" w:rsidR="00235B67" w:rsidRDefault="00235B67">
      <w:pPr>
        <w:ind w:left="1155" w:hanging="1155"/>
      </w:pPr>
      <w:r>
        <w:t>CE</w:t>
      </w:r>
      <w:r>
        <w:tab/>
        <w:t>= Constituição Estadual</w:t>
      </w:r>
    </w:p>
    <w:p w14:paraId="56C28840" w14:textId="77777777" w:rsidR="00235B67" w:rsidRDefault="00235B67">
      <w:pPr>
        <w:ind w:left="1155" w:hanging="1155"/>
      </w:pPr>
      <w:r>
        <w:t>CEAMA</w:t>
      </w:r>
      <w:r>
        <w:tab/>
        <w:t>= Centro Estadual de Assistência Médica Ambulatorial</w:t>
      </w:r>
    </w:p>
    <w:p w14:paraId="7FF1D5F0" w14:textId="77777777" w:rsidR="00235B67" w:rsidRDefault="00235B67">
      <w:pPr>
        <w:ind w:left="1155" w:hanging="1155"/>
      </w:pPr>
      <w:r>
        <w:t>CEB</w:t>
      </w:r>
      <w:r>
        <w:tab/>
        <w:t>= Câmara de Educação Básica</w:t>
      </w:r>
    </w:p>
    <w:p w14:paraId="7BA95E75" w14:textId="77777777" w:rsidR="00235B67" w:rsidRDefault="00235B67">
      <w:pPr>
        <w:ind w:left="1155" w:hanging="1155"/>
      </w:pPr>
      <w:r>
        <w:t>CEE</w:t>
      </w:r>
      <w:r>
        <w:tab/>
        <w:t>= Conselho Estadual de Educação</w:t>
      </w:r>
    </w:p>
    <w:p w14:paraId="2B999B87" w14:textId="77777777" w:rsidR="00235B67" w:rsidRDefault="00235B67">
      <w:pPr>
        <w:ind w:left="1155" w:hanging="1155"/>
      </w:pPr>
      <w:r>
        <w:t>CEES</w:t>
      </w:r>
      <w:r>
        <w:tab/>
        <w:t>= Centro Estadual de Educação Supletiva</w:t>
      </w:r>
    </w:p>
    <w:p w14:paraId="3EF0489C" w14:textId="77777777" w:rsidR="00235B67" w:rsidRDefault="00235B67">
      <w:pPr>
        <w:ind w:left="1155" w:hanging="1155"/>
      </w:pPr>
      <w:r>
        <w:t>CEFAM</w:t>
      </w:r>
      <w:r>
        <w:tab/>
        <w:t>= Centro Estadual de Formação e Aperfeiçoamento do Magistério</w:t>
      </w:r>
    </w:p>
    <w:p w14:paraId="231E55DA" w14:textId="77777777" w:rsidR="00235B67" w:rsidRDefault="00235B67">
      <w:pPr>
        <w:ind w:left="1155" w:hanging="1155"/>
      </w:pPr>
      <w:r>
        <w:t>CEI</w:t>
      </w:r>
      <w:r>
        <w:tab/>
        <w:t>= Coordenadoria de Ensino do Interior</w:t>
      </w:r>
    </w:p>
    <w:p w14:paraId="5DD0431E" w14:textId="77777777" w:rsidR="00235B67" w:rsidRDefault="00235B67">
      <w:pPr>
        <w:ind w:left="1155" w:hanging="1155"/>
      </w:pPr>
      <w:r>
        <w:t>CEL</w:t>
      </w:r>
      <w:r>
        <w:tab/>
        <w:t>= Centro de Ensino de Línguas</w:t>
      </w:r>
    </w:p>
    <w:p w14:paraId="19ABB536" w14:textId="77777777" w:rsidR="00235B67" w:rsidRDefault="00235B67">
      <w:pPr>
        <w:ind w:left="1155" w:hanging="1155"/>
      </w:pPr>
      <w:r>
        <w:t>CELP</w:t>
      </w:r>
      <w:r>
        <w:tab/>
        <w:t>= Centro de Estudos e Legislação de Pessoal</w:t>
      </w:r>
    </w:p>
    <w:p w14:paraId="6B538DE4" w14:textId="77777777" w:rsidR="00235B67" w:rsidRDefault="00235B67">
      <w:pPr>
        <w:ind w:left="1155" w:hanging="1155"/>
      </w:pPr>
      <w:r>
        <w:t>CENP</w:t>
      </w:r>
      <w:r>
        <w:tab/>
        <w:t>= Coordenadoria de Estudos e Normas Pedagógicas</w:t>
      </w:r>
    </w:p>
    <w:p w14:paraId="7F774349" w14:textId="77777777" w:rsidR="00235B67" w:rsidRDefault="00235B67">
      <w:pPr>
        <w:ind w:left="1155" w:hanging="1155"/>
      </w:pPr>
      <w:r>
        <w:t>CES</w:t>
      </w:r>
      <w:r>
        <w:tab/>
        <w:t>= Câmara de Educação Superior</w:t>
      </w:r>
    </w:p>
    <w:p w14:paraId="1D5D313F" w14:textId="77777777" w:rsidR="00235B67" w:rsidRDefault="00235B67">
      <w:pPr>
        <w:ind w:left="1155" w:hanging="1155"/>
      </w:pPr>
      <w:r>
        <w:t>CESP</w:t>
      </w:r>
      <w:r>
        <w:tab/>
        <w:t>= Constituição do Estado de São Paulo</w:t>
      </w:r>
    </w:p>
    <w:p w14:paraId="1B36FCC1" w14:textId="77777777" w:rsidR="00235B67" w:rsidRDefault="00235B67">
      <w:pPr>
        <w:ind w:left="1155" w:hanging="1155"/>
      </w:pPr>
      <w:r>
        <w:t>CF</w:t>
      </w:r>
      <w:r>
        <w:tab/>
        <w:t>= Constituição Fed.</w:t>
      </w:r>
    </w:p>
    <w:p w14:paraId="278B3ACD" w14:textId="77777777" w:rsidR="00235B67" w:rsidRDefault="00235B67">
      <w:pPr>
        <w:ind w:left="1155" w:hanging="1155"/>
      </w:pPr>
      <w:r>
        <w:t>CFE</w:t>
      </w:r>
      <w:r>
        <w:tab/>
        <w:t xml:space="preserve">= Conselho Fed. </w:t>
      </w:r>
      <w:r w:rsidR="00296DEA">
        <w:t>D</w:t>
      </w:r>
      <w:r>
        <w:t>e Educação (Atual CNE)</w:t>
      </w:r>
    </w:p>
    <w:p w14:paraId="235B9747" w14:textId="77777777" w:rsidR="00235B67" w:rsidRDefault="00235B67">
      <w:pPr>
        <w:ind w:left="1155" w:hanging="1155"/>
      </w:pPr>
      <w:r>
        <w:t>CG</w:t>
      </w:r>
      <w:r>
        <w:tab/>
        <w:t>= Chefe de Gabinete</w:t>
      </w:r>
    </w:p>
    <w:p w14:paraId="0BC7393E" w14:textId="77777777" w:rsidR="00235B67" w:rsidRDefault="00235B67">
      <w:pPr>
        <w:ind w:left="1155" w:hanging="1155"/>
      </w:pPr>
      <w:r>
        <w:t>CIEE</w:t>
      </w:r>
      <w:r>
        <w:tab/>
        <w:t>= Centro de Integração Empresa-Escola</w:t>
      </w:r>
    </w:p>
    <w:p w14:paraId="74EBA6B5" w14:textId="77777777" w:rsidR="00235B67" w:rsidRDefault="00235B67">
      <w:pPr>
        <w:ind w:left="1155" w:hanging="1155"/>
      </w:pPr>
      <w:r>
        <w:t>CJ</w:t>
      </w:r>
      <w:r>
        <w:tab/>
        <w:t>= Consultoria Jurídica</w:t>
      </w:r>
    </w:p>
    <w:p w14:paraId="0F676DE2" w14:textId="77777777" w:rsidR="00235B67" w:rsidRDefault="00235B67">
      <w:pPr>
        <w:ind w:left="1155" w:hanging="1155"/>
      </w:pPr>
      <w:r>
        <w:t>CLE</w:t>
      </w:r>
      <w:r>
        <w:tab/>
        <w:t>= Consolidação das Leis do Ensino</w:t>
      </w:r>
    </w:p>
    <w:p w14:paraId="0DEF41F5" w14:textId="77777777" w:rsidR="00235B67" w:rsidRDefault="00235B67">
      <w:pPr>
        <w:ind w:left="1155" w:hanging="1155"/>
      </w:pPr>
      <w:r>
        <w:t>CLN</w:t>
      </w:r>
      <w:r>
        <w:tab/>
        <w:t>= Comissão de Legislação e Normas</w:t>
      </w:r>
    </w:p>
    <w:p w14:paraId="2EC21917" w14:textId="77777777" w:rsidR="00235B67" w:rsidRDefault="00235B67" w:rsidP="00C673C1">
      <w:pPr>
        <w:ind w:left="1155" w:hanging="1155"/>
      </w:pPr>
      <w:r>
        <w:t>CNE</w:t>
      </w:r>
      <w:r>
        <w:tab/>
        <w:t xml:space="preserve">= Conselho Nacional de Educação (ex </w:t>
      </w:r>
      <w:r w:rsidR="00296DEA">
        <w:t>–</w:t>
      </w:r>
      <w:r>
        <w:t xml:space="preserve"> C</w:t>
      </w:r>
      <w:r w:rsidR="00F24369">
        <w:t xml:space="preserve">onselho </w:t>
      </w:r>
      <w:r w:rsidR="00362803">
        <w:t xml:space="preserve">Fed. </w:t>
      </w:r>
      <w:r w:rsidR="00D3494B">
        <w:t>D</w:t>
      </w:r>
      <w:r w:rsidR="00F24369">
        <w:t xml:space="preserve">e </w:t>
      </w:r>
      <w:r>
        <w:t>E</w:t>
      </w:r>
      <w:r w:rsidR="00F24369">
        <w:t>ducação</w:t>
      </w:r>
      <w:r>
        <w:t>)</w:t>
      </w:r>
    </w:p>
    <w:p w14:paraId="67494CF6" w14:textId="77777777" w:rsidR="00235B67" w:rsidRDefault="00235B67">
      <w:pPr>
        <w:ind w:left="1155" w:hanging="1155"/>
      </w:pPr>
      <w:r>
        <w:t>CO</w:t>
      </w:r>
      <w:r>
        <w:tab/>
        <w:t>= Comunicação de Ocorrência</w:t>
      </w:r>
    </w:p>
    <w:p w14:paraId="021A6FC2" w14:textId="77777777" w:rsidR="00235B67" w:rsidRDefault="00235B67">
      <w:pPr>
        <w:ind w:left="1155" w:hanging="1155"/>
      </w:pPr>
      <w:r>
        <w:t>COGSP</w:t>
      </w:r>
      <w:r>
        <w:tab/>
        <w:t>= Coordenadoria de Ensino da Grande São Paulo</w:t>
      </w:r>
    </w:p>
    <w:p w14:paraId="4B3E18A7" w14:textId="77777777" w:rsidR="00E56821" w:rsidRDefault="00E56821">
      <w:pPr>
        <w:ind w:left="1155" w:hanging="1155"/>
      </w:pPr>
      <w:r>
        <w:t>Com.</w:t>
      </w:r>
      <w:r>
        <w:tab/>
        <w:t>= Comunicado</w:t>
      </w:r>
    </w:p>
    <w:p w14:paraId="28449AD5" w14:textId="77777777" w:rsidR="00235B67" w:rsidRDefault="00235B67">
      <w:pPr>
        <w:ind w:left="1155" w:hanging="1155"/>
      </w:pPr>
      <w:r>
        <w:t>CONDECA</w:t>
      </w:r>
      <w:r>
        <w:tab/>
        <w:t>= Conselho de Defesa dos Direitos da Criança e do Adolescente</w:t>
      </w:r>
    </w:p>
    <w:p w14:paraId="6AF4B7E4" w14:textId="77777777" w:rsidR="00235B67" w:rsidRDefault="00235B67">
      <w:pPr>
        <w:ind w:left="1155" w:hanging="1155"/>
      </w:pPr>
      <w:r>
        <w:t>CNPJ</w:t>
      </w:r>
      <w:r>
        <w:tab/>
        <w:t>= Cadastro Nacional das Pessoas Jurídicas</w:t>
      </w:r>
    </w:p>
    <w:p w14:paraId="493F8FDA" w14:textId="77777777" w:rsidR="00235B67" w:rsidRDefault="00235B67">
      <w:pPr>
        <w:ind w:left="1155" w:hanging="1155"/>
      </w:pPr>
      <w:r>
        <w:t>CRHE</w:t>
      </w:r>
      <w:r>
        <w:tab/>
        <w:t>= Coordenadoria de Recursos Humanos do Estado</w:t>
      </w:r>
    </w:p>
    <w:p w14:paraId="267E78EF" w14:textId="77777777" w:rsidR="00235B67" w:rsidRDefault="00235B67">
      <w:pPr>
        <w:ind w:left="1155" w:hanging="1155"/>
      </w:pPr>
      <w:r>
        <w:t>CRM</w:t>
      </w:r>
      <w:r>
        <w:tab/>
        <w:t>= Conselho Regional de Medicina</w:t>
      </w:r>
    </w:p>
    <w:p w14:paraId="5CF24163" w14:textId="77777777" w:rsidR="00235B67" w:rsidRDefault="00235B67">
      <w:pPr>
        <w:ind w:left="1155" w:hanging="1155"/>
      </w:pPr>
      <w:r>
        <w:t>CRO</w:t>
      </w:r>
      <w:r>
        <w:tab/>
        <w:t>= Conselho Regional de Odontologia</w:t>
      </w:r>
    </w:p>
    <w:p w14:paraId="54C367A1" w14:textId="77777777" w:rsidR="00235B67" w:rsidRDefault="00235B67">
      <w:pPr>
        <w:ind w:left="1155" w:hanging="1155"/>
      </w:pPr>
      <w:r>
        <w:t>CSCF</w:t>
      </w:r>
      <w:r>
        <w:tab/>
        <w:t>= Certificado de Sanidade e Capacidade Física</w:t>
      </w:r>
    </w:p>
    <w:p w14:paraId="676B5E35" w14:textId="77777777" w:rsidR="00235B67" w:rsidRDefault="00235B67">
      <w:pPr>
        <w:ind w:left="1155" w:hanging="1155"/>
      </w:pPr>
      <w:r>
        <w:t>D.E.</w:t>
      </w:r>
      <w:r>
        <w:tab/>
        <w:t>= Diretoria de Ensino</w:t>
      </w:r>
    </w:p>
    <w:p w14:paraId="1D0A057A" w14:textId="77777777" w:rsidR="00235B67" w:rsidRDefault="00235B67">
      <w:pPr>
        <w:ind w:left="1155" w:hanging="1155"/>
      </w:pPr>
      <w:r>
        <w:t>DAE</w:t>
      </w:r>
      <w:r>
        <w:tab/>
        <w:t>= Departamento de Assistência ao Escolar</w:t>
      </w:r>
    </w:p>
    <w:p w14:paraId="2480D437" w14:textId="77777777" w:rsidR="00E651B2" w:rsidRDefault="00E651B2">
      <w:pPr>
        <w:ind w:left="1155" w:hanging="1155"/>
      </w:pPr>
      <w:r>
        <w:t>Dec.</w:t>
      </w:r>
      <w:r>
        <w:tab/>
        <w:t>= Decreto</w:t>
      </w:r>
    </w:p>
    <w:p w14:paraId="7D5A12F9" w14:textId="77777777" w:rsidR="00E56821" w:rsidRDefault="00E56821">
      <w:pPr>
        <w:ind w:left="1155" w:hanging="1155"/>
      </w:pPr>
      <w:r>
        <w:lastRenderedPageBreak/>
        <w:t>Dec. Fed.</w:t>
      </w:r>
      <w:r>
        <w:tab/>
        <w:t>= Decreto Federal</w:t>
      </w:r>
    </w:p>
    <w:p w14:paraId="0396E83A" w14:textId="77777777" w:rsidR="00235B67" w:rsidRDefault="00235B67">
      <w:pPr>
        <w:ind w:left="1155" w:hanging="1155"/>
      </w:pPr>
      <w:r>
        <w:t>DL</w:t>
      </w:r>
      <w:r>
        <w:tab/>
        <w:t>= Decreto-Lei</w:t>
      </w:r>
    </w:p>
    <w:p w14:paraId="4F579FA8" w14:textId="77777777" w:rsidR="00235B67" w:rsidRDefault="00235B67">
      <w:pPr>
        <w:ind w:left="1155" w:hanging="1155"/>
      </w:pPr>
      <w:r>
        <w:t>DO</w:t>
      </w:r>
      <w:r>
        <w:tab/>
        <w:t>= Diário Oficial</w:t>
      </w:r>
    </w:p>
    <w:p w14:paraId="6F94DEC6" w14:textId="77777777" w:rsidR="00235B67" w:rsidRDefault="00235B67">
      <w:pPr>
        <w:ind w:left="1155" w:hanging="1155"/>
      </w:pPr>
      <w:r>
        <w:t>DOU</w:t>
      </w:r>
      <w:r>
        <w:tab/>
        <w:t>= Diário Oficial da União</w:t>
      </w:r>
    </w:p>
    <w:p w14:paraId="3D333D9A" w14:textId="77777777" w:rsidR="00235B67" w:rsidRDefault="00235B67">
      <w:pPr>
        <w:ind w:left="1155" w:hanging="1155"/>
      </w:pPr>
      <w:r>
        <w:t>DPME</w:t>
      </w:r>
      <w:r>
        <w:tab/>
        <w:t>= Departamento de Perícias Médicas do Estado</w:t>
      </w:r>
    </w:p>
    <w:p w14:paraId="71CF1788" w14:textId="77777777" w:rsidR="00235B67" w:rsidRDefault="00235B67">
      <w:pPr>
        <w:ind w:left="1155" w:hanging="1155"/>
      </w:pPr>
      <w:r>
        <w:t>DSD</w:t>
      </w:r>
      <w:r>
        <w:tab/>
        <w:t>= Divisão Secional de Despesa</w:t>
      </w:r>
    </w:p>
    <w:p w14:paraId="30C6AD66" w14:textId="77777777" w:rsidR="00235B67" w:rsidRDefault="00235B67">
      <w:pPr>
        <w:ind w:left="1155" w:hanging="1155"/>
      </w:pPr>
      <w:r>
        <w:t>DT</w:t>
      </w:r>
      <w:r>
        <w:tab/>
        <w:t>= Disposições Transitórias</w:t>
      </w:r>
    </w:p>
    <w:p w14:paraId="50F6F899" w14:textId="77777777" w:rsidR="00235B67" w:rsidRDefault="00235B67">
      <w:pPr>
        <w:ind w:left="1155" w:hanging="1155"/>
      </w:pPr>
      <w:r>
        <w:t>EC</w:t>
      </w:r>
      <w:r>
        <w:tab/>
        <w:t>= Emenda Constitucional</w:t>
      </w:r>
    </w:p>
    <w:p w14:paraId="2DABD78E" w14:textId="77777777" w:rsidR="00235B67" w:rsidRDefault="00235B67">
      <w:pPr>
        <w:ind w:left="1155" w:hanging="1155"/>
      </w:pPr>
      <w:r>
        <w:t>ECA</w:t>
      </w:r>
      <w:r>
        <w:tab/>
        <w:t>= Estatuto da Criança e do Adolescente</w:t>
      </w:r>
    </w:p>
    <w:p w14:paraId="3479317D" w14:textId="77777777" w:rsidR="00235B67" w:rsidRDefault="00235B67">
      <w:pPr>
        <w:ind w:left="1155" w:hanging="1155"/>
      </w:pPr>
      <w:r>
        <w:t>ECAD</w:t>
      </w:r>
      <w:r>
        <w:tab/>
        <w:t>= Escritório Central de Arrecadação e Distribuição</w:t>
      </w:r>
    </w:p>
    <w:p w14:paraId="286C4627" w14:textId="77777777" w:rsidR="00235B67" w:rsidRDefault="00235B67">
      <w:pPr>
        <w:ind w:left="1155" w:hanging="1155"/>
      </w:pPr>
      <w:r>
        <w:t>EE</w:t>
      </w:r>
      <w:r>
        <w:tab/>
        <w:t>= Escola Estadual</w:t>
      </w:r>
    </w:p>
    <w:p w14:paraId="5CCC136B" w14:textId="77777777" w:rsidR="00235B67" w:rsidRDefault="00235B67">
      <w:pPr>
        <w:ind w:left="1155" w:hanging="1155"/>
      </w:pPr>
      <w:r>
        <w:t>EE</w:t>
      </w:r>
      <w:r w:rsidR="00296DEA">
        <w:t>EU</w:t>
      </w:r>
      <w:r>
        <w:tab/>
        <w:t>= Escola Estadual Rural</w:t>
      </w:r>
    </w:p>
    <w:p w14:paraId="1C11D421" w14:textId="77777777" w:rsidR="00235B67" w:rsidRDefault="00235B67">
      <w:pPr>
        <w:ind w:left="1155" w:hanging="1155"/>
      </w:pPr>
      <w:r>
        <w:t>EFP</w:t>
      </w:r>
      <w:r>
        <w:tab/>
        <w:t>= Estatuto dos Funcionários Públicos</w:t>
      </w:r>
    </w:p>
    <w:p w14:paraId="7303AACF" w14:textId="77777777" w:rsidR="00235B67" w:rsidRDefault="00235B67">
      <w:pPr>
        <w:ind w:left="1155" w:hanging="1155"/>
      </w:pPr>
      <w:r>
        <w:t>EJA</w:t>
      </w:r>
      <w:r>
        <w:tab/>
        <w:t>= Educação de Jovens e Adultos</w:t>
      </w:r>
    </w:p>
    <w:p w14:paraId="6EBCC992" w14:textId="77777777" w:rsidR="00235B67" w:rsidRDefault="00235B67">
      <w:pPr>
        <w:ind w:left="1155" w:hanging="1155"/>
      </w:pPr>
      <w:r>
        <w:t>ENEM</w:t>
      </w:r>
      <w:r>
        <w:tab/>
        <w:t>= Exame Nacional do Ensino Médio</w:t>
      </w:r>
    </w:p>
    <w:p w14:paraId="5B8DE857" w14:textId="77777777" w:rsidR="00235B67" w:rsidRDefault="00235B67">
      <w:pPr>
        <w:ind w:left="1155" w:hanging="1155"/>
      </w:pPr>
      <w:r>
        <w:t>ESP</w:t>
      </w:r>
      <w:r>
        <w:tab/>
        <w:t>= Estatuto dos Servidores Públicos</w:t>
      </w:r>
    </w:p>
    <w:p w14:paraId="6E1726A6" w14:textId="77777777" w:rsidR="00235B67" w:rsidRDefault="00235B67">
      <w:pPr>
        <w:ind w:left="1155" w:hanging="1155"/>
      </w:pPr>
      <w:r>
        <w:t>FAI</w:t>
      </w:r>
      <w:r>
        <w:tab/>
        <w:t>= Ficha de Assentamento Individual</w:t>
      </w:r>
    </w:p>
    <w:p w14:paraId="09328E5E" w14:textId="77777777" w:rsidR="00235B67" w:rsidRDefault="00235B67">
      <w:pPr>
        <w:ind w:left="1155" w:hanging="1155"/>
      </w:pPr>
      <w:r>
        <w:t>FDE</w:t>
      </w:r>
      <w:r>
        <w:tab/>
        <w:t>= Fundação para o Desenvolvimento da Educação</w:t>
      </w:r>
    </w:p>
    <w:p w14:paraId="738C5A87" w14:textId="77777777" w:rsidR="00235B67" w:rsidRDefault="0024715A">
      <w:pPr>
        <w:ind w:left="1155" w:hanging="1155"/>
      </w:pPr>
      <w:r>
        <w:t>Fed.</w:t>
      </w:r>
      <w:r>
        <w:tab/>
        <w:t>= Federal</w:t>
      </w:r>
    </w:p>
    <w:p w14:paraId="6A79D797" w14:textId="77777777" w:rsidR="00235B67" w:rsidRDefault="00235B67">
      <w:pPr>
        <w:ind w:left="1155" w:hanging="1155"/>
      </w:pPr>
      <w:r>
        <w:t>FNDE</w:t>
      </w:r>
      <w:r>
        <w:tab/>
        <w:t>= Fundação Nacional para o Desenvolvimento da Educação</w:t>
      </w:r>
    </w:p>
    <w:p w14:paraId="5F50A115" w14:textId="77777777" w:rsidR="00235B67" w:rsidRDefault="00235B67">
      <w:pPr>
        <w:ind w:left="1155" w:hanging="1155"/>
      </w:pPr>
      <w:r>
        <w:t>FUNDEF</w:t>
      </w:r>
      <w:r>
        <w:tab/>
        <w:t xml:space="preserve">= Fundo de Manutenção e Desenvolvimento do Ensino Fundamental </w:t>
      </w:r>
    </w:p>
    <w:p w14:paraId="33408BAE" w14:textId="77777777" w:rsidR="00235B67" w:rsidRDefault="00235B67">
      <w:pPr>
        <w:ind w:left="1155"/>
      </w:pPr>
      <w:r>
        <w:t xml:space="preserve">    e de Valorização do Magistério</w:t>
      </w:r>
    </w:p>
    <w:p w14:paraId="4E3B5F03" w14:textId="77777777" w:rsidR="00235B67" w:rsidRDefault="00235B67">
      <w:pPr>
        <w:ind w:left="1155" w:hanging="1155"/>
      </w:pPr>
      <w:r>
        <w:t>GAAE</w:t>
      </w:r>
      <w:r>
        <w:tab/>
        <w:t>= Gratificação por Atividade Administrativa Educacional</w:t>
      </w:r>
    </w:p>
    <w:p w14:paraId="56B8D6E5" w14:textId="77777777" w:rsidR="00235B67" w:rsidRDefault="00235B67">
      <w:pPr>
        <w:ind w:left="1155" w:hanging="1155"/>
      </w:pPr>
      <w:r>
        <w:t>GAE</w:t>
      </w:r>
      <w:r>
        <w:tab/>
        <w:t>= Gratificação de Apoio Escolar</w:t>
      </w:r>
    </w:p>
    <w:p w14:paraId="0C19031C" w14:textId="77777777" w:rsidR="00235B67" w:rsidRDefault="00235B67">
      <w:pPr>
        <w:ind w:left="1155" w:hanging="1155"/>
      </w:pPr>
      <w:r>
        <w:t>GC</w:t>
      </w:r>
      <w:r>
        <w:tab/>
        <w:t>= Gabinete do Coordenador</w:t>
      </w:r>
    </w:p>
    <w:p w14:paraId="3698FC93" w14:textId="77777777" w:rsidR="00235B67" w:rsidRDefault="00235B67" w:rsidP="00C673C1">
      <w:pPr>
        <w:ind w:left="1155" w:hanging="1155"/>
      </w:pPr>
      <w:r>
        <w:t>GDAE</w:t>
      </w:r>
      <w:r>
        <w:tab/>
        <w:t>= Gestão Dinâmica de Administração Escolar e Sistema de Informações da Educação</w:t>
      </w:r>
    </w:p>
    <w:p w14:paraId="261E5E1C" w14:textId="77777777" w:rsidR="00235B67" w:rsidRDefault="00235B67">
      <w:pPr>
        <w:ind w:left="1155" w:hanging="1155"/>
      </w:pPr>
      <w:r>
        <w:t>GG</w:t>
      </w:r>
      <w:r>
        <w:tab/>
        <w:t>= Gabinete do Governador</w:t>
      </w:r>
    </w:p>
    <w:p w14:paraId="760D0F51" w14:textId="77777777" w:rsidR="00235B67" w:rsidRDefault="00235B67">
      <w:pPr>
        <w:ind w:left="1155" w:hanging="1155"/>
      </w:pPr>
      <w:r>
        <w:t>GOE</w:t>
      </w:r>
      <w:r>
        <w:tab/>
        <w:t>= Guia de Orientação aos Especialistas de Educação</w:t>
      </w:r>
    </w:p>
    <w:p w14:paraId="6E118AA3" w14:textId="77777777" w:rsidR="00235B67" w:rsidRDefault="00235B67">
      <w:pPr>
        <w:ind w:left="1155" w:hanging="1155"/>
      </w:pPr>
      <w:r>
        <w:t>GPM</w:t>
      </w:r>
      <w:r>
        <w:tab/>
        <w:t>= Guia de Perícias Médicas</w:t>
      </w:r>
    </w:p>
    <w:p w14:paraId="320084EE" w14:textId="77777777" w:rsidR="00235B67" w:rsidRDefault="00235B67">
      <w:pPr>
        <w:ind w:left="1155" w:hanging="1155"/>
      </w:pPr>
      <w:r>
        <w:t>GS</w:t>
      </w:r>
      <w:r>
        <w:tab/>
        <w:t>= Gabinete do Secretário</w:t>
      </w:r>
    </w:p>
    <w:p w14:paraId="58F85FB9" w14:textId="77777777" w:rsidR="00235B67" w:rsidRDefault="00235B67">
      <w:pPr>
        <w:ind w:left="1155" w:hanging="1155"/>
      </w:pPr>
      <w:r>
        <w:t>GTCN</w:t>
      </w:r>
      <w:r>
        <w:tab/>
        <w:t>= Gratificação por Trabalho no Curso Noturno</w:t>
      </w:r>
    </w:p>
    <w:p w14:paraId="4B7D1E10" w14:textId="77777777" w:rsidR="00235B67" w:rsidRDefault="00235B67">
      <w:pPr>
        <w:ind w:left="1155" w:hanging="1155"/>
      </w:pPr>
      <w:r>
        <w:t>GTE</w:t>
      </w:r>
      <w:r>
        <w:tab/>
        <w:t>= Gratificação por Trabalho Educacional</w:t>
      </w:r>
    </w:p>
    <w:p w14:paraId="19F72E32" w14:textId="77777777" w:rsidR="00235B67" w:rsidRDefault="00235B67" w:rsidP="00C673C1">
      <w:pPr>
        <w:ind w:left="1155" w:hanging="1155"/>
      </w:pPr>
      <w:r>
        <w:t>GVCA</w:t>
      </w:r>
      <w:r>
        <w:tab/>
        <w:t>= Grupo de Verificação e Controle das Atividades Administrativas e Pedagógicas da SE</w:t>
      </w:r>
    </w:p>
    <w:p w14:paraId="3AB3FA99" w14:textId="77777777" w:rsidR="00235B67" w:rsidRDefault="00235B67">
      <w:pPr>
        <w:ind w:left="1155" w:hanging="1155"/>
      </w:pPr>
      <w:r>
        <w:t>HEM</w:t>
      </w:r>
      <w:r>
        <w:tab/>
        <w:t>= Habilitação Específica para o Magistério</w:t>
      </w:r>
    </w:p>
    <w:p w14:paraId="25A18F88" w14:textId="77777777" w:rsidR="00902B73" w:rsidRDefault="00235B67">
      <w:pPr>
        <w:ind w:left="1155" w:hanging="1155"/>
      </w:pPr>
      <w:r>
        <w:t>IAMSPE</w:t>
      </w:r>
      <w:r>
        <w:tab/>
        <w:t>= Instituto de Assistência Médica do Servidor Público Estadual</w:t>
      </w:r>
    </w:p>
    <w:p w14:paraId="420C26FA" w14:textId="77777777" w:rsidR="00E56821" w:rsidRDefault="00E56821">
      <w:pPr>
        <w:ind w:left="1155" w:hanging="1155"/>
      </w:pPr>
      <w:r>
        <w:t>Inst.</w:t>
      </w:r>
      <w:r>
        <w:tab/>
        <w:t>= Instrução</w:t>
      </w:r>
    </w:p>
    <w:p w14:paraId="6740251A" w14:textId="77777777" w:rsidR="00E56821" w:rsidRDefault="00E56821">
      <w:pPr>
        <w:ind w:left="1155" w:hanging="1155"/>
      </w:pPr>
      <w:r>
        <w:t>Inst. Conj.</w:t>
      </w:r>
      <w:r>
        <w:tab/>
        <w:t>= Instrução Conjunta</w:t>
      </w:r>
    </w:p>
    <w:p w14:paraId="22DC3FF2" w14:textId="77777777" w:rsidR="00235B67" w:rsidRDefault="00235B67">
      <w:pPr>
        <w:ind w:left="1155" w:hanging="1155"/>
      </w:pPr>
      <w:r>
        <w:t>IPESP</w:t>
      </w:r>
      <w:r>
        <w:tab/>
        <w:t>= Instituto de Previdência do Estado de São Paulo</w:t>
      </w:r>
    </w:p>
    <w:p w14:paraId="768DF729" w14:textId="77777777" w:rsidR="00235B67" w:rsidRDefault="00235B67">
      <w:pPr>
        <w:ind w:left="1155" w:hanging="1155"/>
      </w:pPr>
      <w:r>
        <w:t>IR</w:t>
      </w:r>
      <w:r>
        <w:tab/>
        <w:t>= Imposto de Renda</w:t>
      </w:r>
    </w:p>
    <w:p w14:paraId="3F4FCE57" w14:textId="77777777" w:rsidR="00235B67" w:rsidRDefault="00235B67">
      <w:pPr>
        <w:ind w:left="1155" w:hanging="1155"/>
      </w:pPr>
      <w:r>
        <w:t>LC</w:t>
      </w:r>
      <w:r>
        <w:tab/>
        <w:t>= Lei Complementar</w:t>
      </w:r>
    </w:p>
    <w:p w14:paraId="73ABAF8D" w14:textId="77777777" w:rsidR="00235B67" w:rsidRDefault="00235B67">
      <w:pPr>
        <w:ind w:left="1155" w:hanging="1155"/>
      </w:pPr>
      <w:r>
        <w:t>LDB</w:t>
      </w:r>
      <w:r>
        <w:tab/>
        <w:t>= Lei de Diretrizes e Bases da Educação Nacional</w:t>
      </w:r>
    </w:p>
    <w:p w14:paraId="1C7AAD29" w14:textId="77777777" w:rsidR="00235B67" w:rsidRDefault="00235B67">
      <w:pPr>
        <w:ind w:left="1155" w:hanging="1155"/>
      </w:pPr>
      <w:r>
        <w:t>MEC</w:t>
      </w:r>
      <w:r>
        <w:tab/>
        <w:t>= Ministério da Educação e Cultura</w:t>
      </w:r>
    </w:p>
    <w:p w14:paraId="2951B7F7" w14:textId="77777777" w:rsidR="00235B67" w:rsidRDefault="00235B67">
      <w:pPr>
        <w:ind w:left="1155" w:hanging="1155"/>
      </w:pPr>
      <w:r>
        <w:t>MP</w:t>
      </w:r>
      <w:r>
        <w:tab/>
        <w:t>= Medida Provisória</w:t>
      </w:r>
    </w:p>
    <w:p w14:paraId="3F0B4FCE" w14:textId="77777777" w:rsidR="00235B67" w:rsidRDefault="00235B67">
      <w:pPr>
        <w:ind w:left="1155" w:hanging="1155"/>
      </w:pPr>
      <w:r>
        <w:t>OFA</w:t>
      </w:r>
      <w:r>
        <w:tab/>
        <w:t>= Ocupante de Função-Atividade</w:t>
      </w:r>
    </w:p>
    <w:p w14:paraId="300159D8" w14:textId="77777777" w:rsidR="00235B67" w:rsidRDefault="00235B67">
      <w:pPr>
        <w:ind w:left="1155" w:hanging="1155"/>
      </w:pPr>
      <w:r>
        <w:t>OP</w:t>
      </w:r>
      <w:r>
        <w:tab/>
        <w:t>= Órgão Pagador</w:t>
      </w:r>
    </w:p>
    <w:p w14:paraId="3EE07C4D" w14:textId="77777777" w:rsidR="00235B67" w:rsidRDefault="00235B67">
      <w:pPr>
        <w:ind w:left="1155" w:hanging="1155"/>
      </w:pPr>
      <w:r>
        <w:t>PAD</w:t>
      </w:r>
      <w:r>
        <w:tab/>
        <w:t>= Processo Administrativo Disciplinar</w:t>
      </w:r>
    </w:p>
    <w:p w14:paraId="450D5EBA" w14:textId="77777777" w:rsidR="00E56821" w:rsidRDefault="00E56821">
      <w:pPr>
        <w:ind w:left="1155" w:hanging="1155"/>
      </w:pPr>
      <w:r>
        <w:t xml:space="preserve">Par. </w:t>
      </w:r>
      <w:r>
        <w:tab/>
        <w:t>= Parecer</w:t>
      </w:r>
    </w:p>
    <w:p w14:paraId="2CF7EDB9" w14:textId="77777777" w:rsidR="00235B67" w:rsidRDefault="00235B67">
      <w:pPr>
        <w:ind w:left="1155" w:hanging="1155"/>
      </w:pPr>
      <w:r>
        <w:t>PEB</w:t>
      </w:r>
      <w:r>
        <w:tab/>
        <w:t>= Professor de Educação Básica</w:t>
      </w:r>
    </w:p>
    <w:p w14:paraId="3E67981E" w14:textId="77777777" w:rsidR="00235B67" w:rsidRDefault="00235B67">
      <w:pPr>
        <w:ind w:left="1155" w:hanging="1155"/>
      </w:pPr>
      <w:r>
        <w:t>PROEJA</w:t>
      </w:r>
      <w:r>
        <w:tab/>
        <w:t>= Programa de Integração da Educação Profissional ao Ensino Médio</w:t>
      </w:r>
    </w:p>
    <w:p w14:paraId="27437C6F" w14:textId="77777777" w:rsidR="00235B67" w:rsidRDefault="00E56821" w:rsidP="005C7B57">
      <w:pPr>
        <w:ind w:left="1155" w:hanging="1155"/>
      </w:pPr>
      <w:r>
        <w:lastRenderedPageBreak/>
        <w:t>Port.</w:t>
      </w:r>
      <w:r>
        <w:tab/>
        <w:t>= Portaria</w:t>
      </w:r>
      <w:r w:rsidR="005C7B57">
        <w:t xml:space="preserve"> </w:t>
      </w:r>
      <w:r w:rsidR="00235B67">
        <w:t>na modalidade de Educação de Jovens e Adultos</w:t>
      </w:r>
    </w:p>
    <w:p w14:paraId="63097761" w14:textId="77777777" w:rsidR="00235B67" w:rsidRDefault="00235B67">
      <w:pPr>
        <w:ind w:left="1155" w:hanging="1155"/>
      </w:pPr>
      <w:r>
        <w:t>QAE</w:t>
      </w:r>
      <w:r>
        <w:tab/>
        <w:t>= Quadro de Apoio Escolar</w:t>
      </w:r>
    </w:p>
    <w:p w14:paraId="7D35A1E5" w14:textId="77777777" w:rsidR="00235B67" w:rsidRDefault="00235B67">
      <w:pPr>
        <w:ind w:left="1155" w:hanging="1155"/>
      </w:pPr>
      <w:r>
        <w:t>QM</w:t>
      </w:r>
      <w:r>
        <w:tab/>
        <w:t>= Quadro do Magistério</w:t>
      </w:r>
    </w:p>
    <w:p w14:paraId="0D90D058" w14:textId="77777777" w:rsidR="00235B67" w:rsidRDefault="00235B67">
      <w:pPr>
        <w:ind w:left="1155" w:hanging="1155"/>
      </w:pPr>
      <w:r>
        <w:t>QSE</w:t>
      </w:r>
      <w:r>
        <w:tab/>
        <w:t>= Quadro da Secretaria da Educação</w:t>
      </w:r>
    </w:p>
    <w:p w14:paraId="07958714" w14:textId="77777777" w:rsidR="00E56821" w:rsidRDefault="00E56821">
      <w:pPr>
        <w:ind w:left="1155" w:hanging="1155"/>
      </w:pPr>
      <w:r>
        <w:t>Res.</w:t>
      </w:r>
      <w:r>
        <w:tab/>
        <w:t>= Resolução</w:t>
      </w:r>
    </w:p>
    <w:p w14:paraId="0E6BCC35" w14:textId="77777777" w:rsidR="00235B67" w:rsidRDefault="00235B67">
      <w:pPr>
        <w:ind w:left="1155" w:hanging="1155"/>
      </w:pPr>
      <w:r>
        <w:t>RGE</w:t>
      </w:r>
      <w:r>
        <w:tab/>
        <w:t>= Regimento Comum das Escolas</w:t>
      </w:r>
    </w:p>
    <w:p w14:paraId="5885BABC" w14:textId="77777777" w:rsidR="00235B67" w:rsidRDefault="00235B67">
      <w:pPr>
        <w:ind w:left="1155" w:hanging="1155"/>
      </w:pPr>
      <w:r>
        <w:t>RGS</w:t>
      </w:r>
      <w:r>
        <w:tab/>
        <w:t>= Regulamento Geral dos Servidores (Dec n° 42.850/63)</w:t>
      </w:r>
    </w:p>
    <w:p w14:paraId="1D59A1F4" w14:textId="77777777" w:rsidR="00235B67" w:rsidRDefault="00235B67">
      <w:pPr>
        <w:ind w:left="1155" w:hanging="1155"/>
      </w:pPr>
      <w:r>
        <w:t>SAEB</w:t>
      </w:r>
      <w:r>
        <w:tab/>
        <w:t>= Sistema de Avaliação da Educação Básica</w:t>
      </w:r>
    </w:p>
    <w:p w14:paraId="12A6D773" w14:textId="77777777" w:rsidR="00235B67" w:rsidRDefault="00235B67">
      <w:pPr>
        <w:ind w:left="1155" w:hanging="1155"/>
      </w:pPr>
      <w:r>
        <w:t>SAM</w:t>
      </w:r>
      <w:r>
        <w:tab/>
        <w:t>= Secretaria da Administração e Modernização do Serviço Público</w:t>
      </w:r>
    </w:p>
    <w:p w14:paraId="25A40708" w14:textId="77777777" w:rsidR="00235B67" w:rsidRDefault="002B7600">
      <w:pPr>
        <w:ind w:left="1155" w:hanging="1155"/>
      </w:pPr>
      <w:r>
        <w:t>SARESP</w:t>
      </w:r>
      <w:r w:rsidR="00235B67">
        <w:tab/>
        <w:t>= Sistema de Avaliação do Rendimento Escolar de São Paulo</w:t>
      </w:r>
    </w:p>
    <w:p w14:paraId="20AE96D9" w14:textId="77777777" w:rsidR="00235B67" w:rsidRDefault="00235B67">
      <w:pPr>
        <w:ind w:left="1155" w:hanging="1155"/>
      </w:pPr>
      <w:r>
        <w:t>SE</w:t>
      </w:r>
      <w:r>
        <w:tab/>
        <w:t>= Secretaria da Educação</w:t>
      </w:r>
    </w:p>
    <w:p w14:paraId="64DDCD9C" w14:textId="77777777" w:rsidR="006D5D0C" w:rsidRDefault="00F013B3">
      <w:pPr>
        <w:ind w:left="1155" w:hanging="1155"/>
      </w:pPr>
      <w:r>
        <w:t>SEDUC</w:t>
      </w:r>
      <w:r w:rsidR="006D5D0C">
        <w:tab/>
        <w:t>= Secretaria da Educação</w:t>
      </w:r>
    </w:p>
    <w:p w14:paraId="2C25BE27" w14:textId="77777777" w:rsidR="00235B67" w:rsidRDefault="00235B67">
      <w:pPr>
        <w:ind w:left="1155" w:hanging="1155"/>
      </w:pPr>
      <w:r>
        <w:t>SEDUSP</w:t>
      </w:r>
      <w:r>
        <w:tab/>
        <w:t>= Sistema Estadual de Defesa do Usuário do Serviço Público</w:t>
      </w:r>
    </w:p>
    <w:p w14:paraId="3EFCA7E6" w14:textId="77777777" w:rsidR="00235B67" w:rsidRDefault="00235B67">
      <w:pPr>
        <w:ind w:left="1155" w:hanging="1155"/>
      </w:pPr>
      <w:r>
        <w:t>SEE</w:t>
      </w:r>
      <w:r>
        <w:tab/>
        <w:t>= Secretaria de Estado da Educação</w:t>
      </w:r>
    </w:p>
    <w:p w14:paraId="7DC1F233" w14:textId="77777777" w:rsidR="00235B67" w:rsidRDefault="00235B67" w:rsidP="00C673C1">
      <w:pPr>
        <w:ind w:left="1155" w:hanging="1155"/>
      </w:pPr>
      <w:r>
        <w:t>SEIVA</w:t>
      </w:r>
      <w:r>
        <w:tab/>
        <w:t>= Sistema Estadual de Informações sobre Violência contra a Criança e o Adolescente</w:t>
      </w:r>
    </w:p>
    <w:p w14:paraId="147591F4" w14:textId="77777777" w:rsidR="00235B67" w:rsidRDefault="00235B67">
      <w:pPr>
        <w:ind w:left="1155" w:hanging="1155"/>
      </w:pPr>
      <w:r>
        <w:t>SEJ</w:t>
      </w:r>
      <w:r>
        <w:tab/>
        <w:t>= Secretaria de Estado da Justiça</w:t>
      </w:r>
    </w:p>
    <w:p w14:paraId="7D6D0831" w14:textId="77777777" w:rsidR="00235B67" w:rsidRDefault="00235B67">
      <w:pPr>
        <w:ind w:left="1155" w:hanging="1155"/>
      </w:pPr>
      <w:r>
        <w:t>SJEL</w:t>
      </w:r>
      <w:r>
        <w:tab/>
        <w:t>=Secretaria da Juventude, Esporte e Lazer</w:t>
      </w:r>
    </w:p>
    <w:p w14:paraId="5AE035BD" w14:textId="77777777" w:rsidR="00235B67" w:rsidRDefault="00235B67">
      <w:pPr>
        <w:ind w:left="1155" w:hanging="1155"/>
      </w:pPr>
      <w:r>
        <w:t>SS</w:t>
      </w:r>
      <w:r>
        <w:tab/>
        <w:t>= Secretaria da Saúde</w:t>
      </w:r>
    </w:p>
    <w:p w14:paraId="667A69E7" w14:textId="77777777" w:rsidR="00235B67" w:rsidRDefault="00235B67">
      <w:pPr>
        <w:ind w:left="1155" w:hanging="1155"/>
      </w:pPr>
      <w:r>
        <w:t>SUS</w:t>
      </w:r>
      <w:r>
        <w:tab/>
        <w:t>= Sistema Único de Saúde</w:t>
      </w:r>
    </w:p>
    <w:p w14:paraId="013D9F62" w14:textId="77777777" w:rsidR="002E09A7" w:rsidRDefault="002E09A7">
      <w:pPr>
        <w:ind w:left="1155" w:hanging="1155"/>
      </w:pPr>
      <w:r>
        <w:t>SVS</w:t>
      </w:r>
      <w:r>
        <w:tab/>
        <w:t>= Secretaria de Vigilância em Saúde (Ministério da Saúde)</w:t>
      </w:r>
    </w:p>
    <w:p w14:paraId="34182BA0" w14:textId="77777777" w:rsidR="00235B67" w:rsidRDefault="00235B67">
      <w:pPr>
        <w:ind w:left="1155" w:hanging="1155"/>
      </w:pPr>
      <w:r>
        <w:t>TCA</w:t>
      </w:r>
      <w:r>
        <w:tab/>
        <w:t>= Tribunal de Contas do Estado de São Paulo</w:t>
      </w:r>
    </w:p>
    <w:p w14:paraId="1E4E555F" w14:textId="77777777" w:rsidR="00235B67" w:rsidRDefault="00235B67">
      <w:pPr>
        <w:ind w:left="1155" w:hanging="1155"/>
      </w:pPr>
      <w:r>
        <w:t>UCRH</w:t>
      </w:r>
      <w:r>
        <w:tab/>
        <w:t>= Unidade Central de Recursos Humanos</w:t>
      </w:r>
    </w:p>
    <w:p w14:paraId="3E2DDDFD" w14:textId="77777777" w:rsidR="00235B67" w:rsidRDefault="00235B67">
      <w:pPr>
        <w:ind w:left="1155" w:hanging="1155"/>
      </w:pPr>
      <w:r>
        <w:t>UD</w:t>
      </w:r>
      <w:r>
        <w:tab/>
        <w:t>= Unidade de Despesa</w:t>
      </w:r>
    </w:p>
    <w:p w14:paraId="00AA0526" w14:textId="77777777" w:rsidR="00235B67" w:rsidRDefault="00235B67">
      <w:pPr>
        <w:ind w:left="1155" w:hanging="1155"/>
      </w:pPr>
      <w:r>
        <w:t>UE</w:t>
      </w:r>
      <w:r>
        <w:tab/>
        <w:t>= Unidade Escolar</w:t>
      </w:r>
    </w:p>
    <w:p w14:paraId="15943084" w14:textId="77777777" w:rsidR="00235B67" w:rsidRDefault="00235B67">
      <w:pPr>
        <w:ind w:left="1155" w:hanging="1155"/>
      </w:pPr>
      <w:r>
        <w:t>UO</w:t>
      </w:r>
      <w:r>
        <w:tab/>
        <w:t>= Unidade Orçamentária</w:t>
      </w:r>
    </w:p>
    <w:p w14:paraId="7115E3C9" w14:textId="77777777" w:rsidR="00235B67" w:rsidRDefault="00235B67"/>
    <w:p w14:paraId="6FD08553" w14:textId="77777777" w:rsidR="00E569D4" w:rsidRPr="00E569D4" w:rsidRDefault="00E569D4" w:rsidP="00A668B4">
      <w:pPr>
        <w:spacing w:line="360" w:lineRule="auto"/>
        <w:jc w:val="center"/>
        <w:rPr>
          <w:b/>
          <w:sz w:val="24"/>
        </w:rPr>
      </w:pPr>
      <w:r>
        <w:br w:type="page"/>
      </w:r>
      <w:r w:rsidRPr="00E569D4">
        <w:rPr>
          <w:b/>
          <w:sz w:val="24"/>
        </w:rPr>
        <w:lastRenderedPageBreak/>
        <w:t>ANEXO 1</w:t>
      </w:r>
    </w:p>
    <w:p w14:paraId="2D97A795" w14:textId="77777777" w:rsidR="00E569D4" w:rsidRPr="00E569D4" w:rsidRDefault="00E569D4" w:rsidP="00A668B4">
      <w:pPr>
        <w:spacing w:line="360" w:lineRule="auto"/>
        <w:jc w:val="center"/>
        <w:rPr>
          <w:b/>
          <w:sz w:val="24"/>
        </w:rPr>
      </w:pPr>
      <w:r w:rsidRPr="00E569D4">
        <w:rPr>
          <w:b/>
          <w:sz w:val="24"/>
        </w:rPr>
        <w:t xml:space="preserve">SIGLAS DOS ÓRGÃOS CENTRAIS SECRETARIA DA EDUCAÇÃO </w:t>
      </w:r>
      <w:r w:rsidR="00F013B3">
        <w:rPr>
          <w:b/>
          <w:sz w:val="24"/>
        </w:rPr>
        <w:t>SEDUC</w:t>
      </w:r>
    </w:p>
    <w:p w14:paraId="2E04BE4B" w14:textId="77777777" w:rsidR="00E569D4" w:rsidRDefault="00E569D4" w:rsidP="00A668B4">
      <w:pPr>
        <w:spacing w:line="360" w:lineRule="auto"/>
      </w:pPr>
      <w:r>
        <w:t>GS</w:t>
      </w:r>
      <w:r>
        <w:tab/>
      </w:r>
      <w:r>
        <w:tab/>
        <w:t xml:space="preserve">= Gabinete do Secretário </w:t>
      </w:r>
    </w:p>
    <w:p w14:paraId="070521CF" w14:textId="77777777" w:rsidR="00E569D4" w:rsidRDefault="00E569D4" w:rsidP="00A668B4">
      <w:pPr>
        <w:spacing w:line="360" w:lineRule="auto"/>
      </w:pPr>
      <w:r>
        <w:t>GSE</w:t>
      </w:r>
      <w:r>
        <w:tab/>
      </w:r>
      <w:r>
        <w:tab/>
        <w:t xml:space="preserve">= Gabinete do Secretário Executivo </w:t>
      </w:r>
    </w:p>
    <w:p w14:paraId="6AEEBE84" w14:textId="77777777" w:rsidR="00E569D4" w:rsidRDefault="00E569D4" w:rsidP="00A668B4">
      <w:pPr>
        <w:spacing w:line="360" w:lineRule="auto"/>
      </w:pPr>
      <w:r>
        <w:t>CEE</w:t>
      </w:r>
      <w:r>
        <w:tab/>
      </w:r>
      <w:r>
        <w:tab/>
        <w:t xml:space="preserve">= Conselho Estadual de Educação </w:t>
      </w:r>
    </w:p>
    <w:p w14:paraId="640FB042" w14:textId="77777777" w:rsidR="00E569D4" w:rsidRDefault="00E569D4" w:rsidP="00A668B4">
      <w:pPr>
        <w:spacing w:line="360" w:lineRule="auto"/>
      </w:pPr>
      <w:r>
        <w:t>CEAE</w:t>
      </w:r>
      <w:r>
        <w:tab/>
      </w:r>
      <w:r>
        <w:tab/>
        <w:t xml:space="preserve">= Conselho Estadual de Alimentação Escolar de São Paulo </w:t>
      </w:r>
    </w:p>
    <w:p w14:paraId="48E9B9CE" w14:textId="77777777" w:rsidR="00E569D4" w:rsidRDefault="00E569D4" w:rsidP="00A668B4">
      <w:pPr>
        <w:spacing w:line="360" w:lineRule="auto"/>
      </w:pPr>
      <w:r>
        <w:t>CPE</w:t>
      </w:r>
      <w:r>
        <w:tab/>
      </w:r>
      <w:r>
        <w:tab/>
        <w:t xml:space="preserve">= Comitê de Políticas Educacionais </w:t>
      </w:r>
    </w:p>
    <w:p w14:paraId="4989E7E8" w14:textId="77777777" w:rsidR="00E569D4" w:rsidRDefault="00E569D4" w:rsidP="00A668B4">
      <w:pPr>
        <w:spacing w:line="360" w:lineRule="auto"/>
      </w:pPr>
      <w:r>
        <w:t>SAGESP</w:t>
      </w:r>
      <w:r>
        <w:tab/>
        <w:t xml:space="preserve">= Subsecretaria de Acompanhamento da Grande São Paulo </w:t>
      </w:r>
    </w:p>
    <w:p w14:paraId="4A92817A" w14:textId="77777777" w:rsidR="00E569D4" w:rsidRDefault="00E569D4" w:rsidP="00A668B4">
      <w:pPr>
        <w:spacing w:line="360" w:lineRule="auto"/>
      </w:pPr>
      <w:r>
        <w:t>SAINTER</w:t>
      </w:r>
      <w:r>
        <w:tab/>
        <w:t xml:space="preserve">= Subsecretaria de Acompanhamento do Interior </w:t>
      </w:r>
    </w:p>
    <w:p w14:paraId="717E091F" w14:textId="77777777" w:rsidR="00E569D4" w:rsidRDefault="00E569D4" w:rsidP="00A668B4">
      <w:pPr>
        <w:spacing w:line="360" w:lineRule="auto"/>
      </w:pPr>
      <w:r>
        <w:t>FDE</w:t>
      </w:r>
      <w:r>
        <w:tab/>
      </w:r>
      <w:r>
        <w:tab/>
        <w:t xml:space="preserve">= Fundação para o Desenvolvimento da Educação </w:t>
      </w:r>
    </w:p>
    <w:p w14:paraId="0B30E85F" w14:textId="77777777" w:rsidR="00E569D4" w:rsidRDefault="00E569D4" w:rsidP="00A668B4">
      <w:pPr>
        <w:spacing w:line="360" w:lineRule="auto"/>
      </w:pPr>
      <w:r>
        <w:t>FUNDESP</w:t>
      </w:r>
      <w:r>
        <w:tab/>
        <w:t xml:space="preserve">= Fundo de Desenvolvimento da Educação em São Paulo </w:t>
      </w:r>
    </w:p>
    <w:p w14:paraId="6E4F2C99" w14:textId="77777777" w:rsidR="00E569D4" w:rsidRDefault="00E569D4" w:rsidP="00A668B4">
      <w:pPr>
        <w:spacing w:line="360" w:lineRule="auto"/>
      </w:pPr>
      <w:r>
        <w:t>CJ</w:t>
      </w:r>
      <w:r>
        <w:tab/>
      </w:r>
      <w:r>
        <w:tab/>
        <w:t xml:space="preserve">= Consultoria Jurídica </w:t>
      </w:r>
    </w:p>
    <w:p w14:paraId="6E6ECA3D" w14:textId="77777777" w:rsidR="00E569D4" w:rsidRDefault="00E569D4" w:rsidP="00A668B4">
      <w:pPr>
        <w:spacing w:line="360" w:lineRule="auto"/>
      </w:pPr>
      <w:r>
        <w:t>CG</w:t>
      </w:r>
      <w:r>
        <w:tab/>
      </w:r>
      <w:r>
        <w:tab/>
        <w:t xml:space="preserve">= Chefia de Gabinete </w:t>
      </w:r>
    </w:p>
    <w:p w14:paraId="2B516C4A" w14:textId="77777777" w:rsidR="00E569D4" w:rsidRDefault="00E569D4" w:rsidP="00A668B4">
      <w:pPr>
        <w:spacing w:line="360" w:lineRule="auto"/>
      </w:pPr>
      <w:r>
        <w:t>ATCG</w:t>
      </w:r>
      <w:r>
        <w:tab/>
      </w:r>
      <w:r>
        <w:tab/>
        <w:t xml:space="preserve">= Assistência Técnica </w:t>
      </w:r>
    </w:p>
    <w:p w14:paraId="6DB41C89" w14:textId="77777777" w:rsidR="00E569D4" w:rsidRDefault="00E569D4" w:rsidP="00A668B4">
      <w:pPr>
        <w:spacing w:line="360" w:lineRule="auto"/>
      </w:pPr>
      <w:r>
        <w:t>ARINS</w:t>
      </w:r>
      <w:r>
        <w:tab/>
      </w:r>
      <w:r>
        <w:tab/>
        <w:t xml:space="preserve">= Assessoria Parlamentar e de Relações Institucionais </w:t>
      </w:r>
    </w:p>
    <w:p w14:paraId="31B7A2D1" w14:textId="77777777" w:rsidR="00E569D4" w:rsidRDefault="00E569D4" w:rsidP="00A668B4">
      <w:pPr>
        <w:spacing w:line="360" w:lineRule="auto"/>
      </w:pPr>
      <w:r>
        <w:t>ASCOM</w:t>
      </w:r>
      <w:r>
        <w:tab/>
        <w:t xml:space="preserve">= Assessoria de Comunicação </w:t>
      </w:r>
    </w:p>
    <w:p w14:paraId="6CEDE6E4" w14:textId="77777777" w:rsidR="00E569D4" w:rsidRDefault="00E569D4" w:rsidP="00A668B4">
      <w:pPr>
        <w:spacing w:line="360" w:lineRule="auto"/>
      </w:pPr>
      <w:r>
        <w:t>GSTIC</w:t>
      </w:r>
      <w:r>
        <w:tab/>
      </w:r>
      <w:r>
        <w:tab/>
        <w:t xml:space="preserve">= Grupo Setorial de Tecnologia da Informação e Comunicação </w:t>
      </w:r>
    </w:p>
    <w:p w14:paraId="7DBFB727" w14:textId="77777777" w:rsidR="00E569D4" w:rsidRDefault="00E569D4" w:rsidP="00A668B4">
      <w:pPr>
        <w:spacing w:line="360" w:lineRule="auto"/>
      </w:pPr>
      <w:r>
        <w:t>OUVID</w:t>
      </w:r>
      <w:r>
        <w:tab/>
      </w:r>
      <w:r>
        <w:tab/>
        <w:t xml:space="preserve">= Ouvidoria </w:t>
      </w:r>
    </w:p>
    <w:p w14:paraId="3EE25CF6" w14:textId="77777777" w:rsidR="00E569D4" w:rsidRDefault="00E569D4" w:rsidP="00A668B4">
      <w:pPr>
        <w:spacing w:line="360" w:lineRule="auto"/>
      </w:pPr>
      <w:r>
        <w:t>CE</w:t>
      </w:r>
      <w:r>
        <w:tab/>
      </w:r>
      <w:r>
        <w:tab/>
        <w:t xml:space="preserve">= Comissão de Ética </w:t>
      </w:r>
    </w:p>
    <w:p w14:paraId="0D1524B5" w14:textId="77777777" w:rsidR="00E569D4" w:rsidRDefault="00E569D4" w:rsidP="00A668B4">
      <w:pPr>
        <w:spacing w:line="360" w:lineRule="auto"/>
      </w:pPr>
      <w:r>
        <w:t>CADA</w:t>
      </w:r>
      <w:r>
        <w:tab/>
      </w:r>
      <w:r>
        <w:tab/>
        <w:t xml:space="preserve">= Comissão de Avaliação de Documentos e Acesso </w:t>
      </w:r>
    </w:p>
    <w:p w14:paraId="7F2DF756" w14:textId="77777777" w:rsidR="00E569D4" w:rsidRDefault="00E569D4" w:rsidP="00A668B4">
      <w:pPr>
        <w:spacing w:line="360" w:lineRule="auto"/>
      </w:pPr>
      <w:r>
        <w:t>SIC</w:t>
      </w:r>
      <w:r>
        <w:tab/>
      </w:r>
      <w:r>
        <w:tab/>
        <w:t xml:space="preserve">= Serviço de Informações ao Cidadão </w:t>
      </w:r>
    </w:p>
    <w:p w14:paraId="2176984D" w14:textId="77777777" w:rsidR="00E569D4" w:rsidRDefault="00E569D4" w:rsidP="00A668B4">
      <w:pPr>
        <w:spacing w:line="360" w:lineRule="auto"/>
      </w:pPr>
      <w:r>
        <w:t>GSPOF</w:t>
      </w:r>
      <w:r>
        <w:tab/>
      </w:r>
      <w:r>
        <w:tab/>
        <w:t xml:space="preserve">= Grupo Setorial de Planejamento, Orçamento e Finanças Públicas </w:t>
      </w:r>
    </w:p>
    <w:p w14:paraId="5DBD97C4" w14:textId="77777777" w:rsidR="00E569D4" w:rsidRDefault="00E569D4" w:rsidP="00A668B4">
      <w:pPr>
        <w:spacing w:line="360" w:lineRule="auto"/>
      </w:pPr>
      <w:r>
        <w:t>ENOR</w:t>
      </w:r>
      <w:r>
        <w:tab/>
      </w:r>
      <w:r>
        <w:tab/>
        <w:t xml:space="preserve">= Escritório de Normativos </w:t>
      </w:r>
    </w:p>
    <w:p w14:paraId="4D741338" w14:textId="77777777" w:rsidR="00E569D4" w:rsidRDefault="00E569D4" w:rsidP="00A668B4">
      <w:pPr>
        <w:spacing w:line="360" w:lineRule="auto"/>
      </w:pPr>
      <w:r>
        <w:t>EPP</w:t>
      </w:r>
      <w:r>
        <w:tab/>
      </w:r>
      <w:r>
        <w:tab/>
        <w:t xml:space="preserve">= Escritório de Planejamento e de Projetos </w:t>
      </w:r>
    </w:p>
    <w:p w14:paraId="79121D16" w14:textId="77777777" w:rsidR="00E569D4" w:rsidRDefault="00E569D4" w:rsidP="00A668B4">
      <w:pPr>
        <w:spacing w:line="360" w:lineRule="auto"/>
      </w:pPr>
      <w:r>
        <w:t>CAT</w:t>
      </w:r>
      <w:r>
        <w:tab/>
      </w:r>
      <w:r>
        <w:tab/>
        <w:t xml:space="preserve">= Centro de Apoio Técnico </w:t>
      </w:r>
    </w:p>
    <w:p w14:paraId="46F2DBB7" w14:textId="77777777" w:rsidR="00E569D4" w:rsidRDefault="00E569D4" w:rsidP="00A668B4">
      <w:pPr>
        <w:spacing w:line="360" w:lineRule="auto"/>
      </w:pPr>
      <w:r>
        <w:t>UACEX</w:t>
      </w:r>
      <w:r>
        <w:tab/>
      </w:r>
      <w:r>
        <w:tab/>
        <w:t xml:space="preserve">= Unidade de Atendimento aos Órgãos de Controle Externo </w:t>
      </w:r>
    </w:p>
    <w:p w14:paraId="6DE3C5BB" w14:textId="77777777" w:rsidR="00E569D4" w:rsidRDefault="00E569D4" w:rsidP="00A668B4">
      <w:pPr>
        <w:spacing w:line="360" w:lineRule="auto"/>
      </w:pPr>
      <w:r>
        <w:t>NACG</w:t>
      </w:r>
      <w:r>
        <w:tab/>
      </w:r>
      <w:r>
        <w:tab/>
        <w:t xml:space="preserve">= Núcleo de Apoio Administrativo </w:t>
      </w:r>
    </w:p>
    <w:p w14:paraId="5625975C" w14:textId="77777777" w:rsidR="00E569D4" w:rsidRDefault="00E569D4" w:rsidP="00A668B4">
      <w:pPr>
        <w:spacing w:line="360" w:lineRule="auto"/>
      </w:pPr>
      <w:r>
        <w:t>DA</w:t>
      </w:r>
      <w:r>
        <w:tab/>
      </w:r>
      <w:r>
        <w:tab/>
        <w:t xml:space="preserve">= Departamento de Administração </w:t>
      </w:r>
    </w:p>
    <w:p w14:paraId="7B2C8B25" w14:textId="77777777" w:rsidR="00E569D4" w:rsidRDefault="00E569D4" w:rsidP="00A668B4">
      <w:pPr>
        <w:spacing w:line="360" w:lineRule="auto"/>
      </w:pPr>
      <w:r>
        <w:t>CEREV</w:t>
      </w:r>
      <w:r w:rsidR="00C10DEC">
        <w:tab/>
      </w:r>
      <w:r w:rsidR="00C10DEC">
        <w:tab/>
        <w:t xml:space="preserve">= </w:t>
      </w:r>
      <w:r>
        <w:t xml:space="preserve">Centro de Cerimonial e Eventos </w:t>
      </w:r>
    </w:p>
    <w:p w14:paraId="76E30BC4" w14:textId="77777777" w:rsidR="00E569D4" w:rsidRDefault="00E569D4" w:rsidP="00A668B4">
      <w:pPr>
        <w:spacing w:line="360" w:lineRule="auto"/>
      </w:pPr>
      <w:r>
        <w:t>CECAD</w:t>
      </w:r>
      <w:r w:rsidR="00C10DEC">
        <w:tab/>
      </w:r>
      <w:r w:rsidR="00C10DEC">
        <w:tab/>
        <w:t xml:space="preserve">= </w:t>
      </w:r>
      <w:r>
        <w:t xml:space="preserve">Centro de Comunicações Administrativas </w:t>
      </w:r>
    </w:p>
    <w:p w14:paraId="7F474BD2" w14:textId="77777777" w:rsidR="00E569D4" w:rsidRDefault="00E569D4" w:rsidP="00A668B4">
      <w:pPr>
        <w:spacing w:line="360" w:lineRule="auto"/>
      </w:pPr>
      <w:r>
        <w:t>NUPROE</w:t>
      </w:r>
      <w:r w:rsidR="00C10DEC">
        <w:tab/>
        <w:t xml:space="preserve">= </w:t>
      </w:r>
      <w:r>
        <w:t xml:space="preserve">Núcleo de Protocolo e Expedição </w:t>
      </w:r>
    </w:p>
    <w:p w14:paraId="6D34AD99" w14:textId="77777777" w:rsidR="00E569D4" w:rsidRDefault="00E569D4" w:rsidP="00A668B4">
      <w:pPr>
        <w:spacing w:line="360" w:lineRule="auto"/>
      </w:pPr>
      <w:r>
        <w:t>NDOC</w:t>
      </w:r>
      <w:r w:rsidR="00C10DEC">
        <w:tab/>
      </w:r>
      <w:r w:rsidR="00C10DEC">
        <w:tab/>
        <w:t xml:space="preserve">= </w:t>
      </w:r>
      <w:r>
        <w:t xml:space="preserve">Núcleo de Documentação e Arquivo </w:t>
      </w:r>
    </w:p>
    <w:p w14:paraId="18F4BF98" w14:textId="77777777" w:rsidR="00E569D4" w:rsidRDefault="00E569D4" w:rsidP="00A668B4">
      <w:pPr>
        <w:spacing w:line="360" w:lineRule="auto"/>
      </w:pPr>
      <w:r>
        <w:t>NEXP1</w:t>
      </w:r>
      <w:r w:rsidR="00C10DEC">
        <w:tab/>
      </w:r>
      <w:r w:rsidR="00C10DEC">
        <w:tab/>
        <w:t xml:space="preserve">= </w:t>
      </w:r>
      <w:r>
        <w:t xml:space="preserve">Núcleo de Expediente I </w:t>
      </w:r>
    </w:p>
    <w:p w14:paraId="0066EB30" w14:textId="77777777" w:rsidR="00E569D4" w:rsidRDefault="00E569D4" w:rsidP="00A668B4">
      <w:pPr>
        <w:spacing w:line="360" w:lineRule="auto"/>
      </w:pPr>
      <w:r>
        <w:t>NEXP2</w:t>
      </w:r>
      <w:r w:rsidR="00C10DEC">
        <w:tab/>
      </w:r>
      <w:r w:rsidR="00C10DEC">
        <w:tab/>
        <w:t xml:space="preserve">= </w:t>
      </w:r>
      <w:r>
        <w:t xml:space="preserve">Núcleo de Expediente II </w:t>
      </w:r>
    </w:p>
    <w:p w14:paraId="07593010" w14:textId="77777777" w:rsidR="00E569D4" w:rsidRDefault="00E569D4" w:rsidP="00A668B4">
      <w:pPr>
        <w:spacing w:line="360" w:lineRule="auto"/>
      </w:pPr>
      <w:r>
        <w:t>NEXP3</w:t>
      </w:r>
      <w:r w:rsidR="00C10DEC">
        <w:tab/>
      </w:r>
      <w:r w:rsidR="00C10DEC">
        <w:tab/>
        <w:t xml:space="preserve">= </w:t>
      </w:r>
      <w:r>
        <w:t xml:space="preserve">Núcleo de Expediente III </w:t>
      </w:r>
    </w:p>
    <w:p w14:paraId="03957BF5" w14:textId="77777777" w:rsidR="00E569D4" w:rsidRDefault="00E569D4" w:rsidP="00A668B4">
      <w:pPr>
        <w:spacing w:line="360" w:lineRule="auto"/>
      </w:pPr>
      <w:r>
        <w:t>NEXP4</w:t>
      </w:r>
      <w:r w:rsidR="00C10DEC">
        <w:tab/>
      </w:r>
      <w:r w:rsidR="00C10DEC">
        <w:tab/>
        <w:t xml:space="preserve">= </w:t>
      </w:r>
      <w:r>
        <w:t xml:space="preserve">Núcleo de Expediente IV </w:t>
      </w:r>
    </w:p>
    <w:p w14:paraId="18C112F4" w14:textId="77777777" w:rsidR="00E569D4" w:rsidRDefault="00E569D4" w:rsidP="00A668B4">
      <w:pPr>
        <w:spacing w:line="360" w:lineRule="auto"/>
      </w:pPr>
      <w:r>
        <w:t>CTRAN</w:t>
      </w:r>
      <w:r w:rsidR="000960E8">
        <w:tab/>
      </w:r>
      <w:r w:rsidR="000960E8">
        <w:tab/>
        <w:t xml:space="preserve">= </w:t>
      </w:r>
      <w:r>
        <w:t xml:space="preserve">Centro de Transportes </w:t>
      </w:r>
    </w:p>
    <w:p w14:paraId="4200E4A0" w14:textId="77777777" w:rsidR="00E569D4" w:rsidRDefault="00E569D4" w:rsidP="00A668B4">
      <w:pPr>
        <w:spacing w:line="360" w:lineRule="auto"/>
      </w:pPr>
      <w:r>
        <w:t>CEZEL</w:t>
      </w:r>
      <w:r w:rsidR="000960E8">
        <w:tab/>
      </w:r>
      <w:r w:rsidR="000960E8">
        <w:tab/>
        <w:t xml:space="preserve">= </w:t>
      </w:r>
      <w:r>
        <w:t xml:space="preserve">Centro de Zeladoria </w:t>
      </w:r>
    </w:p>
    <w:p w14:paraId="374F93BC" w14:textId="77777777" w:rsidR="00E569D4" w:rsidRDefault="00E569D4" w:rsidP="00A668B4">
      <w:pPr>
        <w:spacing w:line="360" w:lineRule="auto"/>
      </w:pPr>
      <w:r>
        <w:t>CEPAT</w:t>
      </w:r>
      <w:r w:rsidR="000960E8">
        <w:tab/>
      </w:r>
      <w:r w:rsidR="000960E8">
        <w:tab/>
        <w:t xml:space="preserve">= </w:t>
      </w:r>
      <w:r>
        <w:t xml:space="preserve">Centro de Patrimônio </w:t>
      </w:r>
    </w:p>
    <w:p w14:paraId="02E36353" w14:textId="77777777" w:rsidR="00E569D4" w:rsidRDefault="00E569D4" w:rsidP="00A668B4">
      <w:pPr>
        <w:spacing w:line="360" w:lineRule="auto"/>
      </w:pPr>
      <w:r>
        <w:t>DESUP</w:t>
      </w:r>
      <w:r w:rsidR="000960E8">
        <w:tab/>
      </w:r>
      <w:r w:rsidR="000960E8">
        <w:tab/>
        <w:t xml:space="preserve">= </w:t>
      </w:r>
      <w:r>
        <w:t xml:space="preserve">Departamento de Suprimentos e Licitações </w:t>
      </w:r>
    </w:p>
    <w:p w14:paraId="68661A54" w14:textId="77777777" w:rsidR="00E569D4" w:rsidRDefault="00E569D4" w:rsidP="00A668B4">
      <w:pPr>
        <w:spacing w:line="360" w:lineRule="auto"/>
      </w:pPr>
      <w:r>
        <w:t>CECOL</w:t>
      </w:r>
      <w:r w:rsidR="000960E8">
        <w:tab/>
      </w:r>
      <w:r w:rsidR="000960E8">
        <w:tab/>
        <w:t xml:space="preserve">= </w:t>
      </w:r>
      <w:r>
        <w:t xml:space="preserve">Centro de Planejamento e Normatização de Compras e Licitações </w:t>
      </w:r>
    </w:p>
    <w:p w14:paraId="300CE4AE" w14:textId="77777777" w:rsidR="00E569D4" w:rsidRDefault="00E569D4" w:rsidP="00A668B4">
      <w:pPr>
        <w:spacing w:line="360" w:lineRule="auto"/>
      </w:pPr>
      <w:r>
        <w:t>CPLIC</w:t>
      </w:r>
      <w:r w:rsidR="000960E8">
        <w:tab/>
      </w:r>
      <w:r w:rsidR="000960E8">
        <w:tab/>
        <w:t xml:space="preserve">= </w:t>
      </w:r>
      <w:r>
        <w:t xml:space="preserve">Centro de Processamento de Licitações e Contratos </w:t>
      </w:r>
    </w:p>
    <w:p w14:paraId="79ADC1B9" w14:textId="77777777" w:rsidR="00E569D4" w:rsidRDefault="00E569D4" w:rsidP="00A668B4">
      <w:pPr>
        <w:spacing w:line="360" w:lineRule="auto"/>
      </w:pPr>
      <w:r>
        <w:t>CENOT</w:t>
      </w:r>
      <w:r w:rsidR="000960E8">
        <w:tab/>
      </w:r>
      <w:r w:rsidR="000960E8">
        <w:tab/>
        <w:t xml:space="preserve">= </w:t>
      </w:r>
      <w:r>
        <w:t xml:space="preserve">Centro de Normatização e Controle de Serviços Terceirizados </w:t>
      </w:r>
    </w:p>
    <w:p w14:paraId="19EDC03C" w14:textId="77777777" w:rsidR="00E569D4" w:rsidRDefault="00E569D4" w:rsidP="00A668B4">
      <w:pPr>
        <w:spacing w:line="360" w:lineRule="auto"/>
      </w:pPr>
      <w:r>
        <w:lastRenderedPageBreak/>
        <w:t>CSBM</w:t>
      </w:r>
      <w:r w:rsidR="000960E8">
        <w:tab/>
      </w:r>
      <w:r w:rsidR="000960E8">
        <w:tab/>
        <w:t xml:space="preserve">= </w:t>
      </w:r>
      <w:r>
        <w:t xml:space="preserve">Comitê Setorial de Inventário de Bens Móveis e de Estoques </w:t>
      </w:r>
    </w:p>
    <w:p w14:paraId="50F4722C" w14:textId="77777777" w:rsidR="00E569D4" w:rsidRDefault="00E569D4" w:rsidP="00A668B4">
      <w:pPr>
        <w:spacing w:line="360" w:lineRule="auto"/>
      </w:pPr>
      <w:r>
        <w:t>CSSBM</w:t>
      </w:r>
      <w:r w:rsidR="000960E8">
        <w:tab/>
        <w:t xml:space="preserve">= </w:t>
      </w:r>
      <w:r>
        <w:t xml:space="preserve">Comissão Subsetorial de Inventário de Bens Móveis e de Estoques </w:t>
      </w:r>
    </w:p>
    <w:p w14:paraId="4CCCDA8D" w14:textId="77777777" w:rsidR="00E569D4" w:rsidRDefault="00E569D4" w:rsidP="00A668B4">
      <w:pPr>
        <w:spacing w:line="360" w:lineRule="auto"/>
        <w:ind w:left="1425" w:hanging="1425"/>
      </w:pPr>
      <w:r>
        <w:t>EFAPE</w:t>
      </w:r>
      <w:r w:rsidR="000960E8">
        <w:tab/>
        <w:t xml:space="preserve">= </w:t>
      </w:r>
      <w:r>
        <w:t xml:space="preserve">Escola de Formação e Aperfeiçoamento dos Profissionais da Educação do Estado de São </w:t>
      </w:r>
      <w:r w:rsidR="000960E8">
        <w:t xml:space="preserve">  </w:t>
      </w:r>
      <w:r>
        <w:t xml:space="preserve">Paulo “Paulo Renato Costa Souza” </w:t>
      </w:r>
    </w:p>
    <w:p w14:paraId="69E92185" w14:textId="77777777" w:rsidR="00E569D4" w:rsidRDefault="00E569D4" w:rsidP="00A668B4">
      <w:pPr>
        <w:spacing w:line="360" w:lineRule="auto"/>
      </w:pPr>
      <w:r>
        <w:t>ATEFAPE</w:t>
      </w:r>
      <w:r w:rsidR="000960E8">
        <w:tab/>
        <w:t xml:space="preserve">= </w:t>
      </w:r>
      <w:r>
        <w:t xml:space="preserve">Assistência Técnica do Coordenador </w:t>
      </w:r>
    </w:p>
    <w:p w14:paraId="2FB7E467" w14:textId="77777777" w:rsidR="00E569D4" w:rsidRDefault="00E569D4" w:rsidP="00A668B4">
      <w:pPr>
        <w:spacing w:line="360" w:lineRule="auto"/>
      </w:pPr>
      <w:r>
        <w:t>UCTEC</w:t>
      </w:r>
      <w:r w:rsidR="000960E8">
        <w:tab/>
      </w:r>
      <w:r w:rsidR="000960E8">
        <w:tab/>
        <w:t xml:space="preserve">= </w:t>
      </w:r>
      <w:r>
        <w:t xml:space="preserve">Unidade de Cooperação Técnica e Pesquisa </w:t>
      </w:r>
    </w:p>
    <w:p w14:paraId="3CC20B46" w14:textId="77777777" w:rsidR="00E569D4" w:rsidRDefault="00E569D4" w:rsidP="00A668B4">
      <w:pPr>
        <w:spacing w:line="360" w:lineRule="auto"/>
      </w:pPr>
      <w:r>
        <w:t>DEPEC</w:t>
      </w:r>
      <w:r w:rsidR="000960E8">
        <w:tab/>
      </w:r>
      <w:r w:rsidR="000960E8">
        <w:tab/>
        <w:t xml:space="preserve">= </w:t>
      </w:r>
      <w:r>
        <w:t xml:space="preserve">Departamento de Programas de Formação e Educação Continuada </w:t>
      </w:r>
    </w:p>
    <w:p w14:paraId="7B375DAF" w14:textId="77777777" w:rsidR="00E569D4" w:rsidRDefault="00E569D4" w:rsidP="00A668B4">
      <w:pPr>
        <w:spacing w:line="360" w:lineRule="auto"/>
      </w:pPr>
      <w:r>
        <w:t>CEFOP</w:t>
      </w:r>
      <w:r w:rsidR="000960E8">
        <w:tab/>
      </w:r>
      <w:r w:rsidR="000960E8">
        <w:tab/>
        <w:t xml:space="preserve">= </w:t>
      </w:r>
      <w:r>
        <w:t xml:space="preserve">Centro de Formação e Desenvolvimento Profissional de Professores da Educação Básica </w:t>
      </w:r>
    </w:p>
    <w:p w14:paraId="1611F9F0" w14:textId="77777777" w:rsidR="00E569D4" w:rsidRDefault="00E569D4" w:rsidP="00A668B4">
      <w:pPr>
        <w:spacing w:line="360" w:lineRule="auto"/>
      </w:pPr>
      <w:r>
        <w:t>CEFOG</w:t>
      </w:r>
      <w:r w:rsidR="000960E8">
        <w:tab/>
        <w:t xml:space="preserve">= </w:t>
      </w:r>
      <w:r>
        <w:t xml:space="preserve">Centro de Formação e Desenvolvimento Profissional de Gestores da Educação Básica </w:t>
      </w:r>
    </w:p>
    <w:p w14:paraId="4AAE2D4D" w14:textId="77777777" w:rsidR="00E569D4" w:rsidRDefault="00E569D4" w:rsidP="00A668B4">
      <w:pPr>
        <w:spacing w:line="360" w:lineRule="auto"/>
      </w:pPr>
      <w:r>
        <w:t>CEAC</w:t>
      </w:r>
      <w:r w:rsidR="000960E8">
        <w:tab/>
      </w:r>
      <w:r w:rsidR="000960E8">
        <w:tab/>
        <w:t xml:space="preserve">= </w:t>
      </w:r>
      <w:r>
        <w:t xml:space="preserve">Centro de Avaliação e Certificação </w:t>
      </w:r>
    </w:p>
    <w:p w14:paraId="170CB6E5" w14:textId="77777777" w:rsidR="00E569D4" w:rsidRDefault="00E569D4" w:rsidP="00A668B4">
      <w:pPr>
        <w:spacing w:line="360" w:lineRule="auto"/>
      </w:pPr>
      <w:r>
        <w:t>DELOG</w:t>
      </w:r>
      <w:r w:rsidR="000960E8">
        <w:tab/>
      </w:r>
      <w:r w:rsidR="000960E8">
        <w:tab/>
        <w:t xml:space="preserve">= </w:t>
      </w:r>
      <w:r>
        <w:t xml:space="preserve">Departamento de Apoio Logístico </w:t>
      </w:r>
    </w:p>
    <w:p w14:paraId="5DD13373" w14:textId="77777777" w:rsidR="00E569D4" w:rsidRDefault="00E569D4" w:rsidP="00A668B4">
      <w:pPr>
        <w:spacing w:line="360" w:lineRule="auto"/>
      </w:pPr>
      <w:r>
        <w:t>CESOP</w:t>
      </w:r>
      <w:r w:rsidR="000960E8">
        <w:tab/>
      </w:r>
      <w:r w:rsidR="000960E8">
        <w:tab/>
        <w:t xml:space="preserve">= </w:t>
      </w:r>
      <w:r>
        <w:t xml:space="preserve">Centro de Suporte Operacional </w:t>
      </w:r>
    </w:p>
    <w:p w14:paraId="3DAFAED3" w14:textId="77777777" w:rsidR="00E569D4" w:rsidRDefault="00E569D4" w:rsidP="00A668B4">
      <w:pPr>
        <w:spacing w:line="360" w:lineRule="auto"/>
      </w:pPr>
      <w:r>
        <w:t>CESOP</w:t>
      </w:r>
      <w:r w:rsidR="000960E8">
        <w:tab/>
      </w:r>
      <w:r w:rsidR="000960E8">
        <w:tab/>
        <w:t xml:space="preserve">= </w:t>
      </w:r>
      <w:r>
        <w:t xml:space="preserve">Secretaria Geral </w:t>
      </w:r>
    </w:p>
    <w:p w14:paraId="17D2ABA6" w14:textId="77777777" w:rsidR="00E569D4" w:rsidRDefault="00E569D4" w:rsidP="00A668B4">
      <w:pPr>
        <w:spacing w:line="360" w:lineRule="auto"/>
      </w:pPr>
      <w:r>
        <w:t>DETED</w:t>
      </w:r>
      <w:r w:rsidR="000960E8">
        <w:tab/>
      </w:r>
      <w:r w:rsidR="000960E8">
        <w:tab/>
        <w:t xml:space="preserve">= </w:t>
      </w:r>
      <w:r>
        <w:t xml:space="preserve">Departamento de Recursos Didáticos e Tecnológicos de Educação a Distância </w:t>
      </w:r>
    </w:p>
    <w:p w14:paraId="080FAE5D" w14:textId="77777777" w:rsidR="00E569D4" w:rsidRDefault="00E569D4" w:rsidP="00A668B4">
      <w:pPr>
        <w:spacing w:line="360" w:lineRule="auto"/>
      </w:pPr>
      <w:r>
        <w:t>CITEC</w:t>
      </w:r>
      <w:r w:rsidR="000960E8">
        <w:tab/>
      </w:r>
      <w:r w:rsidR="000960E8">
        <w:tab/>
        <w:t xml:space="preserve">= </w:t>
      </w:r>
      <w:r>
        <w:t xml:space="preserve">Centro de Infraestrutura e Tecnologia Aplicada </w:t>
      </w:r>
    </w:p>
    <w:p w14:paraId="5CA0DBF5" w14:textId="77777777" w:rsidR="00E569D4" w:rsidRDefault="00E569D4" w:rsidP="00A668B4">
      <w:pPr>
        <w:spacing w:line="360" w:lineRule="auto"/>
      </w:pPr>
      <w:r>
        <w:t>CCRIP</w:t>
      </w:r>
      <w:r w:rsidR="000960E8">
        <w:tab/>
      </w:r>
      <w:r w:rsidR="000960E8">
        <w:tab/>
        <w:t xml:space="preserve">= </w:t>
      </w:r>
      <w:r>
        <w:t xml:space="preserve">Centro de Criação e Produção </w:t>
      </w:r>
    </w:p>
    <w:p w14:paraId="22232C5C" w14:textId="77777777" w:rsidR="00E569D4" w:rsidRDefault="00E569D4" w:rsidP="00A668B4">
      <w:pPr>
        <w:spacing w:line="360" w:lineRule="auto"/>
      </w:pPr>
      <w:r>
        <w:t>CREMC</w:t>
      </w:r>
      <w:r w:rsidR="000960E8">
        <w:tab/>
        <w:t xml:space="preserve">= </w:t>
      </w:r>
      <w:r>
        <w:t xml:space="preserve">Centro de Referência em Educação “Mário Covas” </w:t>
      </w:r>
    </w:p>
    <w:p w14:paraId="3A697D8B" w14:textId="77777777" w:rsidR="00E569D4" w:rsidRDefault="00E569D4" w:rsidP="00A668B4">
      <w:pPr>
        <w:spacing w:line="360" w:lineRule="auto"/>
      </w:pPr>
      <w:r>
        <w:t>NBDOC</w:t>
      </w:r>
      <w:r w:rsidR="000960E8">
        <w:tab/>
        <w:t xml:space="preserve">= </w:t>
      </w:r>
      <w:r>
        <w:t xml:space="preserve">Núcleo de Biblioteca e Documentação </w:t>
      </w:r>
    </w:p>
    <w:p w14:paraId="7C021934" w14:textId="77777777" w:rsidR="00E569D4" w:rsidRDefault="00E569D4" w:rsidP="00A668B4">
      <w:pPr>
        <w:spacing w:line="360" w:lineRule="auto"/>
      </w:pPr>
      <w:r>
        <w:t>NUMAH</w:t>
      </w:r>
      <w:r w:rsidR="000960E8">
        <w:tab/>
        <w:t xml:space="preserve">= </w:t>
      </w:r>
      <w:r>
        <w:t xml:space="preserve">Núcleo de Memória e Acervo Histórico </w:t>
      </w:r>
    </w:p>
    <w:p w14:paraId="778DECAE" w14:textId="77777777" w:rsidR="00E569D4" w:rsidRDefault="00E569D4" w:rsidP="00A668B4">
      <w:pPr>
        <w:spacing w:line="360" w:lineRule="auto"/>
      </w:pPr>
      <w:r>
        <w:t>NAEFAP</w:t>
      </w:r>
      <w:r w:rsidR="000960E8">
        <w:tab/>
        <w:t xml:space="preserve">= </w:t>
      </w:r>
      <w:r>
        <w:t xml:space="preserve">Núcleo de Apoio Administrativo </w:t>
      </w:r>
    </w:p>
    <w:p w14:paraId="1ABDB4BE" w14:textId="77777777" w:rsidR="00E569D4" w:rsidRDefault="00E569D4" w:rsidP="00A668B4">
      <w:pPr>
        <w:spacing w:line="360" w:lineRule="auto"/>
      </w:pPr>
      <w:r>
        <w:t>COPED</w:t>
      </w:r>
      <w:r w:rsidR="000960E8">
        <w:tab/>
        <w:t xml:space="preserve">= </w:t>
      </w:r>
      <w:r>
        <w:t xml:space="preserve">Coordenadoria Pedagógica </w:t>
      </w:r>
    </w:p>
    <w:p w14:paraId="7ACB954B" w14:textId="77777777" w:rsidR="00E569D4" w:rsidRDefault="00E569D4" w:rsidP="00A668B4">
      <w:pPr>
        <w:spacing w:line="360" w:lineRule="auto"/>
      </w:pPr>
      <w:r>
        <w:t>ATCOPED</w:t>
      </w:r>
      <w:r w:rsidR="000960E8">
        <w:tab/>
        <w:t xml:space="preserve">= </w:t>
      </w:r>
      <w:r>
        <w:t xml:space="preserve">Assistência Técnica do Coordenador </w:t>
      </w:r>
    </w:p>
    <w:p w14:paraId="6F2B47E4" w14:textId="77777777" w:rsidR="00E569D4" w:rsidRDefault="00E569D4" w:rsidP="00A668B4">
      <w:pPr>
        <w:spacing w:line="360" w:lineRule="auto"/>
      </w:pPr>
      <w:r>
        <w:t>DECEGEP</w:t>
      </w:r>
      <w:r w:rsidR="000960E8">
        <w:tab/>
        <w:t xml:space="preserve">= </w:t>
      </w:r>
      <w:r>
        <w:t xml:space="preserve">Departamento de Desenvolvimento Curricular e de Gestão Pedagógica </w:t>
      </w:r>
    </w:p>
    <w:p w14:paraId="6A71FA86" w14:textId="77777777" w:rsidR="00E569D4" w:rsidRDefault="00E569D4" w:rsidP="00A668B4">
      <w:pPr>
        <w:spacing w:line="360" w:lineRule="auto"/>
      </w:pPr>
      <w:r>
        <w:t>CEIAI</w:t>
      </w:r>
      <w:r w:rsidR="000960E8">
        <w:tab/>
      </w:r>
      <w:r w:rsidR="000960E8">
        <w:tab/>
        <w:t xml:space="preserve">= </w:t>
      </w:r>
      <w:r>
        <w:t xml:space="preserve">Centro de Educação Infantil e Anos Iniciais do Ensino Fundamental </w:t>
      </w:r>
    </w:p>
    <w:p w14:paraId="31A4DAE5" w14:textId="77777777" w:rsidR="00E569D4" w:rsidRDefault="00E569D4" w:rsidP="00A668B4">
      <w:pPr>
        <w:spacing w:line="360" w:lineRule="auto"/>
      </w:pPr>
      <w:r>
        <w:t>CEFAF</w:t>
      </w:r>
      <w:r w:rsidR="000960E8">
        <w:tab/>
      </w:r>
      <w:r w:rsidR="000960E8">
        <w:tab/>
        <w:t xml:space="preserve">= </w:t>
      </w:r>
      <w:r>
        <w:t xml:space="preserve">Centro de Anos Finais do Ensino Fundamental </w:t>
      </w:r>
    </w:p>
    <w:p w14:paraId="1C6E5278" w14:textId="77777777" w:rsidR="00E569D4" w:rsidRDefault="00E569D4" w:rsidP="00A668B4">
      <w:pPr>
        <w:spacing w:line="360" w:lineRule="auto"/>
      </w:pPr>
      <w:r>
        <w:t>CEM</w:t>
      </w:r>
      <w:r w:rsidR="000960E8">
        <w:tab/>
      </w:r>
      <w:r w:rsidR="000960E8">
        <w:tab/>
        <w:t xml:space="preserve">= </w:t>
      </w:r>
      <w:r>
        <w:t xml:space="preserve">Centro de Ensino Médio </w:t>
      </w:r>
    </w:p>
    <w:p w14:paraId="4F5E7FD0" w14:textId="77777777" w:rsidR="00E569D4" w:rsidRDefault="00E569D4" w:rsidP="00A668B4">
      <w:pPr>
        <w:spacing w:line="360" w:lineRule="auto"/>
      </w:pPr>
      <w:r>
        <w:t>CGPED</w:t>
      </w:r>
      <w:r w:rsidR="000960E8">
        <w:tab/>
        <w:t xml:space="preserve">= </w:t>
      </w:r>
      <w:r>
        <w:t xml:space="preserve">Centro de Gestão Pedagógica </w:t>
      </w:r>
    </w:p>
    <w:p w14:paraId="775A2D92" w14:textId="77777777" w:rsidR="00E569D4" w:rsidRDefault="00E569D4" w:rsidP="00A668B4">
      <w:pPr>
        <w:spacing w:line="360" w:lineRule="auto"/>
      </w:pPr>
      <w:r>
        <w:t>CEIN</w:t>
      </w:r>
      <w:r w:rsidR="000960E8">
        <w:tab/>
      </w:r>
      <w:r w:rsidR="000960E8">
        <w:tab/>
        <w:t xml:space="preserve">= </w:t>
      </w:r>
      <w:r>
        <w:t xml:space="preserve">Centro de Inovação </w:t>
      </w:r>
    </w:p>
    <w:p w14:paraId="5993202A" w14:textId="77777777" w:rsidR="00E569D4" w:rsidRDefault="00E569D4" w:rsidP="00A668B4">
      <w:pPr>
        <w:spacing w:line="360" w:lineRule="auto"/>
      </w:pPr>
      <w:r>
        <w:t>CEART</w:t>
      </w:r>
      <w:r w:rsidR="000960E8">
        <w:tab/>
      </w:r>
      <w:r w:rsidR="000960E8">
        <w:tab/>
        <w:t xml:space="preserve">= </w:t>
      </w:r>
      <w:r>
        <w:t xml:space="preserve">Centro de Projetos e Articulação de Iniciativas com Pais e Alunos </w:t>
      </w:r>
    </w:p>
    <w:p w14:paraId="7C45DB46" w14:textId="77777777" w:rsidR="00E569D4" w:rsidRDefault="00E569D4" w:rsidP="00A668B4">
      <w:pPr>
        <w:spacing w:line="360" w:lineRule="auto"/>
      </w:pPr>
      <w:r>
        <w:t>DEMOD</w:t>
      </w:r>
      <w:r w:rsidR="000960E8">
        <w:tab/>
        <w:t xml:space="preserve">= </w:t>
      </w:r>
      <w:r>
        <w:t xml:space="preserve">Departamento de Modalidades Educacionais e Atendimento Especializado </w:t>
      </w:r>
    </w:p>
    <w:p w14:paraId="1EF9FB7A" w14:textId="77777777" w:rsidR="00E569D4" w:rsidRDefault="00E569D4" w:rsidP="00A668B4">
      <w:pPr>
        <w:spacing w:line="360" w:lineRule="auto"/>
      </w:pPr>
      <w:r>
        <w:t>CAPE</w:t>
      </w:r>
      <w:r w:rsidR="000960E8">
        <w:tab/>
      </w:r>
      <w:r w:rsidR="000960E8">
        <w:tab/>
        <w:t xml:space="preserve">= </w:t>
      </w:r>
      <w:r>
        <w:t xml:space="preserve">Centro de Apoio Pedagógico </w:t>
      </w:r>
    </w:p>
    <w:p w14:paraId="77313249" w14:textId="77777777" w:rsidR="00E569D4" w:rsidRDefault="00E569D4" w:rsidP="00A668B4">
      <w:pPr>
        <w:spacing w:line="360" w:lineRule="auto"/>
      </w:pPr>
      <w:r>
        <w:t>CINC</w:t>
      </w:r>
      <w:r w:rsidR="000960E8">
        <w:tab/>
      </w:r>
      <w:r w:rsidR="000960E8">
        <w:tab/>
        <w:t xml:space="preserve">= </w:t>
      </w:r>
      <w:r>
        <w:t xml:space="preserve">Centro de Inclusão Educacional </w:t>
      </w:r>
    </w:p>
    <w:p w14:paraId="356318DA" w14:textId="77777777" w:rsidR="00E569D4" w:rsidRDefault="00E569D4" w:rsidP="00A668B4">
      <w:pPr>
        <w:spacing w:line="360" w:lineRule="auto"/>
      </w:pPr>
      <w:r>
        <w:t>CEJA</w:t>
      </w:r>
      <w:r w:rsidR="000960E8">
        <w:tab/>
      </w:r>
      <w:r w:rsidR="000960E8">
        <w:tab/>
        <w:t xml:space="preserve">= </w:t>
      </w:r>
      <w:r>
        <w:t xml:space="preserve">Centro de Educação de Jovens e Adultos </w:t>
      </w:r>
    </w:p>
    <w:p w14:paraId="35BD2043" w14:textId="77777777" w:rsidR="00E569D4" w:rsidRDefault="00E569D4" w:rsidP="00A668B4">
      <w:pPr>
        <w:spacing w:line="360" w:lineRule="auto"/>
      </w:pPr>
      <w:r>
        <w:t>DAVED</w:t>
      </w:r>
      <w:r w:rsidR="000960E8">
        <w:tab/>
      </w:r>
      <w:r w:rsidR="000960E8">
        <w:tab/>
        <w:t xml:space="preserve">= </w:t>
      </w:r>
      <w:r>
        <w:t xml:space="preserve">Departamento de Avaliação Educacional </w:t>
      </w:r>
    </w:p>
    <w:p w14:paraId="338B859B" w14:textId="77777777" w:rsidR="00E569D4" w:rsidRDefault="00E569D4" w:rsidP="00A668B4">
      <w:pPr>
        <w:spacing w:line="360" w:lineRule="auto"/>
      </w:pPr>
      <w:r>
        <w:t>CEPAV</w:t>
      </w:r>
      <w:r w:rsidR="000960E8">
        <w:tab/>
      </w:r>
      <w:r w:rsidR="000960E8">
        <w:tab/>
        <w:t xml:space="preserve">= </w:t>
      </w:r>
      <w:r>
        <w:t xml:space="preserve">Centro de Planejamento e Análise de Avaliações </w:t>
      </w:r>
    </w:p>
    <w:p w14:paraId="0A9147EE" w14:textId="77777777" w:rsidR="00E569D4" w:rsidRDefault="00E569D4" w:rsidP="00A668B4">
      <w:pPr>
        <w:spacing w:line="360" w:lineRule="auto"/>
      </w:pPr>
      <w:r>
        <w:t>CEAPA</w:t>
      </w:r>
      <w:r w:rsidR="000960E8">
        <w:tab/>
      </w:r>
      <w:r w:rsidR="000960E8">
        <w:tab/>
        <w:t xml:space="preserve">= </w:t>
      </w:r>
      <w:r>
        <w:t xml:space="preserve">Centro de Aplicação de Avaliações </w:t>
      </w:r>
    </w:p>
    <w:p w14:paraId="028126EB" w14:textId="77777777" w:rsidR="00E569D4" w:rsidRDefault="00E569D4" w:rsidP="00A668B4">
      <w:pPr>
        <w:spacing w:line="360" w:lineRule="auto"/>
      </w:pPr>
      <w:r>
        <w:t>NACOPED</w:t>
      </w:r>
      <w:r w:rsidR="000960E8">
        <w:tab/>
        <w:t xml:space="preserve">= </w:t>
      </w:r>
      <w:r>
        <w:t xml:space="preserve">Núcleo de Apoio Administrativo </w:t>
      </w:r>
    </w:p>
    <w:p w14:paraId="2FBEB45A" w14:textId="77777777" w:rsidR="00E569D4" w:rsidRDefault="00E569D4" w:rsidP="00A668B4">
      <w:pPr>
        <w:spacing w:line="360" w:lineRule="auto"/>
      </w:pPr>
      <w:r>
        <w:t>CITEM</w:t>
      </w:r>
      <w:r w:rsidR="000960E8">
        <w:tab/>
      </w:r>
      <w:r w:rsidR="000960E8">
        <w:tab/>
        <w:t xml:space="preserve">= </w:t>
      </w:r>
      <w:r>
        <w:t xml:space="preserve">Coordenadoria de Informação, Tecnologia, Evidência e Matrícula </w:t>
      </w:r>
    </w:p>
    <w:p w14:paraId="4219B644" w14:textId="77777777" w:rsidR="00E569D4" w:rsidRDefault="00E569D4" w:rsidP="00A668B4">
      <w:pPr>
        <w:spacing w:line="360" w:lineRule="auto"/>
      </w:pPr>
      <w:r>
        <w:t>ATCITEM</w:t>
      </w:r>
      <w:r w:rsidR="000960E8">
        <w:tab/>
        <w:t xml:space="preserve">= </w:t>
      </w:r>
      <w:r>
        <w:t xml:space="preserve">Assistência Técnica do Coordenador   </w:t>
      </w:r>
    </w:p>
    <w:p w14:paraId="6F7229D0" w14:textId="77777777" w:rsidR="00E569D4" w:rsidRDefault="00E569D4" w:rsidP="00A668B4">
      <w:pPr>
        <w:spacing w:line="360" w:lineRule="auto"/>
      </w:pPr>
      <w:r>
        <w:t>DEINF</w:t>
      </w:r>
      <w:r w:rsidR="000960E8">
        <w:tab/>
      </w:r>
      <w:r w:rsidR="000960E8">
        <w:tab/>
        <w:t xml:space="preserve">= </w:t>
      </w:r>
      <w:r>
        <w:t xml:space="preserve">Departamento de Informação e Monitoramento </w:t>
      </w:r>
    </w:p>
    <w:p w14:paraId="09BB0BF9" w14:textId="77777777" w:rsidR="00E569D4" w:rsidRDefault="00E569D4" w:rsidP="00A668B4">
      <w:pPr>
        <w:spacing w:line="360" w:lineRule="auto"/>
      </w:pPr>
      <w:r>
        <w:t>CEIND</w:t>
      </w:r>
      <w:r w:rsidR="000960E8">
        <w:tab/>
      </w:r>
      <w:r w:rsidR="000960E8">
        <w:tab/>
        <w:t xml:space="preserve">= </w:t>
      </w:r>
      <w:r>
        <w:t xml:space="preserve">Centro de Informação e Indicadores Educacionais </w:t>
      </w:r>
    </w:p>
    <w:p w14:paraId="67C7093A" w14:textId="77777777" w:rsidR="00E569D4" w:rsidRDefault="00E569D4" w:rsidP="00A668B4">
      <w:pPr>
        <w:spacing w:line="360" w:lineRule="auto"/>
      </w:pPr>
      <w:r>
        <w:t>CGAB</w:t>
      </w:r>
      <w:r w:rsidR="000960E8">
        <w:tab/>
      </w:r>
      <w:r w:rsidR="000960E8">
        <w:tab/>
        <w:t xml:space="preserve">= </w:t>
      </w:r>
      <w:r>
        <w:t xml:space="preserve">Centro de Governo Aberto </w:t>
      </w:r>
    </w:p>
    <w:p w14:paraId="59B9D1A2" w14:textId="77777777" w:rsidR="00E569D4" w:rsidRDefault="00E569D4" w:rsidP="00A668B4">
      <w:pPr>
        <w:spacing w:line="360" w:lineRule="auto"/>
      </w:pPr>
      <w:r>
        <w:t>DGREM</w:t>
      </w:r>
      <w:r w:rsidR="000960E8">
        <w:tab/>
        <w:t xml:space="preserve">= </w:t>
      </w:r>
      <w:r>
        <w:t xml:space="preserve">Departamento de Planejamento e Gestão da Rede Escolar e Matrícula </w:t>
      </w:r>
    </w:p>
    <w:p w14:paraId="48AC0C57" w14:textId="77777777" w:rsidR="00E569D4" w:rsidRDefault="00E569D4" w:rsidP="00A668B4">
      <w:pPr>
        <w:spacing w:line="360" w:lineRule="auto"/>
      </w:pPr>
      <w:r>
        <w:lastRenderedPageBreak/>
        <w:t>CEDEP</w:t>
      </w:r>
      <w:r w:rsidR="000960E8">
        <w:tab/>
      </w:r>
      <w:r w:rsidR="000960E8">
        <w:tab/>
        <w:t xml:space="preserve">= </w:t>
      </w:r>
      <w:r>
        <w:t xml:space="preserve">Centro de Demanda Escolar e Planejamento da Rede Física </w:t>
      </w:r>
    </w:p>
    <w:p w14:paraId="0B62534E" w14:textId="77777777" w:rsidR="00E569D4" w:rsidRDefault="00E569D4" w:rsidP="00A668B4">
      <w:pPr>
        <w:spacing w:line="360" w:lineRule="auto"/>
      </w:pPr>
      <w:r>
        <w:t>CEMAT</w:t>
      </w:r>
      <w:r w:rsidR="000960E8">
        <w:tab/>
      </w:r>
      <w:r w:rsidR="000960E8">
        <w:tab/>
        <w:t xml:space="preserve">= </w:t>
      </w:r>
      <w:r>
        <w:t xml:space="preserve">Centro de Matrícula </w:t>
      </w:r>
    </w:p>
    <w:p w14:paraId="562287D0" w14:textId="77777777" w:rsidR="00E569D4" w:rsidRDefault="00E569D4" w:rsidP="00A668B4">
      <w:pPr>
        <w:spacing w:line="360" w:lineRule="auto"/>
      </w:pPr>
      <w:r>
        <w:t>CEGEM</w:t>
      </w:r>
      <w:r w:rsidR="000960E8">
        <w:tab/>
        <w:t xml:space="preserve">= </w:t>
      </w:r>
      <w:r>
        <w:t xml:space="preserve">Centro de Gerenciamento da Municipalização do Ensino </w:t>
      </w:r>
    </w:p>
    <w:p w14:paraId="05C12469" w14:textId="77777777" w:rsidR="00E569D4" w:rsidRDefault="00E569D4" w:rsidP="00A668B4">
      <w:pPr>
        <w:spacing w:line="360" w:lineRule="auto"/>
      </w:pPr>
      <w:r>
        <w:t>CVESC</w:t>
      </w:r>
      <w:r w:rsidR="000960E8">
        <w:tab/>
      </w:r>
      <w:r w:rsidR="000960E8">
        <w:tab/>
        <w:t xml:space="preserve">= </w:t>
      </w:r>
      <w:r>
        <w:t xml:space="preserve">Centro de Vida Escolar </w:t>
      </w:r>
    </w:p>
    <w:p w14:paraId="5D9E8E8F" w14:textId="77777777" w:rsidR="00E569D4" w:rsidRDefault="00E569D4" w:rsidP="00A668B4">
      <w:pPr>
        <w:spacing w:line="360" w:lineRule="auto"/>
      </w:pPr>
      <w:r>
        <w:t>DETEC</w:t>
      </w:r>
      <w:r w:rsidR="000960E8">
        <w:tab/>
      </w:r>
      <w:r w:rsidR="000960E8">
        <w:tab/>
        <w:t xml:space="preserve">= </w:t>
      </w:r>
      <w:r>
        <w:t xml:space="preserve">Departamento de Tecnologia de Sistemas </w:t>
      </w:r>
    </w:p>
    <w:p w14:paraId="26CFE98E" w14:textId="77777777" w:rsidR="00E569D4" w:rsidRDefault="00E569D4" w:rsidP="00A668B4">
      <w:pPr>
        <w:spacing w:line="360" w:lineRule="auto"/>
      </w:pPr>
      <w:r>
        <w:t>DETEC</w:t>
      </w:r>
      <w:r w:rsidR="000960E8">
        <w:tab/>
      </w:r>
      <w:r w:rsidR="000960E8">
        <w:tab/>
        <w:t xml:space="preserve">= </w:t>
      </w:r>
      <w:r>
        <w:t xml:space="preserve">Centro de Planejamento e Integração de Sistemas </w:t>
      </w:r>
    </w:p>
    <w:p w14:paraId="113FABC1" w14:textId="77777777" w:rsidR="00E569D4" w:rsidRDefault="00E569D4" w:rsidP="00A668B4">
      <w:pPr>
        <w:spacing w:line="360" w:lineRule="auto"/>
      </w:pPr>
      <w:r>
        <w:t>CEIR</w:t>
      </w:r>
      <w:r w:rsidR="000960E8">
        <w:tab/>
      </w:r>
      <w:r w:rsidR="000960E8">
        <w:tab/>
        <w:t xml:space="preserve">= </w:t>
      </w:r>
      <w:r>
        <w:t xml:space="preserve">Centro de Infraestruturas de Rede </w:t>
      </w:r>
    </w:p>
    <w:p w14:paraId="52ACC34F" w14:textId="77777777" w:rsidR="00E569D4" w:rsidRDefault="00E569D4" w:rsidP="00A668B4">
      <w:pPr>
        <w:spacing w:line="360" w:lineRule="auto"/>
      </w:pPr>
      <w:r>
        <w:t>CIEQ</w:t>
      </w:r>
      <w:r w:rsidR="000960E8">
        <w:tab/>
      </w:r>
      <w:r w:rsidR="000960E8">
        <w:tab/>
        <w:t xml:space="preserve">= </w:t>
      </w:r>
      <w:r>
        <w:t xml:space="preserve">Centro de Instalações e Equipamentos </w:t>
      </w:r>
    </w:p>
    <w:p w14:paraId="48CD9061" w14:textId="77777777" w:rsidR="00E569D4" w:rsidRDefault="00E569D4" w:rsidP="00A668B4">
      <w:pPr>
        <w:spacing w:line="360" w:lineRule="auto"/>
      </w:pPr>
      <w:r>
        <w:t>CEAT</w:t>
      </w:r>
      <w:r w:rsidR="000960E8">
        <w:tab/>
      </w:r>
      <w:r w:rsidR="000960E8">
        <w:tab/>
        <w:t xml:space="preserve">= </w:t>
      </w:r>
      <w:r>
        <w:t xml:space="preserve">Centro de Atendimento </w:t>
      </w:r>
    </w:p>
    <w:p w14:paraId="1128BB8C" w14:textId="77777777" w:rsidR="00E569D4" w:rsidRDefault="00E569D4" w:rsidP="00A668B4">
      <w:pPr>
        <w:spacing w:line="360" w:lineRule="auto"/>
      </w:pPr>
      <w:r>
        <w:t>NPROG</w:t>
      </w:r>
      <w:r w:rsidR="000960E8">
        <w:tab/>
        <w:t xml:space="preserve">= </w:t>
      </w:r>
      <w:r>
        <w:t xml:space="preserve">Núcleo de Programação do Atendimento </w:t>
      </w:r>
    </w:p>
    <w:p w14:paraId="62AFA952" w14:textId="77777777" w:rsidR="00E569D4" w:rsidRDefault="00E569D4" w:rsidP="00A668B4">
      <w:pPr>
        <w:spacing w:line="360" w:lineRule="auto"/>
      </w:pPr>
      <w:r>
        <w:t>NEOPE</w:t>
      </w:r>
      <w:r w:rsidR="000960E8">
        <w:tab/>
      </w:r>
      <w:r w:rsidR="000960E8">
        <w:tab/>
        <w:t xml:space="preserve">= </w:t>
      </w:r>
      <w:r>
        <w:t xml:space="preserve">Núcleo de Operação do Atendimento </w:t>
      </w:r>
    </w:p>
    <w:p w14:paraId="07FFA93A" w14:textId="77777777" w:rsidR="00E569D4" w:rsidRDefault="00E569D4" w:rsidP="00A668B4">
      <w:pPr>
        <w:spacing w:line="360" w:lineRule="auto"/>
      </w:pPr>
      <w:r>
        <w:t>NACITEM</w:t>
      </w:r>
      <w:r w:rsidR="000960E8">
        <w:tab/>
        <w:t xml:space="preserve">= </w:t>
      </w:r>
      <w:r>
        <w:t xml:space="preserve">Núcleo de Apoio Administrativo </w:t>
      </w:r>
    </w:p>
    <w:p w14:paraId="760BC1E7" w14:textId="77777777" w:rsidR="00E569D4" w:rsidRDefault="00E569D4" w:rsidP="00A668B4">
      <w:pPr>
        <w:spacing w:line="360" w:lineRule="auto"/>
      </w:pPr>
      <w:r>
        <w:t>CISE</w:t>
      </w:r>
      <w:r w:rsidR="000960E8">
        <w:tab/>
      </w:r>
      <w:r w:rsidR="000960E8">
        <w:tab/>
        <w:t xml:space="preserve">= </w:t>
      </w:r>
      <w:r>
        <w:t xml:space="preserve">Coordenadoria de Infraestrutura e Serviços Escolares </w:t>
      </w:r>
    </w:p>
    <w:p w14:paraId="3C1A9EB9" w14:textId="77777777" w:rsidR="00E569D4" w:rsidRDefault="00E569D4" w:rsidP="00A668B4">
      <w:pPr>
        <w:spacing w:line="360" w:lineRule="auto"/>
      </w:pPr>
      <w:r>
        <w:t>ATCISE</w:t>
      </w:r>
      <w:r w:rsidR="000960E8">
        <w:tab/>
        <w:t xml:space="preserve">= </w:t>
      </w:r>
      <w:r>
        <w:t xml:space="preserve">Assistência Técnica do Coordenador </w:t>
      </w:r>
    </w:p>
    <w:p w14:paraId="6447F6F2" w14:textId="77777777" w:rsidR="00E569D4" w:rsidRDefault="00E569D4" w:rsidP="00A668B4">
      <w:pPr>
        <w:spacing w:line="360" w:lineRule="auto"/>
      </w:pPr>
      <w:r>
        <w:t>DEST</w:t>
      </w:r>
      <w:r w:rsidR="000960E8">
        <w:tab/>
      </w:r>
      <w:r w:rsidR="000960E8">
        <w:tab/>
        <w:t xml:space="preserve">= </w:t>
      </w:r>
      <w:r>
        <w:t xml:space="preserve">Departamento de Serviços de Transporte e Assistência ao Aluno </w:t>
      </w:r>
    </w:p>
    <w:p w14:paraId="37D996A7" w14:textId="77777777" w:rsidR="00E569D4" w:rsidRDefault="00E569D4" w:rsidP="00A668B4">
      <w:pPr>
        <w:spacing w:line="360" w:lineRule="auto"/>
      </w:pPr>
      <w:r>
        <w:t>CTESC</w:t>
      </w:r>
      <w:r w:rsidR="000960E8">
        <w:tab/>
      </w:r>
      <w:r w:rsidR="000960E8">
        <w:tab/>
        <w:t xml:space="preserve">= </w:t>
      </w:r>
      <w:r>
        <w:t xml:space="preserve">Centro de Transporte Escolar </w:t>
      </w:r>
    </w:p>
    <w:p w14:paraId="31755E5C" w14:textId="77777777" w:rsidR="00E569D4" w:rsidRDefault="00E569D4" w:rsidP="00A668B4">
      <w:pPr>
        <w:spacing w:line="360" w:lineRule="auto"/>
      </w:pPr>
      <w:r>
        <w:t>CSERV</w:t>
      </w:r>
      <w:r w:rsidR="000960E8">
        <w:tab/>
      </w:r>
      <w:r w:rsidR="000960E8">
        <w:tab/>
        <w:t xml:space="preserve">= </w:t>
      </w:r>
      <w:r>
        <w:t xml:space="preserve">Centro de Serviços de Assistência ao Aluno </w:t>
      </w:r>
    </w:p>
    <w:p w14:paraId="7EB1B327" w14:textId="77777777" w:rsidR="00E569D4" w:rsidRDefault="00E569D4" w:rsidP="00A668B4">
      <w:pPr>
        <w:spacing w:line="360" w:lineRule="auto"/>
      </w:pPr>
      <w:r>
        <w:t>DAESC</w:t>
      </w:r>
      <w:r w:rsidR="000960E8">
        <w:tab/>
      </w:r>
      <w:r w:rsidR="000960E8">
        <w:tab/>
        <w:t xml:space="preserve">= </w:t>
      </w:r>
      <w:r>
        <w:t xml:space="preserve">Departamento de Alimentação Escolar </w:t>
      </w:r>
    </w:p>
    <w:p w14:paraId="0232E72B" w14:textId="77777777" w:rsidR="00E569D4" w:rsidRDefault="00E569D4" w:rsidP="00A668B4">
      <w:pPr>
        <w:spacing w:line="360" w:lineRule="auto"/>
      </w:pPr>
      <w:r>
        <w:t>CENUT</w:t>
      </w:r>
      <w:r w:rsidR="000960E8">
        <w:tab/>
      </w:r>
      <w:r w:rsidR="000960E8">
        <w:tab/>
        <w:t xml:space="preserve">= </w:t>
      </w:r>
      <w:r>
        <w:t xml:space="preserve">Centro de Serviços de Nutrição </w:t>
      </w:r>
    </w:p>
    <w:p w14:paraId="75DB03CE" w14:textId="77777777" w:rsidR="00E569D4" w:rsidRDefault="00E569D4" w:rsidP="00A668B4">
      <w:pPr>
        <w:spacing w:line="360" w:lineRule="auto"/>
      </w:pPr>
      <w:r>
        <w:t>CEPAE</w:t>
      </w:r>
      <w:r w:rsidR="000960E8">
        <w:tab/>
      </w:r>
      <w:r w:rsidR="000960E8">
        <w:tab/>
        <w:t xml:space="preserve">= </w:t>
      </w:r>
      <w:r>
        <w:t xml:space="preserve">Centro de Supervisão e Controle do Programa de Alimentação Escolar </w:t>
      </w:r>
    </w:p>
    <w:p w14:paraId="6E2DF5F7" w14:textId="77777777" w:rsidR="00E569D4" w:rsidRDefault="00E569D4" w:rsidP="00A668B4">
      <w:pPr>
        <w:spacing w:line="360" w:lineRule="auto"/>
      </w:pPr>
      <w:r>
        <w:t>CELOG</w:t>
      </w:r>
      <w:r w:rsidR="000960E8">
        <w:tab/>
      </w:r>
      <w:r w:rsidR="000960E8">
        <w:tab/>
        <w:t xml:space="preserve">= </w:t>
      </w:r>
      <w:r>
        <w:t xml:space="preserve">Centro de Logística de Distribuição </w:t>
      </w:r>
    </w:p>
    <w:p w14:paraId="7441E682" w14:textId="77777777" w:rsidR="00E569D4" w:rsidRDefault="00E569D4" w:rsidP="00A668B4">
      <w:pPr>
        <w:spacing w:line="360" w:lineRule="auto"/>
      </w:pPr>
      <w:r>
        <w:t>NARM1</w:t>
      </w:r>
      <w:r w:rsidR="000960E8">
        <w:tab/>
      </w:r>
      <w:r w:rsidR="000960E8">
        <w:tab/>
        <w:t xml:space="preserve">= </w:t>
      </w:r>
      <w:r>
        <w:t xml:space="preserve">Núcleo de Armazenamento I </w:t>
      </w:r>
    </w:p>
    <w:p w14:paraId="1F350B14" w14:textId="77777777" w:rsidR="00E569D4" w:rsidRDefault="00E569D4" w:rsidP="00A668B4">
      <w:pPr>
        <w:spacing w:line="360" w:lineRule="auto"/>
      </w:pPr>
      <w:r>
        <w:t>NARM2</w:t>
      </w:r>
      <w:r w:rsidR="000960E8">
        <w:tab/>
      </w:r>
      <w:r w:rsidR="000960E8">
        <w:tab/>
        <w:t xml:space="preserve">= </w:t>
      </w:r>
      <w:r>
        <w:t xml:space="preserve">Núcleo de Armazenamento II </w:t>
      </w:r>
    </w:p>
    <w:p w14:paraId="50F6CFDD" w14:textId="77777777" w:rsidR="00E569D4" w:rsidRDefault="00E569D4" w:rsidP="00A668B4">
      <w:pPr>
        <w:spacing w:line="360" w:lineRule="auto"/>
      </w:pPr>
      <w:r>
        <w:t>NARM3</w:t>
      </w:r>
      <w:r w:rsidR="000960E8">
        <w:tab/>
      </w:r>
      <w:r w:rsidR="000960E8">
        <w:tab/>
        <w:t xml:space="preserve">= </w:t>
      </w:r>
      <w:r>
        <w:t xml:space="preserve">Núcleo de Armazenamento III </w:t>
      </w:r>
    </w:p>
    <w:p w14:paraId="279123B5" w14:textId="77777777" w:rsidR="00E569D4" w:rsidRDefault="00E569D4" w:rsidP="00A668B4">
      <w:pPr>
        <w:spacing w:line="360" w:lineRule="auto"/>
      </w:pPr>
      <w:r>
        <w:t>NARM4</w:t>
      </w:r>
      <w:r w:rsidR="000960E8">
        <w:tab/>
      </w:r>
      <w:r w:rsidR="000960E8">
        <w:tab/>
        <w:t xml:space="preserve">= </w:t>
      </w:r>
      <w:r>
        <w:t xml:space="preserve">Núcleo de Armazenamento IV </w:t>
      </w:r>
    </w:p>
    <w:p w14:paraId="0613A91B" w14:textId="77777777" w:rsidR="00E569D4" w:rsidRDefault="00E569D4" w:rsidP="00A668B4">
      <w:pPr>
        <w:spacing w:line="360" w:lineRule="auto"/>
      </w:pPr>
      <w:r>
        <w:t>DGINF</w:t>
      </w:r>
      <w:r w:rsidR="000960E8">
        <w:tab/>
      </w:r>
      <w:r w:rsidR="000960E8">
        <w:tab/>
        <w:t xml:space="preserve">= </w:t>
      </w:r>
      <w:r>
        <w:t xml:space="preserve">Departamento de Gestão de Infraestrutura </w:t>
      </w:r>
    </w:p>
    <w:p w14:paraId="3B4B15D3" w14:textId="77777777" w:rsidR="00E569D4" w:rsidRDefault="00E569D4" w:rsidP="00A668B4">
      <w:pPr>
        <w:spacing w:line="360" w:lineRule="auto"/>
      </w:pPr>
      <w:r>
        <w:t>CEPLAE</w:t>
      </w:r>
      <w:r w:rsidR="000960E8">
        <w:tab/>
        <w:t xml:space="preserve">= </w:t>
      </w:r>
      <w:r>
        <w:t xml:space="preserve">Centro de Planejamento e Acompanhamento de Obras e Serviços de Engenharia </w:t>
      </w:r>
    </w:p>
    <w:p w14:paraId="4A910F27" w14:textId="77777777" w:rsidR="00E569D4" w:rsidRDefault="00E569D4" w:rsidP="00A668B4">
      <w:pPr>
        <w:spacing w:line="360" w:lineRule="auto"/>
      </w:pPr>
      <w:r>
        <w:t>CEQUI</w:t>
      </w:r>
      <w:r w:rsidR="000960E8">
        <w:tab/>
      </w:r>
      <w:r w:rsidR="000960E8">
        <w:tab/>
        <w:t xml:space="preserve">= </w:t>
      </w:r>
      <w:r>
        <w:t xml:space="preserve">Centro de Equipamentos e Materiais </w:t>
      </w:r>
    </w:p>
    <w:p w14:paraId="39FF1A4B" w14:textId="77777777" w:rsidR="00E569D4" w:rsidRDefault="00E569D4" w:rsidP="00A668B4">
      <w:pPr>
        <w:spacing w:line="360" w:lineRule="auto"/>
      </w:pPr>
      <w:r>
        <w:t>CENUP</w:t>
      </w:r>
      <w:r w:rsidR="000960E8">
        <w:tab/>
      </w:r>
      <w:r w:rsidR="000960E8">
        <w:tab/>
        <w:t xml:space="preserve">= </w:t>
      </w:r>
      <w:r>
        <w:t xml:space="preserve">Centro de Normatização e Acompanhamento de Utilidades Públicas </w:t>
      </w:r>
    </w:p>
    <w:p w14:paraId="0AA081E5" w14:textId="77777777" w:rsidR="00E569D4" w:rsidRDefault="00E569D4" w:rsidP="00A668B4">
      <w:pPr>
        <w:spacing w:line="360" w:lineRule="auto"/>
      </w:pPr>
      <w:r>
        <w:t>NACISE</w:t>
      </w:r>
      <w:r w:rsidR="000960E8">
        <w:tab/>
        <w:t xml:space="preserve">= </w:t>
      </w:r>
      <w:r>
        <w:t xml:space="preserve">Núcleo de Apoio Administrativo </w:t>
      </w:r>
    </w:p>
    <w:p w14:paraId="4AA3EF14" w14:textId="77777777" w:rsidR="00E569D4" w:rsidRDefault="00E569D4" w:rsidP="00A668B4">
      <w:pPr>
        <w:spacing w:line="360" w:lineRule="auto"/>
      </w:pPr>
      <w:r>
        <w:t>CGRH</w:t>
      </w:r>
      <w:r w:rsidR="000960E8">
        <w:tab/>
      </w:r>
      <w:r w:rsidR="000960E8">
        <w:tab/>
        <w:t xml:space="preserve">= </w:t>
      </w:r>
      <w:r>
        <w:t xml:space="preserve">Coordenadoria de Gestão de Recursos Humanos </w:t>
      </w:r>
    </w:p>
    <w:p w14:paraId="0E17B7A6" w14:textId="77777777" w:rsidR="00E569D4" w:rsidRDefault="00E569D4" w:rsidP="00A668B4">
      <w:pPr>
        <w:spacing w:line="360" w:lineRule="auto"/>
      </w:pPr>
      <w:r>
        <w:t>ATCGRH</w:t>
      </w:r>
      <w:r w:rsidR="000960E8">
        <w:tab/>
        <w:t xml:space="preserve">= </w:t>
      </w:r>
      <w:r>
        <w:t xml:space="preserve">Assistência Técnica do Coordenador </w:t>
      </w:r>
    </w:p>
    <w:p w14:paraId="3EED0591" w14:textId="77777777" w:rsidR="00E569D4" w:rsidRDefault="00E569D4" w:rsidP="00A668B4">
      <w:pPr>
        <w:spacing w:line="360" w:lineRule="auto"/>
      </w:pPr>
      <w:r>
        <w:t>DEPLAN</w:t>
      </w:r>
      <w:r w:rsidR="000960E8">
        <w:tab/>
        <w:t xml:space="preserve">= </w:t>
      </w:r>
      <w:r>
        <w:t xml:space="preserve">Departamento de Planejamento e Normatização de Recursos Humanos </w:t>
      </w:r>
    </w:p>
    <w:p w14:paraId="25FB503D" w14:textId="77777777" w:rsidR="00E569D4" w:rsidRDefault="00E569D4" w:rsidP="00A668B4">
      <w:pPr>
        <w:spacing w:line="360" w:lineRule="auto"/>
      </w:pPr>
      <w:r>
        <w:t>CELEP</w:t>
      </w:r>
      <w:r w:rsidR="000960E8">
        <w:tab/>
      </w:r>
      <w:r w:rsidR="000960E8">
        <w:tab/>
        <w:t xml:space="preserve">= </w:t>
      </w:r>
      <w:r>
        <w:t xml:space="preserve">Centro de Legislação de Pessoal e Normatização </w:t>
      </w:r>
    </w:p>
    <w:p w14:paraId="3541EF5B" w14:textId="77777777" w:rsidR="00E569D4" w:rsidRDefault="00E569D4" w:rsidP="00A668B4">
      <w:pPr>
        <w:spacing w:line="360" w:lineRule="auto"/>
      </w:pPr>
      <w:r>
        <w:t>CEPEA</w:t>
      </w:r>
      <w:r w:rsidR="000960E8">
        <w:tab/>
      </w:r>
      <w:r w:rsidR="000960E8">
        <w:tab/>
        <w:t xml:space="preserve">= </w:t>
      </w:r>
      <w:r>
        <w:t xml:space="preserve">Centro de Planejamento, Estudos e Análises </w:t>
      </w:r>
    </w:p>
    <w:p w14:paraId="3D883C91" w14:textId="77777777" w:rsidR="00E569D4" w:rsidRDefault="00E569D4" w:rsidP="00A668B4">
      <w:pPr>
        <w:spacing w:line="360" w:lineRule="auto"/>
      </w:pPr>
      <w:r>
        <w:t>CEPGE</w:t>
      </w:r>
      <w:r w:rsidR="000960E8">
        <w:tab/>
      </w:r>
      <w:r w:rsidR="000960E8">
        <w:tab/>
        <w:t xml:space="preserve">= </w:t>
      </w:r>
      <w:r>
        <w:t xml:space="preserve">Centro de Planejamento do Quadro de Gestão da Educação </w:t>
      </w:r>
    </w:p>
    <w:p w14:paraId="2E885D98" w14:textId="77777777" w:rsidR="00E569D4" w:rsidRDefault="00E569D4" w:rsidP="00A668B4">
      <w:pPr>
        <w:spacing w:line="360" w:lineRule="auto"/>
      </w:pPr>
      <w:r>
        <w:t>CEQV</w:t>
      </w:r>
      <w:r w:rsidR="000960E8">
        <w:tab/>
      </w:r>
      <w:r w:rsidR="000960E8">
        <w:tab/>
        <w:t xml:space="preserve">= </w:t>
      </w:r>
      <w:r>
        <w:t xml:space="preserve">Centro de Qualidade de Vida </w:t>
      </w:r>
    </w:p>
    <w:p w14:paraId="407B5EAB" w14:textId="77777777" w:rsidR="00E569D4" w:rsidRDefault="00E569D4" w:rsidP="00A668B4">
      <w:pPr>
        <w:spacing w:line="360" w:lineRule="auto"/>
      </w:pPr>
      <w:r>
        <w:t>DEAPE</w:t>
      </w:r>
      <w:r w:rsidR="000960E8">
        <w:tab/>
      </w:r>
      <w:r w:rsidR="000960E8">
        <w:tab/>
        <w:t xml:space="preserve">= </w:t>
      </w:r>
      <w:r>
        <w:t xml:space="preserve">Departamento de Administração de Pessoal </w:t>
      </w:r>
    </w:p>
    <w:p w14:paraId="57EBA6C7" w14:textId="77777777" w:rsidR="00E569D4" w:rsidRDefault="00E569D4" w:rsidP="00A668B4">
      <w:pPr>
        <w:spacing w:line="360" w:lineRule="auto"/>
      </w:pPr>
      <w:r>
        <w:t>CEVIF</w:t>
      </w:r>
      <w:r w:rsidR="000960E8">
        <w:tab/>
      </w:r>
      <w:r w:rsidR="000960E8">
        <w:tab/>
        <w:t xml:space="preserve">= </w:t>
      </w:r>
      <w:r>
        <w:t xml:space="preserve">Centro de Vida Funcional </w:t>
      </w:r>
    </w:p>
    <w:p w14:paraId="066A0646" w14:textId="77777777" w:rsidR="00E569D4" w:rsidRDefault="00E569D4" w:rsidP="00A668B4">
      <w:pPr>
        <w:spacing w:line="360" w:lineRule="auto"/>
      </w:pPr>
      <w:r>
        <w:t>CEMOV</w:t>
      </w:r>
      <w:r w:rsidR="000960E8">
        <w:tab/>
        <w:t xml:space="preserve">= </w:t>
      </w:r>
      <w:r>
        <w:t xml:space="preserve">Centro de Ingresso e Movimentação </w:t>
      </w:r>
    </w:p>
    <w:p w14:paraId="2C7F6713" w14:textId="77777777" w:rsidR="00E569D4" w:rsidRDefault="00E569D4" w:rsidP="00A668B4">
      <w:pPr>
        <w:spacing w:line="360" w:lineRule="auto"/>
      </w:pPr>
      <w:r>
        <w:t>CECAF</w:t>
      </w:r>
      <w:r w:rsidR="000960E8">
        <w:tab/>
      </w:r>
      <w:r w:rsidR="000960E8">
        <w:tab/>
        <w:t xml:space="preserve">= </w:t>
      </w:r>
      <w:r>
        <w:t xml:space="preserve">Centro de Cargos e Funções </w:t>
      </w:r>
    </w:p>
    <w:p w14:paraId="2EA20DDC" w14:textId="77777777" w:rsidR="00E569D4" w:rsidRDefault="00E569D4" w:rsidP="00A668B4">
      <w:pPr>
        <w:spacing w:line="360" w:lineRule="auto"/>
      </w:pPr>
      <w:r>
        <w:t>CEPAG</w:t>
      </w:r>
      <w:r w:rsidR="000960E8">
        <w:tab/>
      </w:r>
      <w:r w:rsidR="000960E8">
        <w:tab/>
        <w:t xml:space="preserve">= </w:t>
      </w:r>
      <w:r>
        <w:t xml:space="preserve">Centro de Frequência e Pagamento </w:t>
      </w:r>
    </w:p>
    <w:p w14:paraId="19FA6F1D" w14:textId="77777777" w:rsidR="00E569D4" w:rsidRDefault="00E569D4" w:rsidP="00A668B4">
      <w:pPr>
        <w:spacing w:line="360" w:lineRule="auto"/>
      </w:pPr>
      <w:r>
        <w:t>NACGRH</w:t>
      </w:r>
      <w:r w:rsidR="000960E8">
        <w:tab/>
        <w:t xml:space="preserve">= </w:t>
      </w:r>
      <w:r>
        <w:t xml:space="preserve">Núcleo de Apoio Administrativo </w:t>
      </w:r>
    </w:p>
    <w:p w14:paraId="37857C3C" w14:textId="77777777" w:rsidR="00E569D4" w:rsidRDefault="00E569D4" w:rsidP="00A668B4">
      <w:pPr>
        <w:spacing w:line="360" w:lineRule="auto"/>
      </w:pPr>
      <w:r>
        <w:lastRenderedPageBreak/>
        <w:t>COFI</w:t>
      </w:r>
      <w:r w:rsidR="000960E8">
        <w:tab/>
      </w:r>
      <w:r w:rsidR="000960E8">
        <w:tab/>
        <w:t xml:space="preserve">= </w:t>
      </w:r>
      <w:r>
        <w:t xml:space="preserve">Coordenadoria de Orçamento e Finanças </w:t>
      </w:r>
    </w:p>
    <w:p w14:paraId="16FBD554" w14:textId="77777777" w:rsidR="00E569D4" w:rsidRDefault="00E569D4" w:rsidP="00A668B4">
      <w:pPr>
        <w:spacing w:line="360" w:lineRule="auto"/>
      </w:pPr>
      <w:r>
        <w:t>ATCOFI</w:t>
      </w:r>
      <w:r w:rsidR="000960E8">
        <w:tab/>
        <w:t xml:space="preserve">= </w:t>
      </w:r>
      <w:r>
        <w:t xml:space="preserve">Assistência Técnica do Coordenador </w:t>
      </w:r>
    </w:p>
    <w:p w14:paraId="5633AE96" w14:textId="77777777" w:rsidR="00E569D4" w:rsidRDefault="00E569D4" w:rsidP="00A668B4">
      <w:pPr>
        <w:spacing w:line="360" w:lineRule="auto"/>
      </w:pPr>
      <w:r>
        <w:t>DEORC</w:t>
      </w:r>
      <w:r w:rsidR="00A668B4">
        <w:tab/>
        <w:t xml:space="preserve">= </w:t>
      </w:r>
      <w:r>
        <w:t xml:space="preserve">Departamento de Orçamento </w:t>
      </w:r>
    </w:p>
    <w:p w14:paraId="17BD9DBE" w14:textId="77777777" w:rsidR="00E569D4" w:rsidRDefault="00E569D4" w:rsidP="00A668B4">
      <w:pPr>
        <w:spacing w:line="360" w:lineRule="auto"/>
      </w:pPr>
      <w:r>
        <w:t>CEPRO</w:t>
      </w:r>
      <w:r w:rsidR="00A668B4">
        <w:tab/>
        <w:t xml:space="preserve">= </w:t>
      </w:r>
      <w:r>
        <w:t xml:space="preserve">Centro de Programação Orçamentária </w:t>
      </w:r>
    </w:p>
    <w:p w14:paraId="60592F0E" w14:textId="77777777" w:rsidR="00E569D4" w:rsidRDefault="00E569D4" w:rsidP="00A668B4">
      <w:pPr>
        <w:spacing w:line="360" w:lineRule="auto"/>
      </w:pPr>
      <w:r>
        <w:t>CEORC</w:t>
      </w:r>
      <w:r w:rsidR="00A668B4">
        <w:tab/>
        <w:t xml:space="preserve">= </w:t>
      </w:r>
      <w:r>
        <w:t xml:space="preserve">Centro de Execução Orçamentária </w:t>
      </w:r>
    </w:p>
    <w:p w14:paraId="586F0C4B" w14:textId="77777777" w:rsidR="00E569D4" w:rsidRDefault="00E569D4" w:rsidP="00A668B4">
      <w:pPr>
        <w:spacing w:line="360" w:lineRule="auto"/>
      </w:pPr>
      <w:r>
        <w:t>CCUST</w:t>
      </w:r>
      <w:r w:rsidR="00A668B4">
        <w:tab/>
      </w:r>
      <w:r w:rsidR="00A668B4">
        <w:tab/>
        <w:t xml:space="preserve">= </w:t>
      </w:r>
      <w:r>
        <w:t xml:space="preserve">Centro de Custos </w:t>
      </w:r>
    </w:p>
    <w:p w14:paraId="37377BC7" w14:textId="77777777" w:rsidR="00E569D4" w:rsidRDefault="00E569D4" w:rsidP="00A668B4">
      <w:pPr>
        <w:spacing w:line="360" w:lineRule="auto"/>
      </w:pPr>
      <w:r>
        <w:t>DEFIN</w:t>
      </w:r>
      <w:r w:rsidR="00A668B4">
        <w:tab/>
      </w:r>
      <w:r w:rsidR="00A668B4">
        <w:tab/>
        <w:t xml:space="preserve">= </w:t>
      </w:r>
      <w:r>
        <w:t xml:space="preserve">Departamento de Finanças </w:t>
      </w:r>
    </w:p>
    <w:p w14:paraId="669455A9" w14:textId="77777777" w:rsidR="00E569D4" w:rsidRDefault="00E569D4" w:rsidP="00A668B4">
      <w:pPr>
        <w:spacing w:line="360" w:lineRule="auto"/>
      </w:pPr>
      <w:r>
        <w:t>CEFIN</w:t>
      </w:r>
      <w:r w:rsidR="00A668B4">
        <w:tab/>
      </w:r>
      <w:r w:rsidR="00A668B4">
        <w:tab/>
        <w:t xml:space="preserve">= </w:t>
      </w:r>
      <w:r>
        <w:t xml:space="preserve">Centro de Programação e Execução Financeira das Unidades Centrais </w:t>
      </w:r>
    </w:p>
    <w:p w14:paraId="63A72276" w14:textId="77777777" w:rsidR="00E569D4" w:rsidRDefault="00E569D4" w:rsidP="00A668B4">
      <w:pPr>
        <w:spacing w:line="360" w:lineRule="auto"/>
      </w:pPr>
      <w:r>
        <w:t>NAD1</w:t>
      </w:r>
      <w:r w:rsidR="00A668B4">
        <w:tab/>
      </w:r>
      <w:r w:rsidR="00A668B4">
        <w:tab/>
        <w:t xml:space="preserve">= </w:t>
      </w:r>
      <w:r>
        <w:t xml:space="preserve">Núcleos de Adiantamento I </w:t>
      </w:r>
    </w:p>
    <w:p w14:paraId="1DE2028E" w14:textId="77777777" w:rsidR="00E569D4" w:rsidRDefault="00E569D4" w:rsidP="00A668B4">
      <w:pPr>
        <w:spacing w:line="360" w:lineRule="auto"/>
      </w:pPr>
      <w:r>
        <w:t>NAD2</w:t>
      </w:r>
      <w:r w:rsidR="00A668B4">
        <w:tab/>
      </w:r>
      <w:r w:rsidR="00A668B4">
        <w:tab/>
        <w:t xml:space="preserve">= </w:t>
      </w:r>
      <w:r>
        <w:t xml:space="preserve">Núcleos de Adiantamento II </w:t>
      </w:r>
    </w:p>
    <w:p w14:paraId="0288B477" w14:textId="77777777" w:rsidR="00E569D4" w:rsidRDefault="00E569D4" w:rsidP="00A668B4">
      <w:pPr>
        <w:spacing w:line="360" w:lineRule="auto"/>
      </w:pPr>
      <w:r>
        <w:t>NAD3</w:t>
      </w:r>
      <w:r w:rsidR="00A668B4">
        <w:tab/>
      </w:r>
      <w:r w:rsidR="00A668B4">
        <w:tab/>
        <w:t xml:space="preserve">= </w:t>
      </w:r>
      <w:r>
        <w:t xml:space="preserve">Núcleos de Adiantamento III </w:t>
      </w:r>
    </w:p>
    <w:p w14:paraId="517FF985" w14:textId="77777777" w:rsidR="00E569D4" w:rsidRDefault="00E569D4" w:rsidP="00A668B4">
      <w:pPr>
        <w:spacing w:line="360" w:lineRule="auto"/>
      </w:pPr>
      <w:r>
        <w:t>NAD4</w:t>
      </w:r>
      <w:r w:rsidR="00A668B4">
        <w:tab/>
      </w:r>
      <w:r w:rsidR="00A668B4">
        <w:tab/>
        <w:t xml:space="preserve">= </w:t>
      </w:r>
      <w:r>
        <w:t xml:space="preserve">Núcleos de Adiantamento IV </w:t>
      </w:r>
    </w:p>
    <w:p w14:paraId="35943750" w14:textId="77777777" w:rsidR="00E569D4" w:rsidRDefault="00E569D4" w:rsidP="00A668B4">
      <w:pPr>
        <w:spacing w:line="360" w:lineRule="auto"/>
      </w:pPr>
      <w:r>
        <w:t>CPDES</w:t>
      </w:r>
      <w:r w:rsidR="00A668B4">
        <w:tab/>
      </w:r>
      <w:r w:rsidR="00A668B4">
        <w:tab/>
        <w:t xml:space="preserve">= </w:t>
      </w:r>
      <w:r>
        <w:t xml:space="preserve">Centro de Programação Financeira das Diretorias de Ensino </w:t>
      </w:r>
    </w:p>
    <w:p w14:paraId="121ADA4C" w14:textId="77777777" w:rsidR="00E569D4" w:rsidRDefault="00E569D4" w:rsidP="00A668B4">
      <w:pPr>
        <w:spacing w:line="360" w:lineRule="auto"/>
      </w:pPr>
      <w:r>
        <w:t>DECON</w:t>
      </w:r>
      <w:r w:rsidR="00A668B4">
        <w:tab/>
        <w:t xml:space="preserve">= </w:t>
      </w:r>
      <w:r>
        <w:t xml:space="preserve">Departamento de Controle de Contratos e Convênios </w:t>
      </w:r>
    </w:p>
    <w:p w14:paraId="2B354E1B" w14:textId="77777777" w:rsidR="00E569D4" w:rsidRDefault="00E569D4" w:rsidP="00A668B4">
      <w:pPr>
        <w:spacing w:line="360" w:lineRule="auto"/>
      </w:pPr>
      <w:r>
        <w:t>CCONT</w:t>
      </w:r>
      <w:r w:rsidR="00A668B4">
        <w:tab/>
        <w:t xml:space="preserve">= </w:t>
      </w:r>
      <w:r>
        <w:t xml:space="preserve">Centro de Acompanhamento e Controle de Contratos </w:t>
      </w:r>
    </w:p>
    <w:p w14:paraId="37023A00" w14:textId="77777777" w:rsidR="00E569D4" w:rsidRDefault="00E569D4" w:rsidP="00A668B4">
      <w:pPr>
        <w:spacing w:line="360" w:lineRule="auto"/>
      </w:pPr>
      <w:r>
        <w:t>CCONV</w:t>
      </w:r>
      <w:r w:rsidR="00A668B4">
        <w:tab/>
        <w:t xml:space="preserve">= </w:t>
      </w:r>
      <w:r>
        <w:t xml:space="preserve">Centro de Convênios </w:t>
      </w:r>
    </w:p>
    <w:p w14:paraId="6B77E3D2" w14:textId="77777777" w:rsidR="00E569D4" w:rsidRDefault="00E569D4" w:rsidP="00A668B4">
      <w:pPr>
        <w:spacing w:line="360" w:lineRule="auto"/>
      </w:pPr>
      <w:r>
        <w:t>NADC</w:t>
      </w:r>
      <w:r w:rsidR="00A668B4">
        <w:tab/>
      </w:r>
      <w:r w:rsidR="00A668B4">
        <w:tab/>
        <w:t xml:space="preserve">= </w:t>
      </w:r>
      <w:r>
        <w:t xml:space="preserve">Núcleo de Administração de Convênios </w:t>
      </w:r>
    </w:p>
    <w:p w14:paraId="716BD69D" w14:textId="77777777" w:rsidR="00E569D4" w:rsidRDefault="00E569D4" w:rsidP="00A668B4">
      <w:pPr>
        <w:spacing w:line="360" w:lineRule="auto"/>
      </w:pPr>
      <w:r>
        <w:t>NPCO</w:t>
      </w:r>
      <w:r w:rsidR="00A668B4">
        <w:tab/>
      </w:r>
      <w:r w:rsidR="00A668B4">
        <w:tab/>
        <w:t xml:space="preserve">= </w:t>
      </w:r>
      <w:r>
        <w:t xml:space="preserve">Núcleo de Prestação de Contas de Convênios </w:t>
      </w:r>
    </w:p>
    <w:p w14:paraId="51153175" w14:textId="77777777" w:rsidR="00E569D4" w:rsidRDefault="00E569D4" w:rsidP="00A668B4">
      <w:pPr>
        <w:spacing w:line="360" w:lineRule="auto"/>
      </w:pPr>
      <w:r>
        <w:t>FUNDEB</w:t>
      </w:r>
      <w:r w:rsidR="00A668B4">
        <w:tab/>
        <w:t xml:space="preserve">= </w:t>
      </w:r>
      <w:r>
        <w:t xml:space="preserve">Centro de Gestão do FUNDEB </w:t>
      </w:r>
    </w:p>
    <w:p w14:paraId="3517290D" w14:textId="77777777" w:rsidR="00235B67" w:rsidRPr="00A668B4" w:rsidRDefault="00E569D4" w:rsidP="00A668B4">
      <w:pPr>
        <w:spacing w:line="360" w:lineRule="auto"/>
      </w:pPr>
      <w:r>
        <w:t>NACOFI</w:t>
      </w:r>
      <w:r w:rsidR="00A668B4">
        <w:tab/>
        <w:t xml:space="preserve">= </w:t>
      </w:r>
      <w:r>
        <w:t xml:space="preserve">Núcleo de Apoio Administrativo </w:t>
      </w:r>
    </w:p>
    <w:p w14:paraId="548E9F81" w14:textId="77777777" w:rsidR="00B055E5" w:rsidRDefault="00235B67" w:rsidP="008F0DF9">
      <w:pPr>
        <w:pStyle w:val="Corpodetexto3"/>
        <w:spacing w:line="360" w:lineRule="auto"/>
        <w:jc w:val="center"/>
      </w:pPr>
      <w:r>
        <w:br w:type="page"/>
      </w:r>
      <w:r w:rsidR="00B055E5">
        <w:lastRenderedPageBreak/>
        <w:t>ÍNDICE</w:t>
      </w:r>
    </w:p>
    <w:p w14:paraId="0D59D6E1" w14:textId="5EF4A96D" w:rsidR="00D123BC" w:rsidRDefault="00780487">
      <w:pPr>
        <w:pStyle w:val="Sumrio1"/>
        <w:rPr>
          <w:rFonts w:asciiTheme="minorHAnsi" w:eastAsiaTheme="minorEastAsia" w:hAnsiTheme="minorHAnsi" w:cstheme="minorBidi"/>
          <w:noProof/>
          <w:kern w:val="2"/>
          <w:sz w:val="24"/>
          <w:szCs w:val="24"/>
          <w14:ligatures w14:val="standardContextual"/>
        </w:rPr>
      </w:pPr>
      <w:r w:rsidRPr="00780487">
        <w:rPr>
          <w:rFonts w:cs="Arial"/>
          <w:b/>
          <w:bCs/>
          <w:sz w:val="22"/>
          <w:szCs w:val="22"/>
        </w:rPr>
        <w:fldChar w:fldCharType="begin"/>
      </w:r>
      <w:r w:rsidRPr="00780487">
        <w:rPr>
          <w:rFonts w:cs="Arial"/>
          <w:b/>
          <w:bCs/>
          <w:sz w:val="22"/>
          <w:szCs w:val="22"/>
        </w:rPr>
        <w:instrText xml:space="preserve"> TOC \h \z \t "GOE;1" </w:instrText>
      </w:r>
      <w:r w:rsidRPr="00780487">
        <w:rPr>
          <w:rFonts w:cs="Arial"/>
          <w:b/>
          <w:bCs/>
          <w:sz w:val="22"/>
          <w:szCs w:val="22"/>
        </w:rPr>
        <w:fldChar w:fldCharType="separate"/>
      </w:r>
      <w:hyperlink w:anchor="_Toc163207187" w:history="1">
        <w:r w:rsidR="00D123BC" w:rsidRPr="00F91BCE">
          <w:rPr>
            <w:rStyle w:val="Hyperlink"/>
            <w:rFonts w:cs="Arial"/>
            <w:noProof/>
          </w:rPr>
          <w:t>1.</w:t>
        </w:r>
        <w:r w:rsidR="00D123BC">
          <w:rPr>
            <w:rFonts w:asciiTheme="minorHAnsi" w:eastAsiaTheme="minorEastAsia" w:hAnsiTheme="minorHAnsi" w:cstheme="minorBidi"/>
            <w:noProof/>
            <w:kern w:val="2"/>
            <w:sz w:val="24"/>
            <w:szCs w:val="24"/>
            <w14:ligatures w14:val="standardContextual"/>
          </w:rPr>
          <w:tab/>
        </w:r>
        <w:r w:rsidR="00D123BC" w:rsidRPr="00F91BCE">
          <w:rPr>
            <w:rStyle w:val="Hyperlink"/>
            <w:noProof/>
          </w:rPr>
          <w:t>Abandono de Cargo</w:t>
        </w:r>
        <w:r w:rsidR="00D123BC">
          <w:rPr>
            <w:noProof/>
            <w:webHidden/>
          </w:rPr>
          <w:tab/>
        </w:r>
        <w:r w:rsidR="00D123BC">
          <w:rPr>
            <w:noProof/>
            <w:webHidden/>
          </w:rPr>
          <w:fldChar w:fldCharType="begin"/>
        </w:r>
        <w:r w:rsidR="00D123BC">
          <w:rPr>
            <w:noProof/>
            <w:webHidden/>
          </w:rPr>
          <w:instrText xml:space="preserve"> PAGEREF _Toc163207187 \h </w:instrText>
        </w:r>
        <w:r w:rsidR="00D123BC">
          <w:rPr>
            <w:noProof/>
            <w:webHidden/>
          </w:rPr>
        </w:r>
        <w:r w:rsidR="00D123BC">
          <w:rPr>
            <w:noProof/>
            <w:webHidden/>
          </w:rPr>
          <w:fldChar w:fldCharType="separate"/>
        </w:r>
        <w:r w:rsidR="00D123BC">
          <w:rPr>
            <w:noProof/>
            <w:webHidden/>
          </w:rPr>
          <w:t>29</w:t>
        </w:r>
        <w:r w:rsidR="00D123BC">
          <w:rPr>
            <w:noProof/>
            <w:webHidden/>
          </w:rPr>
          <w:fldChar w:fldCharType="end"/>
        </w:r>
      </w:hyperlink>
    </w:p>
    <w:p w14:paraId="4A951DE6" w14:textId="7BBB867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188" w:history="1">
        <w:r w:rsidRPr="00F91BCE">
          <w:rPr>
            <w:rStyle w:val="Hyperlink"/>
            <w:noProof/>
          </w:rPr>
          <w:t>2.</w:t>
        </w:r>
        <w:r>
          <w:rPr>
            <w:rFonts w:asciiTheme="minorHAnsi" w:eastAsiaTheme="minorEastAsia" w:hAnsiTheme="minorHAnsi" w:cstheme="minorBidi"/>
            <w:noProof/>
            <w:kern w:val="2"/>
            <w:sz w:val="24"/>
            <w:szCs w:val="24"/>
            <w14:ligatures w14:val="standardContextual"/>
          </w:rPr>
          <w:tab/>
        </w:r>
        <w:r w:rsidRPr="00F91BCE">
          <w:rPr>
            <w:rStyle w:val="Hyperlink"/>
            <w:noProof/>
          </w:rPr>
          <w:t>Abono Complementar</w:t>
        </w:r>
        <w:r>
          <w:rPr>
            <w:noProof/>
            <w:webHidden/>
          </w:rPr>
          <w:tab/>
        </w:r>
        <w:r>
          <w:rPr>
            <w:noProof/>
            <w:webHidden/>
          </w:rPr>
          <w:fldChar w:fldCharType="begin"/>
        </w:r>
        <w:r>
          <w:rPr>
            <w:noProof/>
            <w:webHidden/>
          </w:rPr>
          <w:instrText xml:space="preserve"> PAGEREF _Toc163207188 \h </w:instrText>
        </w:r>
        <w:r>
          <w:rPr>
            <w:noProof/>
            <w:webHidden/>
          </w:rPr>
        </w:r>
        <w:r>
          <w:rPr>
            <w:noProof/>
            <w:webHidden/>
          </w:rPr>
          <w:fldChar w:fldCharType="separate"/>
        </w:r>
        <w:r>
          <w:rPr>
            <w:noProof/>
            <w:webHidden/>
          </w:rPr>
          <w:t>29</w:t>
        </w:r>
        <w:r>
          <w:rPr>
            <w:noProof/>
            <w:webHidden/>
          </w:rPr>
          <w:fldChar w:fldCharType="end"/>
        </w:r>
      </w:hyperlink>
    </w:p>
    <w:p w14:paraId="55A8E82E" w14:textId="20E2B87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189" w:history="1">
        <w:r w:rsidRPr="00F91BCE">
          <w:rPr>
            <w:rStyle w:val="Hyperlink"/>
            <w:noProof/>
          </w:rPr>
          <w:t>3.</w:t>
        </w:r>
        <w:r>
          <w:rPr>
            <w:rFonts w:asciiTheme="minorHAnsi" w:eastAsiaTheme="minorEastAsia" w:hAnsiTheme="minorHAnsi" w:cstheme="minorBidi"/>
            <w:noProof/>
            <w:kern w:val="2"/>
            <w:sz w:val="24"/>
            <w:szCs w:val="24"/>
            <w14:ligatures w14:val="standardContextual"/>
          </w:rPr>
          <w:tab/>
        </w:r>
        <w:r w:rsidRPr="00F91BCE">
          <w:rPr>
            <w:rStyle w:val="Hyperlink"/>
            <w:noProof/>
          </w:rPr>
          <w:t>Abono de Permanência</w:t>
        </w:r>
        <w:r>
          <w:rPr>
            <w:noProof/>
            <w:webHidden/>
          </w:rPr>
          <w:tab/>
        </w:r>
        <w:r>
          <w:rPr>
            <w:noProof/>
            <w:webHidden/>
          </w:rPr>
          <w:fldChar w:fldCharType="begin"/>
        </w:r>
        <w:r>
          <w:rPr>
            <w:noProof/>
            <w:webHidden/>
          </w:rPr>
          <w:instrText xml:space="preserve"> PAGEREF _Toc163207189 \h </w:instrText>
        </w:r>
        <w:r>
          <w:rPr>
            <w:noProof/>
            <w:webHidden/>
          </w:rPr>
        </w:r>
        <w:r>
          <w:rPr>
            <w:noProof/>
            <w:webHidden/>
          </w:rPr>
          <w:fldChar w:fldCharType="separate"/>
        </w:r>
        <w:r>
          <w:rPr>
            <w:noProof/>
            <w:webHidden/>
          </w:rPr>
          <w:t>29</w:t>
        </w:r>
        <w:r>
          <w:rPr>
            <w:noProof/>
            <w:webHidden/>
          </w:rPr>
          <w:fldChar w:fldCharType="end"/>
        </w:r>
      </w:hyperlink>
    </w:p>
    <w:p w14:paraId="4BE00E91" w14:textId="0757F86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190" w:history="1">
        <w:r w:rsidRPr="00F91BCE">
          <w:rPr>
            <w:rStyle w:val="Hyperlink"/>
            <w:noProof/>
            <w:lang w:val="de-DE"/>
          </w:rPr>
          <w:t>4.</w:t>
        </w:r>
        <w:r>
          <w:rPr>
            <w:rFonts w:asciiTheme="minorHAnsi" w:eastAsiaTheme="minorEastAsia" w:hAnsiTheme="minorHAnsi" w:cstheme="minorBidi"/>
            <w:noProof/>
            <w:kern w:val="2"/>
            <w:sz w:val="24"/>
            <w:szCs w:val="24"/>
            <w14:ligatures w14:val="standardContextual"/>
          </w:rPr>
          <w:tab/>
        </w:r>
        <w:r w:rsidRPr="00F91BCE">
          <w:rPr>
            <w:rStyle w:val="Hyperlink"/>
            <w:noProof/>
            <w:lang w:val="de-DE"/>
          </w:rPr>
          <w:t>Acordo de Cooperação</w:t>
        </w:r>
        <w:r>
          <w:rPr>
            <w:noProof/>
            <w:webHidden/>
          </w:rPr>
          <w:tab/>
        </w:r>
        <w:r>
          <w:rPr>
            <w:noProof/>
            <w:webHidden/>
          </w:rPr>
          <w:fldChar w:fldCharType="begin"/>
        </w:r>
        <w:r>
          <w:rPr>
            <w:noProof/>
            <w:webHidden/>
          </w:rPr>
          <w:instrText xml:space="preserve"> PAGEREF _Toc163207190 \h </w:instrText>
        </w:r>
        <w:r>
          <w:rPr>
            <w:noProof/>
            <w:webHidden/>
          </w:rPr>
        </w:r>
        <w:r>
          <w:rPr>
            <w:noProof/>
            <w:webHidden/>
          </w:rPr>
          <w:fldChar w:fldCharType="separate"/>
        </w:r>
        <w:r>
          <w:rPr>
            <w:noProof/>
            <w:webHidden/>
          </w:rPr>
          <w:t>30</w:t>
        </w:r>
        <w:r>
          <w:rPr>
            <w:noProof/>
            <w:webHidden/>
          </w:rPr>
          <w:fldChar w:fldCharType="end"/>
        </w:r>
      </w:hyperlink>
    </w:p>
    <w:p w14:paraId="6D9BB30E" w14:textId="1342C48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191" w:history="1">
        <w:r w:rsidRPr="00F91BCE">
          <w:rPr>
            <w:rStyle w:val="Hyperlink"/>
            <w:noProof/>
          </w:rPr>
          <w:t>5.</w:t>
        </w:r>
        <w:r>
          <w:rPr>
            <w:rFonts w:asciiTheme="minorHAnsi" w:eastAsiaTheme="minorEastAsia" w:hAnsiTheme="minorHAnsi" w:cstheme="minorBidi"/>
            <w:noProof/>
            <w:kern w:val="2"/>
            <w:sz w:val="24"/>
            <w:szCs w:val="24"/>
            <w14:ligatures w14:val="standardContextual"/>
          </w:rPr>
          <w:tab/>
        </w:r>
        <w:r w:rsidRPr="00F91BCE">
          <w:rPr>
            <w:rStyle w:val="Hyperlink"/>
            <w:noProof/>
          </w:rPr>
          <w:t>Acúmulo de Cargos</w:t>
        </w:r>
        <w:r>
          <w:rPr>
            <w:noProof/>
            <w:webHidden/>
          </w:rPr>
          <w:tab/>
        </w:r>
        <w:r>
          <w:rPr>
            <w:noProof/>
            <w:webHidden/>
          </w:rPr>
          <w:fldChar w:fldCharType="begin"/>
        </w:r>
        <w:r>
          <w:rPr>
            <w:noProof/>
            <w:webHidden/>
          </w:rPr>
          <w:instrText xml:space="preserve"> PAGEREF _Toc163207191 \h </w:instrText>
        </w:r>
        <w:r>
          <w:rPr>
            <w:noProof/>
            <w:webHidden/>
          </w:rPr>
        </w:r>
        <w:r>
          <w:rPr>
            <w:noProof/>
            <w:webHidden/>
          </w:rPr>
          <w:fldChar w:fldCharType="separate"/>
        </w:r>
        <w:r>
          <w:rPr>
            <w:noProof/>
            <w:webHidden/>
          </w:rPr>
          <w:t>30</w:t>
        </w:r>
        <w:r>
          <w:rPr>
            <w:noProof/>
            <w:webHidden/>
          </w:rPr>
          <w:fldChar w:fldCharType="end"/>
        </w:r>
      </w:hyperlink>
    </w:p>
    <w:p w14:paraId="09310CE3" w14:textId="0FD91E8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192" w:history="1">
        <w:r w:rsidRPr="00F91BCE">
          <w:rPr>
            <w:rStyle w:val="Hyperlink"/>
            <w:noProof/>
          </w:rPr>
          <w:t>6.</w:t>
        </w:r>
        <w:r>
          <w:rPr>
            <w:rFonts w:asciiTheme="minorHAnsi" w:eastAsiaTheme="minorEastAsia" w:hAnsiTheme="minorHAnsi" w:cstheme="minorBidi"/>
            <w:noProof/>
            <w:kern w:val="2"/>
            <w:sz w:val="24"/>
            <w:szCs w:val="24"/>
            <w14:ligatures w14:val="standardContextual"/>
          </w:rPr>
          <w:tab/>
        </w:r>
        <w:r w:rsidRPr="00F91BCE">
          <w:rPr>
            <w:rStyle w:val="Hyperlink"/>
            <w:noProof/>
          </w:rPr>
          <w:t>Adicional de Complexidade de Gestão-ACG</w:t>
        </w:r>
        <w:r>
          <w:rPr>
            <w:noProof/>
            <w:webHidden/>
          </w:rPr>
          <w:tab/>
        </w:r>
        <w:r>
          <w:rPr>
            <w:noProof/>
            <w:webHidden/>
          </w:rPr>
          <w:fldChar w:fldCharType="begin"/>
        </w:r>
        <w:r>
          <w:rPr>
            <w:noProof/>
            <w:webHidden/>
          </w:rPr>
          <w:instrText xml:space="preserve"> PAGEREF _Toc163207192 \h </w:instrText>
        </w:r>
        <w:r>
          <w:rPr>
            <w:noProof/>
            <w:webHidden/>
          </w:rPr>
        </w:r>
        <w:r>
          <w:rPr>
            <w:noProof/>
            <w:webHidden/>
          </w:rPr>
          <w:fldChar w:fldCharType="separate"/>
        </w:r>
        <w:r>
          <w:rPr>
            <w:noProof/>
            <w:webHidden/>
          </w:rPr>
          <w:t>30</w:t>
        </w:r>
        <w:r>
          <w:rPr>
            <w:noProof/>
            <w:webHidden/>
          </w:rPr>
          <w:fldChar w:fldCharType="end"/>
        </w:r>
      </w:hyperlink>
    </w:p>
    <w:p w14:paraId="39C80A0D" w14:textId="59653ED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193" w:history="1">
        <w:r w:rsidRPr="00F91BCE">
          <w:rPr>
            <w:rStyle w:val="Hyperlink"/>
            <w:noProof/>
          </w:rPr>
          <w:t>7.</w:t>
        </w:r>
        <w:r>
          <w:rPr>
            <w:rFonts w:asciiTheme="minorHAnsi" w:eastAsiaTheme="minorEastAsia" w:hAnsiTheme="minorHAnsi" w:cstheme="minorBidi"/>
            <w:noProof/>
            <w:kern w:val="2"/>
            <w:sz w:val="24"/>
            <w:szCs w:val="24"/>
            <w14:ligatures w14:val="standardContextual"/>
          </w:rPr>
          <w:tab/>
        </w:r>
        <w:r w:rsidRPr="00F91BCE">
          <w:rPr>
            <w:rStyle w:val="Hyperlink"/>
            <w:noProof/>
          </w:rPr>
          <w:t>Adicional de Insalubridade</w:t>
        </w:r>
        <w:r>
          <w:rPr>
            <w:noProof/>
            <w:webHidden/>
          </w:rPr>
          <w:tab/>
        </w:r>
        <w:r>
          <w:rPr>
            <w:noProof/>
            <w:webHidden/>
          </w:rPr>
          <w:fldChar w:fldCharType="begin"/>
        </w:r>
        <w:r>
          <w:rPr>
            <w:noProof/>
            <w:webHidden/>
          </w:rPr>
          <w:instrText xml:space="preserve"> PAGEREF _Toc163207193 \h </w:instrText>
        </w:r>
        <w:r>
          <w:rPr>
            <w:noProof/>
            <w:webHidden/>
          </w:rPr>
        </w:r>
        <w:r>
          <w:rPr>
            <w:noProof/>
            <w:webHidden/>
          </w:rPr>
          <w:fldChar w:fldCharType="separate"/>
        </w:r>
        <w:r>
          <w:rPr>
            <w:noProof/>
            <w:webHidden/>
          </w:rPr>
          <w:t>31</w:t>
        </w:r>
        <w:r>
          <w:rPr>
            <w:noProof/>
            <w:webHidden/>
          </w:rPr>
          <w:fldChar w:fldCharType="end"/>
        </w:r>
      </w:hyperlink>
    </w:p>
    <w:p w14:paraId="4A36674B" w14:textId="77340CC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194" w:history="1">
        <w:r w:rsidRPr="00F91BCE">
          <w:rPr>
            <w:rStyle w:val="Hyperlink"/>
            <w:noProof/>
          </w:rPr>
          <w:t>8.</w:t>
        </w:r>
        <w:r>
          <w:rPr>
            <w:rFonts w:asciiTheme="minorHAnsi" w:eastAsiaTheme="minorEastAsia" w:hAnsiTheme="minorHAnsi" w:cstheme="minorBidi"/>
            <w:noProof/>
            <w:kern w:val="2"/>
            <w:sz w:val="24"/>
            <w:szCs w:val="24"/>
            <w14:ligatures w14:val="standardContextual"/>
          </w:rPr>
          <w:tab/>
        </w:r>
        <w:r w:rsidRPr="00F91BCE">
          <w:rPr>
            <w:rStyle w:val="Hyperlink"/>
            <w:noProof/>
          </w:rPr>
          <w:t>Adicional de Local de Exercício - ALE</w:t>
        </w:r>
        <w:r>
          <w:rPr>
            <w:noProof/>
            <w:webHidden/>
          </w:rPr>
          <w:tab/>
        </w:r>
        <w:r>
          <w:rPr>
            <w:noProof/>
            <w:webHidden/>
          </w:rPr>
          <w:fldChar w:fldCharType="begin"/>
        </w:r>
        <w:r>
          <w:rPr>
            <w:noProof/>
            <w:webHidden/>
          </w:rPr>
          <w:instrText xml:space="preserve"> PAGEREF _Toc163207194 \h </w:instrText>
        </w:r>
        <w:r>
          <w:rPr>
            <w:noProof/>
            <w:webHidden/>
          </w:rPr>
        </w:r>
        <w:r>
          <w:rPr>
            <w:noProof/>
            <w:webHidden/>
          </w:rPr>
          <w:fldChar w:fldCharType="separate"/>
        </w:r>
        <w:r>
          <w:rPr>
            <w:noProof/>
            <w:webHidden/>
          </w:rPr>
          <w:t>31</w:t>
        </w:r>
        <w:r>
          <w:rPr>
            <w:noProof/>
            <w:webHidden/>
          </w:rPr>
          <w:fldChar w:fldCharType="end"/>
        </w:r>
      </w:hyperlink>
    </w:p>
    <w:p w14:paraId="24258888" w14:textId="536B713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195" w:history="1">
        <w:r w:rsidRPr="00F91BCE">
          <w:rPr>
            <w:rStyle w:val="Hyperlink"/>
            <w:noProof/>
          </w:rPr>
          <w:t>9.</w:t>
        </w:r>
        <w:r>
          <w:rPr>
            <w:rFonts w:asciiTheme="minorHAnsi" w:eastAsiaTheme="minorEastAsia" w:hAnsiTheme="minorHAnsi" w:cstheme="minorBidi"/>
            <w:noProof/>
            <w:kern w:val="2"/>
            <w:sz w:val="24"/>
            <w:szCs w:val="24"/>
            <w14:ligatures w14:val="standardContextual"/>
          </w:rPr>
          <w:tab/>
        </w:r>
        <w:r w:rsidRPr="00F91BCE">
          <w:rPr>
            <w:rStyle w:val="Hyperlink"/>
            <w:noProof/>
          </w:rPr>
          <w:t>Adicional de Transporte</w:t>
        </w:r>
        <w:r>
          <w:rPr>
            <w:noProof/>
            <w:webHidden/>
          </w:rPr>
          <w:tab/>
        </w:r>
        <w:r>
          <w:rPr>
            <w:noProof/>
            <w:webHidden/>
          </w:rPr>
          <w:fldChar w:fldCharType="begin"/>
        </w:r>
        <w:r>
          <w:rPr>
            <w:noProof/>
            <w:webHidden/>
          </w:rPr>
          <w:instrText xml:space="preserve"> PAGEREF _Toc163207195 \h </w:instrText>
        </w:r>
        <w:r>
          <w:rPr>
            <w:noProof/>
            <w:webHidden/>
          </w:rPr>
        </w:r>
        <w:r>
          <w:rPr>
            <w:noProof/>
            <w:webHidden/>
          </w:rPr>
          <w:fldChar w:fldCharType="separate"/>
        </w:r>
        <w:r>
          <w:rPr>
            <w:noProof/>
            <w:webHidden/>
          </w:rPr>
          <w:t>32</w:t>
        </w:r>
        <w:r>
          <w:rPr>
            <w:noProof/>
            <w:webHidden/>
          </w:rPr>
          <w:fldChar w:fldCharType="end"/>
        </w:r>
      </w:hyperlink>
    </w:p>
    <w:p w14:paraId="4EF38C8B" w14:textId="03F29A0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196" w:history="1">
        <w:r w:rsidRPr="00F91BCE">
          <w:rPr>
            <w:rStyle w:val="Hyperlink"/>
            <w:rFonts w:cs="Arial"/>
            <w:noProof/>
          </w:rPr>
          <w:t>10.</w:t>
        </w:r>
        <w:r>
          <w:rPr>
            <w:rFonts w:asciiTheme="minorHAnsi" w:eastAsiaTheme="minorEastAsia" w:hAnsiTheme="minorHAnsi" w:cstheme="minorBidi"/>
            <w:noProof/>
            <w:kern w:val="2"/>
            <w:sz w:val="24"/>
            <w:szCs w:val="24"/>
            <w14:ligatures w14:val="standardContextual"/>
          </w:rPr>
          <w:tab/>
        </w:r>
        <w:r w:rsidRPr="00F91BCE">
          <w:rPr>
            <w:rStyle w:val="Hyperlink"/>
            <w:noProof/>
          </w:rPr>
          <w:t>Adicional por Quinquênios (Tempo de Serviço)</w:t>
        </w:r>
        <w:r>
          <w:rPr>
            <w:noProof/>
            <w:webHidden/>
          </w:rPr>
          <w:tab/>
        </w:r>
        <w:r>
          <w:rPr>
            <w:noProof/>
            <w:webHidden/>
          </w:rPr>
          <w:fldChar w:fldCharType="begin"/>
        </w:r>
        <w:r>
          <w:rPr>
            <w:noProof/>
            <w:webHidden/>
          </w:rPr>
          <w:instrText xml:space="preserve"> PAGEREF _Toc163207196 \h </w:instrText>
        </w:r>
        <w:r>
          <w:rPr>
            <w:noProof/>
            <w:webHidden/>
          </w:rPr>
        </w:r>
        <w:r>
          <w:rPr>
            <w:noProof/>
            <w:webHidden/>
          </w:rPr>
          <w:fldChar w:fldCharType="separate"/>
        </w:r>
        <w:r>
          <w:rPr>
            <w:noProof/>
            <w:webHidden/>
          </w:rPr>
          <w:t>32</w:t>
        </w:r>
        <w:r>
          <w:rPr>
            <w:noProof/>
            <w:webHidden/>
          </w:rPr>
          <w:fldChar w:fldCharType="end"/>
        </w:r>
      </w:hyperlink>
    </w:p>
    <w:p w14:paraId="706380BE" w14:textId="30A30A5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197" w:history="1">
        <w:r w:rsidRPr="00F91BCE">
          <w:rPr>
            <w:rStyle w:val="Hyperlink"/>
            <w:noProof/>
          </w:rPr>
          <w:t>11.</w:t>
        </w:r>
        <w:r>
          <w:rPr>
            <w:rFonts w:asciiTheme="minorHAnsi" w:eastAsiaTheme="minorEastAsia" w:hAnsiTheme="minorHAnsi" w:cstheme="minorBidi"/>
            <w:noProof/>
            <w:kern w:val="2"/>
            <w:sz w:val="24"/>
            <w:szCs w:val="24"/>
            <w14:ligatures w14:val="standardContextual"/>
          </w:rPr>
          <w:tab/>
        </w:r>
        <w:r w:rsidRPr="00F91BCE">
          <w:rPr>
            <w:rStyle w:val="Hyperlink"/>
            <w:noProof/>
          </w:rPr>
          <w:t>Adicional por Tempo de Serviço (ATS)</w:t>
        </w:r>
        <w:r>
          <w:rPr>
            <w:noProof/>
            <w:webHidden/>
          </w:rPr>
          <w:tab/>
        </w:r>
        <w:r>
          <w:rPr>
            <w:noProof/>
            <w:webHidden/>
          </w:rPr>
          <w:fldChar w:fldCharType="begin"/>
        </w:r>
        <w:r>
          <w:rPr>
            <w:noProof/>
            <w:webHidden/>
          </w:rPr>
          <w:instrText xml:space="preserve"> PAGEREF _Toc163207197 \h </w:instrText>
        </w:r>
        <w:r>
          <w:rPr>
            <w:noProof/>
            <w:webHidden/>
          </w:rPr>
        </w:r>
        <w:r>
          <w:rPr>
            <w:noProof/>
            <w:webHidden/>
          </w:rPr>
          <w:fldChar w:fldCharType="separate"/>
        </w:r>
        <w:r>
          <w:rPr>
            <w:noProof/>
            <w:webHidden/>
          </w:rPr>
          <w:t>33</w:t>
        </w:r>
        <w:r>
          <w:rPr>
            <w:noProof/>
            <w:webHidden/>
          </w:rPr>
          <w:fldChar w:fldCharType="end"/>
        </w:r>
      </w:hyperlink>
    </w:p>
    <w:p w14:paraId="344EE778" w14:textId="73F211E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198" w:history="1">
        <w:r w:rsidRPr="00F91BCE">
          <w:rPr>
            <w:rStyle w:val="Hyperlink"/>
            <w:noProof/>
          </w:rPr>
          <w:t>12.</w:t>
        </w:r>
        <w:r>
          <w:rPr>
            <w:rFonts w:asciiTheme="minorHAnsi" w:eastAsiaTheme="minorEastAsia" w:hAnsiTheme="minorHAnsi" w:cstheme="minorBidi"/>
            <w:noProof/>
            <w:kern w:val="2"/>
            <w:sz w:val="24"/>
            <w:szCs w:val="24"/>
            <w14:ligatures w14:val="standardContextual"/>
          </w:rPr>
          <w:tab/>
        </w:r>
        <w:r w:rsidRPr="00F91BCE">
          <w:rPr>
            <w:rStyle w:val="Hyperlink"/>
            <w:noProof/>
          </w:rPr>
          <w:t>Adidos</w:t>
        </w:r>
        <w:r>
          <w:rPr>
            <w:noProof/>
            <w:webHidden/>
          </w:rPr>
          <w:tab/>
        </w:r>
        <w:r>
          <w:rPr>
            <w:noProof/>
            <w:webHidden/>
          </w:rPr>
          <w:fldChar w:fldCharType="begin"/>
        </w:r>
        <w:r>
          <w:rPr>
            <w:noProof/>
            <w:webHidden/>
          </w:rPr>
          <w:instrText xml:space="preserve"> PAGEREF _Toc163207198 \h </w:instrText>
        </w:r>
        <w:r>
          <w:rPr>
            <w:noProof/>
            <w:webHidden/>
          </w:rPr>
        </w:r>
        <w:r>
          <w:rPr>
            <w:noProof/>
            <w:webHidden/>
          </w:rPr>
          <w:fldChar w:fldCharType="separate"/>
        </w:r>
        <w:r>
          <w:rPr>
            <w:noProof/>
            <w:webHidden/>
          </w:rPr>
          <w:t>33</w:t>
        </w:r>
        <w:r>
          <w:rPr>
            <w:noProof/>
            <w:webHidden/>
          </w:rPr>
          <w:fldChar w:fldCharType="end"/>
        </w:r>
      </w:hyperlink>
    </w:p>
    <w:p w14:paraId="5212B68B" w14:textId="0B7FE33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199" w:history="1">
        <w:r w:rsidRPr="00F91BCE">
          <w:rPr>
            <w:rStyle w:val="Hyperlink"/>
            <w:noProof/>
          </w:rPr>
          <w:t>13.</w:t>
        </w:r>
        <w:r>
          <w:rPr>
            <w:rFonts w:asciiTheme="minorHAnsi" w:eastAsiaTheme="minorEastAsia" w:hAnsiTheme="minorHAnsi" w:cstheme="minorBidi"/>
            <w:noProof/>
            <w:kern w:val="2"/>
            <w:sz w:val="24"/>
            <w:szCs w:val="24"/>
            <w14:ligatures w14:val="standardContextual"/>
          </w:rPr>
          <w:tab/>
        </w:r>
        <w:r w:rsidRPr="00F91BCE">
          <w:rPr>
            <w:rStyle w:val="Hyperlink"/>
            <w:noProof/>
          </w:rPr>
          <w:t>Afastamento Eleitoral</w:t>
        </w:r>
        <w:r>
          <w:rPr>
            <w:noProof/>
            <w:webHidden/>
          </w:rPr>
          <w:tab/>
        </w:r>
        <w:r>
          <w:rPr>
            <w:noProof/>
            <w:webHidden/>
          </w:rPr>
          <w:fldChar w:fldCharType="begin"/>
        </w:r>
        <w:r>
          <w:rPr>
            <w:noProof/>
            <w:webHidden/>
          </w:rPr>
          <w:instrText xml:space="preserve"> PAGEREF _Toc163207199 \h </w:instrText>
        </w:r>
        <w:r>
          <w:rPr>
            <w:noProof/>
            <w:webHidden/>
          </w:rPr>
        </w:r>
        <w:r>
          <w:rPr>
            <w:noProof/>
            <w:webHidden/>
          </w:rPr>
          <w:fldChar w:fldCharType="separate"/>
        </w:r>
        <w:r>
          <w:rPr>
            <w:noProof/>
            <w:webHidden/>
          </w:rPr>
          <w:t>33</w:t>
        </w:r>
        <w:r>
          <w:rPr>
            <w:noProof/>
            <w:webHidden/>
          </w:rPr>
          <w:fldChar w:fldCharType="end"/>
        </w:r>
      </w:hyperlink>
    </w:p>
    <w:p w14:paraId="32F1C511" w14:textId="395405B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00" w:history="1">
        <w:r w:rsidRPr="00F91BCE">
          <w:rPr>
            <w:rStyle w:val="Hyperlink"/>
            <w:noProof/>
          </w:rPr>
          <w:t>14.</w:t>
        </w:r>
        <w:r>
          <w:rPr>
            <w:rFonts w:asciiTheme="minorHAnsi" w:eastAsiaTheme="minorEastAsia" w:hAnsiTheme="minorHAnsi" w:cstheme="minorBidi"/>
            <w:noProof/>
            <w:kern w:val="2"/>
            <w:sz w:val="24"/>
            <w:szCs w:val="24"/>
            <w14:ligatures w14:val="standardContextual"/>
          </w:rPr>
          <w:tab/>
        </w:r>
        <w:r w:rsidRPr="00F91BCE">
          <w:rPr>
            <w:rStyle w:val="Hyperlink"/>
            <w:noProof/>
          </w:rPr>
          <w:t>Afastamentos em Geral</w:t>
        </w:r>
        <w:r>
          <w:rPr>
            <w:noProof/>
            <w:webHidden/>
          </w:rPr>
          <w:tab/>
        </w:r>
        <w:r>
          <w:rPr>
            <w:noProof/>
            <w:webHidden/>
          </w:rPr>
          <w:fldChar w:fldCharType="begin"/>
        </w:r>
        <w:r>
          <w:rPr>
            <w:noProof/>
            <w:webHidden/>
          </w:rPr>
          <w:instrText xml:space="preserve"> PAGEREF _Toc163207200 \h </w:instrText>
        </w:r>
        <w:r>
          <w:rPr>
            <w:noProof/>
            <w:webHidden/>
          </w:rPr>
        </w:r>
        <w:r>
          <w:rPr>
            <w:noProof/>
            <w:webHidden/>
          </w:rPr>
          <w:fldChar w:fldCharType="separate"/>
        </w:r>
        <w:r>
          <w:rPr>
            <w:noProof/>
            <w:webHidden/>
          </w:rPr>
          <w:t>34</w:t>
        </w:r>
        <w:r>
          <w:rPr>
            <w:noProof/>
            <w:webHidden/>
          </w:rPr>
          <w:fldChar w:fldCharType="end"/>
        </w:r>
      </w:hyperlink>
    </w:p>
    <w:p w14:paraId="0021FD76" w14:textId="579E1C7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01" w:history="1">
        <w:r w:rsidRPr="00F91BCE">
          <w:rPr>
            <w:rStyle w:val="Hyperlink"/>
            <w:noProof/>
          </w:rPr>
          <w:t>15.</w:t>
        </w:r>
        <w:r>
          <w:rPr>
            <w:rFonts w:asciiTheme="minorHAnsi" w:eastAsiaTheme="minorEastAsia" w:hAnsiTheme="minorHAnsi" w:cstheme="minorBidi"/>
            <w:noProof/>
            <w:kern w:val="2"/>
            <w:sz w:val="24"/>
            <w:szCs w:val="24"/>
            <w14:ligatures w14:val="standardContextual"/>
          </w:rPr>
          <w:tab/>
        </w:r>
        <w:r w:rsidRPr="00F91BCE">
          <w:rPr>
            <w:rStyle w:val="Hyperlink"/>
            <w:noProof/>
          </w:rPr>
          <w:t>Agente de Organização Escolar (Inspetor de Alunos + Oficial de Escola)</w:t>
        </w:r>
        <w:r>
          <w:rPr>
            <w:noProof/>
            <w:webHidden/>
          </w:rPr>
          <w:tab/>
        </w:r>
        <w:r>
          <w:rPr>
            <w:noProof/>
            <w:webHidden/>
          </w:rPr>
          <w:fldChar w:fldCharType="begin"/>
        </w:r>
        <w:r>
          <w:rPr>
            <w:noProof/>
            <w:webHidden/>
          </w:rPr>
          <w:instrText xml:space="preserve"> PAGEREF _Toc163207201 \h </w:instrText>
        </w:r>
        <w:r>
          <w:rPr>
            <w:noProof/>
            <w:webHidden/>
          </w:rPr>
        </w:r>
        <w:r>
          <w:rPr>
            <w:noProof/>
            <w:webHidden/>
          </w:rPr>
          <w:fldChar w:fldCharType="separate"/>
        </w:r>
        <w:r>
          <w:rPr>
            <w:noProof/>
            <w:webHidden/>
          </w:rPr>
          <w:t>35</w:t>
        </w:r>
        <w:r>
          <w:rPr>
            <w:noProof/>
            <w:webHidden/>
          </w:rPr>
          <w:fldChar w:fldCharType="end"/>
        </w:r>
      </w:hyperlink>
    </w:p>
    <w:p w14:paraId="33055B01" w14:textId="5B1941F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02" w:history="1">
        <w:r w:rsidRPr="00F91BCE">
          <w:rPr>
            <w:rStyle w:val="Hyperlink"/>
            <w:noProof/>
          </w:rPr>
          <w:t>16.</w:t>
        </w:r>
        <w:r>
          <w:rPr>
            <w:rFonts w:asciiTheme="minorHAnsi" w:eastAsiaTheme="minorEastAsia" w:hAnsiTheme="minorHAnsi" w:cstheme="minorBidi"/>
            <w:noProof/>
            <w:kern w:val="2"/>
            <w:sz w:val="24"/>
            <w:szCs w:val="24"/>
            <w14:ligatures w14:val="standardContextual"/>
          </w:rPr>
          <w:tab/>
        </w:r>
        <w:r w:rsidRPr="00F91BCE">
          <w:rPr>
            <w:rStyle w:val="Hyperlink"/>
            <w:noProof/>
          </w:rPr>
          <w:t>Agente de Serviço Escolar (Servente de Escola)</w:t>
        </w:r>
        <w:r>
          <w:rPr>
            <w:noProof/>
            <w:webHidden/>
          </w:rPr>
          <w:tab/>
        </w:r>
        <w:r>
          <w:rPr>
            <w:noProof/>
            <w:webHidden/>
          </w:rPr>
          <w:fldChar w:fldCharType="begin"/>
        </w:r>
        <w:r>
          <w:rPr>
            <w:noProof/>
            <w:webHidden/>
          </w:rPr>
          <w:instrText xml:space="preserve"> PAGEREF _Toc163207202 \h </w:instrText>
        </w:r>
        <w:r>
          <w:rPr>
            <w:noProof/>
            <w:webHidden/>
          </w:rPr>
        </w:r>
        <w:r>
          <w:rPr>
            <w:noProof/>
            <w:webHidden/>
          </w:rPr>
          <w:fldChar w:fldCharType="separate"/>
        </w:r>
        <w:r>
          <w:rPr>
            <w:noProof/>
            <w:webHidden/>
          </w:rPr>
          <w:t>36</w:t>
        </w:r>
        <w:r>
          <w:rPr>
            <w:noProof/>
            <w:webHidden/>
          </w:rPr>
          <w:fldChar w:fldCharType="end"/>
        </w:r>
      </w:hyperlink>
    </w:p>
    <w:p w14:paraId="6F81059C" w14:textId="15309FB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03" w:history="1">
        <w:r w:rsidRPr="00F91BCE">
          <w:rPr>
            <w:rStyle w:val="Hyperlink"/>
            <w:noProof/>
          </w:rPr>
          <w:t>17.</w:t>
        </w:r>
        <w:r>
          <w:rPr>
            <w:rFonts w:asciiTheme="minorHAnsi" w:eastAsiaTheme="minorEastAsia" w:hAnsiTheme="minorHAnsi" w:cstheme="minorBidi"/>
            <w:noProof/>
            <w:kern w:val="2"/>
            <w:sz w:val="24"/>
            <w:szCs w:val="24"/>
            <w14:ligatures w14:val="standardContextual"/>
          </w:rPr>
          <w:tab/>
        </w:r>
        <w:r w:rsidRPr="00F91BCE">
          <w:rPr>
            <w:rStyle w:val="Hyperlink"/>
            <w:noProof/>
          </w:rPr>
          <w:t>AIDS e HIV - Discriminação - Proibição</w:t>
        </w:r>
        <w:r>
          <w:rPr>
            <w:noProof/>
            <w:webHidden/>
          </w:rPr>
          <w:tab/>
        </w:r>
        <w:r>
          <w:rPr>
            <w:noProof/>
            <w:webHidden/>
          </w:rPr>
          <w:fldChar w:fldCharType="begin"/>
        </w:r>
        <w:r>
          <w:rPr>
            <w:noProof/>
            <w:webHidden/>
          </w:rPr>
          <w:instrText xml:space="preserve"> PAGEREF _Toc163207203 \h </w:instrText>
        </w:r>
        <w:r>
          <w:rPr>
            <w:noProof/>
            <w:webHidden/>
          </w:rPr>
        </w:r>
        <w:r>
          <w:rPr>
            <w:noProof/>
            <w:webHidden/>
          </w:rPr>
          <w:fldChar w:fldCharType="separate"/>
        </w:r>
        <w:r>
          <w:rPr>
            <w:noProof/>
            <w:webHidden/>
          </w:rPr>
          <w:t>37</w:t>
        </w:r>
        <w:r>
          <w:rPr>
            <w:noProof/>
            <w:webHidden/>
          </w:rPr>
          <w:fldChar w:fldCharType="end"/>
        </w:r>
      </w:hyperlink>
    </w:p>
    <w:p w14:paraId="43C12E81" w14:textId="5DF48F0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04" w:history="1">
        <w:r w:rsidRPr="00F91BCE">
          <w:rPr>
            <w:rStyle w:val="Hyperlink"/>
            <w:noProof/>
          </w:rPr>
          <w:t>18.</w:t>
        </w:r>
        <w:r>
          <w:rPr>
            <w:rFonts w:asciiTheme="minorHAnsi" w:eastAsiaTheme="minorEastAsia" w:hAnsiTheme="minorHAnsi" w:cstheme="minorBidi"/>
            <w:noProof/>
            <w:kern w:val="2"/>
            <w:sz w:val="24"/>
            <w:szCs w:val="24"/>
            <w14:ligatures w14:val="standardContextual"/>
          </w:rPr>
          <w:tab/>
        </w:r>
        <w:r w:rsidRPr="00F91BCE">
          <w:rPr>
            <w:rStyle w:val="Hyperlink"/>
            <w:noProof/>
          </w:rPr>
          <w:t>Alcoolismo</w:t>
        </w:r>
        <w:r>
          <w:rPr>
            <w:noProof/>
            <w:webHidden/>
          </w:rPr>
          <w:tab/>
        </w:r>
        <w:r>
          <w:rPr>
            <w:noProof/>
            <w:webHidden/>
          </w:rPr>
          <w:fldChar w:fldCharType="begin"/>
        </w:r>
        <w:r>
          <w:rPr>
            <w:noProof/>
            <w:webHidden/>
          </w:rPr>
          <w:instrText xml:space="preserve"> PAGEREF _Toc163207204 \h </w:instrText>
        </w:r>
        <w:r>
          <w:rPr>
            <w:noProof/>
            <w:webHidden/>
          </w:rPr>
        </w:r>
        <w:r>
          <w:rPr>
            <w:noProof/>
            <w:webHidden/>
          </w:rPr>
          <w:fldChar w:fldCharType="separate"/>
        </w:r>
        <w:r>
          <w:rPr>
            <w:noProof/>
            <w:webHidden/>
          </w:rPr>
          <w:t>37</w:t>
        </w:r>
        <w:r>
          <w:rPr>
            <w:noProof/>
            <w:webHidden/>
          </w:rPr>
          <w:fldChar w:fldCharType="end"/>
        </w:r>
      </w:hyperlink>
    </w:p>
    <w:p w14:paraId="6521D604" w14:textId="1308323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05" w:history="1">
        <w:r w:rsidRPr="00F91BCE">
          <w:rPr>
            <w:rStyle w:val="Hyperlink"/>
            <w:noProof/>
          </w:rPr>
          <w:t>19.</w:t>
        </w:r>
        <w:r>
          <w:rPr>
            <w:rFonts w:asciiTheme="minorHAnsi" w:eastAsiaTheme="minorEastAsia" w:hAnsiTheme="minorHAnsi" w:cstheme="minorBidi"/>
            <w:noProof/>
            <w:kern w:val="2"/>
            <w:sz w:val="24"/>
            <w:szCs w:val="24"/>
            <w14:ligatures w14:val="standardContextual"/>
          </w:rPr>
          <w:tab/>
        </w:r>
        <w:r w:rsidRPr="00F91BCE">
          <w:rPr>
            <w:rStyle w:val="Hyperlink"/>
            <w:noProof/>
          </w:rPr>
          <w:t>Além da Escola</w:t>
        </w:r>
        <w:r>
          <w:rPr>
            <w:noProof/>
            <w:webHidden/>
          </w:rPr>
          <w:tab/>
        </w:r>
        <w:r>
          <w:rPr>
            <w:noProof/>
            <w:webHidden/>
          </w:rPr>
          <w:fldChar w:fldCharType="begin"/>
        </w:r>
        <w:r>
          <w:rPr>
            <w:noProof/>
            <w:webHidden/>
          </w:rPr>
          <w:instrText xml:space="preserve"> PAGEREF _Toc163207205 \h </w:instrText>
        </w:r>
        <w:r>
          <w:rPr>
            <w:noProof/>
            <w:webHidden/>
          </w:rPr>
        </w:r>
        <w:r>
          <w:rPr>
            <w:noProof/>
            <w:webHidden/>
          </w:rPr>
          <w:fldChar w:fldCharType="separate"/>
        </w:r>
        <w:r>
          <w:rPr>
            <w:noProof/>
            <w:webHidden/>
          </w:rPr>
          <w:t>37</w:t>
        </w:r>
        <w:r>
          <w:rPr>
            <w:noProof/>
            <w:webHidden/>
          </w:rPr>
          <w:fldChar w:fldCharType="end"/>
        </w:r>
      </w:hyperlink>
    </w:p>
    <w:p w14:paraId="5E1C3869" w14:textId="479451E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06" w:history="1">
        <w:r w:rsidRPr="00F91BCE">
          <w:rPr>
            <w:rStyle w:val="Hyperlink"/>
            <w:noProof/>
          </w:rPr>
          <w:t>20.</w:t>
        </w:r>
        <w:r>
          <w:rPr>
            <w:rFonts w:asciiTheme="minorHAnsi" w:eastAsiaTheme="minorEastAsia" w:hAnsiTheme="minorHAnsi" w:cstheme="minorBidi"/>
            <w:noProof/>
            <w:kern w:val="2"/>
            <w:sz w:val="24"/>
            <w:szCs w:val="24"/>
            <w14:ligatures w14:val="standardContextual"/>
          </w:rPr>
          <w:tab/>
        </w:r>
        <w:r w:rsidRPr="00F91BCE">
          <w:rPr>
            <w:rStyle w:val="Hyperlink"/>
            <w:noProof/>
          </w:rPr>
          <w:t>Alteração de Denominação e Tipologia das Escolas Estaduais</w:t>
        </w:r>
        <w:r>
          <w:rPr>
            <w:noProof/>
            <w:webHidden/>
          </w:rPr>
          <w:tab/>
        </w:r>
        <w:r>
          <w:rPr>
            <w:noProof/>
            <w:webHidden/>
          </w:rPr>
          <w:fldChar w:fldCharType="begin"/>
        </w:r>
        <w:r>
          <w:rPr>
            <w:noProof/>
            <w:webHidden/>
          </w:rPr>
          <w:instrText xml:space="preserve"> PAGEREF _Toc163207206 \h </w:instrText>
        </w:r>
        <w:r>
          <w:rPr>
            <w:noProof/>
            <w:webHidden/>
          </w:rPr>
        </w:r>
        <w:r>
          <w:rPr>
            <w:noProof/>
            <w:webHidden/>
          </w:rPr>
          <w:fldChar w:fldCharType="separate"/>
        </w:r>
        <w:r>
          <w:rPr>
            <w:noProof/>
            <w:webHidden/>
          </w:rPr>
          <w:t>37</w:t>
        </w:r>
        <w:r>
          <w:rPr>
            <w:noProof/>
            <w:webHidden/>
          </w:rPr>
          <w:fldChar w:fldCharType="end"/>
        </w:r>
      </w:hyperlink>
    </w:p>
    <w:p w14:paraId="7BACEFA1" w14:textId="1FB5402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07" w:history="1">
        <w:r w:rsidRPr="00F91BCE">
          <w:rPr>
            <w:rStyle w:val="Hyperlink"/>
            <w:noProof/>
          </w:rPr>
          <w:t>21.</w:t>
        </w:r>
        <w:r>
          <w:rPr>
            <w:rFonts w:asciiTheme="minorHAnsi" w:eastAsiaTheme="minorEastAsia" w:hAnsiTheme="minorHAnsi" w:cstheme="minorBidi"/>
            <w:noProof/>
            <w:kern w:val="2"/>
            <w:sz w:val="24"/>
            <w:szCs w:val="24"/>
            <w14:ligatures w14:val="standardContextual"/>
          </w:rPr>
          <w:tab/>
        </w:r>
        <w:r w:rsidRPr="00F91BCE">
          <w:rPr>
            <w:rStyle w:val="Hyperlink"/>
            <w:noProof/>
          </w:rPr>
          <w:t>Aluna Gestante e Regime de Exercícios Domiciliares</w:t>
        </w:r>
        <w:r>
          <w:rPr>
            <w:noProof/>
            <w:webHidden/>
          </w:rPr>
          <w:tab/>
        </w:r>
        <w:r>
          <w:rPr>
            <w:noProof/>
            <w:webHidden/>
          </w:rPr>
          <w:fldChar w:fldCharType="begin"/>
        </w:r>
        <w:r>
          <w:rPr>
            <w:noProof/>
            <w:webHidden/>
          </w:rPr>
          <w:instrText xml:space="preserve"> PAGEREF _Toc163207207 \h </w:instrText>
        </w:r>
        <w:r>
          <w:rPr>
            <w:noProof/>
            <w:webHidden/>
          </w:rPr>
        </w:r>
        <w:r>
          <w:rPr>
            <w:noProof/>
            <w:webHidden/>
          </w:rPr>
          <w:fldChar w:fldCharType="separate"/>
        </w:r>
        <w:r>
          <w:rPr>
            <w:noProof/>
            <w:webHidden/>
          </w:rPr>
          <w:t>37</w:t>
        </w:r>
        <w:r>
          <w:rPr>
            <w:noProof/>
            <w:webHidden/>
          </w:rPr>
          <w:fldChar w:fldCharType="end"/>
        </w:r>
      </w:hyperlink>
    </w:p>
    <w:p w14:paraId="3471EB60" w14:textId="3C2C966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08" w:history="1">
        <w:r w:rsidRPr="00F91BCE">
          <w:rPr>
            <w:rStyle w:val="Hyperlink"/>
            <w:rFonts w:cs="Arial"/>
            <w:bCs/>
            <w:noProof/>
          </w:rPr>
          <w:t>22.</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Aluno - idade para estudar no noturno</w:t>
        </w:r>
        <w:r>
          <w:rPr>
            <w:noProof/>
            <w:webHidden/>
          </w:rPr>
          <w:tab/>
        </w:r>
        <w:r>
          <w:rPr>
            <w:noProof/>
            <w:webHidden/>
          </w:rPr>
          <w:fldChar w:fldCharType="begin"/>
        </w:r>
        <w:r>
          <w:rPr>
            <w:noProof/>
            <w:webHidden/>
          </w:rPr>
          <w:instrText xml:space="preserve"> PAGEREF _Toc163207208 \h </w:instrText>
        </w:r>
        <w:r>
          <w:rPr>
            <w:noProof/>
            <w:webHidden/>
          </w:rPr>
        </w:r>
        <w:r>
          <w:rPr>
            <w:noProof/>
            <w:webHidden/>
          </w:rPr>
          <w:fldChar w:fldCharType="separate"/>
        </w:r>
        <w:r>
          <w:rPr>
            <w:noProof/>
            <w:webHidden/>
          </w:rPr>
          <w:t>38</w:t>
        </w:r>
        <w:r>
          <w:rPr>
            <w:noProof/>
            <w:webHidden/>
          </w:rPr>
          <w:fldChar w:fldCharType="end"/>
        </w:r>
      </w:hyperlink>
    </w:p>
    <w:p w14:paraId="115F8D55" w14:textId="5EF04F7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09" w:history="1">
        <w:r w:rsidRPr="00F91BCE">
          <w:rPr>
            <w:rStyle w:val="Hyperlink"/>
            <w:noProof/>
          </w:rPr>
          <w:t>23.</w:t>
        </w:r>
        <w:r>
          <w:rPr>
            <w:rFonts w:asciiTheme="minorHAnsi" w:eastAsiaTheme="minorEastAsia" w:hAnsiTheme="minorHAnsi" w:cstheme="minorBidi"/>
            <w:noProof/>
            <w:kern w:val="2"/>
            <w:sz w:val="24"/>
            <w:szCs w:val="24"/>
            <w14:ligatures w14:val="standardContextual"/>
          </w:rPr>
          <w:tab/>
        </w:r>
        <w:r w:rsidRPr="00F91BCE">
          <w:rPr>
            <w:rStyle w:val="Hyperlink"/>
            <w:noProof/>
          </w:rPr>
          <w:t>Aluno Adventista</w:t>
        </w:r>
        <w:r>
          <w:rPr>
            <w:noProof/>
            <w:webHidden/>
          </w:rPr>
          <w:tab/>
        </w:r>
        <w:r>
          <w:rPr>
            <w:noProof/>
            <w:webHidden/>
          </w:rPr>
          <w:fldChar w:fldCharType="begin"/>
        </w:r>
        <w:r>
          <w:rPr>
            <w:noProof/>
            <w:webHidden/>
          </w:rPr>
          <w:instrText xml:space="preserve"> PAGEREF _Toc163207209 \h </w:instrText>
        </w:r>
        <w:r>
          <w:rPr>
            <w:noProof/>
            <w:webHidden/>
          </w:rPr>
        </w:r>
        <w:r>
          <w:rPr>
            <w:noProof/>
            <w:webHidden/>
          </w:rPr>
          <w:fldChar w:fldCharType="separate"/>
        </w:r>
        <w:r>
          <w:rPr>
            <w:noProof/>
            <w:webHidden/>
          </w:rPr>
          <w:t>38</w:t>
        </w:r>
        <w:r>
          <w:rPr>
            <w:noProof/>
            <w:webHidden/>
          </w:rPr>
          <w:fldChar w:fldCharType="end"/>
        </w:r>
      </w:hyperlink>
    </w:p>
    <w:p w14:paraId="19BDA5FC" w14:textId="3E863FD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10" w:history="1">
        <w:r w:rsidRPr="00F91BCE">
          <w:rPr>
            <w:rStyle w:val="Hyperlink"/>
            <w:noProof/>
          </w:rPr>
          <w:t>24.</w:t>
        </w:r>
        <w:r>
          <w:rPr>
            <w:rFonts w:asciiTheme="minorHAnsi" w:eastAsiaTheme="minorEastAsia" w:hAnsiTheme="minorHAnsi" w:cstheme="minorBidi"/>
            <w:noProof/>
            <w:kern w:val="2"/>
            <w:sz w:val="24"/>
            <w:szCs w:val="24"/>
            <w14:ligatures w14:val="standardContextual"/>
          </w:rPr>
          <w:tab/>
        </w:r>
        <w:r w:rsidRPr="00F91BCE">
          <w:rPr>
            <w:rStyle w:val="Hyperlink"/>
            <w:noProof/>
          </w:rPr>
          <w:t>Aluno Aprendiz</w:t>
        </w:r>
        <w:r>
          <w:rPr>
            <w:noProof/>
            <w:webHidden/>
          </w:rPr>
          <w:tab/>
        </w:r>
        <w:r>
          <w:rPr>
            <w:noProof/>
            <w:webHidden/>
          </w:rPr>
          <w:fldChar w:fldCharType="begin"/>
        </w:r>
        <w:r>
          <w:rPr>
            <w:noProof/>
            <w:webHidden/>
          </w:rPr>
          <w:instrText xml:space="preserve"> PAGEREF _Toc163207210 \h </w:instrText>
        </w:r>
        <w:r>
          <w:rPr>
            <w:noProof/>
            <w:webHidden/>
          </w:rPr>
        </w:r>
        <w:r>
          <w:rPr>
            <w:noProof/>
            <w:webHidden/>
          </w:rPr>
          <w:fldChar w:fldCharType="separate"/>
        </w:r>
        <w:r>
          <w:rPr>
            <w:noProof/>
            <w:webHidden/>
          </w:rPr>
          <w:t>38</w:t>
        </w:r>
        <w:r>
          <w:rPr>
            <w:noProof/>
            <w:webHidden/>
          </w:rPr>
          <w:fldChar w:fldCharType="end"/>
        </w:r>
      </w:hyperlink>
    </w:p>
    <w:p w14:paraId="1B957F8D" w14:textId="483D2EE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11" w:history="1">
        <w:r w:rsidRPr="00F91BCE">
          <w:rPr>
            <w:rStyle w:val="Hyperlink"/>
            <w:noProof/>
          </w:rPr>
          <w:t>25.</w:t>
        </w:r>
        <w:r>
          <w:rPr>
            <w:rFonts w:asciiTheme="minorHAnsi" w:eastAsiaTheme="minorEastAsia" w:hAnsiTheme="minorHAnsi" w:cstheme="minorBidi"/>
            <w:noProof/>
            <w:kern w:val="2"/>
            <w:sz w:val="24"/>
            <w:szCs w:val="24"/>
            <w14:ligatures w14:val="standardContextual"/>
          </w:rPr>
          <w:tab/>
        </w:r>
        <w:r w:rsidRPr="00F91BCE">
          <w:rPr>
            <w:rStyle w:val="Hyperlink"/>
            <w:noProof/>
          </w:rPr>
          <w:t>Aluno Circense</w:t>
        </w:r>
        <w:r>
          <w:rPr>
            <w:noProof/>
            <w:webHidden/>
          </w:rPr>
          <w:tab/>
        </w:r>
        <w:r>
          <w:rPr>
            <w:noProof/>
            <w:webHidden/>
          </w:rPr>
          <w:fldChar w:fldCharType="begin"/>
        </w:r>
        <w:r>
          <w:rPr>
            <w:noProof/>
            <w:webHidden/>
          </w:rPr>
          <w:instrText xml:space="preserve"> PAGEREF _Toc163207211 \h </w:instrText>
        </w:r>
        <w:r>
          <w:rPr>
            <w:noProof/>
            <w:webHidden/>
          </w:rPr>
        </w:r>
        <w:r>
          <w:rPr>
            <w:noProof/>
            <w:webHidden/>
          </w:rPr>
          <w:fldChar w:fldCharType="separate"/>
        </w:r>
        <w:r>
          <w:rPr>
            <w:noProof/>
            <w:webHidden/>
          </w:rPr>
          <w:t>38</w:t>
        </w:r>
        <w:r>
          <w:rPr>
            <w:noProof/>
            <w:webHidden/>
          </w:rPr>
          <w:fldChar w:fldCharType="end"/>
        </w:r>
      </w:hyperlink>
    </w:p>
    <w:p w14:paraId="514B173E" w14:textId="6F992E1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12" w:history="1">
        <w:r w:rsidRPr="00F91BCE">
          <w:rPr>
            <w:rStyle w:val="Hyperlink"/>
            <w:noProof/>
          </w:rPr>
          <w:t>26.</w:t>
        </w:r>
        <w:r>
          <w:rPr>
            <w:rFonts w:asciiTheme="minorHAnsi" w:eastAsiaTheme="minorEastAsia" w:hAnsiTheme="minorHAnsi" w:cstheme="minorBidi"/>
            <w:noProof/>
            <w:kern w:val="2"/>
            <w:sz w:val="24"/>
            <w:szCs w:val="24"/>
            <w14:ligatures w14:val="standardContextual"/>
          </w:rPr>
          <w:tab/>
        </w:r>
        <w:r w:rsidRPr="00F91BCE">
          <w:rPr>
            <w:rStyle w:val="Hyperlink"/>
            <w:noProof/>
          </w:rPr>
          <w:t>Aluno Estagiário</w:t>
        </w:r>
        <w:r>
          <w:rPr>
            <w:noProof/>
            <w:webHidden/>
          </w:rPr>
          <w:tab/>
        </w:r>
        <w:r>
          <w:rPr>
            <w:noProof/>
            <w:webHidden/>
          </w:rPr>
          <w:fldChar w:fldCharType="begin"/>
        </w:r>
        <w:r>
          <w:rPr>
            <w:noProof/>
            <w:webHidden/>
          </w:rPr>
          <w:instrText xml:space="preserve"> PAGEREF _Toc163207212 \h </w:instrText>
        </w:r>
        <w:r>
          <w:rPr>
            <w:noProof/>
            <w:webHidden/>
          </w:rPr>
        </w:r>
        <w:r>
          <w:rPr>
            <w:noProof/>
            <w:webHidden/>
          </w:rPr>
          <w:fldChar w:fldCharType="separate"/>
        </w:r>
        <w:r>
          <w:rPr>
            <w:noProof/>
            <w:webHidden/>
          </w:rPr>
          <w:t>38</w:t>
        </w:r>
        <w:r>
          <w:rPr>
            <w:noProof/>
            <w:webHidden/>
          </w:rPr>
          <w:fldChar w:fldCharType="end"/>
        </w:r>
      </w:hyperlink>
    </w:p>
    <w:p w14:paraId="48C78941" w14:textId="25E7BB7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13" w:history="1">
        <w:r w:rsidRPr="00F91BCE">
          <w:rPr>
            <w:rStyle w:val="Hyperlink"/>
            <w:noProof/>
          </w:rPr>
          <w:t>27.</w:t>
        </w:r>
        <w:r>
          <w:rPr>
            <w:rFonts w:asciiTheme="minorHAnsi" w:eastAsiaTheme="minorEastAsia" w:hAnsiTheme="minorHAnsi" w:cstheme="minorBidi"/>
            <w:noProof/>
            <w:kern w:val="2"/>
            <w:sz w:val="24"/>
            <w:szCs w:val="24"/>
            <w14:ligatures w14:val="standardContextual"/>
          </w:rPr>
          <w:tab/>
        </w:r>
        <w:r w:rsidRPr="00F91BCE">
          <w:rPr>
            <w:rStyle w:val="Hyperlink"/>
            <w:noProof/>
          </w:rPr>
          <w:t>Aluno Estrangeiro e Equivalência de Estudos</w:t>
        </w:r>
        <w:r>
          <w:rPr>
            <w:noProof/>
            <w:webHidden/>
          </w:rPr>
          <w:tab/>
        </w:r>
        <w:r>
          <w:rPr>
            <w:noProof/>
            <w:webHidden/>
          </w:rPr>
          <w:fldChar w:fldCharType="begin"/>
        </w:r>
        <w:r>
          <w:rPr>
            <w:noProof/>
            <w:webHidden/>
          </w:rPr>
          <w:instrText xml:space="preserve"> PAGEREF _Toc163207213 \h </w:instrText>
        </w:r>
        <w:r>
          <w:rPr>
            <w:noProof/>
            <w:webHidden/>
          </w:rPr>
        </w:r>
        <w:r>
          <w:rPr>
            <w:noProof/>
            <w:webHidden/>
          </w:rPr>
          <w:fldChar w:fldCharType="separate"/>
        </w:r>
        <w:r>
          <w:rPr>
            <w:noProof/>
            <w:webHidden/>
          </w:rPr>
          <w:t>38</w:t>
        </w:r>
        <w:r>
          <w:rPr>
            <w:noProof/>
            <w:webHidden/>
          </w:rPr>
          <w:fldChar w:fldCharType="end"/>
        </w:r>
      </w:hyperlink>
    </w:p>
    <w:p w14:paraId="29E95363" w14:textId="2630C72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14" w:history="1">
        <w:r w:rsidRPr="00F91BCE">
          <w:rPr>
            <w:rStyle w:val="Hyperlink"/>
            <w:noProof/>
          </w:rPr>
          <w:t>28.</w:t>
        </w:r>
        <w:r>
          <w:rPr>
            <w:rFonts w:asciiTheme="minorHAnsi" w:eastAsiaTheme="minorEastAsia" w:hAnsiTheme="minorHAnsi" w:cstheme="minorBidi"/>
            <w:noProof/>
            <w:kern w:val="2"/>
            <w:sz w:val="24"/>
            <w:szCs w:val="24"/>
            <w14:ligatures w14:val="standardContextual"/>
          </w:rPr>
          <w:tab/>
        </w:r>
        <w:r w:rsidRPr="00F91BCE">
          <w:rPr>
            <w:rStyle w:val="Hyperlink"/>
            <w:noProof/>
          </w:rPr>
          <w:t>Aluno Filho de Servidor Público - Transferência</w:t>
        </w:r>
        <w:r>
          <w:rPr>
            <w:noProof/>
            <w:webHidden/>
          </w:rPr>
          <w:tab/>
        </w:r>
        <w:r>
          <w:rPr>
            <w:noProof/>
            <w:webHidden/>
          </w:rPr>
          <w:fldChar w:fldCharType="begin"/>
        </w:r>
        <w:r>
          <w:rPr>
            <w:noProof/>
            <w:webHidden/>
          </w:rPr>
          <w:instrText xml:space="preserve"> PAGEREF _Toc163207214 \h </w:instrText>
        </w:r>
        <w:r>
          <w:rPr>
            <w:noProof/>
            <w:webHidden/>
          </w:rPr>
        </w:r>
        <w:r>
          <w:rPr>
            <w:noProof/>
            <w:webHidden/>
          </w:rPr>
          <w:fldChar w:fldCharType="separate"/>
        </w:r>
        <w:r>
          <w:rPr>
            <w:noProof/>
            <w:webHidden/>
          </w:rPr>
          <w:t>39</w:t>
        </w:r>
        <w:r>
          <w:rPr>
            <w:noProof/>
            <w:webHidden/>
          </w:rPr>
          <w:fldChar w:fldCharType="end"/>
        </w:r>
      </w:hyperlink>
    </w:p>
    <w:p w14:paraId="7730CF75" w14:textId="3DC48D9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15" w:history="1">
        <w:r w:rsidRPr="00F91BCE">
          <w:rPr>
            <w:rStyle w:val="Hyperlink"/>
            <w:noProof/>
          </w:rPr>
          <w:t>29.</w:t>
        </w:r>
        <w:r>
          <w:rPr>
            <w:rFonts w:asciiTheme="minorHAnsi" w:eastAsiaTheme="minorEastAsia" w:hAnsiTheme="minorHAnsi" w:cstheme="minorBidi"/>
            <w:noProof/>
            <w:kern w:val="2"/>
            <w:sz w:val="24"/>
            <w:szCs w:val="24"/>
            <w14:ligatures w14:val="standardContextual"/>
          </w:rPr>
          <w:tab/>
        </w:r>
        <w:r w:rsidRPr="00F91BCE">
          <w:rPr>
            <w:rStyle w:val="Hyperlink"/>
            <w:noProof/>
          </w:rPr>
          <w:t>Aluno Hospitalizado e/ou Doente</w:t>
        </w:r>
        <w:r>
          <w:rPr>
            <w:noProof/>
            <w:webHidden/>
          </w:rPr>
          <w:tab/>
        </w:r>
        <w:r>
          <w:rPr>
            <w:noProof/>
            <w:webHidden/>
          </w:rPr>
          <w:fldChar w:fldCharType="begin"/>
        </w:r>
        <w:r>
          <w:rPr>
            <w:noProof/>
            <w:webHidden/>
          </w:rPr>
          <w:instrText xml:space="preserve"> PAGEREF _Toc163207215 \h </w:instrText>
        </w:r>
        <w:r>
          <w:rPr>
            <w:noProof/>
            <w:webHidden/>
          </w:rPr>
        </w:r>
        <w:r>
          <w:rPr>
            <w:noProof/>
            <w:webHidden/>
          </w:rPr>
          <w:fldChar w:fldCharType="separate"/>
        </w:r>
        <w:r>
          <w:rPr>
            <w:noProof/>
            <w:webHidden/>
          </w:rPr>
          <w:t>39</w:t>
        </w:r>
        <w:r>
          <w:rPr>
            <w:noProof/>
            <w:webHidden/>
          </w:rPr>
          <w:fldChar w:fldCharType="end"/>
        </w:r>
      </w:hyperlink>
    </w:p>
    <w:p w14:paraId="2693BB2F" w14:textId="6F61C8A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16" w:history="1">
        <w:r w:rsidRPr="00F91BCE">
          <w:rPr>
            <w:rStyle w:val="Hyperlink"/>
            <w:noProof/>
          </w:rPr>
          <w:t>30.</w:t>
        </w:r>
        <w:r>
          <w:rPr>
            <w:rFonts w:asciiTheme="minorHAnsi" w:eastAsiaTheme="minorEastAsia" w:hAnsiTheme="minorHAnsi" w:cstheme="minorBidi"/>
            <w:noProof/>
            <w:kern w:val="2"/>
            <w:sz w:val="24"/>
            <w:szCs w:val="24"/>
            <w14:ligatures w14:val="standardContextual"/>
          </w:rPr>
          <w:tab/>
        </w:r>
        <w:r w:rsidRPr="00F91BCE">
          <w:rPr>
            <w:rStyle w:val="Hyperlink"/>
            <w:noProof/>
          </w:rPr>
          <w:t>Aluno Inadimplente - Direitos</w:t>
        </w:r>
        <w:r>
          <w:rPr>
            <w:noProof/>
            <w:webHidden/>
          </w:rPr>
          <w:tab/>
        </w:r>
        <w:r>
          <w:rPr>
            <w:noProof/>
            <w:webHidden/>
          </w:rPr>
          <w:fldChar w:fldCharType="begin"/>
        </w:r>
        <w:r>
          <w:rPr>
            <w:noProof/>
            <w:webHidden/>
          </w:rPr>
          <w:instrText xml:space="preserve"> PAGEREF _Toc163207216 \h </w:instrText>
        </w:r>
        <w:r>
          <w:rPr>
            <w:noProof/>
            <w:webHidden/>
          </w:rPr>
        </w:r>
        <w:r>
          <w:rPr>
            <w:noProof/>
            <w:webHidden/>
          </w:rPr>
          <w:fldChar w:fldCharType="separate"/>
        </w:r>
        <w:r>
          <w:rPr>
            <w:noProof/>
            <w:webHidden/>
          </w:rPr>
          <w:t>39</w:t>
        </w:r>
        <w:r>
          <w:rPr>
            <w:noProof/>
            <w:webHidden/>
          </w:rPr>
          <w:fldChar w:fldCharType="end"/>
        </w:r>
      </w:hyperlink>
    </w:p>
    <w:p w14:paraId="0C80C156" w14:textId="77F7D7F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17" w:history="1">
        <w:r w:rsidRPr="00F91BCE">
          <w:rPr>
            <w:rStyle w:val="Hyperlink"/>
            <w:noProof/>
          </w:rPr>
          <w:t>31.</w:t>
        </w:r>
        <w:r>
          <w:rPr>
            <w:rFonts w:asciiTheme="minorHAnsi" w:eastAsiaTheme="minorEastAsia" w:hAnsiTheme="minorHAnsi" w:cstheme="minorBidi"/>
            <w:noProof/>
            <w:kern w:val="2"/>
            <w:sz w:val="24"/>
            <w:szCs w:val="24"/>
            <w14:ligatures w14:val="standardContextual"/>
          </w:rPr>
          <w:tab/>
        </w:r>
        <w:r w:rsidRPr="00F91BCE">
          <w:rPr>
            <w:rStyle w:val="Hyperlink"/>
            <w:noProof/>
          </w:rPr>
          <w:t>Aluno Militar (inclui diferença entre o convocado e o profissional)</w:t>
        </w:r>
        <w:r>
          <w:rPr>
            <w:noProof/>
            <w:webHidden/>
          </w:rPr>
          <w:tab/>
        </w:r>
        <w:r>
          <w:rPr>
            <w:noProof/>
            <w:webHidden/>
          </w:rPr>
          <w:fldChar w:fldCharType="begin"/>
        </w:r>
        <w:r>
          <w:rPr>
            <w:noProof/>
            <w:webHidden/>
          </w:rPr>
          <w:instrText xml:space="preserve"> PAGEREF _Toc163207217 \h </w:instrText>
        </w:r>
        <w:r>
          <w:rPr>
            <w:noProof/>
            <w:webHidden/>
          </w:rPr>
        </w:r>
        <w:r>
          <w:rPr>
            <w:noProof/>
            <w:webHidden/>
          </w:rPr>
          <w:fldChar w:fldCharType="separate"/>
        </w:r>
        <w:r>
          <w:rPr>
            <w:noProof/>
            <w:webHidden/>
          </w:rPr>
          <w:t>39</w:t>
        </w:r>
        <w:r>
          <w:rPr>
            <w:noProof/>
            <w:webHidden/>
          </w:rPr>
          <w:fldChar w:fldCharType="end"/>
        </w:r>
      </w:hyperlink>
    </w:p>
    <w:p w14:paraId="4285A9C1" w14:textId="6BDD2B0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18" w:history="1">
        <w:r w:rsidRPr="00F91BCE">
          <w:rPr>
            <w:rStyle w:val="Hyperlink"/>
            <w:noProof/>
          </w:rPr>
          <w:t>32.</w:t>
        </w:r>
        <w:r>
          <w:rPr>
            <w:rFonts w:asciiTheme="minorHAnsi" w:eastAsiaTheme="minorEastAsia" w:hAnsiTheme="minorHAnsi" w:cstheme="minorBidi"/>
            <w:noProof/>
            <w:kern w:val="2"/>
            <w:sz w:val="24"/>
            <w:szCs w:val="24"/>
            <w14:ligatures w14:val="standardContextual"/>
          </w:rPr>
          <w:tab/>
        </w:r>
        <w:r w:rsidRPr="00F91BCE">
          <w:rPr>
            <w:rStyle w:val="Hyperlink"/>
            <w:noProof/>
          </w:rPr>
          <w:t>Aluno Portador de Necessidades Educacionais Especiais</w:t>
        </w:r>
        <w:r>
          <w:rPr>
            <w:noProof/>
            <w:webHidden/>
          </w:rPr>
          <w:tab/>
        </w:r>
        <w:r>
          <w:rPr>
            <w:noProof/>
            <w:webHidden/>
          </w:rPr>
          <w:fldChar w:fldCharType="begin"/>
        </w:r>
        <w:r>
          <w:rPr>
            <w:noProof/>
            <w:webHidden/>
          </w:rPr>
          <w:instrText xml:space="preserve"> PAGEREF _Toc163207218 \h </w:instrText>
        </w:r>
        <w:r>
          <w:rPr>
            <w:noProof/>
            <w:webHidden/>
          </w:rPr>
        </w:r>
        <w:r>
          <w:rPr>
            <w:noProof/>
            <w:webHidden/>
          </w:rPr>
          <w:fldChar w:fldCharType="separate"/>
        </w:r>
        <w:r>
          <w:rPr>
            <w:noProof/>
            <w:webHidden/>
          </w:rPr>
          <w:t>40</w:t>
        </w:r>
        <w:r>
          <w:rPr>
            <w:noProof/>
            <w:webHidden/>
          </w:rPr>
          <w:fldChar w:fldCharType="end"/>
        </w:r>
      </w:hyperlink>
    </w:p>
    <w:p w14:paraId="1CCE1CB8" w14:textId="52DB928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19" w:history="1">
        <w:r w:rsidRPr="00F91BCE">
          <w:rPr>
            <w:rStyle w:val="Hyperlink"/>
            <w:noProof/>
          </w:rPr>
          <w:t>33.</w:t>
        </w:r>
        <w:r>
          <w:rPr>
            <w:rFonts w:asciiTheme="minorHAnsi" w:eastAsiaTheme="minorEastAsia" w:hAnsiTheme="minorHAnsi" w:cstheme="minorBidi"/>
            <w:noProof/>
            <w:kern w:val="2"/>
            <w:sz w:val="24"/>
            <w:szCs w:val="24"/>
            <w14:ligatures w14:val="standardContextual"/>
          </w:rPr>
          <w:tab/>
        </w:r>
        <w:r w:rsidRPr="00F91BCE">
          <w:rPr>
            <w:rStyle w:val="Hyperlink"/>
            <w:noProof/>
          </w:rPr>
          <w:t>Alunos - Faltas</w:t>
        </w:r>
        <w:r>
          <w:rPr>
            <w:noProof/>
            <w:webHidden/>
          </w:rPr>
          <w:tab/>
        </w:r>
        <w:r>
          <w:rPr>
            <w:noProof/>
            <w:webHidden/>
          </w:rPr>
          <w:fldChar w:fldCharType="begin"/>
        </w:r>
        <w:r>
          <w:rPr>
            <w:noProof/>
            <w:webHidden/>
          </w:rPr>
          <w:instrText xml:space="preserve"> PAGEREF _Toc163207219 \h </w:instrText>
        </w:r>
        <w:r>
          <w:rPr>
            <w:noProof/>
            <w:webHidden/>
          </w:rPr>
        </w:r>
        <w:r>
          <w:rPr>
            <w:noProof/>
            <w:webHidden/>
          </w:rPr>
          <w:fldChar w:fldCharType="separate"/>
        </w:r>
        <w:r>
          <w:rPr>
            <w:noProof/>
            <w:webHidden/>
          </w:rPr>
          <w:t>42</w:t>
        </w:r>
        <w:r>
          <w:rPr>
            <w:noProof/>
            <w:webHidden/>
          </w:rPr>
          <w:fldChar w:fldCharType="end"/>
        </w:r>
      </w:hyperlink>
    </w:p>
    <w:p w14:paraId="2A307CE3" w14:textId="122E7A6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20" w:history="1">
        <w:r w:rsidRPr="00F91BCE">
          <w:rPr>
            <w:rStyle w:val="Hyperlink"/>
            <w:noProof/>
          </w:rPr>
          <w:t>34.</w:t>
        </w:r>
        <w:r>
          <w:rPr>
            <w:rFonts w:asciiTheme="minorHAnsi" w:eastAsiaTheme="minorEastAsia" w:hAnsiTheme="minorHAnsi" w:cstheme="minorBidi"/>
            <w:noProof/>
            <w:kern w:val="2"/>
            <w:sz w:val="24"/>
            <w:szCs w:val="24"/>
            <w14:ligatures w14:val="standardContextual"/>
          </w:rPr>
          <w:tab/>
        </w:r>
        <w:r w:rsidRPr="00F91BCE">
          <w:rPr>
            <w:rStyle w:val="Hyperlink"/>
            <w:noProof/>
          </w:rPr>
          <w:t>Aluno Viajante</w:t>
        </w:r>
        <w:r>
          <w:rPr>
            <w:noProof/>
            <w:webHidden/>
          </w:rPr>
          <w:tab/>
        </w:r>
        <w:r>
          <w:rPr>
            <w:noProof/>
            <w:webHidden/>
          </w:rPr>
          <w:fldChar w:fldCharType="begin"/>
        </w:r>
        <w:r>
          <w:rPr>
            <w:noProof/>
            <w:webHidden/>
          </w:rPr>
          <w:instrText xml:space="preserve"> PAGEREF _Toc163207220 \h </w:instrText>
        </w:r>
        <w:r>
          <w:rPr>
            <w:noProof/>
            <w:webHidden/>
          </w:rPr>
        </w:r>
        <w:r>
          <w:rPr>
            <w:noProof/>
            <w:webHidden/>
          </w:rPr>
          <w:fldChar w:fldCharType="separate"/>
        </w:r>
        <w:r>
          <w:rPr>
            <w:noProof/>
            <w:webHidden/>
          </w:rPr>
          <w:t>42</w:t>
        </w:r>
        <w:r>
          <w:rPr>
            <w:noProof/>
            <w:webHidden/>
          </w:rPr>
          <w:fldChar w:fldCharType="end"/>
        </w:r>
      </w:hyperlink>
    </w:p>
    <w:p w14:paraId="2133D33A" w14:textId="2B648CF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21" w:history="1">
        <w:r w:rsidRPr="00F91BCE">
          <w:rPr>
            <w:rStyle w:val="Hyperlink"/>
            <w:noProof/>
          </w:rPr>
          <w:t>35.</w:t>
        </w:r>
        <w:r>
          <w:rPr>
            <w:rFonts w:asciiTheme="minorHAnsi" w:eastAsiaTheme="minorEastAsia" w:hAnsiTheme="minorHAnsi" w:cstheme="minorBidi"/>
            <w:noProof/>
            <w:kern w:val="2"/>
            <w:sz w:val="24"/>
            <w:szCs w:val="24"/>
            <w14:ligatures w14:val="standardContextual"/>
          </w:rPr>
          <w:tab/>
        </w:r>
        <w:r w:rsidRPr="00F91BCE">
          <w:rPr>
            <w:rStyle w:val="Hyperlink"/>
            <w:noProof/>
          </w:rPr>
          <w:t>Apoio Presencial para os docentes em sala de aula (Diretor Escolar/Diretor de Escola, Vice-diretor Escolar, Coordenador de Gestão Pedagógica, Coordenador de Gestão Pedagógica Geral, Coordenador de Gestão Pedagógica por Área de Conhecimento.)</w:t>
        </w:r>
        <w:r>
          <w:rPr>
            <w:noProof/>
            <w:webHidden/>
          </w:rPr>
          <w:tab/>
        </w:r>
        <w:r>
          <w:rPr>
            <w:noProof/>
            <w:webHidden/>
          </w:rPr>
          <w:fldChar w:fldCharType="begin"/>
        </w:r>
        <w:r>
          <w:rPr>
            <w:noProof/>
            <w:webHidden/>
          </w:rPr>
          <w:instrText xml:space="preserve"> PAGEREF _Toc163207221 \h </w:instrText>
        </w:r>
        <w:r>
          <w:rPr>
            <w:noProof/>
            <w:webHidden/>
          </w:rPr>
        </w:r>
        <w:r>
          <w:rPr>
            <w:noProof/>
            <w:webHidden/>
          </w:rPr>
          <w:fldChar w:fldCharType="separate"/>
        </w:r>
        <w:r>
          <w:rPr>
            <w:noProof/>
            <w:webHidden/>
          </w:rPr>
          <w:t>42</w:t>
        </w:r>
        <w:r>
          <w:rPr>
            <w:noProof/>
            <w:webHidden/>
          </w:rPr>
          <w:fldChar w:fldCharType="end"/>
        </w:r>
      </w:hyperlink>
    </w:p>
    <w:p w14:paraId="5C3B2BD7" w14:textId="237E428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22" w:history="1">
        <w:r w:rsidRPr="00F91BCE">
          <w:rPr>
            <w:rStyle w:val="Hyperlink"/>
            <w:noProof/>
          </w:rPr>
          <w:t>36.</w:t>
        </w:r>
        <w:r>
          <w:rPr>
            <w:rFonts w:asciiTheme="minorHAnsi" w:eastAsiaTheme="minorEastAsia" w:hAnsiTheme="minorHAnsi" w:cstheme="minorBidi"/>
            <w:noProof/>
            <w:kern w:val="2"/>
            <w:sz w:val="24"/>
            <w:szCs w:val="24"/>
            <w14:ligatures w14:val="standardContextual"/>
          </w:rPr>
          <w:tab/>
        </w:r>
        <w:r w:rsidRPr="00F91BCE">
          <w:rPr>
            <w:rStyle w:val="Hyperlink"/>
            <w:noProof/>
          </w:rPr>
          <w:t>Aposentadoria Especial</w:t>
        </w:r>
        <w:r>
          <w:rPr>
            <w:noProof/>
            <w:webHidden/>
          </w:rPr>
          <w:tab/>
        </w:r>
        <w:r>
          <w:rPr>
            <w:noProof/>
            <w:webHidden/>
          </w:rPr>
          <w:fldChar w:fldCharType="begin"/>
        </w:r>
        <w:r>
          <w:rPr>
            <w:noProof/>
            <w:webHidden/>
          </w:rPr>
          <w:instrText xml:space="preserve"> PAGEREF _Toc163207222 \h </w:instrText>
        </w:r>
        <w:r>
          <w:rPr>
            <w:noProof/>
            <w:webHidden/>
          </w:rPr>
        </w:r>
        <w:r>
          <w:rPr>
            <w:noProof/>
            <w:webHidden/>
          </w:rPr>
          <w:fldChar w:fldCharType="separate"/>
        </w:r>
        <w:r>
          <w:rPr>
            <w:noProof/>
            <w:webHidden/>
          </w:rPr>
          <w:t>42</w:t>
        </w:r>
        <w:r>
          <w:rPr>
            <w:noProof/>
            <w:webHidden/>
          </w:rPr>
          <w:fldChar w:fldCharType="end"/>
        </w:r>
      </w:hyperlink>
    </w:p>
    <w:p w14:paraId="650DB3CA" w14:textId="7AA3A9A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23" w:history="1">
        <w:r w:rsidRPr="00F91BCE">
          <w:rPr>
            <w:rStyle w:val="Hyperlink"/>
            <w:noProof/>
          </w:rPr>
          <w:t>37.</w:t>
        </w:r>
        <w:r>
          <w:rPr>
            <w:rFonts w:asciiTheme="minorHAnsi" w:eastAsiaTheme="minorEastAsia" w:hAnsiTheme="minorHAnsi" w:cstheme="minorBidi"/>
            <w:noProof/>
            <w:kern w:val="2"/>
            <w:sz w:val="24"/>
            <w:szCs w:val="24"/>
            <w14:ligatures w14:val="standardContextual"/>
          </w:rPr>
          <w:tab/>
        </w:r>
        <w:r w:rsidRPr="00F91BCE">
          <w:rPr>
            <w:rStyle w:val="Hyperlink"/>
            <w:noProof/>
          </w:rPr>
          <w:t>Aposentadoria e Previdência - SPPREV</w:t>
        </w:r>
        <w:r>
          <w:rPr>
            <w:noProof/>
            <w:webHidden/>
          </w:rPr>
          <w:tab/>
        </w:r>
        <w:r>
          <w:rPr>
            <w:noProof/>
            <w:webHidden/>
          </w:rPr>
          <w:fldChar w:fldCharType="begin"/>
        </w:r>
        <w:r>
          <w:rPr>
            <w:noProof/>
            <w:webHidden/>
          </w:rPr>
          <w:instrText xml:space="preserve"> PAGEREF _Toc163207223 \h </w:instrText>
        </w:r>
        <w:r>
          <w:rPr>
            <w:noProof/>
            <w:webHidden/>
          </w:rPr>
        </w:r>
        <w:r>
          <w:rPr>
            <w:noProof/>
            <w:webHidden/>
          </w:rPr>
          <w:fldChar w:fldCharType="separate"/>
        </w:r>
        <w:r>
          <w:rPr>
            <w:noProof/>
            <w:webHidden/>
          </w:rPr>
          <w:t>43</w:t>
        </w:r>
        <w:r>
          <w:rPr>
            <w:noProof/>
            <w:webHidden/>
          </w:rPr>
          <w:fldChar w:fldCharType="end"/>
        </w:r>
      </w:hyperlink>
    </w:p>
    <w:p w14:paraId="59B740AC" w14:textId="0EB6752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24" w:history="1">
        <w:r w:rsidRPr="00F91BCE">
          <w:rPr>
            <w:rStyle w:val="Hyperlink"/>
            <w:noProof/>
          </w:rPr>
          <w:t>38.</w:t>
        </w:r>
        <w:r>
          <w:rPr>
            <w:rFonts w:asciiTheme="minorHAnsi" w:eastAsiaTheme="minorEastAsia" w:hAnsiTheme="minorHAnsi" w:cstheme="minorBidi"/>
            <w:noProof/>
            <w:kern w:val="2"/>
            <w:sz w:val="24"/>
            <w:szCs w:val="24"/>
            <w14:ligatures w14:val="standardContextual"/>
          </w:rPr>
          <w:tab/>
        </w:r>
        <w:r w:rsidRPr="00F91BCE">
          <w:rPr>
            <w:rStyle w:val="Hyperlink"/>
            <w:noProof/>
          </w:rPr>
          <w:t>Aposentadoria Por Invalidez</w:t>
        </w:r>
        <w:r>
          <w:rPr>
            <w:noProof/>
            <w:webHidden/>
          </w:rPr>
          <w:tab/>
        </w:r>
        <w:r>
          <w:rPr>
            <w:noProof/>
            <w:webHidden/>
          </w:rPr>
          <w:fldChar w:fldCharType="begin"/>
        </w:r>
        <w:r>
          <w:rPr>
            <w:noProof/>
            <w:webHidden/>
          </w:rPr>
          <w:instrText xml:space="preserve"> PAGEREF _Toc163207224 \h </w:instrText>
        </w:r>
        <w:r>
          <w:rPr>
            <w:noProof/>
            <w:webHidden/>
          </w:rPr>
        </w:r>
        <w:r>
          <w:rPr>
            <w:noProof/>
            <w:webHidden/>
          </w:rPr>
          <w:fldChar w:fldCharType="separate"/>
        </w:r>
        <w:r>
          <w:rPr>
            <w:noProof/>
            <w:webHidden/>
          </w:rPr>
          <w:t>46</w:t>
        </w:r>
        <w:r>
          <w:rPr>
            <w:noProof/>
            <w:webHidden/>
          </w:rPr>
          <w:fldChar w:fldCharType="end"/>
        </w:r>
      </w:hyperlink>
    </w:p>
    <w:p w14:paraId="6638DCBA" w14:textId="1F27FEC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25" w:history="1">
        <w:r w:rsidRPr="00F91BCE">
          <w:rPr>
            <w:rStyle w:val="Hyperlink"/>
            <w:noProof/>
          </w:rPr>
          <w:t>39.</w:t>
        </w:r>
        <w:r>
          <w:rPr>
            <w:rFonts w:asciiTheme="minorHAnsi" w:eastAsiaTheme="minorEastAsia" w:hAnsiTheme="minorHAnsi" w:cstheme="minorBidi"/>
            <w:noProof/>
            <w:kern w:val="2"/>
            <w:sz w:val="24"/>
            <w:szCs w:val="24"/>
            <w14:ligatures w14:val="standardContextual"/>
          </w:rPr>
          <w:tab/>
        </w:r>
        <w:r w:rsidRPr="00F91BCE">
          <w:rPr>
            <w:rStyle w:val="Hyperlink"/>
            <w:noProof/>
          </w:rPr>
          <w:t>Aproveitamento de Estudos Concluídos com Êxito</w:t>
        </w:r>
        <w:r>
          <w:rPr>
            <w:noProof/>
            <w:webHidden/>
          </w:rPr>
          <w:tab/>
        </w:r>
        <w:r>
          <w:rPr>
            <w:noProof/>
            <w:webHidden/>
          </w:rPr>
          <w:fldChar w:fldCharType="begin"/>
        </w:r>
        <w:r>
          <w:rPr>
            <w:noProof/>
            <w:webHidden/>
          </w:rPr>
          <w:instrText xml:space="preserve"> PAGEREF _Toc163207225 \h </w:instrText>
        </w:r>
        <w:r>
          <w:rPr>
            <w:noProof/>
            <w:webHidden/>
          </w:rPr>
        </w:r>
        <w:r>
          <w:rPr>
            <w:noProof/>
            <w:webHidden/>
          </w:rPr>
          <w:fldChar w:fldCharType="separate"/>
        </w:r>
        <w:r>
          <w:rPr>
            <w:noProof/>
            <w:webHidden/>
          </w:rPr>
          <w:t>46</w:t>
        </w:r>
        <w:r>
          <w:rPr>
            <w:noProof/>
            <w:webHidden/>
          </w:rPr>
          <w:fldChar w:fldCharType="end"/>
        </w:r>
      </w:hyperlink>
    </w:p>
    <w:p w14:paraId="2E78A809" w14:textId="77724A5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26" w:history="1">
        <w:r w:rsidRPr="00F91BCE">
          <w:rPr>
            <w:rStyle w:val="Hyperlink"/>
            <w:noProof/>
          </w:rPr>
          <w:t>40.</w:t>
        </w:r>
        <w:r>
          <w:rPr>
            <w:rFonts w:asciiTheme="minorHAnsi" w:eastAsiaTheme="minorEastAsia" w:hAnsiTheme="minorHAnsi" w:cstheme="minorBidi"/>
            <w:noProof/>
            <w:kern w:val="2"/>
            <w:sz w:val="24"/>
            <w:szCs w:val="24"/>
            <w14:ligatures w14:val="standardContextual"/>
          </w:rPr>
          <w:tab/>
        </w:r>
        <w:r w:rsidRPr="00F91BCE">
          <w:rPr>
            <w:rStyle w:val="Hyperlink"/>
            <w:noProof/>
          </w:rPr>
          <w:t>Apuração Preliminar – Ver item - Processo Administrativo - Processos e Expedientes.</w:t>
        </w:r>
        <w:r>
          <w:rPr>
            <w:noProof/>
            <w:webHidden/>
          </w:rPr>
          <w:tab/>
        </w:r>
        <w:r>
          <w:rPr>
            <w:noProof/>
            <w:webHidden/>
          </w:rPr>
          <w:fldChar w:fldCharType="begin"/>
        </w:r>
        <w:r>
          <w:rPr>
            <w:noProof/>
            <w:webHidden/>
          </w:rPr>
          <w:instrText xml:space="preserve"> PAGEREF _Toc163207226 \h </w:instrText>
        </w:r>
        <w:r>
          <w:rPr>
            <w:noProof/>
            <w:webHidden/>
          </w:rPr>
        </w:r>
        <w:r>
          <w:rPr>
            <w:noProof/>
            <w:webHidden/>
          </w:rPr>
          <w:fldChar w:fldCharType="separate"/>
        </w:r>
        <w:r>
          <w:rPr>
            <w:noProof/>
            <w:webHidden/>
          </w:rPr>
          <w:t>46</w:t>
        </w:r>
        <w:r>
          <w:rPr>
            <w:noProof/>
            <w:webHidden/>
          </w:rPr>
          <w:fldChar w:fldCharType="end"/>
        </w:r>
      </w:hyperlink>
    </w:p>
    <w:p w14:paraId="65D31A4A" w14:textId="409F5A3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27" w:history="1">
        <w:r w:rsidRPr="00F91BCE">
          <w:rPr>
            <w:rStyle w:val="Hyperlink"/>
            <w:noProof/>
          </w:rPr>
          <w:t>41.</w:t>
        </w:r>
        <w:r>
          <w:rPr>
            <w:rFonts w:asciiTheme="minorHAnsi" w:eastAsiaTheme="minorEastAsia" w:hAnsiTheme="minorHAnsi" w:cstheme="minorBidi"/>
            <w:noProof/>
            <w:kern w:val="2"/>
            <w:sz w:val="24"/>
            <w:szCs w:val="24"/>
            <w14:ligatures w14:val="standardContextual"/>
          </w:rPr>
          <w:tab/>
        </w:r>
        <w:r w:rsidRPr="00F91BCE">
          <w:rPr>
            <w:rStyle w:val="Hyperlink"/>
            <w:noProof/>
          </w:rPr>
          <w:t>Artigo 133 (da Constituição Estadual de SP)</w:t>
        </w:r>
        <w:r>
          <w:rPr>
            <w:noProof/>
            <w:webHidden/>
          </w:rPr>
          <w:tab/>
        </w:r>
        <w:r>
          <w:rPr>
            <w:noProof/>
            <w:webHidden/>
          </w:rPr>
          <w:fldChar w:fldCharType="begin"/>
        </w:r>
        <w:r>
          <w:rPr>
            <w:noProof/>
            <w:webHidden/>
          </w:rPr>
          <w:instrText xml:space="preserve"> PAGEREF _Toc163207227 \h </w:instrText>
        </w:r>
        <w:r>
          <w:rPr>
            <w:noProof/>
            <w:webHidden/>
          </w:rPr>
        </w:r>
        <w:r>
          <w:rPr>
            <w:noProof/>
            <w:webHidden/>
          </w:rPr>
          <w:fldChar w:fldCharType="separate"/>
        </w:r>
        <w:r>
          <w:rPr>
            <w:noProof/>
            <w:webHidden/>
          </w:rPr>
          <w:t>46</w:t>
        </w:r>
        <w:r>
          <w:rPr>
            <w:noProof/>
            <w:webHidden/>
          </w:rPr>
          <w:fldChar w:fldCharType="end"/>
        </w:r>
      </w:hyperlink>
    </w:p>
    <w:p w14:paraId="6EA46B7C" w14:textId="05AF870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28" w:history="1">
        <w:r w:rsidRPr="00F91BCE">
          <w:rPr>
            <w:rStyle w:val="Hyperlink"/>
            <w:noProof/>
          </w:rPr>
          <w:t>42.</w:t>
        </w:r>
        <w:r>
          <w:rPr>
            <w:rFonts w:asciiTheme="minorHAnsi" w:eastAsiaTheme="minorEastAsia" w:hAnsiTheme="minorHAnsi" w:cstheme="minorBidi"/>
            <w:noProof/>
            <w:kern w:val="2"/>
            <w:sz w:val="24"/>
            <w:szCs w:val="24"/>
            <w14:ligatures w14:val="standardContextual"/>
          </w:rPr>
          <w:tab/>
        </w:r>
        <w:r w:rsidRPr="00F91BCE">
          <w:rPr>
            <w:rStyle w:val="Hyperlink"/>
            <w:noProof/>
          </w:rPr>
          <w:t>Assistente de Diretor de Escola</w:t>
        </w:r>
        <w:r>
          <w:rPr>
            <w:noProof/>
            <w:webHidden/>
          </w:rPr>
          <w:tab/>
        </w:r>
        <w:r>
          <w:rPr>
            <w:noProof/>
            <w:webHidden/>
          </w:rPr>
          <w:fldChar w:fldCharType="begin"/>
        </w:r>
        <w:r>
          <w:rPr>
            <w:noProof/>
            <w:webHidden/>
          </w:rPr>
          <w:instrText xml:space="preserve"> PAGEREF _Toc163207228 \h </w:instrText>
        </w:r>
        <w:r>
          <w:rPr>
            <w:noProof/>
            <w:webHidden/>
          </w:rPr>
        </w:r>
        <w:r>
          <w:rPr>
            <w:noProof/>
            <w:webHidden/>
          </w:rPr>
          <w:fldChar w:fldCharType="separate"/>
        </w:r>
        <w:r>
          <w:rPr>
            <w:noProof/>
            <w:webHidden/>
          </w:rPr>
          <w:t>46</w:t>
        </w:r>
        <w:r>
          <w:rPr>
            <w:noProof/>
            <w:webHidden/>
          </w:rPr>
          <w:fldChar w:fldCharType="end"/>
        </w:r>
      </w:hyperlink>
    </w:p>
    <w:p w14:paraId="34BC75C0" w14:textId="71052B4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29" w:history="1">
        <w:r w:rsidRPr="00F91BCE">
          <w:rPr>
            <w:rStyle w:val="Hyperlink"/>
            <w:noProof/>
          </w:rPr>
          <w:t>43.</w:t>
        </w:r>
        <w:r>
          <w:rPr>
            <w:rFonts w:asciiTheme="minorHAnsi" w:eastAsiaTheme="minorEastAsia" w:hAnsiTheme="minorHAnsi" w:cstheme="minorBidi"/>
            <w:noProof/>
            <w:kern w:val="2"/>
            <w:sz w:val="24"/>
            <w:szCs w:val="24"/>
            <w14:ligatures w14:val="standardContextual"/>
          </w:rPr>
          <w:tab/>
        </w:r>
        <w:r w:rsidRPr="00F91BCE">
          <w:rPr>
            <w:rStyle w:val="Hyperlink"/>
            <w:noProof/>
          </w:rPr>
          <w:t>Assistência Técnica das Diretorias de Ensino</w:t>
        </w:r>
        <w:r>
          <w:rPr>
            <w:noProof/>
            <w:webHidden/>
          </w:rPr>
          <w:tab/>
        </w:r>
        <w:r>
          <w:rPr>
            <w:noProof/>
            <w:webHidden/>
          </w:rPr>
          <w:fldChar w:fldCharType="begin"/>
        </w:r>
        <w:r>
          <w:rPr>
            <w:noProof/>
            <w:webHidden/>
          </w:rPr>
          <w:instrText xml:space="preserve"> PAGEREF _Toc163207229 \h </w:instrText>
        </w:r>
        <w:r>
          <w:rPr>
            <w:noProof/>
            <w:webHidden/>
          </w:rPr>
        </w:r>
        <w:r>
          <w:rPr>
            <w:noProof/>
            <w:webHidden/>
          </w:rPr>
          <w:fldChar w:fldCharType="separate"/>
        </w:r>
        <w:r>
          <w:rPr>
            <w:noProof/>
            <w:webHidden/>
          </w:rPr>
          <w:t>47</w:t>
        </w:r>
        <w:r>
          <w:rPr>
            <w:noProof/>
            <w:webHidden/>
          </w:rPr>
          <w:fldChar w:fldCharType="end"/>
        </w:r>
      </w:hyperlink>
    </w:p>
    <w:p w14:paraId="3CFE0A69" w14:textId="76B1557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30" w:history="1">
        <w:r w:rsidRPr="00F91BCE">
          <w:rPr>
            <w:rStyle w:val="Hyperlink"/>
            <w:noProof/>
          </w:rPr>
          <w:t>44.</w:t>
        </w:r>
        <w:r>
          <w:rPr>
            <w:rFonts w:asciiTheme="minorHAnsi" w:eastAsiaTheme="minorEastAsia" w:hAnsiTheme="minorHAnsi" w:cstheme="minorBidi"/>
            <w:noProof/>
            <w:kern w:val="2"/>
            <w:sz w:val="24"/>
            <w:szCs w:val="24"/>
            <w14:ligatures w14:val="standardContextual"/>
          </w:rPr>
          <w:tab/>
        </w:r>
        <w:r w:rsidRPr="00F91BCE">
          <w:rPr>
            <w:rStyle w:val="Hyperlink"/>
            <w:noProof/>
          </w:rPr>
          <w:t>Associação de Pais e Mestres - APM</w:t>
        </w:r>
        <w:r>
          <w:rPr>
            <w:noProof/>
            <w:webHidden/>
          </w:rPr>
          <w:tab/>
        </w:r>
        <w:r>
          <w:rPr>
            <w:noProof/>
            <w:webHidden/>
          </w:rPr>
          <w:fldChar w:fldCharType="begin"/>
        </w:r>
        <w:r>
          <w:rPr>
            <w:noProof/>
            <w:webHidden/>
          </w:rPr>
          <w:instrText xml:space="preserve"> PAGEREF _Toc163207230 \h </w:instrText>
        </w:r>
        <w:r>
          <w:rPr>
            <w:noProof/>
            <w:webHidden/>
          </w:rPr>
        </w:r>
        <w:r>
          <w:rPr>
            <w:noProof/>
            <w:webHidden/>
          </w:rPr>
          <w:fldChar w:fldCharType="separate"/>
        </w:r>
        <w:r>
          <w:rPr>
            <w:noProof/>
            <w:webHidden/>
          </w:rPr>
          <w:t>47</w:t>
        </w:r>
        <w:r>
          <w:rPr>
            <w:noProof/>
            <w:webHidden/>
          </w:rPr>
          <w:fldChar w:fldCharType="end"/>
        </w:r>
      </w:hyperlink>
    </w:p>
    <w:p w14:paraId="78E238CE" w14:textId="4EE89F2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31" w:history="1">
        <w:r w:rsidRPr="00F91BCE">
          <w:rPr>
            <w:rStyle w:val="Hyperlink"/>
            <w:bCs/>
            <w:noProof/>
          </w:rPr>
          <w:t>45.</w:t>
        </w:r>
        <w:r>
          <w:rPr>
            <w:rFonts w:asciiTheme="minorHAnsi" w:eastAsiaTheme="minorEastAsia" w:hAnsiTheme="minorHAnsi" w:cstheme="minorBidi"/>
            <w:noProof/>
            <w:kern w:val="2"/>
            <w:sz w:val="24"/>
            <w:szCs w:val="24"/>
            <w14:ligatures w14:val="standardContextual"/>
          </w:rPr>
          <w:tab/>
        </w:r>
        <w:r w:rsidRPr="00F91BCE">
          <w:rPr>
            <w:rStyle w:val="Hyperlink"/>
            <w:noProof/>
          </w:rPr>
          <w:t>Associação de Pais e Mestres - Dissolução</w:t>
        </w:r>
        <w:r>
          <w:rPr>
            <w:noProof/>
            <w:webHidden/>
          </w:rPr>
          <w:tab/>
        </w:r>
        <w:r>
          <w:rPr>
            <w:noProof/>
            <w:webHidden/>
          </w:rPr>
          <w:fldChar w:fldCharType="begin"/>
        </w:r>
        <w:r>
          <w:rPr>
            <w:noProof/>
            <w:webHidden/>
          </w:rPr>
          <w:instrText xml:space="preserve"> PAGEREF _Toc163207231 \h </w:instrText>
        </w:r>
        <w:r>
          <w:rPr>
            <w:noProof/>
            <w:webHidden/>
          </w:rPr>
        </w:r>
        <w:r>
          <w:rPr>
            <w:noProof/>
            <w:webHidden/>
          </w:rPr>
          <w:fldChar w:fldCharType="separate"/>
        </w:r>
        <w:r>
          <w:rPr>
            <w:noProof/>
            <w:webHidden/>
          </w:rPr>
          <w:t>50</w:t>
        </w:r>
        <w:r>
          <w:rPr>
            <w:noProof/>
            <w:webHidden/>
          </w:rPr>
          <w:fldChar w:fldCharType="end"/>
        </w:r>
      </w:hyperlink>
    </w:p>
    <w:p w14:paraId="19AA2ECC" w14:textId="064918A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32" w:history="1">
        <w:r w:rsidRPr="00F91BCE">
          <w:rPr>
            <w:rStyle w:val="Hyperlink"/>
            <w:noProof/>
          </w:rPr>
          <w:t>46.</w:t>
        </w:r>
        <w:r>
          <w:rPr>
            <w:rFonts w:asciiTheme="minorHAnsi" w:eastAsiaTheme="minorEastAsia" w:hAnsiTheme="minorHAnsi" w:cstheme="minorBidi"/>
            <w:noProof/>
            <w:kern w:val="2"/>
            <w:sz w:val="24"/>
            <w:szCs w:val="24"/>
            <w14:ligatures w14:val="standardContextual"/>
          </w:rPr>
          <w:tab/>
        </w:r>
        <w:r w:rsidRPr="00F91BCE">
          <w:rPr>
            <w:rStyle w:val="Hyperlink"/>
            <w:noProof/>
          </w:rPr>
          <w:t>Atividades Curriculares Desportivas</w:t>
        </w:r>
        <w:r>
          <w:rPr>
            <w:noProof/>
            <w:webHidden/>
          </w:rPr>
          <w:tab/>
        </w:r>
        <w:r>
          <w:rPr>
            <w:noProof/>
            <w:webHidden/>
          </w:rPr>
          <w:fldChar w:fldCharType="begin"/>
        </w:r>
        <w:r>
          <w:rPr>
            <w:noProof/>
            <w:webHidden/>
          </w:rPr>
          <w:instrText xml:space="preserve"> PAGEREF _Toc163207232 \h </w:instrText>
        </w:r>
        <w:r>
          <w:rPr>
            <w:noProof/>
            <w:webHidden/>
          </w:rPr>
        </w:r>
        <w:r>
          <w:rPr>
            <w:noProof/>
            <w:webHidden/>
          </w:rPr>
          <w:fldChar w:fldCharType="separate"/>
        </w:r>
        <w:r>
          <w:rPr>
            <w:noProof/>
            <w:webHidden/>
          </w:rPr>
          <w:t>50</w:t>
        </w:r>
        <w:r>
          <w:rPr>
            <w:noProof/>
            <w:webHidden/>
          </w:rPr>
          <w:fldChar w:fldCharType="end"/>
        </w:r>
      </w:hyperlink>
    </w:p>
    <w:p w14:paraId="30D21A9B" w14:textId="6A3B3FB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33" w:history="1">
        <w:r w:rsidRPr="00F91BCE">
          <w:rPr>
            <w:rStyle w:val="Hyperlink"/>
            <w:noProof/>
          </w:rPr>
          <w:t>47.</w:t>
        </w:r>
        <w:r>
          <w:rPr>
            <w:rFonts w:asciiTheme="minorHAnsi" w:eastAsiaTheme="minorEastAsia" w:hAnsiTheme="minorHAnsi" w:cstheme="minorBidi"/>
            <w:noProof/>
            <w:kern w:val="2"/>
            <w:sz w:val="24"/>
            <w:szCs w:val="24"/>
            <w14:ligatures w14:val="standardContextual"/>
          </w:rPr>
          <w:tab/>
        </w:r>
        <w:r w:rsidRPr="00F91BCE">
          <w:rPr>
            <w:rStyle w:val="Hyperlink"/>
            <w:noProof/>
          </w:rPr>
          <w:t>Atribuição de Classes e Aulas</w:t>
        </w:r>
        <w:r>
          <w:rPr>
            <w:noProof/>
            <w:webHidden/>
          </w:rPr>
          <w:tab/>
        </w:r>
        <w:r>
          <w:rPr>
            <w:noProof/>
            <w:webHidden/>
          </w:rPr>
          <w:fldChar w:fldCharType="begin"/>
        </w:r>
        <w:r>
          <w:rPr>
            <w:noProof/>
            <w:webHidden/>
          </w:rPr>
          <w:instrText xml:space="preserve"> PAGEREF _Toc163207233 \h </w:instrText>
        </w:r>
        <w:r>
          <w:rPr>
            <w:noProof/>
            <w:webHidden/>
          </w:rPr>
        </w:r>
        <w:r>
          <w:rPr>
            <w:noProof/>
            <w:webHidden/>
          </w:rPr>
          <w:fldChar w:fldCharType="separate"/>
        </w:r>
        <w:r>
          <w:rPr>
            <w:noProof/>
            <w:webHidden/>
          </w:rPr>
          <w:t>50</w:t>
        </w:r>
        <w:r>
          <w:rPr>
            <w:noProof/>
            <w:webHidden/>
          </w:rPr>
          <w:fldChar w:fldCharType="end"/>
        </w:r>
      </w:hyperlink>
    </w:p>
    <w:p w14:paraId="075385A0" w14:textId="46A589C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34" w:history="1">
        <w:r w:rsidRPr="00F91BCE">
          <w:rPr>
            <w:rStyle w:val="Hyperlink"/>
            <w:noProof/>
          </w:rPr>
          <w:t>48.</w:t>
        </w:r>
        <w:r>
          <w:rPr>
            <w:rFonts w:asciiTheme="minorHAnsi" w:eastAsiaTheme="minorEastAsia" w:hAnsiTheme="minorHAnsi" w:cstheme="minorBidi"/>
            <w:noProof/>
            <w:kern w:val="2"/>
            <w:sz w:val="24"/>
            <w:szCs w:val="24"/>
            <w14:ligatures w14:val="standardContextual"/>
          </w:rPr>
          <w:tab/>
        </w:r>
        <w:r w:rsidRPr="00F91BCE">
          <w:rPr>
            <w:rStyle w:val="Hyperlink"/>
            <w:noProof/>
          </w:rPr>
          <w:t>Autorização para Funcionamento da Escola</w:t>
        </w:r>
        <w:r>
          <w:rPr>
            <w:noProof/>
            <w:webHidden/>
          </w:rPr>
          <w:tab/>
        </w:r>
        <w:r>
          <w:rPr>
            <w:noProof/>
            <w:webHidden/>
          </w:rPr>
          <w:fldChar w:fldCharType="begin"/>
        </w:r>
        <w:r>
          <w:rPr>
            <w:noProof/>
            <w:webHidden/>
          </w:rPr>
          <w:instrText xml:space="preserve"> PAGEREF _Toc163207234 \h </w:instrText>
        </w:r>
        <w:r>
          <w:rPr>
            <w:noProof/>
            <w:webHidden/>
          </w:rPr>
        </w:r>
        <w:r>
          <w:rPr>
            <w:noProof/>
            <w:webHidden/>
          </w:rPr>
          <w:fldChar w:fldCharType="separate"/>
        </w:r>
        <w:r>
          <w:rPr>
            <w:noProof/>
            <w:webHidden/>
          </w:rPr>
          <w:t>57</w:t>
        </w:r>
        <w:r>
          <w:rPr>
            <w:noProof/>
            <w:webHidden/>
          </w:rPr>
          <w:fldChar w:fldCharType="end"/>
        </w:r>
      </w:hyperlink>
    </w:p>
    <w:p w14:paraId="2A3A1262" w14:textId="5009BC9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35" w:history="1">
        <w:r w:rsidRPr="00F91BCE">
          <w:rPr>
            <w:rStyle w:val="Hyperlink"/>
            <w:noProof/>
          </w:rPr>
          <w:t>49.</w:t>
        </w:r>
        <w:r>
          <w:rPr>
            <w:rFonts w:asciiTheme="minorHAnsi" w:eastAsiaTheme="minorEastAsia" w:hAnsiTheme="minorHAnsi" w:cstheme="minorBidi"/>
            <w:noProof/>
            <w:kern w:val="2"/>
            <w:sz w:val="24"/>
            <w:szCs w:val="24"/>
            <w14:ligatures w14:val="standardContextual"/>
          </w:rPr>
          <w:tab/>
        </w:r>
        <w:r w:rsidRPr="00F91BCE">
          <w:rPr>
            <w:rStyle w:val="Hyperlink"/>
            <w:noProof/>
          </w:rPr>
          <w:t>Auxílio Alimentação para Funcionários/Servidores</w:t>
        </w:r>
        <w:r>
          <w:rPr>
            <w:noProof/>
            <w:webHidden/>
          </w:rPr>
          <w:tab/>
        </w:r>
        <w:r>
          <w:rPr>
            <w:noProof/>
            <w:webHidden/>
          </w:rPr>
          <w:fldChar w:fldCharType="begin"/>
        </w:r>
        <w:r>
          <w:rPr>
            <w:noProof/>
            <w:webHidden/>
          </w:rPr>
          <w:instrText xml:space="preserve"> PAGEREF _Toc163207235 \h </w:instrText>
        </w:r>
        <w:r>
          <w:rPr>
            <w:noProof/>
            <w:webHidden/>
          </w:rPr>
        </w:r>
        <w:r>
          <w:rPr>
            <w:noProof/>
            <w:webHidden/>
          </w:rPr>
          <w:fldChar w:fldCharType="separate"/>
        </w:r>
        <w:r>
          <w:rPr>
            <w:noProof/>
            <w:webHidden/>
          </w:rPr>
          <w:t>58</w:t>
        </w:r>
        <w:r>
          <w:rPr>
            <w:noProof/>
            <w:webHidden/>
          </w:rPr>
          <w:fldChar w:fldCharType="end"/>
        </w:r>
      </w:hyperlink>
    </w:p>
    <w:p w14:paraId="10E0097A" w14:textId="68021D8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36" w:history="1">
        <w:r w:rsidRPr="00F91BCE">
          <w:rPr>
            <w:rStyle w:val="Hyperlink"/>
            <w:noProof/>
          </w:rPr>
          <w:t>50.</w:t>
        </w:r>
        <w:r>
          <w:rPr>
            <w:rFonts w:asciiTheme="minorHAnsi" w:eastAsiaTheme="minorEastAsia" w:hAnsiTheme="minorHAnsi" w:cstheme="minorBidi"/>
            <w:noProof/>
            <w:kern w:val="2"/>
            <w:sz w:val="24"/>
            <w:szCs w:val="24"/>
            <w14:ligatures w14:val="standardContextual"/>
          </w:rPr>
          <w:tab/>
        </w:r>
        <w:r w:rsidRPr="00F91BCE">
          <w:rPr>
            <w:rStyle w:val="Hyperlink"/>
            <w:noProof/>
          </w:rPr>
          <w:t>Auxílio-Funeral</w:t>
        </w:r>
        <w:r>
          <w:rPr>
            <w:noProof/>
            <w:webHidden/>
          </w:rPr>
          <w:tab/>
        </w:r>
        <w:r>
          <w:rPr>
            <w:noProof/>
            <w:webHidden/>
          </w:rPr>
          <w:fldChar w:fldCharType="begin"/>
        </w:r>
        <w:r>
          <w:rPr>
            <w:noProof/>
            <w:webHidden/>
          </w:rPr>
          <w:instrText xml:space="preserve"> PAGEREF _Toc163207236 \h </w:instrText>
        </w:r>
        <w:r>
          <w:rPr>
            <w:noProof/>
            <w:webHidden/>
          </w:rPr>
        </w:r>
        <w:r>
          <w:rPr>
            <w:noProof/>
            <w:webHidden/>
          </w:rPr>
          <w:fldChar w:fldCharType="separate"/>
        </w:r>
        <w:r>
          <w:rPr>
            <w:noProof/>
            <w:webHidden/>
          </w:rPr>
          <w:t>58</w:t>
        </w:r>
        <w:r>
          <w:rPr>
            <w:noProof/>
            <w:webHidden/>
          </w:rPr>
          <w:fldChar w:fldCharType="end"/>
        </w:r>
      </w:hyperlink>
    </w:p>
    <w:p w14:paraId="7DD858EB" w14:textId="441B10C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37" w:history="1">
        <w:r w:rsidRPr="00F91BCE">
          <w:rPr>
            <w:rStyle w:val="Hyperlink"/>
            <w:noProof/>
          </w:rPr>
          <w:t>51.</w:t>
        </w:r>
        <w:r>
          <w:rPr>
            <w:rFonts w:asciiTheme="minorHAnsi" w:eastAsiaTheme="minorEastAsia" w:hAnsiTheme="minorHAnsi" w:cstheme="minorBidi"/>
            <w:noProof/>
            <w:kern w:val="2"/>
            <w:sz w:val="24"/>
            <w:szCs w:val="24"/>
            <w14:ligatures w14:val="standardContextual"/>
          </w:rPr>
          <w:tab/>
        </w:r>
        <w:r w:rsidRPr="00F91BCE">
          <w:rPr>
            <w:rStyle w:val="Hyperlink"/>
            <w:noProof/>
          </w:rPr>
          <w:t>Auxílio-Reclusão</w:t>
        </w:r>
        <w:r>
          <w:rPr>
            <w:noProof/>
            <w:webHidden/>
          </w:rPr>
          <w:tab/>
        </w:r>
        <w:r>
          <w:rPr>
            <w:noProof/>
            <w:webHidden/>
          </w:rPr>
          <w:fldChar w:fldCharType="begin"/>
        </w:r>
        <w:r>
          <w:rPr>
            <w:noProof/>
            <w:webHidden/>
          </w:rPr>
          <w:instrText xml:space="preserve"> PAGEREF _Toc163207237 \h </w:instrText>
        </w:r>
        <w:r>
          <w:rPr>
            <w:noProof/>
            <w:webHidden/>
          </w:rPr>
        </w:r>
        <w:r>
          <w:rPr>
            <w:noProof/>
            <w:webHidden/>
          </w:rPr>
          <w:fldChar w:fldCharType="separate"/>
        </w:r>
        <w:r>
          <w:rPr>
            <w:noProof/>
            <w:webHidden/>
          </w:rPr>
          <w:t>58</w:t>
        </w:r>
        <w:r>
          <w:rPr>
            <w:noProof/>
            <w:webHidden/>
          </w:rPr>
          <w:fldChar w:fldCharType="end"/>
        </w:r>
      </w:hyperlink>
    </w:p>
    <w:p w14:paraId="6FD83A23" w14:textId="22B9B93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38" w:history="1">
        <w:r w:rsidRPr="00F91BCE">
          <w:rPr>
            <w:rStyle w:val="Hyperlink"/>
            <w:noProof/>
          </w:rPr>
          <w:t>52.</w:t>
        </w:r>
        <w:r>
          <w:rPr>
            <w:rFonts w:asciiTheme="minorHAnsi" w:eastAsiaTheme="minorEastAsia" w:hAnsiTheme="minorHAnsi" w:cstheme="minorBidi"/>
            <w:noProof/>
            <w:kern w:val="2"/>
            <w:sz w:val="24"/>
            <w:szCs w:val="24"/>
            <w14:ligatures w14:val="standardContextual"/>
          </w:rPr>
          <w:tab/>
        </w:r>
        <w:r w:rsidRPr="00F91BCE">
          <w:rPr>
            <w:rStyle w:val="Hyperlink"/>
            <w:noProof/>
          </w:rPr>
          <w:t>Auxílio-Transporte para despesas de locomoção do funcionário/servidor</w:t>
        </w:r>
        <w:r>
          <w:rPr>
            <w:noProof/>
            <w:webHidden/>
          </w:rPr>
          <w:tab/>
        </w:r>
        <w:r>
          <w:rPr>
            <w:noProof/>
            <w:webHidden/>
          </w:rPr>
          <w:fldChar w:fldCharType="begin"/>
        </w:r>
        <w:r>
          <w:rPr>
            <w:noProof/>
            <w:webHidden/>
          </w:rPr>
          <w:instrText xml:space="preserve"> PAGEREF _Toc163207238 \h </w:instrText>
        </w:r>
        <w:r>
          <w:rPr>
            <w:noProof/>
            <w:webHidden/>
          </w:rPr>
        </w:r>
        <w:r>
          <w:rPr>
            <w:noProof/>
            <w:webHidden/>
          </w:rPr>
          <w:fldChar w:fldCharType="separate"/>
        </w:r>
        <w:r>
          <w:rPr>
            <w:noProof/>
            <w:webHidden/>
          </w:rPr>
          <w:t>58</w:t>
        </w:r>
        <w:r>
          <w:rPr>
            <w:noProof/>
            <w:webHidden/>
          </w:rPr>
          <w:fldChar w:fldCharType="end"/>
        </w:r>
      </w:hyperlink>
    </w:p>
    <w:p w14:paraId="553B39D7" w14:textId="73FDACA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39" w:history="1">
        <w:r w:rsidRPr="00F91BCE">
          <w:rPr>
            <w:rStyle w:val="Hyperlink"/>
            <w:noProof/>
          </w:rPr>
          <w:t>53.</w:t>
        </w:r>
        <w:r>
          <w:rPr>
            <w:rFonts w:asciiTheme="minorHAnsi" w:eastAsiaTheme="minorEastAsia" w:hAnsiTheme="minorHAnsi" w:cstheme="minorBidi"/>
            <w:noProof/>
            <w:kern w:val="2"/>
            <w:sz w:val="24"/>
            <w:szCs w:val="24"/>
            <w14:ligatures w14:val="standardContextual"/>
          </w:rPr>
          <w:tab/>
        </w:r>
        <w:r w:rsidRPr="00F91BCE">
          <w:rPr>
            <w:rStyle w:val="Hyperlink"/>
            <w:noProof/>
          </w:rPr>
          <w:t>ATIVIDADE de Trabalho Pedagógico (A.T.P.C.) - Atividade de Trabalho Pedagógico LIVRE (ATPC-ATPL)</w:t>
        </w:r>
        <w:r>
          <w:rPr>
            <w:noProof/>
            <w:webHidden/>
          </w:rPr>
          <w:tab/>
        </w:r>
        <w:r>
          <w:rPr>
            <w:noProof/>
            <w:webHidden/>
          </w:rPr>
          <w:fldChar w:fldCharType="begin"/>
        </w:r>
        <w:r>
          <w:rPr>
            <w:noProof/>
            <w:webHidden/>
          </w:rPr>
          <w:instrText xml:space="preserve"> PAGEREF _Toc163207239 \h </w:instrText>
        </w:r>
        <w:r>
          <w:rPr>
            <w:noProof/>
            <w:webHidden/>
          </w:rPr>
        </w:r>
        <w:r>
          <w:rPr>
            <w:noProof/>
            <w:webHidden/>
          </w:rPr>
          <w:fldChar w:fldCharType="separate"/>
        </w:r>
        <w:r>
          <w:rPr>
            <w:noProof/>
            <w:webHidden/>
          </w:rPr>
          <w:t>58</w:t>
        </w:r>
        <w:r>
          <w:rPr>
            <w:noProof/>
            <w:webHidden/>
          </w:rPr>
          <w:fldChar w:fldCharType="end"/>
        </w:r>
      </w:hyperlink>
    </w:p>
    <w:p w14:paraId="5C26C0F3" w14:textId="37AF3C5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40" w:history="1">
        <w:r w:rsidRPr="00F91BCE">
          <w:rPr>
            <w:rStyle w:val="Hyperlink"/>
            <w:noProof/>
          </w:rPr>
          <w:t>54.</w:t>
        </w:r>
        <w:r>
          <w:rPr>
            <w:rFonts w:asciiTheme="minorHAnsi" w:eastAsiaTheme="minorEastAsia" w:hAnsiTheme="minorHAnsi" w:cstheme="minorBidi"/>
            <w:noProof/>
            <w:kern w:val="2"/>
            <w:sz w:val="24"/>
            <w:szCs w:val="24"/>
            <w14:ligatures w14:val="standardContextual"/>
          </w:rPr>
          <w:tab/>
        </w:r>
        <w:r w:rsidRPr="00F91BCE">
          <w:rPr>
            <w:rStyle w:val="Hyperlink"/>
            <w:noProof/>
          </w:rPr>
          <w:t>Atividade de Natureza Essencial</w:t>
        </w:r>
        <w:r>
          <w:rPr>
            <w:noProof/>
            <w:webHidden/>
          </w:rPr>
          <w:tab/>
        </w:r>
        <w:r>
          <w:rPr>
            <w:noProof/>
            <w:webHidden/>
          </w:rPr>
          <w:fldChar w:fldCharType="begin"/>
        </w:r>
        <w:r>
          <w:rPr>
            <w:noProof/>
            <w:webHidden/>
          </w:rPr>
          <w:instrText xml:space="preserve"> PAGEREF _Toc163207240 \h </w:instrText>
        </w:r>
        <w:r>
          <w:rPr>
            <w:noProof/>
            <w:webHidden/>
          </w:rPr>
        </w:r>
        <w:r>
          <w:rPr>
            <w:noProof/>
            <w:webHidden/>
          </w:rPr>
          <w:fldChar w:fldCharType="separate"/>
        </w:r>
        <w:r>
          <w:rPr>
            <w:noProof/>
            <w:webHidden/>
          </w:rPr>
          <w:t>59</w:t>
        </w:r>
        <w:r>
          <w:rPr>
            <w:noProof/>
            <w:webHidden/>
          </w:rPr>
          <w:fldChar w:fldCharType="end"/>
        </w:r>
      </w:hyperlink>
    </w:p>
    <w:p w14:paraId="55C50DEE" w14:textId="5F196C1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41" w:history="1">
        <w:r w:rsidRPr="00F91BCE">
          <w:rPr>
            <w:rStyle w:val="Hyperlink"/>
            <w:noProof/>
          </w:rPr>
          <w:t>55.</w:t>
        </w:r>
        <w:r>
          <w:rPr>
            <w:rFonts w:asciiTheme="minorHAnsi" w:eastAsiaTheme="minorEastAsia" w:hAnsiTheme="minorHAnsi" w:cstheme="minorBidi"/>
            <w:noProof/>
            <w:kern w:val="2"/>
            <w:sz w:val="24"/>
            <w:szCs w:val="24"/>
            <w14:ligatures w14:val="standardContextual"/>
          </w:rPr>
          <w:tab/>
        </w:r>
        <w:r w:rsidRPr="00F91BCE">
          <w:rPr>
            <w:rStyle w:val="Hyperlink"/>
            <w:noProof/>
          </w:rPr>
          <w:t>Avaliação da Escola</w:t>
        </w:r>
        <w:r>
          <w:rPr>
            <w:noProof/>
            <w:webHidden/>
          </w:rPr>
          <w:tab/>
        </w:r>
        <w:r>
          <w:rPr>
            <w:noProof/>
            <w:webHidden/>
          </w:rPr>
          <w:fldChar w:fldCharType="begin"/>
        </w:r>
        <w:r>
          <w:rPr>
            <w:noProof/>
            <w:webHidden/>
          </w:rPr>
          <w:instrText xml:space="preserve"> PAGEREF _Toc163207241 \h </w:instrText>
        </w:r>
        <w:r>
          <w:rPr>
            <w:noProof/>
            <w:webHidden/>
          </w:rPr>
        </w:r>
        <w:r>
          <w:rPr>
            <w:noProof/>
            <w:webHidden/>
          </w:rPr>
          <w:fldChar w:fldCharType="separate"/>
        </w:r>
        <w:r>
          <w:rPr>
            <w:noProof/>
            <w:webHidden/>
          </w:rPr>
          <w:t>59</w:t>
        </w:r>
        <w:r>
          <w:rPr>
            <w:noProof/>
            <w:webHidden/>
          </w:rPr>
          <w:fldChar w:fldCharType="end"/>
        </w:r>
      </w:hyperlink>
    </w:p>
    <w:p w14:paraId="03B453A2" w14:textId="427FE92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42" w:history="1">
        <w:r w:rsidRPr="00F91BCE">
          <w:rPr>
            <w:rStyle w:val="Hyperlink"/>
            <w:noProof/>
          </w:rPr>
          <w:t>56.</w:t>
        </w:r>
        <w:r>
          <w:rPr>
            <w:rFonts w:asciiTheme="minorHAnsi" w:eastAsiaTheme="minorEastAsia" w:hAnsiTheme="minorHAnsi" w:cstheme="minorBidi"/>
            <w:noProof/>
            <w:kern w:val="2"/>
            <w:sz w:val="24"/>
            <w:szCs w:val="24"/>
            <w14:ligatures w14:val="standardContextual"/>
          </w:rPr>
          <w:tab/>
        </w:r>
        <w:r w:rsidRPr="00F91BCE">
          <w:rPr>
            <w:rStyle w:val="Hyperlink"/>
            <w:noProof/>
          </w:rPr>
          <w:t>Avaliação de Desempenho de Diretores Escolares/Diretores de Escola</w:t>
        </w:r>
        <w:r>
          <w:rPr>
            <w:noProof/>
            <w:webHidden/>
          </w:rPr>
          <w:tab/>
        </w:r>
        <w:r>
          <w:rPr>
            <w:noProof/>
            <w:webHidden/>
          </w:rPr>
          <w:fldChar w:fldCharType="begin"/>
        </w:r>
        <w:r>
          <w:rPr>
            <w:noProof/>
            <w:webHidden/>
          </w:rPr>
          <w:instrText xml:space="preserve"> PAGEREF _Toc163207242 \h </w:instrText>
        </w:r>
        <w:r>
          <w:rPr>
            <w:noProof/>
            <w:webHidden/>
          </w:rPr>
        </w:r>
        <w:r>
          <w:rPr>
            <w:noProof/>
            <w:webHidden/>
          </w:rPr>
          <w:fldChar w:fldCharType="separate"/>
        </w:r>
        <w:r>
          <w:rPr>
            <w:noProof/>
            <w:webHidden/>
          </w:rPr>
          <w:t>59</w:t>
        </w:r>
        <w:r>
          <w:rPr>
            <w:noProof/>
            <w:webHidden/>
          </w:rPr>
          <w:fldChar w:fldCharType="end"/>
        </w:r>
      </w:hyperlink>
    </w:p>
    <w:p w14:paraId="37F91E1B" w14:textId="0E307A6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43" w:history="1">
        <w:r w:rsidRPr="00F91BCE">
          <w:rPr>
            <w:rStyle w:val="Hyperlink"/>
            <w:noProof/>
          </w:rPr>
          <w:t>57.</w:t>
        </w:r>
        <w:r>
          <w:rPr>
            <w:rFonts w:asciiTheme="minorHAnsi" w:eastAsiaTheme="minorEastAsia" w:hAnsiTheme="minorHAnsi" w:cstheme="minorBidi"/>
            <w:noProof/>
            <w:kern w:val="2"/>
            <w:sz w:val="24"/>
            <w:szCs w:val="24"/>
            <w14:ligatures w14:val="standardContextual"/>
          </w:rPr>
          <w:tab/>
        </w:r>
        <w:r w:rsidRPr="00F91BCE">
          <w:rPr>
            <w:rStyle w:val="Hyperlink"/>
            <w:noProof/>
          </w:rPr>
          <w:t>Avaliação do Rendimento Escolar</w:t>
        </w:r>
        <w:r>
          <w:rPr>
            <w:noProof/>
            <w:webHidden/>
          </w:rPr>
          <w:tab/>
        </w:r>
        <w:r>
          <w:rPr>
            <w:noProof/>
            <w:webHidden/>
          </w:rPr>
          <w:fldChar w:fldCharType="begin"/>
        </w:r>
        <w:r>
          <w:rPr>
            <w:noProof/>
            <w:webHidden/>
          </w:rPr>
          <w:instrText xml:space="preserve"> PAGEREF _Toc163207243 \h </w:instrText>
        </w:r>
        <w:r>
          <w:rPr>
            <w:noProof/>
            <w:webHidden/>
          </w:rPr>
        </w:r>
        <w:r>
          <w:rPr>
            <w:noProof/>
            <w:webHidden/>
          </w:rPr>
          <w:fldChar w:fldCharType="separate"/>
        </w:r>
        <w:r>
          <w:rPr>
            <w:noProof/>
            <w:webHidden/>
          </w:rPr>
          <w:t>59</w:t>
        </w:r>
        <w:r>
          <w:rPr>
            <w:noProof/>
            <w:webHidden/>
          </w:rPr>
          <w:fldChar w:fldCharType="end"/>
        </w:r>
      </w:hyperlink>
    </w:p>
    <w:p w14:paraId="6B04CABF" w14:textId="3CAB179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44" w:history="1">
        <w:r w:rsidRPr="00F91BCE">
          <w:rPr>
            <w:rStyle w:val="Hyperlink"/>
            <w:noProof/>
          </w:rPr>
          <w:t>58.</w:t>
        </w:r>
        <w:r>
          <w:rPr>
            <w:rFonts w:asciiTheme="minorHAnsi" w:eastAsiaTheme="minorEastAsia" w:hAnsiTheme="minorHAnsi" w:cstheme="minorBidi"/>
            <w:noProof/>
            <w:kern w:val="2"/>
            <w:sz w:val="24"/>
            <w:szCs w:val="24"/>
            <w14:ligatures w14:val="standardContextual"/>
          </w:rPr>
          <w:tab/>
        </w:r>
        <w:r w:rsidRPr="00F91BCE">
          <w:rPr>
            <w:rStyle w:val="Hyperlink"/>
            <w:noProof/>
          </w:rPr>
          <w:t>Avaliação Oftalmológica e Auditiva dos Alunos</w:t>
        </w:r>
        <w:r>
          <w:rPr>
            <w:noProof/>
            <w:webHidden/>
          </w:rPr>
          <w:tab/>
        </w:r>
        <w:r>
          <w:rPr>
            <w:noProof/>
            <w:webHidden/>
          </w:rPr>
          <w:fldChar w:fldCharType="begin"/>
        </w:r>
        <w:r>
          <w:rPr>
            <w:noProof/>
            <w:webHidden/>
          </w:rPr>
          <w:instrText xml:space="preserve"> PAGEREF _Toc163207244 \h </w:instrText>
        </w:r>
        <w:r>
          <w:rPr>
            <w:noProof/>
            <w:webHidden/>
          </w:rPr>
        </w:r>
        <w:r>
          <w:rPr>
            <w:noProof/>
            <w:webHidden/>
          </w:rPr>
          <w:fldChar w:fldCharType="separate"/>
        </w:r>
        <w:r>
          <w:rPr>
            <w:noProof/>
            <w:webHidden/>
          </w:rPr>
          <w:t>61</w:t>
        </w:r>
        <w:r>
          <w:rPr>
            <w:noProof/>
            <w:webHidden/>
          </w:rPr>
          <w:fldChar w:fldCharType="end"/>
        </w:r>
      </w:hyperlink>
    </w:p>
    <w:p w14:paraId="31E2F288" w14:textId="1094FB5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45" w:history="1">
        <w:r w:rsidRPr="00F91BCE">
          <w:rPr>
            <w:rStyle w:val="Hyperlink"/>
            <w:noProof/>
          </w:rPr>
          <w:t>59.</w:t>
        </w:r>
        <w:r>
          <w:rPr>
            <w:rFonts w:asciiTheme="minorHAnsi" w:eastAsiaTheme="minorEastAsia" w:hAnsiTheme="minorHAnsi" w:cstheme="minorBidi"/>
            <w:noProof/>
            <w:kern w:val="2"/>
            <w:sz w:val="24"/>
            <w:szCs w:val="24"/>
            <w14:ligatures w14:val="standardContextual"/>
          </w:rPr>
          <w:tab/>
        </w:r>
        <w:r w:rsidRPr="00F91BCE">
          <w:rPr>
            <w:rStyle w:val="Hyperlink"/>
            <w:noProof/>
          </w:rPr>
          <w:t>Base Nacional Comum Curricular – BNCC</w:t>
        </w:r>
        <w:r>
          <w:rPr>
            <w:noProof/>
            <w:webHidden/>
          </w:rPr>
          <w:tab/>
        </w:r>
        <w:r>
          <w:rPr>
            <w:noProof/>
            <w:webHidden/>
          </w:rPr>
          <w:fldChar w:fldCharType="begin"/>
        </w:r>
        <w:r>
          <w:rPr>
            <w:noProof/>
            <w:webHidden/>
          </w:rPr>
          <w:instrText xml:space="preserve"> PAGEREF _Toc163207245 \h </w:instrText>
        </w:r>
        <w:r>
          <w:rPr>
            <w:noProof/>
            <w:webHidden/>
          </w:rPr>
        </w:r>
        <w:r>
          <w:rPr>
            <w:noProof/>
            <w:webHidden/>
          </w:rPr>
          <w:fldChar w:fldCharType="separate"/>
        </w:r>
        <w:r>
          <w:rPr>
            <w:noProof/>
            <w:webHidden/>
          </w:rPr>
          <w:t>61</w:t>
        </w:r>
        <w:r>
          <w:rPr>
            <w:noProof/>
            <w:webHidden/>
          </w:rPr>
          <w:fldChar w:fldCharType="end"/>
        </w:r>
      </w:hyperlink>
    </w:p>
    <w:p w14:paraId="6A7F09AB" w14:textId="3DE3F82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46" w:history="1">
        <w:r w:rsidRPr="00F91BCE">
          <w:rPr>
            <w:rStyle w:val="Hyperlink"/>
            <w:noProof/>
          </w:rPr>
          <w:t>60.</w:t>
        </w:r>
        <w:r>
          <w:rPr>
            <w:rFonts w:asciiTheme="minorHAnsi" w:eastAsiaTheme="minorEastAsia" w:hAnsiTheme="minorHAnsi" w:cstheme="minorBidi"/>
            <w:noProof/>
            <w:kern w:val="2"/>
            <w:sz w:val="24"/>
            <w:szCs w:val="24"/>
            <w14:ligatures w14:val="standardContextual"/>
          </w:rPr>
          <w:tab/>
        </w:r>
        <w:r w:rsidRPr="00F91BCE">
          <w:rPr>
            <w:rStyle w:val="Hyperlink"/>
            <w:noProof/>
          </w:rPr>
          <w:t>Banco de Informações Referentes a Pessoal, Reflexos e Encargos Sociais do Estado</w:t>
        </w:r>
        <w:r>
          <w:rPr>
            <w:noProof/>
            <w:webHidden/>
          </w:rPr>
          <w:tab/>
        </w:r>
        <w:r>
          <w:rPr>
            <w:noProof/>
            <w:webHidden/>
          </w:rPr>
          <w:fldChar w:fldCharType="begin"/>
        </w:r>
        <w:r>
          <w:rPr>
            <w:noProof/>
            <w:webHidden/>
          </w:rPr>
          <w:instrText xml:space="preserve"> PAGEREF _Toc163207246 \h </w:instrText>
        </w:r>
        <w:r>
          <w:rPr>
            <w:noProof/>
            <w:webHidden/>
          </w:rPr>
        </w:r>
        <w:r>
          <w:rPr>
            <w:noProof/>
            <w:webHidden/>
          </w:rPr>
          <w:fldChar w:fldCharType="separate"/>
        </w:r>
        <w:r>
          <w:rPr>
            <w:noProof/>
            <w:webHidden/>
          </w:rPr>
          <w:t>61</w:t>
        </w:r>
        <w:r>
          <w:rPr>
            <w:noProof/>
            <w:webHidden/>
          </w:rPr>
          <w:fldChar w:fldCharType="end"/>
        </w:r>
      </w:hyperlink>
    </w:p>
    <w:p w14:paraId="26A2E327" w14:textId="5641BA7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47" w:history="1">
        <w:r w:rsidRPr="00F91BCE">
          <w:rPr>
            <w:rStyle w:val="Hyperlink"/>
            <w:noProof/>
          </w:rPr>
          <w:t>61.</w:t>
        </w:r>
        <w:r>
          <w:rPr>
            <w:rFonts w:asciiTheme="minorHAnsi" w:eastAsiaTheme="minorEastAsia" w:hAnsiTheme="minorHAnsi" w:cstheme="minorBidi"/>
            <w:noProof/>
            <w:kern w:val="2"/>
            <w:sz w:val="24"/>
            <w:szCs w:val="24"/>
            <w14:ligatures w14:val="standardContextual"/>
          </w:rPr>
          <w:tab/>
        </w:r>
        <w:r w:rsidRPr="00F91BCE">
          <w:rPr>
            <w:rStyle w:val="Hyperlink"/>
            <w:noProof/>
          </w:rPr>
          <w:t>Bebidas Alcoólicas nas Escolas – Proibição</w:t>
        </w:r>
        <w:r>
          <w:rPr>
            <w:noProof/>
            <w:webHidden/>
          </w:rPr>
          <w:tab/>
        </w:r>
        <w:r>
          <w:rPr>
            <w:noProof/>
            <w:webHidden/>
          </w:rPr>
          <w:fldChar w:fldCharType="begin"/>
        </w:r>
        <w:r>
          <w:rPr>
            <w:noProof/>
            <w:webHidden/>
          </w:rPr>
          <w:instrText xml:space="preserve"> PAGEREF _Toc163207247 \h </w:instrText>
        </w:r>
        <w:r>
          <w:rPr>
            <w:noProof/>
            <w:webHidden/>
          </w:rPr>
        </w:r>
        <w:r>
          <w:rPr>
            <w:noProof/>
            <w:webHidden/>
          </w:rPr>
          <w:fldChar w:fldCharType="separate"/>
        </w:r>
        <w:r>
          <w:rPr>
            <w:noProof/>
            <w:webHidden/>
          </w:rPr>
          <w:t>61</w:t>
        </w:r>
        <w:r>
          <w:rPr>
            <w:noProof/>
            <w:webHidden/>
          </w:rPr>
          <w:fldChar w:fldCharType="end"/>
        </w:r>
      </w:hyperlink>
    </w:p>
    <w:p w14:paraId="51F11693" w14:textId="2B1C900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48" w:history="1">
        <w:r w:rsidRPr="00F91BCE">
          <w:rPr>
            <w:rStyle w:val="Hyperlink"/>
            <w:noProof/>
          </w:rPr>
          <w:t>62.</w:t>
        </w:r>
        <w:r>
          <w:rPr>
            <w:rFonts w:asciiTheme="minorHAnsi" w:eastAsiaTheme="minorEastAsia" w:hAnsiTheme="minorHAnsi" w:cstheme="minorBidi"/>
            <w:noProof/>
            <w:kern w:val="2"/>
            <w:sz w:val="24"/>
            <w:szCs w:val="24"/>
            <w14:ligatures w14:val="standardContextual"/>
          </w:rPr>
          <w:tab/>
        </w:r>
        <w:r w:rsidRPr="00F91BCE">
          <w:rPr>
            <w:rStyle w:val="Hyperlink"/>
            <w:noProof/>
          </w:rPr>
          <w:t>Biblioteca nas Escolas</w:t>
        </w:r>
        <w:r>
          <w:rPr>
            <w:noProof/>
            <w:webHidden/>
          </w:rPr>
          <w:tab/>
        </w:r>
        <w:r>
          <w:rPr>
            <w:noProof/>
            <w:webHidden/>
          </w:rPr>
          <w:fldChar w:fldCharType="begin"/>
        </w:r>
        <w:r>
          <w:rPr>
            <w:noProof/>
            <w:webHidden/>
          </w:rPr>
          <w:instrText xml:space="preserve"> PAGEREF _Toc163207248 \h </w:instrText>
        </w:r>
        <w:r>
          <w:rPr>
            <w:noProof/>
            <w:webHidden/>
          </w:rPr>
        </w:r>
        <w:r>
          <w:rPr>
            <w:noProof/>
            <w:webHidden/>
          </w:rPr>
          <w:fldChar w:fldCharType="separate"/>
        </w:r>
        <w:r>
          <w:rPr>
            <w:noProof/>
            <w:webHidden/>
          </w:rPr>
          <w:t>61</w:t>
        </w:r>
        <w:r>
          <w:rPr>
            <w:noProof/>
            <w:webHidden/>
          </w:rPr>
          <w:fldChar w:fldCharType="end"/>
        </w:r>
      </w:hyperlink>
    </w:p>
    <w:p w14:paraId="28FBE337" w14:textId="37E5330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49" w:history="1">
        <w:r w:rsidRPr="00F91BCE">
          <w:rPr>
            <w:rStyle w:val="Hyperlink"/>
            <w:noProof/>
          </w:rPr>
          <w:t>63.</w:t>
        </w:r>
        <w:r>
          <w:rPr>
            <w:rFonts w:asciiTheme="minorHAnsi" w:eastAsiaTheme="minorEastAsia" w:hAnsiTheme="minorHAnsi" w:cstheme="minorBidi"/>
            <w:noProof/>
            <w:kern w:val="2"/>
            <w:sz w:val="24"/>
            <w:szCs w:val="24"/>
            <w14:ligatures w14:val="standardContextual"/>
          </w:rPr>
          <w:tab/>
        </w:r>
        <w:r w:rsidRPr="00F91BCE">
          <w:rPr>
            <w:rStyle w:val="Hyperlink"/>
            <w:noProof/>
          </w:rPr>
          <w:t>Bolsa-Atleta</w:t>
        </w:r>
        <w:r>
          <w:rPr>
            <w:noProof/>
            <w:webHidden/>
          </w:rPr>
          <w:tab/>
        </w:r>
        <w:r>
          <w:rPr>
            <w:noProof/>
            <w:webHidden/>
          </w:rPr>
          <w:fldChar w:fldCharType="begin"/>
        </w:r>
        <w:r>
          <w:rPr>
            <w:noProof/>
            <w:webHidden/>
          </w:rPr>
          <w:instrText xml:space="preserve"> PAGEREF _Toc163207249 \h </w:instrText>
        </w:r>
        <w:r>
          <w:rPr>
            <w:noProof/>
            <w:webHidden/>
          </w:rPr>
        </w:r>
        <w:r>
          <w:rPr>
            <w:noProof/>
            <w:webHidden/>
          </w:rPr>
          <w:fldChar w:fldCharType="separate"/>
        </w:r>
        <w:r>
          <w:rPr>
            <w:noProof/>
            <w:webHidden/>
          </w:rPr>
          <w:t>61</w:t>
        </w:r>
        <w:r>
          <w:rPr>
            <w:noProof/>
            <w:webHidden/>
          </w:rPr>
          <w:fldChar w:fldCharType="end"/>
        </w:r>
      </w:hyperlink>
    </w:p>
    <w:p w14:paraId="62487857" w14:textId="6C263DE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50" w:history="1">
        <w:r w:rsidRPr="00F91BCE">
          <w:rPr>
            <w:rStyle w:val="Hyperlink"/>
            <w:noProof/>
          </w:rPr>
          <w:t>64.</w:t>
        </w:r>
        <w:r>
          <w:rPr>
            <w:rFonts w:asciiTheme="minorHAnsi" w:eastAsiaTheme="minorEastAsia" w:hAnsiTheme="minorHAnsi" w:cstheme="minorBidi"/>
            <w:noProof/>
            <w:kern w:val="2"/>
            <w:sz w:val="24"/>
            <w:szCs w:val="24"/>
            <w14:ligatures w14:val="standardContextual"/>
          </w:rPr>
          <w:tab/>
        </w:r>
        <w:r w:rsidRPr="00F91BCE">
          <w:rPr>
            <w:rStyle w:val="Hyperlink"/>
            <w:noProof/>
          </w:rPr>
          <w:t>Bolsa-Escola e Bolsa-Mestrado/Doutorado</w:t>
        </w:r>
        <w:r>
          <w:rPr>
            <w:noProof/>
            <w:webHidden/>
          </w:rPr>
          <w:tab/>
        </w:r>
        <w:r>
          <w:rPr>
            <w:noProof/>
            <w:webHidden/>
          </w:rPr>
          <w:fldChar w:fldCharType="begin"/>
        </w:r>
        <w:r>
          <w:rPr>
            <w:noProof/>
            <w:webHidden/>
          </w:rPr>
          <w:instrText xml:space="preserve"> PAGEREF _Toc163207250 \h </w:instrText>
        </w:r>
        <w:r>
          <w:rPr>
            <w:noProof/>
            <w:webHidden/>
          </w:rPr>
        </w:r>
        <w:r>
          <w:rPr>
            <w:noProof/>
            <w:webHidden/>
          </w:rPr>
          <w:fldChar w:fldCharType="separate"/>
        </w:r>
        <w:r>
          <w:rPr>
            <w:noProof/>
            <w:webHidden/>
          </w:rPr>
          <w:t>61</w:t>
        </w:r>
        <w:r>
          <w:rPr>
            <w:noProof/>
            <w:webHidden/>
          </w:rPr>
          <w:fldChar w:fldCharType="end"/>
        </w:r>
      </w:hyperlink>
    </w:p>
    <w:p w14:paraId="113D86C3" w14:textId="4CAD227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51" w:history="1">
        <w:r w:rsidRPr="00F91BCE">
          <w:rPr>
            <w:rStyle w:val="Hyperlink"/>
            <w:noProof/>
          </w:rPr>
          <w:t>65.</w:t>
        </w:r>
        <w:r>
          <w:rPr>
            <w:rFonts w:asciiTheme="minorHAnsi" w:eastAsiaTheme="minorEastAsia" w:hAnsiTheme="minorHAnsi" w:cstheme="minorBidi"/>
            <w:noProof/>
            <w:kern w:val="2"/>
            <w:sz w:val="24"/>
            <w:szCs w:val="24"/>
            <w14:ligatures w14:val="standardContextual"/>
          </w:rPr>
          <w:tab/>
        </w:r>
        <w:r w:rsidRPr="00F91BCE">
          <w:rPr>
            <w:rStyle w:val="Hyperlink"/>
            <w:noProof/>
          </w:rPr>
          <w:t>Bolsa Escola Pública e Universidade na Alfabetização - Projeto</w:t>
        </w:r>
        <w:r>
          <w:rPr>
            <w:noProof/>
            <w:webHidden/>
          </w:rPr>
          <w:tab/>
        </w:r>
        <w:r>
          <w:rPr>
            <w:noProof/>
            <w:webHidden/>
          </w:rPr>
          <w:fldChar w:fldCharType="begin"/>
        </w:r>
        <w:r>
          <w:rPr>
            <w:noProof/>
            <w:webHidden/>
          </w:rPr>
          <w:instrText xml:space="preserve"> PAGEREF _Toc163207251 \h </w:instrText>
        </w:r>
        <w:r>
          <w:rPr>
            <w:noProof/>
            <w:webHidden/>
          </w:rPr>
        </w:r>
        <w:r>
          <w:rPr>
            <w:noProof/>
            <w:webHidden/>
          </w:rPr>
          <w:fldChar w:fldCharType="separate"/>
        </w:r>
        <w:r>
          <w:rPr>
            <w:noProof/>
            <w:webHidden/>
          </w:rPr>
          <w:t>62</w:t>
        </w:r>
        <w:r>
          <w:rPr>
            <w:noProof/>
            <w:webHidden/>
          </w:rPr>
          <w:fldChar w:fldCharType="end"/>
        </w:r>
      </w:hyperlink>
    </w:p>
    <w:p w14:paraId="0067A290" w14:textId="4AFFB2F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52" w:history="1">
        <w:r w:rsidRPr="00F91BCE">
          <w:rPr>
            <w:rStyle w:val="Hyperlink"/>
            <w:bCs/>
            <w:noProof/>
          </w:rPr>
          <w:t>66.</w:t>
        </w:r>
        <w:r>
          <w:rPr>
            <w:rFonts w:asciiTheme="minorHAnsi" w:eastAsiaTheme="minorEastAsia" w:hAnsiTheme="minorHAnsi" w:cstheme="minorBidi"/>
            <w:noProof/>
            <w:kern w:val="2"/>
            <w:sz w:val="24"/>
            <w:szCs w:val="24"/>
            <w14:ligatures w14:val="standardContextual"/>
          </w:rPr>
          <w:tab/>
        </w:r>
        <w:r w:rsidRPr="00F91BCE">
          <w:rPr>
            <w:rStyle w:val="Hyperlink"/>
            <w:noProof/>
          </w:rPr>
          <w:t>Bolsa Família e Bolsa Formação / Ler e Escrever</w:t>
        </w:r>
        <w:r>
          <w:rPr>
            <w:noProof/>
            <w:webHidden/>
          </w:rPr>
          <w:tab/>
        </w:r>
        <w:r>
          <w:rPr>
            <w:noProof/>
            <w:webHidden/>
          </w:rPr>
          <w:fldChar w:fldCharType="begin"/>
        </w:r>
        <w:r>
          <w:rPr>
            <w:noProof/>
            <w:webHidden/>
          </w:rPr>
          <w:instrText xml:space="preserve"> PAGEREF _Toc163207252 \h </w:instrText>
        </w:r>
        <w:r>
          <w:rPr>
            <w:noProof/>
            <w:webHidden/>
          </w:rPr>
        </w:r>
        <w:r>
          <w:rPr>
            <w:noProof/>
            <w:webHidden/>
          </w:rPr>
          <w:fldChar w:fldCharType="separate"/>
        </w:r>
        <w:r>
          <w:rPr>
            <w:noProof/>
            <w:webHidden/>
          </w:rPr>
          <w:t>62</w:t>
        </w:r>
        <w:r>
          <w:rPr>
            <w:noProof/>
            <w:webHidden/>
          </w:rPr>
          <w:fldChar w:fldCharType="end"/>
        </w:r>
      </w:hyperlink>
    </w:p>
    <w:p w14:paraId="22D418E0" w14:textId="15E534A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53" w:history="1">
        <w:r w:rsidRPr="00F91BCE">
          <w:rPr>
            <w:rStyle w:val="Hyperlink"/>
            <w:noProof/>
          </w:rPr>
          <w:t>67.</w:t>
        </w:r>
        <w:r>
          <w:rPr>
            <w:rFonts w:asciiTheme="minorHAnsi" w:eastAsiaTheme="minorEastAsia" w:hAnsiTheme="minorHAnsi" w:cstheme="minorBidi"/>
            <w:noProof/>
            <w:kern w:val="2"/>
            <w:sz w:val="24"/>
            <w:szCs w:val="24"/>
            <w14:ligatures w14:val="standardContextual"/>
          </w:rPr>
          <w:tab/>
        </w:r>
        <w:r w:rsidRPr="00F91BCE">
          <w:rPr>
            <w:rStyle w:val="Hyperlink"/>
            <w:noProof/>
          </w:rPr>
          <w:t>Bônus para os Integrantes do QM</w:t>
        </w:r>
        <w:r>
          <w:rPr>
            <w:noProof/>
            <w:webHidden/>
          </w:rPr>
          <w:tab/>
        </w:r>
        <w:r>
          <w:rPr>
            <w:noProof/>
            <w:webHidden/>
          </w:rPr>
          <w:fldChar w:fldCharType="begin"/>
        </w:r>
        <w:r>
          <w:rPr>
            <w:noProof/>
            <w:webHidden/>
          </w:rPr>
          <w:instrText xml:space="preserve"> PAGEREF _Toc163207253 \h </w:instrText>
        </w:r>
        <w:r>
          <w:rPr>
            <w:noProof/>
            <w:webHidden/>
          </w:rPr>
        </w:r>
        <w:r>
          <w:rPr>
            <w:noProof/>
            <w:webHidden/>
          </w:rPr>
          <w:fldChar w:fldCharType="separate"/>
        </w:r>
        <w:r>
          <w:rPr>
            <w:noProof/>
            <w:webHidden/>
          </w:rPr>
          <w:t>62</w:t>
        </w:r>
        <w:r>
          <w:rPr>
            <w:noProof/>
            <w:webHidden/>
          </w:rPr>
          <w:fldChar w:fldCharType="end"/>
        </w:r>
      </w:hyperlink>
    </w:p>
    <w:p w14:paraId="3DCB0372" w14:textId="330FC85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54" w:history="1">
        <w:r w:rsidRPr="00F91BCE">
          <w:rPr>
            <w:rStyle w:val="Hyperlink"/>
            <w:noProof/>
          </w:rPr>
          <w:t>68.</w:t>
        </w:r>
        <w:r>
          <w:rPr>
            <w:rFonts w:asciiTheme="minorHAnsi" w:eastAsiaTheme="minorEastAsia" w:hAnsiTheme="minorHAnsi" w:cstheme="minorBidi"/>
            <w:noProof/>
            <w:kern w:val="2"/>
            <w:sz w:val="24"/>
            <w:szCs w:val="24"/>
            <w14:ligatures w14:val="standardContextual"/>
          </w:rPr>
          <w:tab/>
        </w:r>
        <w:r w:rsidRPr="00F91BCE">
          <w:rPr>
            <w:rStyle w:val="Hyperlink"/>
            <w:noProof/>
          </w:rPr>
          <w:t>Bônus Merecimento para os Servidores do QSE e QAE</w:t>
        </w:r>
        <w:r>
          <w:rPr>
            <w:noProof/>
            <w:webHidden/>
          </w:rPr>
          <w:tab/>
        </w:r>
        <w:r>
          <w:rPr>
            <w:noProof/>
            <w:webHidden/>
          </w:rPr>
          <w:fldChar w:fldCharType="begin"/>
        </w:r>
        <w:r>
          <w:rPr>
            <w:noProof/>
            <w:webHidden/>
          </w:rPr>
          <w:instrText xml:space="preserve"> PAGEREF _Toc163207254 \h </w:instrText>
        </w:r>
        <w:r>
          <w:rPr>
            <w:noProof/>
            <w:webHidden/>
          </w:rPr>
        </w:r>
        <w:r>
          <w:rPr>
            <w:noProof/>
            <w:webHidden/>
          </w:rPr>
          <w:fldChar w:fldCharType="separate"/>
        </w:r>
        <w:r>
          <w:rPr>
            <w:noProof/>
            <w:webHidden/>
          </w:rPr>
          <w:t>62</w:t>
        </w:r>
        <w:r>
          <w:rPr>
            <w:noProof/>
            <w:webHidden/>
          </w:rPr>
          <w:fldChar w:fldCharType="end"/>
        </w:r>
      </w:hyperlink>
    </w:p>
    <w:p w14:paraId="30500BE0" w14:textId="5AA203E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55" w:history="1">
        <w:r w:rsidRPr="00F91BCE">
          <w:rPr>
            <w:rStyle w:val="Hyperlink"/>
            <w:noProof/>
          </w:rPr>
          <w:t>69.</w:t>
        </w:r>
        <w:r>
          <w:rPr>
            <w:rFonts w:asciiTheme="minorHAnsi" w:eastAsiaTheme="minorEastAsia" w:hAnsiTheme="minorHAnsi" w:cstheme="minorBidi"/>
            <w:noProof/>
            <w:kern w:val="2"/>
            <w:sz w:val="24"/>
            <w:szCs w:val="24"/>
            <w14:ligatures w14:val="standardContextual"/>
          </w:rPr>
          <w:tab/>
        </w:r>
        <w:r w:rsidRPr="00F91BCE">
          <w:rPr>
            <w:rStyle w:val="Hyperlink"/>
            <w:noProof/>
          </w:rPr>
          <w:t>Bônus Gestão (legislação antiga)</w:t>
        </w:r>
        <w:r>
          <w:rPr>
            <w:noProof/>
            <w:webHidden/>
          </w:rPr>
          <w:tab/>
        </w:r>
        <w:r>
          <w:rPr>
            <w:noProof/>
            <w:webHidden/>
          </w:rPr>
          <w:fldChar w:fldCharType="begin"/>
        </w:r>
        <w:r>
          <w:rPr>
            <w:noProof/>
            <w:webHidden/>
          </w:rPr>
          <w:instrText xml:space="preserve"> PAGEREF _Toc163207255 \h </w:instrText>
        </w:r>
        <w:r>
          <w:rPr>
            <w:noProof/>
            <w:webHidden/>
          </w:rPr>
        </w:r>
        <w:r>
          <w:rPr>
            <w:noProof/>
            <w:webHidden/>
          </w:rPr>
          <w:fldChar w:fldCharType="separate"/>
        </w:r>
        <w:r>
          <w:rPr>
            <w:noProof/>
            <w:webHidden/>
          </w:rPr>
          <w:t>63</w:t>
        </w:r>
        <w:r>
          <w:rPr>
            <w:noProof/>
            <w:webHidden/>
          </w:rPr>
          <w:fldChar w:fldCharType="end"/>
        </w:r>
      </w:hyperlink>
    </w:p>
    <w:p w14:paraId="09E45397" w14:textId="3F16DA2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56" w:history="1">
        <w:r w:rsidRPr="00F91BCE">
          <w:rPr>
            <w:rStyle w:val="Hyperlink"/>
            <w:noProof/>
          </w:rPr>
          <w:t>70.</w:t>
        </w:r>
        <w:r>
          <w:rPr>
            <w:rFonts w:asciiTheme="minorHAnsi" w:eastAsiaTheme="minorEastAsia" w:hAnsiTheme="minorHAnsi" w:cstheme="minorBidi"/>
            <w:noProof/>
            <w:kern w:val="2"/>
            <w:sz w:val="24"/>
            <w:szCs w:val="24"/>
            <w14:ligatures w14:val="standardContextual"/>
          </w:rPr>
          <w:tab/>
        </w:r>
        <w:r w:rsidRPr="00F91BCE">
          <w:rPr>
            <w:rStyle w:val="Hyperlink"/>
            <w:noProof/>
          </w:rPr>
          <w:t>Bônus Mérito (legislação antiga)</w:t>
        </w:r>
        <w:r>
          <w:rPr>
            <w:noProof/>
            <w:webHidden/>
          </w:rPr>
          <w:tab/>
        </w:r>
        <w:r>
          <w:rPr>
            <w:noProof/>
            <w:webHidden/>
          </w:rPr>
          <w:fldChar w:fldCharType="begin"/>
        </w:r>
        <w:r>
          <w:rPr>
            <w:noProof/>
            <w:webHidden/>
          </w:rPr>
          <w:instrText xml:space="preserve"> PAGEREF _Toc163207256 \h </w:instrText>
        </w:r>
        <w:r>
          <w:rPr>
            <w:noProof/>
            <w:webHidden/>
          </w:rPr>
        </w:r>
        <w:r>
          <w:rPr>
            <w:noProof/>
            <w:webHidden/>
          </w:rPr>
          <w:fldChar w:fldCharType="separate"/>
        </w:r>
        <w:r>
          <w:rPr>
            <w:noProof/>
            <w:webHidden/>
          </w:rPr>
          <w:t>63</w:t>
        </w:r>
        <w:r>
          <w:rPr>
            <w:noProof/>
            <w:webHidden/>
          </w:rPr>
          <w:fldChar w:fldCharType="end"/>
        </w:r>
      </w:hyperlink>
    </w:p>
    <w:p w14:paraId="176778B6" w14:textId="3B31D8B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57" w:history="1">
        <w:r w:rsidRPr="00F91BCE">
          <w:rPr>
            <w:rStyle w:val="Hyperlink"/>
            <w:noProof/>
          </w:rPr>
          <w:t>71.</w:t>
        </w:r>
        <w:r>
          <w:rPr>
            <w:rFonts w:asciiTheme="minorHAnsi" w:eastAsiaTheme="minorEastAsia" w:hAnsiTheme="minorHAnsi" w:cstheme="minorBidi"/>
            <w:noProof/>
            <w:kern w:val="2"/>
            <w:sz w:val="24"/>
            <w:szCs w:val="24"/>
            <w14:ligatures w14:val="standardContextual"/>
          </w:rPr>
          <w:tab/>
        </w:r>
        <w:r w:rsidRPr="00F91BCE">
          <w:rPr>
            <w:rStyle w:val="Hyperlink"/>
            <w:noProof/>
          </w:rPr>
          <w:t>Bônus Resultado – Bonificação por Resultado</w:t>
        </w:r>
        <w:r>
          <w:rPr>
            <w:noProof/>
            <w:webHidden/>
          </w:rPr>
          <w:tab/>
        </w:r>
        <w:r>
          <w:rPr>
            <w:noProof/>
            <w:webHidden/>
          </w:rPr>
          <w:fldChar w:fldCharType="begin"/>
        </w:r>
        <w:r>
          <w:rPr>
            <w:noProof/>
            <w:webHidden/>
          </w:rPr>
          <w:instrText xml:space="preserve"> PAGEREF _Toc163207257 \h </w:instrText>
        </w:r>
        <w:r>
          <w:rPr>
            <w:noProof/>
            <w:webHidden/>
          </w:rPr>
        </w:r>
        <w:r>
          <w:rPr>
            <w:noProof/>
            <w:webHidden/>
          </w:rPr>
          <w:fldChar w:fldCharType="separate"/>
        </w:r>
        <w:r>
          <w:rPr>
            <w:noProof/>
            <w:webHidden/>
          </w:rPr>
          <w:t>63</w:t>
        </w:r>
        <w:r>
          <w:rPr>
            <w:noProof/>
            <w:webHidden/>
          </w:rPr>
          <w:fldChar w:fldCharType="end"/>
        </w:r>
      </w:hyperlink>
    </w:p>
    <w:p w14:paraId="778EA213" w14:textId="6156FD2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58" w:history="1">
        <w:r w:rsidRPr="00F91BCE">
          <w:rPr>
            <w:rStyle w:val="Hyperlink"/>
            <w:noProof/>
          </w:rPr>
          <w:t>72.</w:t>
        </w:r>
        <w:r>
          <w:rPr>
            <w:rFonts w:asciiTheme="minorHAnsi" w:eastAsiaTheme="minorEastAsia" w:hAnsiTheme="minorHAnsi" w:cstheme="minorBidi"/>
            <w:noProof/>
            <w:kern w:val="2"/>
            <w:sz w:val="24"/>
            <w:szCs w:val="24"/>
            <w14:ligatures w14:val="standardContextual"/>
          </w:rPr>
          <w:tab/>
        </w:r>
        <w:r w:rsidRPr="00F91BCE">
          <w:rPr>
            <w:rStyle w:val="Hyperlink"/>
            <w:noProof/>
          </w:rPr>
          <w:t>Bônus (Novo) no âmbito da Administração Direta e Autarquias.</w:t>
        </w:r>
        <w:r>
          <w:rPr>
            <w:noProof/>
            <w:webHidden/>
          </w:rPr>
          <w:tab/>
        </w:r>
        <w:r>
          <w:rPr>
            <w:noProof/>
            <w:webHidden/>
          </w:rPr>
          <w:fldChar w:fldCharType="begin"/>
        </w:r>
        <w:r>
          <w:rPr>
            <w:noProof/>
            <w:webHidden/>
          </w:rPr>
          <w:instrText xml:space="preserve"> PAGEREF _Toc163207258 \h </w:instrText>
        </w:r>
        <w:r>
          <w:rPr>
            <w:noProof/>
            <w:webHidden/>
          </w:rPr>
        </w:r>
        <w:r>
          <w:rPr>
            <w:noProof/>
            <w:webHidden/>
          </w:rPr>
          <w:fldChar w:fldCharType="separate"/>
        </w:r>
        <w:r>
          <w:rPr>
            <w:noProof/>
            <w:webHidden/>
          </w:rPr>
          <w:t>66</w:t>
        </w:r>
        <w:r>
          <w:rPr>
            <w:noProof/>
            <w:webHidden/>
          </w:rPr>
          <w:fldChar w:fldCharType="end"/>
        </w:r>
      </w:hyperlink>
    </w:p>
    <w:p w14:paraId="35ECA971" w14:textId="06192A3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59" w:history="1">
        <w:r w:rsidRPr="00F91BCE">
          <w:rPr>
            <w:rStyle w:val="Hyperlink"/>
            <w:noProof/>
          </w:rPr>
          <w:t>73.</w:t>
        </w:r>
        <w:r>
          <w:rPr>
            <w:rFonts w:asciiTheme="minorHAnsi" w:eastAsiaTheme="minorEastAsia" w:hAnsiTheme="minorHAnsi" w:cstheme="minorBidi"/>
            <w:noProof/>
            <w:kern w:val="2"/>
            <w:sz w:val="24"/>
            <w:szCs w:val="24"/>
            <w14:ligatures w14:val="standardContextual"/>
          </w:rPr>
          <w:tab/>
        </w:r>
        <w:r w:rsidRPr="00F91BCE">
          <w:rPr>
            <w:rStyle w:val="Hyperlink"/>
            <w:noProof/>
          </w:rPr>
          <w:t>Busca Ativa</w:t>
        </w:r>
        <w:r>
          <w:rPr>
            <w:noProof/>
            <w:webHidden/>
          </w:rPr>
          <w:tab/>
        </w:r>
        <w:r>
          <w:rPr>
            <w:noProof/>
            <w:webHidden/>
          </w:rPr>
          <w:fldChar w:fldCharType="begin"/>
        </w:r>
        <w:r>
          <w:rPr>
            <w:noProof/>
            <w:webHidden/>
          </w:rPr>
          <w:instrText xml:space="preserve"> PAGEREF _Toc163207259 \h </w:instrText>
        </w:r>
        <w:r>
          <w:rPr>
            <w:noProof/>
            <w:webHidden/>
          </w:rPr>
        </w:r>
        <w:r>
          <w:rPr>
            <w:noProof/>
            <w:webHidden/>
          </w:rPr>
          <w:fldChar w:fldCharType="separate"/>
        </w:r>
        <w:r>
          <w:rPr>
            <w:noProof/>
            <w:webHidden/>
          </w:rPr>
          <w:t>67</w:t>
        </w:r>
        <w:r>
          <w:rPr>
            <w:noProof/>
            <w:webHidden/>
          </w:rPr>
          <w:fldChar w:fldCharType="end"/>
        </w:r>
      </w:hyperlink>
    </w:p>
    <w:p w14:paraId="532D1550" w14:textId="6258E1F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60" w:history="1">
        <w:r w:rsidRPr="00F91BCE">
          <w:rPr>
            <w:rStyle w:val="Hyperlink"/>
            <w:noProof/>
          </w:rPr>
          <w:t>74.</w:t>
        </w:r>
        <w:r>
          <w:rPr>
            <w:rFonts w:asciiTheme="minorHAnsi" w:eastAsiaTheme="minorEastAsia" w:hAnsiTheme="minorHAnsi" w:cstheme="minorBidi"/>
            <w:noProof/>
            <w:kern w:val="2"/>
            <w:sz w:val="24"/>
            <w:szCs w:val="24"/>
            <w14:ligatures w14:val="standardContextual"/>
          </w:rPr>
          <w:tab/>
        </w:r>
        <w:r w:rsidRPr="00F91BCE">
          <w:rPr>
            <w:rStyle w:val="Hyperlink"/>
            <w:noProof/>
          </w:rPr>
          <w:t>Calendário Escolar</w:t>
        </w:r>
        <w:r>
          <w:rPr>
            <w:noProof/>
            <w:webHidden/>
          </w:rPr>
          <w:tab/>
        </w:r>
        <w:r>
          <w:rPr>
            <w:noProof/>
            <w:webHidden/>
          </w:rPr>
          <w:fldChar w:fldCharType="begin"/>
        </w:r>
        <w:r>
          <w:rPr>
            <w:noProof/>
            <w:webHidden/>
          </w:rPr>
          <w:instrText xml:space="preserve"> PAGEREF _Toc163207260 \h </w:instrText>
        </w:r>
        <w:r>
          <w:rPr>
            <w:noProof/>
            <w:webHidden/>
          </w:rPr>
        </w:r>
        <w:r>
          <w:rPr>
            <w:noProof/>
            <w:webHidden/>
          </w:rPr>
          <w:fldChar w:fldCharType="separate"/>
        </w:r>
        <w:r>
          <w:rPr>
            <w:noProof/>
            <w:webHidden/>
          </w:rPr>
          <w:t>67</w:t>
        </w:r>
        <w:r>
          <w:rPr>
            <w:noProof/>
            <w:webHidden/>
          </w:rPr>
          <w:fldChar w:fldCharType="end"/>
        </w:r>
      </w:hyperlink>
    </w:p>
    <w:p w14:paraId="03977FEC" w14:textId="7750C7D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61" w:history="1">
        <w:r w:rsidRPr="00F91BCE">
          <w:rPr>
            <w:rStyle w:val="Hyperlink"/>
            <w:noProof/>
          </w:rPr>
          <w:t>75.</w:t>
        </w:r>
        <w:r>
          <w:rPr>
            <w:rFonts w:asciiTheme="minorHAnsi" w:eastAsiaTheme="minorEastAsia" w:hAnsiTheme="minorHAnsi" w:cstheme="minorBidi"/>
            <w:noProof/>
            <w:kern w:val="2"/>
            <w:sz w:val="24"/>
            <w:szCs w:val="24"/>
            <w14:ligatures w14:val="standardContextual"/>
          </w:rPr>
          <w:tab/>
        </w:r>
        <w:r w:rsidRPr="00F91BCE">
          <w:rPr>
            <w:rStyle w:val="Hyperlink"/>
            <w:noProof/>
          </w:rPr>
          <w:t>Campeonato Escolar de Esportes – (Jogos Escolares)</w:t>
        </w:r>
        <w:r>
          <w:rPr>
            <w:noProof/>
            <w:webHidden/>
          </w:rPr>
          <w:tab/>
        </w:r>
        <w:r>
          <w:rPr>
            <w:noProof/>
            <w:webHidden/>
          </w:rPr>
          <w:fldChar w:fldCharType="begin"/>
        </w:r>
        <w:r>
          <w:rPr>
            <w:noProof/>
            <w:webHidden/>
          </w:rPr>
          <w:instrText xml:space="preserve"> PAGEREF _Toc163207261 \h </w:instrText>
        </w:r>
        <w:r>
          <w:rPr>
            <w:noProof/>
            <w:webHidden/>
          </w:rPr>
        </w:r>
        <w:r>
          <w:rPr>
            <w:noProof/>
            <w:webHidden/>
          </w:rPr>
          <w:fldChar w:fldCharType="separate"/>
        </w:r>
        <w:r>
          <w:rPr>
            <w:noProof/>
            <w:webHidden/>
          </w:rPr>
          <w:t>68</w:t>
        </w:r>
        <w:r>
          <w:rPr>
            <w:noProof/>
            <w:webHidden/>
          </w:rPr>
          <w:fldChar w:fldCharType="end"/>
        </w:r>
      </w:hyperlink>
    </w:p>
    <w:p w14:paraId="66133CC0" w14:textId="5EFF51E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62" w:history="1">
        <w:r w:rsidRPr="00F91BCE">
          <w:rPr>
            <w:rStyle w:val="Hyperlink"/>
            <w:noProof/>
          </w:rPr>
          <w:t>76.</w:t>
        </w:r>
        <w:r>
          <w:rPr>
            <w:rFonts w:asciiTheme="minorHAnsi" w:eastAsiaTheme="minorEastAsia" w:hAnsiTheme="minorHAnsi" w:cstheme="minorBidi"/>
            <w:noProof/>
            <w:kern w:val="2"/>
            <w:sz w:val="24"/>
            <w:szCs w:val="24"/>
            <w14:ligatures w14:val="standardContextual"/>
          </w:rPr>
          <w:tab/>
        </w:r>
        <w:r w:rsidRPr="00F91BCE">
          <w:rPr>
            <w:rStyle w:val="Hyperlink"/>
            <w:noProof/>
          </w:rPr>
          <w:t>Câncer - Direitos dos Pacientes Portadores da Doença</w:t>
        </w:r>
        <w:r>
          <w:rPr>
            <w:noProof/>
            <w:webHidden/>
          </w:rPr>
          <w:tab/>
        </w:r>
        <w:r>
          <w:rPr>
            <w:noProof/>
            <w:webHidden/>
          </w:rPr>
          <w:fldChar w:fldCharType="begin"/>
        </w:r>
        <w:r>
          <w:rPr>
            <w:noProof/>
            <w:webHidden/>
          </w:rPr>
          <w:instrText xml:space="preserve"> PAGEREF _Toc163207262 \h </w:instrText>
        </w:r>
        <w:r>
          <w:rPr>
            <w:noProof/>
            <w:webHidden/>
          </w:rPr>
        </w:r>
        <w:r>
          <w:rPr>
            <w:noProof/>
            <w:webHidden/>
          </w:rPr>
          <w:fldChar w:fldCharType="separate"/>
        </w:r>
        <w:r>
          <w:rPr>
            <w:noProof/>
            <w:webHidden/>
          </w:rPr>
          <w:t>69</w:t>
        </w:r>
        <w:r>
          <w:rPr>
            <w:noProof/>
            <w:webHidden/>
          </w:rPr>
          <w:fldChar w:fldCharType="end"/>
        </w:r>
      </w:hyperlink>
    </w:p>
    <w:p w14:paraId="0B0E7E8D" w14:textId="15BB553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63" w:history="1">
        <w:r w:rsidRPr="00F91BCE">
          <w:rPr>
            <w:rStyle w:val="Hyperlink"/>
            <w:noProof/>
          </w:rPr>
          <w:t>77.</w:t>
        </w:r>
        <w:r>
          <w:rPr>
            <w:rFonts w:asciiTheme="minorHAnsi" w:eastAsiaTheme="minorEastAsia" w:hAnsiTheme="minorHAnsi" w:cstheme="minorBidi"/>
            <w:noProof/>
            <w:kern w:val="2"/>
            <w:sz w:val="24"/>
            <w:szCs w:val="24"/>
            <w14:ligatures w14:val="standardContextual"/>
          </w:rPr>
          <w:tab/>
        </w:r>
        <w:r w:rsidRPr="00F91BCE">
          <w:rPr>
            <w:rStyle w:val="Hyperlink"/>
            <w:noProof/>
          </w:rPr>
          <w:t>Cantina Escolar</w:t>
        </w:r>
        <w:r>
          <w:rPr>
            <w:noProof/>
            <w:webHidden/>
          </w:rPr>
          <w:tab/>
        </w:r>
        <w:r>
          <w:rPr>
            <w:noProof/>
            <w:webHidden/>
          </w:rPr>
          <w:fldChar w:fldCharType="begin"/>
        </w:r>
        <w:r>
          <w:rPr>
            <w:noProof/>
            <w:webHidden/>
          </w:rPr>
          <w:instrText xml:space="preserve"> PAGEREF _Toc163207263 \h </w:instrText>
        </w:r>
        <w:r>
          <w:rPr>
            <w:noProof/>
            <w:webHidden/>
          </w:rPr>
        </w:r>
        <w:r>
          <w:rPr>
            <w:noProof/>
            <w:webHidden/>
          </w:rPr>
          <w:fldChar w:fldCharType="separate"/>
        </w:r>
        <w:r>
          <w:rPr>
            <w:noProof/>
            <w:webHidden/>
          </w:rPr>
          <w:t>69</w:t>
        </w:r>
        <w:r>
          <w:rPr>
            <w:noProof/>
            <w:webHidden/>
          </w:rPr>
          <w:fldChar w:fldCharType="end"/>
        </w:r>
      </w:hyperlink>
    </w:p>
    <w:p w14:paraId="461990CF" w14:textId="0CFCA8A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64" w:history="1">
        <w:r w:rsidRPr="00F91BCE">
          <w:rPr>
            <w:rStyle w:val="Hyperlink"/>
            <w:noProof/>
          </w:rPr>
          <w:t>78.</w:t>
        </w:r>
        <w:r>
          <w:rPr>
            <w:rFonts w:asciiTheme="minorHAnsi" w:eastAsiaTheme="minorEastAsia" w:hAnsiTheme="minorHAnsi" w:cstheme="minorBidi"/>
            <w:noProof/>
            <w:kern w:val="2"/>
            <w:sz w:val="24"/>
            <w:szCs w:val="24"/>
            <w14:ligatures w14:val="standardContextual"/>
          </w:rPr>
          <w:tab/>
        </w:r>
        <w:r w:rsidRPr="00F91BCE">
          <w:rPr>
            <w:rStyle w:val="Hyperlink"/>
            <w:noProof/>
          </w:rPr>
          <w:t>Carga Horária, Jornadas e Remuneração nas Escolas</w:t>
        </w:r>
        <w:r>
          <w:rPr>
            <w:noProof/>
            <w:webHidden/>
          </w:rPr>
          <w:tab/>
        </w:r>
        <w:r>
          <w:rPr>
            <w:noProof/>
            <w:webHidden/>
          </w:rPr>
          <w:fldChar w:fldCharType="begin"/>
        </w:r>
        <w:r>
          <w:rPr>
            <w:noProof/>
            <w:webHidden/>
          </w:rPr>
          <w:instrText xml:space="preserve"> PAGEREF _Toc163207264 \h </w:instrText>
        </w:r>
        <w:r>
          <w:rPr>
            <w:noProof/>
            <w:webHidden/>
          </w:rPr>
        </w:r>
        <w:r>
          <w:rPr>
            <w:noProof/>
            <w:webHidden/>
          </w:rPr>
          <w:fldChar w:fldCharType="separate"/>
        </w:r>
        <w:r>
          <w:rPr>
            <w:noProof/>
            <w:webHidden/>
          </w:rPr>
          <w:t>69</w:t>
        </w:r>
        <w:r>
          <w:rPr>
            <w:noProof/>
            <w:webHidden/>
          </w:rPr>
          <w:fldChar w:fldCharType="end"/>
        </w:r>
      </w:hyperlink>
    </w:p>
    <w:p w14:paraId="5DD527C5" w14:textId="1898388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65" w:history="1">
        <w:r w:rsidRPr="00F91BCE">
          <w:rPr>
            <w:rStyle w:val="Hyperlink"/>
            <w:noProof/>
          </w:rPr>
          <w:t>79.</w:t>
        </w:r>
        <w:r>
          <w:rPr>
            <w:rFonts w:asciiTheme="minorHAnsi" w:eastAsiaTheme="minorEastAsia" w:hAnsiTheme="minorHAnsi" w:cstheme="minorBidi"/>
            <w:noProof/>
            <w:kern w:val="2"/>
            <w:sz w:val="24"/>
            <w:szCs w:val="24"/>
            <w14:ligatures w14:val="standardContextual"/>
          </w:rPr>
          <w:tab/>
        </w:r>
        <w:r w:rsidRPr="00F91BCE">
          <w:rPr>
            <w:rStyle w:val="Hyperlink"/>
            <w:noProof/>
          </w:rPr>
          <w:t>Cargo Público e Quadro do Magistério: Nomeação, Substituição, Posse e Exercício</w:t>
        </w:r>
        <w:r>
          <w:rPr>
            <w:noProof/>
            <w:webHidden/>
          </w:rPr>
          <w:tab/>
        </w:r>
        <w:r>
          <w:rPr>
            <w:noProof/>
            <w:webHidden/>
          </w:rPr>
          <w:fldChar w:fldCharType="begin"/>
        </w:r>
        <w:r>
          <w:rPr>
            <w:noProof/>
            <w:webHidden/>
          </w:rPr>
          <w:instrText xml:space="preserve"> PAGEREF _Toc163207265 \h </w:instrText>
        </w:r>
        <w:r>
          <w:rPr>
            <w:noProof/>
            <w:webHidden/>
          </w:rPr>
        </w:r>
        <w:r>
          <w:rPr>
            <w:noProof/>
            <w:webHidden/>
          </w:rPr>
          <w:fldChar w:fldCharType="separate"/>
        </w:r>
        <w:r>
          <w:rPr>
            <w:noProof/>
            <w:webHidden/>
          </w:rPr>
          <w:t>71</w:t>
        </w:r>
        <w:r>
          <w:rPr>
            <w:noProof/>
            <w:webHidden/>
          </w:rPr>
          <w:fldChar w:fldCharType="end"/>
        </w:r>
      </w:hyperlink>
    </w:p>
    <w:p w14:paraId="556390D9" w14:textId="3D5FD20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66" w:history="1">
        <w:r w:rsidRPr="00F91BCE">
          <w:rPr>
            <w:rStyle w:val="Hyperlink"/>
            <w:noProof/>
          </w:rPr>
          <w:t>80.</w:t>
        </w:r>
        <w:r>
          <w:rPr>
            <w:rFonts w:asciiTheme="minorHAnsi" w:eastAsiaTheme="minorEastAsia" w:hAnsiTheme="minorHAnsi" w:cstheme="minorBidi"/>
            <w:noProof/>
            <w:kern w:val="2"/>
            <w:sz w:val="24"/>
            <w:szCs w:val="24"/>
            <w14:ligatures w14:val="standardContextual"/>
          </w:rPr>
          <w:tab/>
        </w:r>
        <w:r w:rsidRPr="00F91BCE">
          <w:rPr>
            <w:rStyle w:val="Hyperlink"/>
            <w:noProof/>
          </w:rPr>
          <w:t>Carreira do Magistério</w:t>
        </w:r>
        <w:r>
          <w:rPr>
            <w:noProof/>
            <w:webHidden/>
          </w:rPr>
          <w:tab/>
        </w:r>
        <w:r>
          <w:rPr>
            <w:noProof/>
            <w:webHidden/>
          </w:rPr>
          <w:fldChar w:fldCharType="begin"/>
        </w:r>
        <w:r>
          <w:rPr>
            <w:noProof/>
            <w:webHidden/>
          </w:rPr>
          <w:instrText xml:space="preserve"> PAGEREF _Toc163207266 \h </w:instrText>
        </w:r>
        <w:r>
          <w:rPr>
            <w:noProof/>
            <w:webHidden/>
          </w:rPr>
        </w:r>
        <w:r>
          <w:rPr>
            <w:noProof/>
            <w:webHidden/>
          </w:rPr>
          <w:fldChar w:fldCharType="separate"/>
        </w:r>
        <w:r>
          <w:rPr>
            <w:noProof/>
            <w:webHidden/>
          </w:rPr>
          <w:t>72</w:t>
        </w:r>
        <w:r>
          <w:rPr>
            <w:noProof/>
            <w:webHidden/>
          </w:rPr>
          <w:fldChar w:fldCharType="end"/>
        </w:r>
      </w:hyperlink>
    </w:p>
    <w:p w14:paraId="67B8BE54" w14:textId="1A64625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67" w:history="1">
        <w:r w:rsidRPr="00F91BCE">
          <w:rPr>
            <w:rStyle w:val="Hyperlink"/>
            <w:noProof/>
          </w:rPr>
          <w:t>81.</w:t>
        </w:r>
        <w:r>
          <w:rPr>
            <w:rFonts w:asciiTheme="minorHAnsi" w:eastAsiaTheme="minorEastAsia" w:hAnsiTheme="minorHAnsi" w:cstheme="minorBidi"/>
            <w:noProof/>
            <w:kern w:val="2"/>
            <w:sz w:val="24"/>
            <w:szCs w:val="24"/>
            <w14:ligatures w14:val="standardContextual"/>
          </w:rPr>
          <w:tab/>
        </w:r>
        <w:r w:rsidRPr="00F91BCE">
          <w:rPr>
            <w:rStyle w:val="Hyperlink"/>
            <w:noProof/>
          </w:rPr>
          <w:t>Carteira de Passe (Carteira de Transporte Escolar Metropolitano)</w:t>
        </w:r>
        <w:r>
          <w:rPr>
            <w:noProof/>
            <w:webHidden/>
          </w:rPr>
          <w:tab/>
        </w:r>
        <w:r>
          <w:rPr>
            <w:noProof/>
            <w:webHidden/>
          </w:rPr>
          <w:fldChar w:fldCharType="begin"/>
        </w:r>
        <w:r>
          <w:rPr>
            <w:noProof/>
            <w:webHidden/>
          </w:rPr>
          <w:instrText xml:space="preserve"> PAGEREF _Toc163207267 \h </w:instrText>
        </w:r>
        <w:r>
          <w:rPr>
            <w:noProof/>
            <w:webHidden/>
          </w:rPr>
        </w:r>
        <w:r>
          <w:rPr>
            <w:noProof/>
            <w:webHidden/>
          </w:rPr>
          <w:fldChar w:fldCharType="separate"/>
        </w:r>
        <w:r>
          <w:rPr>
            <w:noProof/>
            <w:webHidden/>
          </w:rPr>
          <w:t>72</w:t>
        </w:r>
        <w:r>
          <w:rPr>
            <w:noProof/>
            <w:webHidden/>
          </w:rPr>
          <w:fldChar w:fldCharType="end"/>
        </w:r>
      </w:hyperlink>
    </w:p>
    <w:p w14:paraId="356A9321" w14:textId="456A93D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68" w:history="1">
        <w:r w:rsidRPr="00F91BCE">
          <w:rPr>
            <w:rStyle w:val="Hyperlink"/>
            <w:noProof/>
          </w:rPr>
          <w:t>82.</w:t>
        </w:r>
        <w:r>
          <w:rPr>
            <w:rFonts w:asciiTheme="minorHAnsi" w:eastAsiaTheme="minorEastAsia" w:hAnsiTheme="minorHAnsi" w:cstheme="minorBidi"/>
            <w:noProof/>
            <w:kern w:val="2"/>
            <w:sz w:val="24"/>
            <w:szCs w:val="24"/>
            <w14:ligatures w14:val="standardContextual"/>
          </w:rPr>
          <w:tab/>
        </w:r>
        <w:r w:rsidRPr="00F91BCE">
          <w:rPr>
            <w:rStyle w:val="Hyperlink"/>
            <w:noProof/>
          </w:rPr>
          <w:t>Carteira de Saúde do Escolar</w:t>
        </w:r>
        <w:r>
          <w:rPr>
            <w:noProof/>
            <w:webHidden/>
          </w:rPr>
          <w:tab/>
        </w:r>
        <w:r>
          <w:rPr>
            <w:noProof/>
            <w:webHidden/>
          </w:rPr>
          <w:fldChar w:fldCharType="begin"/>
        </w:r>
        <w:r>
          <w:rPr>
            <w:noProof/>
            <w:webHidden/>
          </w:rPr>
          <w:instrText xml:space="preserve"> PAGEREF _Toc163207268 \h </w:instrText>
        </w:r>
        <w:r>
          <w:rPr>
            <w:noProof/>
            <w:webHidden/>
          </w:rPr>
        </w:r>
        <w:r>
          <w:rPr>
            <w:noProof/>
            <w:webHidden/>
          </w:rPr>
          <w:fldChar w:fldCharType="separate"/>
        </w:r>
        <w:r>
          <w:rPr>
            <w:noProof/>
            <w:webHidden/>
          </w:rPr>
          <w:t>73</w:t>
        </w:r>
        <w:r>
          <w:rPr>
            <w:noProof/>
            <w:webHidden/>
          </w:rPr>
          <w:fldChar w:fldCharType="end"/>
        </w:r>
      </w:hyperlink>
    </w:p>
    <w:p w14:paraId="549B2112" w14:textId="4B2D290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69" w:history="1">
        <w:r w:rsidRPr="00F91BCE">
          <w:rPr>
            <w:rStyle w:val="Hyperlink"/>
            <w:noProof/>
          </w:rPr>
          <w:t>83.</w:t>
        </w:r>
        <w:r>
          <w:rPr>
            <w:rFonts w:asciiTheme="minorHAnsi" w:eastAsiaTheme="minorEastAsia" w:hAnsiTheme="minorHAnsi" w:cstheme="minorBidi"/>
            <w:noProof/>
            <w:kern w:val="2"/>
            <w:sz w:val="24"/>
            <w:szCs w:val="24"/>
            <w14:ligatures w14:val="standardContextual"/>
          </w:rPr>
          <w:tab/>
        </w:r>
        <w:r w:rsidRPr="00F91BCE">
          <w:rPr>
            <w:rStyle w:val="Hyperlink"/>
            <w:noProof/>
          </w:rPr>
          <w:t>Cassação de Cursos e Estabelecimentos Particulares de Ensino</w:t>
        </w:r>
        <w:r>
          <w:rPr>
            <w:noProof/>
            <w:webHidden/>
          </w:rPr>
          <w:tab/>
        </w:r>
        <w:r>
          <w:rPr>
            <w:noProof/>
            <w:webHidden/>
          </w:rPr>
          <w:fldChar w:fldCharType="begin"/>
        </w:r>
        <w:r>
          <w:rPr>
            <w:noProof/>
            <w:webHidden/>
          </w:rPr>
          <w:instrText xml:space="preserve"> PAGEREF _Toc163207269 \h </w:instrText>
        </w:r>
        <w:r>
          <w:rPr>
            <w:noProof/>
            <w:webHidden/>
          </w:rPr>
        </w:r>
        <w:r>
          <w:rPr>
            <w:noProof/>
            <w:webHidden/>
          </w:rPr>
          <w:fldChar w:fldCharType="separate"/>
        </w:r>
        <w:r>
          <w:rPr>
            <w:noProof/>
            <w:webHidden/>
          </w:rPr>
          <w:t>73</w:t>
        </w:r>
        <w:r>
          <w:rPr>
            <w:noProof/>
            <w:webHidden/>
          </w:rPr>
          <w:fldChar w:fldCharType="end"/>
        </w:r>
      </w:hyperlink>
    </w:p>
    <w:p w14:paraId="5E507F56" w14:textId="09B77EF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70" w:history="1">
        <w:r w:rsidRPr="00F91BCE">
          <w:rPr>
            <w:rStyle w:val="Hyperlink"/>
            <w:noProof/>
          </w:rPr>
          <w:t>84.</w:t>
        </w:r>
        <w:r>
          <w:rPr>
            <w:rFonts w:asciiTheme="minorHAnsi" w:eastAsiaTheme="minorEastAsia" w:hAnsiTheme="minorHAnsi" w:cstheme="minorBidi"/>
            <w:noProof/>
            <w:kern w:val="2"/>
            <w:sz w:val="24"/>
            <w:szCs w:val="24"/>
            <w14:ligatures w14:val="standardContextual"/>
          </w:rPr>
          <w:tab/>
        </w:r>
        <w:r w:rsidRPr="00F91BCE">
          <w:rPr>
            <w:rStyle w:val="Hyperlink"/>
            <w:noProof/>
          </w:rPr>
          <w:t>CEEJAS – Centros Estaduais de Educação de Jovens e Adultos</w:t>
        </w:r>
        <w:r>
          <w:rPr>
            <w:noProof/>
            <w:webHidden/>
          </w:rPr>
          <w:tab/>
        </w:r>
        <w:r>
          <w:rPr>
            <w:noProof/>
            <w:webHidden/>
          </w:rPr>
          <w:fldChar w:fldCharType="begin"/>
        </w:r>
        <w:r>
          <w:rPr>
            <w:noProof/>
            <w:webHidden/>
          </w:rPr>
          <w:instrText xml:space="preserve"> PAGEREF _Toc163207270 \h </w:instrText>
        </w:r>
        <w:r>
          <w:rPr>
            <w:noProof/>
            <w:webHidden/>
          </w:rPr>
        </w:r>
        <w:r>
          <w:rPr>
            <w:noProof/>
            <w:webHidden/>
          </w:rPr>
          <w:fldChar w:fldCharType="separate"/>
        </w:r>
        <w:r>
          <w:rPr>
            <w:noProof/>
            <w:webHidden/>
          </w:rPr>
          <w:t>73</w:t>
        </w:r>
        <w:r>
          <w:rPr>
            <w:noProof/>
            <w:webHidden/>
          </w:rPr>
          <w:fldChar w:fldCharType="end"/>
        </w:r>
      </w:hyperlink>
    </w:p>
    <w:p w14:paraId="5131F13D" w14:textId="5190E85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71" w:history="1">
        <w:r w:rsidRPr="00F91BCE">
          <w:rPr>
            <w:rStyle w:val="Hyperlink"/>
            <w:noProof/>
          </w:rPr>
          <w:t>85.</w:t>
        </w:r>
        <w:r>
          <w:rPr>
            <w:rFonts w:asciiTheme="minorHAnsi" w:eastAsiaTheme="minorEastAsia" w:hAnsiTheme="minorHAnsi" w:cstheme="minorBidi"/>
            <w:noProof/>
            <w:kern w:val="2"/>
            <w:sz w:val="24"/>
            <w:szCs w:val="24"/>
            <w14:ligatures w14:val="standardContextual"/>
          </w:rPr>
          <w:tab/>
        </w:r>
        <w:r w:rsidRPr="00F91BCE">
          <w:rPr>
            <w:rStyle w:val="Hyperlink"/>
            <w:noProof/>
          </w:rPr>
          <w:t>CEFAM - Centro Específico de Formação e Aperfeiçoamento para o Magistério</w:t>
        </w:r>
        <w:r>
          <w:rPr>
            <w:noProof/>
            <w:webHidden/>
          </w:rPr>
          <w:tab/>
        </w:r>
        <w:r>
          <w:rPr>
            <w:noProof/>
            <w:webHidden/>
          </w:rPr>
          <w:fldChar w:fldCharType="begin"/>
        </w:r>
        <w:r>
          <w:rPr>
            <w:noProof/>
            <w:webHidden/>
          </w:rPr>
          <w:instrText xml:space="preserve"> PAGEREF _Toc163207271 \h </w:instrText>
        </w:r>
        <w:r>
          <w:rPr>
            <w:noProof/>
            <w:webHidden/>
          </w:rPr>
        </w:r>
        <w:r>
          <w:rPr>
            <w:noProof/>
            <w:webHidden/>
          </w:rPr>
          <w:fldChar w:fldCharType="separate"/>
        </w:r>
        <w:r>
          <w:rPr>
            <w:noProof/>
            <w:webHidden/>
          </w:rPr>
          <w:t>74</w:t>
        </w:r>
        <w:r>
          <w:rPr>
            <w:noProof/>
            <w:webHidden/>
          </w:rPr>
          <w:fldChar w:fldCharType="end"/>
        </w:r>
      </w:hyperlink>
    </w:p>
    <w:p w14:paraId="040099B0" w14:textId="71C9C22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72" w:history="1">
        <w:r w:rsidRPr="00F91BCE">
          <w:rPr>
            <w:rStyle w:val="Hyperlink"/>
            <w:noProof/>
          </w:rPr>
          <w:t>86.</w:t>
        </w:r>
        <w:r>
          <w:rPr>
            <w:rFonts w:asciiTheme="minorHAnsi" w:eastAsiaTheme="minorEastAsia" w:hAnsiTheme="minorHAnsi" w:cstheme="minorBidi"/>
            <w:noProof/>
            <w:kern w:val="2"/>
            <w:sz w:val="24"/>
            <w:szCs w:val="24"/>
            <w14:ligatures w14:val="standardContextual"/>
          </w:rPr>
          <w:tab/>
        </w:r>
        <w:r w:rsidRPr="00F91BCE">
          <w:rPr>
            <w:rStyle w:val="Hyperlink"/>
            <w:noProof/>
          </w:rPr>
          <w:t>CEL - Centro de Estudos de Línguas</w:t>
        </w:r>
        <w:r>
          <w:rPr>
            <w:noProof/>
            <w:webHidden/>
          </w:rPr>
          <w:tab/>
        </w:r>
        <w:r>
          <w:rPr>
            <w:noProof/>
            <w:webHidden/>
          </w:rPr>
          <w:fldChar w:fldCharType="begin"/>
        </w:r>
        <w:r>
          <w:rPr>
            <w:noProof/>
            <w:webHidden/>
          </w:rPr>
          <w:instrText xml:space="preserve"> PAGEREF _Toc163207272 \h </w:instrText>
        </w:r>
        <w:r>
          <w:rPr>
            <w:noProof/>
            <w:webHidden/>
          </w:rPr>
        </w:r>
        <w:r>
          <w:rPr>
            <w:noProof/>
            <w:webHidden/>
          </w:rPr>
          <w:fldChar w:fldCharType="separate"/>
        </w:r>
        <w:r>
          <w:rPr>
            <w:noProof/>
            <w:webHidden/>
          </w:rPr>
          <w:t>74</w:t>
        </w:r>
        <w:r>
          <w:rPr>
            <w:noProof/>
            <w:webHidden/>
          </w:rPr>
          <w:fldChar w:fldCharType="end"/>
        </w:r>
      </w:hyperlink>
    </w:p>
    <w:p w14:paraId="2614B753" w14:textId="72FB793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73" w:history="1">
        <w:r w:rsidRPr="00F91BCE">
          <w:rPr>
            <w:rStyle w:val="Hyperlink"/>
            <w:noProof/>
          </w:rPr>
          <w:t>87.</w:t>
        </w:r>
        <w:r>
          <w:rPr>
            <w:rFonts w:asciiTheme="minorHAnsi" w:eastAsiaTheme="minorEastAsia" w:hAnsiTheme="minorHAnsi" w:cstheme="minorBidi"/>
            <w:noProof/>
            <w:kern w:val="2"/>
            <w:sz w:val="24"/>
            <w:szCs w:val="24"/>
            <w14:ligatures w14:val="standardContextual"/>
          </w:rPr>
          <w:tab/>
        </w:r>
        <w:r w:rsidRPr="00F91BCE">
          <w:rPr>
            <w:rStyle w:val="Hyperlink"/>
            <w:noProof/>
          </w:rPr>
          <w:t>Celular</w:t>
        </w:r>
        <w:r>
          <w:rPr>
            <w:noProof/>
            <w:webHidden/>
          </w:rPr>
          <w:tab/>
        </w:r>
        <w:r>
          <w:rPr>
            <w:noProof/>
            <w:webHidden/>
          </w:rPr>
          <w:fldChar w:fldCharType="begin"/>
        </w:r>
        <w:r>
          <w:rPr>
            <w:noProof/>
            <w:webHidden/>
          </w:rPr>
          <w:instrText xml:space="preserve"> PAGEREF _Toc163207273 \h </w:instrText>
        </w:r>
        <w:r>
          <w:rPr>
            <w:noProof/>
            <w:webHidden/>
          </w:rPr>
        </w:r>
        <w:r>
          <w:rPr>
            <w:noProof/>
            <w:webHidden/>
          </w:rPr>
          <w:fldChar w:fldCharType="separate"/>
        </w:r>
        <w:r>
          <w:rPr>
            <w:noProof/>
            <w:webHidden/>
          </w:rPr>
          <w:t>74</w:t>
        </w:r>
        <w:r>
          <w:rPr>
            <w:noProof/>
            <w:webHidden/>
          </w:rPr>
          <w:fldChar w:fldCharType="end"/>
        </w:r>
      </w:hyperlink>
    </w:p>
    <w:p w14:paraId="03C9C273" w14:textId="54DB934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74" w:history="1">
        <w:r w:rsidRPr="00F91BCE">
          <w:rPr>
            <w:rStyle w:val="Hyperlink"/>
            <w:noProof/>
          </w:rPr>
          <w:t>88.</w:t>
        </w:r>
        <w:r>
          <w:rPr>
            <w:rFonts w:asciiTheme="minorHAnsi" w:eastAsiaTheme="minorEastAsia" w:hAnsiTheme="minorHAnsi" w:cstheme="minorBidi"/>
            <w:noProof/>
            <w:kern w:val="2"/>
            <w:sz w:val="24"/>
            <w:szCs w:val="24"/>
            <w14:ligatures w14:val="standardContextual"/>
          </w:rPr>
          <w:tab/>
        </w:r>
        <w:r w:rsidRPr="00F91BCE">
          <w:rPr>
            <w:rStyle w:val="Hyperlink"/>
            <w:noProof/>
          </w:rPr>
          <w:t>Censo Escolar</w:t>
        </w:r>
        <w:r>
          <w:rPr>
            <w:noProof/>
            <w:webHidden/>
          </w:rPr>
          <w:tab/>
        </w:r>
        <w:r>
          <w:rPr>
            <w:noProof/>
            <w:webHidden/>
          </w:rPr>
          <w:fldChar w:fldCharType="begin"/>
        </w:r>
        <w:r>
          <w:rPr>
            <w:noProof/>
            <w:webHidden/>
          </w:rPr>
          <w:instrText xml:space="preserve"> PAGEREF _Toc163207274 \h </w:instrText>
        </w:r>
        <w:r>
          <w:rPr>
            <w:noProof/>
            <w:webHidden/>
          </w:rPr>
        </w:r>
        <w:r>
          <w:rPr>
            <w:noProof/>
            <w:webHidden/>
          </w:rPr>
          <w:fldChar w:fldCharType="separate"/>
        </w:r>
        <w:r>
          <w:rPr>
            <w:noProof/>
            <w:webHidden/>
          </w:rPr>
          <w:t>75</w:t>
        </w:r>
        <w:r>
          <w:rPr>
            <w:noProof/>
            <w:webHidden/>
          </w:rPr>
          <w:fldChar w:fldCharType="end"/>
        </w:r>
      </w:hyperlink>
    </w:p>
    <w:p w14:paraId="6E355A57" w14:textId="14A6975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75" w:history="1">
        <w:r w:rsidRPr="00F91BCE">
          <w:rPr>
            <w:rStyle w:val="Hyperlink"/>
            <w:noProof/>
          </w:rPr>
          <w:t>89.</w:t>
        </w:r>
        <w:r>
          <w:rPr>
            <w:rFonts w:asciiTheme="minorHAnsi" w:eastAsiaTheme="minorEastAsia" w:hAnsiTheme="minorHAnsi" w:cstheme="minorBidi"/>
            <w:noProof/>
            <w:kern w:val="2"/>
            <w:sz w:val="24"/>
            <w:szCs w:val="24"/>
            <w14:ligatures w14:val="standardContextual"/>
          </w:rPr>
          <w:tab/>
        </w:r>
        <w:r w:rsidRPr="00F91BCE">
          <w:rPr>
            <w:rStyle w:val="Hyperlink"/>
            <w:noProof/>
          </w:rPr>
          <w:t>Centros Estaduais de Educação Supletiva - Avaliação Final das Classes</w:t>
        </w:r>
        <w:r>
          <w:rPr>
            <w:noProof/>
            <w:webHidden/>
          </w:rPr>
          <w:tab/>
        </w:r>
        <w:r>
          <w:rPr>
            <w:noProof/>
            <w:webHidden/>
          </w:rPr>
          <w:fldChar w:fldCharType="begin"/>
        </w:r>
        <w:r>
          <w:rPr>
            <w:noProof/>
            <w:webHidden/>
          </w:rPr>
          <w:instrText xml:space="preserve"> PAGEREF _Toc163207275 \h </w:instrText>
        </w:r>
        <w:r>
          <w:rPr>
            <w:noProof/>
            <w:webHidden/>
          </w:rPr>
        </w:r>
        <w:r>
          <w:rPr>
            <w:noProof/>
            <w:webHidden/>
          </w:rPr>
          <w:fldChar w:fldCharType="separate"/>
        </w:r>
        <w:r>
          <w:rPr>
            <w:noProof/>
            <w:webHidden/>
          </w:rPr>
          <w:t>75</w:t>
        </w:r>
        <w:r>
          <w:rPr>
            <w:noProof/>
            <w:webHidden/>
          </w:rPr>
          <w:fldChar w:fldCharType="end"/>
        </w:r>
      </w:hyperlink>
    </w:p>
    <w:p w14:paraId="0FD7AE06" w14:textId="01B4DB9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76" w:history="1">
        <w:r w:rsidRPr="00F91BCE">
          <w:rPr>
            <w:rStyle w:val="Hyperlink"/>
            <w:noProof/>
          </w:rPr>
          <w:t>90.</w:t>
        </w:r>
        <w:r>
          <w:rPr>
            <w:rFonts w:asciiTheme="minorHAnsi" w:eastAsiaTheme="minorEastAsia" w:hAnsiTheme="minorHAnsi" w:cstheme="minorBidi"/>
            <w:noProof/>
            <w:kern w:val="2"/>
            <w:sz w:val="24"/>
            <w:szCs w:val="24"/>
            <w14:ligatures w14:val="standardContextual"/>
          </w:rPr>
          <w:tab/>
        </w:r>
        <w:r w:rsidRPr="00F91BCE">
          <w:rPr>
            <w:rStyle w:val="Hyperlink"/>
            <w:noProof/>
          </w:rPr>
          <w:t>Centro de Mídia</w:t>
        </w:r>
        <w:r>
          <w:rPr>
            <w:noProof/>
            <w:webHidden/>
          </w:rPr>
          <w:tab/>
        </w:r>
        <w:r>
          <w:rPr>
            <w:noProof/>
            <w:webHidden/>
          </w:rPr>
          <w:fldChar w:fldCharType="begin"/>
        </w:r>
        <w:r>
          <w:rPr>
            <w:noProof/>
            <w:webHidden/>
          </w:rPr>
          <w:instrText xml:space="preserve"> PAGEREF _Toc163207276 \h </w:instrText>
        </w:r>
        <w:r>
          <w:rPr>
            <w:noProof/>
            <w:webHidden/>
          </w:rPr>
        </w:r>
        <w:r>
          <w:rPr>
            <w:noProof/>
            <w:webHidden/>
          </w:rPr>
          <w:fldChar w:fldCharType="separate"/>
        </w:r>
        <w:r>
          <w:rPr>
            <w:noProof/>
            <w:webHidden/>
          </w:rPr>
          <w:t>76</w:t>
        </w:r>
        <w:r>
          <w:rPr>
            <w:noProof/>
            <w:webHidden/>
          </w:rPr>
          <w:fldChar w:fldCharType="end"/>
        </w:r>
      </w:hyperlink>
    </w:p>
    <w:p w14:paraId="603BDDBE" w14:textId="1D02D78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77" w:history="1">
        <w:r w:rsidRPr="00F91BCE">
          <w:rPr>
            <w:rStyle w:val="Hyperlink"/>
            <w:noProof/>
          </w:rPr>
          <w:t>91.</w:t>
        </w:r>
        <w:r>
          <w:rPr>
            <w:rFonts w:asciiTheme="minorHAnsi" w:eastAsiaTheme="minorEastAsia" w:hAnsiTheme="minorHAnsi" w:cstheme="minorBidi"/>
            <w:noProof/>
            <w:kern w:val="2"/>
            <w:sz w:val="24"/>
            <w:szCs w:val="24"/>
            <w14:ligatures w14:val="standardContextual"/>
          </w:rPr>
          <w:tab/>
        </w:r>
        <w:r w:rsidRPr="00F91BCE">
          <w:rPr>
            <w:rStyle w:val="Hyperlink"/>
            <w:noProof/>
          </w:rPr>
          <w:t>CEES - Centros Estaduais de Educação Supletiva</w:t>
        </w:r>
        <w:r>
          <w:rPr>
            <w:noProof/>
            <w:webHidden/>
          </w:rPr>
          <w:tab/>
        </w:r>
        <w:r>
          <w:rPr>
            <w:noProof/>
            <w:webHidden/>
          </w:rPr>
          <w:fldChar w:fldCharType="begin"/>
        </w:r>
        <w:r>
          <w:rPr>
            <w:noProof/>
            <w:webHidden/>
          </w:rPr>
          <w:instrText xml:space="preserve"> PAGEREF _Toc163207277 \h </w:instrText>
        </w:r>
        <w:r>
          <w:rPr>
            <w:noProof/>
            <w:webHidden/>
          </w:rPr>
        </w:r>
        <w:r>
          <w:rPr>
            <w:noProof/>
            <w:webHidden/>
          </w:rPr>
          <w:fldChar w:fldCharType="separate"/>
        </w:r>
        <w:r>
          <w:rPr>
            <w:noProof/>
            <w:webHidden/>
          </w:rPr>
          <w:t>76</w:t>
        </w:r>
        <w:r>
          <w:rPr>
            <w:noProof/>
            <w:webHidden/>
          </w:rPr>
          <w:fldChar w:fldCharType="end"/>
        </w:r>
      </w:hyperlink>
    </w:p>
    <w:p w14:paraId="73B69963" w14:textId="4B0A563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78" w:history="1">
        <w:r w:rsidRPr="00F91BCE">
          <w:rPr>
            <w:rStyle w:val="Hyperlink"/>
            <w:noProof/>
          </w:rPr>
          <w:t>92.</w:t>
        </w:r>
        <w:r>
          <w:rPr>
            <w:rFonts w:asciiTheme="minorHAnsi" w:eastAsiaTheme="minorEastAsia" w:hAnsiTheme="minorHAnsi" w:cstheme="minorBidi"/>
            <w:noProof/>
            <w:kern w:val="2"/>
            <w:sz w:val="24"/>
            <w:szCs w:val="24"/>
            <w14:ligatures w14:val="standardContextual"/>
          </w:rPr>
          <w:tab/>
        </w:r>
        <w:r w:rsidRPr="00F91BCE">
          <w:rPr>
            <w:rStyle w:val="Hyperlink"/>
            <w:noProof/>
          </w:rPr>
          <w:t>Certificados e Certidões</w:t>
        </w:r>
        <w:r>
          <w:rPr>
            <w:noProof/>
            <w:webHidden/>
          </w:rPr>
          <w:tab/>
        </w:r>
        <w:r>
          <w:rPr>
            <w:noProof/>
            <w:webHidden/>
          </w:rPr>
          <w:fldChar w:fldCharType="begin"/>
        </w:r>
        <w:r>
          <w:rPr>
            <w:noProof/>
            <w:webHidden/>
          </w:rPr>
          <w:instrText xml:space="preserve"> PAGEREF _Toc163207278 \h </w:instrText>
        </w:r>
        <w:r>
          <w:rPr>
            <w:noProof/>
            <w:webHidden/>
          </w:rPr>
        </w:r>
        <w:r>
          <w:rPr>
            <w:noProof/>
            <w:webHidden/>
          </w:rPr>
          <w:fldChar w:fldCharType="separate"/>
        </w:r>
        <w:r>
          <w:rPr>
            <w:noProof/>
            <w:webHidden/>
          </w:rPr>
          <w:t>77</w:t>
        </w:r>
        <w:r>
          <w:rPr>
            <w:noProof/>
            <w:webHidden/>
          </w:rPr>
          <w:fldChar w:fldCharType="end"/>
        </w:r>
      </w:hyperlink>
    </w:p>
    <w:p w14:paraId="3F27633A" w14:textId="3040E6E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79" w:history="1">
        <w:r w:rsidRPr="00F91BCE">
          <w:rPr>
            <w:rStyle w:val="Hyperlink"/>
            <w:noProof/>
          </w:rPr>
          <w:t>93.</w:t>
        </w:r>
        <w:r>
          <w:rPr>
            <w:rFonts w:asciiTheme="minorHAnsi" w:eastAsiaTheme="minorEastAsia" w:hAnsiTheme="minorHAnsi" w:cstheme="minorBidi"/>
            <w:noProof/>
            <w:kern w:val="2"/>
            <w:sz w:val="24"/>
            <w:szCs w:val="24"/>
            <w14:ligatures w14:val="standardContextual"/>
          </w:rPr>
          <w:tab/>
        </w:r>
        <w:r w:rsidRPr="00F91BCE">
          <w:rPr>
            <w:rStyle w:val="Hyperlink"/>
            <w:noProof/>
          </w:rPr>
          <w:t>Certificação Ocupacional</w:t>
        </w:r>
        <w:r>
          <w:rPr>
            <w:noProof/>
            <w:webHidden/>
          </w:rPr>
          <w:tab/>
        </w:r>
        <w:r>
          <w:rPr>
            <w:noProof/>
            <w:webHidden/>
          </w:rPr>
          <w:fldChar w:fldCharType="begin"/>
        </w:r>
        <w:r>
          <w:rPr>
            <w:noProof/>
            <w:webHidden/>
          </w:rPr>
          <w:instrText xml:space="preserve"> PAGEREF _Toc163207279 \h </w:instrText>
        </w:r>
        <w:r>
          <w:rPr>
            <w:noProof/>
            <w:webHidden/>
          </w:rPr>
        </w:r>
        <w:r>
          <w:rPr>
            <w:noProof/>
            <w:webHidden/>
          </w:rPr>
          <w:fldChar w:fldCharType="separate"/>
        </w:r>
        <w:r>
          <w:rPr>
            <w:noProof/>
            <w:webHidden/>
          </w:rPr>
          <w:t>77</w:t>
        </w:r>
        <w:r>
          <w:rPr>
            <w:noProof/>
            <w:webHidden/>
          </w:rPr>
          <w:fldChar w:fldCharType="end"/>
        </w:r>
      </w:hyperlink>
    </w:p>
    <w:p w14:paraId="65167013" w14:textId="752ACDC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80" w:history="1">
        <w:r w:rsidRPr="00F91BCE">
          <w:rPr>
            <w:rStyle w:val="Hyperlink"/>
            <w:noProof/>
          </w:rPr>
          <w:t>94.</w:t>
        </w:r>
        <w:r>
          <w:rPr>
            <w:rFonts w:asciiTheme="minorHAnsi" w:eastAsiaTheme="minorEastAsia" w:hAnsiTheme="minorHAnsi" w:cstheme="minorBidi"/>
            <w:noProof/>
            <w:kern w:val="2"/>
            <w:sz w:val="24"/>
            <w:szCs w:val="24"/>
            <w14:ligatures w14:val="standardContextual"/>
          </w:rPr>
          <w:tab/>
        </w:r>
        <w:r w:rsidRPr="00F91BCE">
          <w:rPr>
            <w:rStyle w:val="Hyperlink"/>
            <w:noProof/>
          </w:rPr>
          <w:t>Cessão das Dependências das UEs.</w:t>
        </w:r>
        <w:r>
          <w:rPr>
            <w:noProof/>
            <w:webHidden/>
          </w:rPr>
          <w:tab/>
        </w:r>
        <w:r>
          <w:rPr>
            <w:noProof/>
            <w:webHidden/>
          </w:rPr>
          <w:fldChar w:fldCharType="begin"/>
        </w:r>
        <w:r>
          <w:rPr>
            <w:noProof/>
            <w:webHidden/>
          </w:rPr>
          <w:instrText xml:space="preserve"> PAGEREF _Toc163207280 \h </w:instrText>
        </w:r>
        <w:r>
          <w:rPr>
            <w:noProof/>
            <w:webHidden/>
          </w:rPr>
        </w:r>
        <w:r>
          <w:rPr>
            <w:noProof/>
            <w:webHidden/>
          </w:rPr>
          <w:fldChar w:fldCharType="separate"/>
        </w:r>
        <w:r>
          <w:rPr>
            <w:noProof/>
            <w:webHidden/>
          </w:rPr>
          <w:t>77</w:t>
        </w:r>
        <w:r>
          <w:rPr>
            <w:noProof/>
            <w:webHidden/>
          </w:rPr>
          <w:fldChar w:fldCharType="end"/>
        </w:r>
      </w:hyperlink>
    </w:p>
    <w:p w14:paraId="28D67819" w14:textId="068BD12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81" w:history="1">
        <w:r w:rsidRPr="00F91BCE">
          <w:rPr>
            <w:rStyle w:val="Hyperlink"/>
            <w:noProof/>
          </w:rPr>
          <w:t>95.</w:t>
        </w:r>
        <w:r>
          <w:rPr>
            <w:rFonts w:asciiTheme="minorHAnsi" w:eastAsiaTheme="minorEastAsia" w:hAnsiTheme="minorHAnsi" w:cstheme="minorBidi"/>
            <w:noProof/>
            <w:kern w:val="2"/>
            <w:sz w:val="24"/>
            <w:szCs w:val="24"/>
            <w14:ligatures w14:val="standardContextual"/>
          </w:rPr>
          <w:tab/>
        </w:r>
        <w:r w:rsidRPr="00F91BCE">
          <w:rPr>
            <w:rStyle w:val="Hyperlink"/>
            <w:noProof/>
          </w:rPr>
          <w:t>Ciclos</w:t>
        </w:r>
        <w:r>
          <w:rPr>
            <w:noProof/>
            <w:webHidden/>
          </w:rPr>
          <w:tab/>
        </w:r>
        <w:r>
          <w:rPr>
            <w:noProof/>
            <w:webHidden/>
          </w:rPr>
          <w:fldChar w:fldCharType="begin"/>
        </w:r>
        <w:r>
          <w:rPr>
            <w:noProof/>
            <w:webHidden/>
          </w:rPr>
          <w:instrText xml:space="preserve"> PAGEREF _Toc163207281 \h </w:instrText>
        </w:r>
        <w:r>
          <w:rPr>
            <w:noProof/>
            <w:webHidden/>
          </w:rPr>
        </w:r>
        <w:r>
          <w:rPr>
            <w:noProof/>
            <w:webHidden/>
          </w:rPr>
          <w:fldChar w:fldCharType="separate"/>
        </w:r>
        <w:r>
          <w:rPr>
            <w:noProof/>
            <w:webHidden/>
          </w:rPr>
          <w:t>77</w:t>
        </w:r>
        <w:r>
          <w:rPr>
            <w:noProof/>
            <w:webHidden/>
          </w:rPr>
          <w:fldChar w:fldCharType="end"/>
        </w:r>
      </w:hyperlink>
    </w:p>
    <w:p w14:paraId="46CA1FD6" w14:textId="52CB22F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82" w:history="1">
        <w:r w:rsidRPr="00F91BCE">
          <w:rPr>
            <w:rStyle w:val="Hyperlink"/>
            <w:noProof/>
          </w:rPr>
          <w:t>96.</w:t>
        </w:r>
        <w:r>
          <w:rPr>
            <w:rFonts w:asciiTheme="minorHAnsi" w:eastAsiaTheme="minorEastAsia" w:hAnsiTheme="minorHAnsi" w:cstheme="minorBidi"/>
            <w:noProof/>
            <w:kern w:val="2"/>
            <w:sz w:val="24"/>
            <w:szCs w:val="24"/>
            <w14:ligatures w14:val="standardContextual"/>
          </w:rPr>
          <w:tab/>
        </w:r>
        <w:r w:rsidRPr="00F91BCE">
          <w:rPr>
            <w:rStyle w:val="Hyperlink"/>
            <w:noProof/>
          </w:rPr>
          <w:t>Classes de Aceleração</w:t>
        </w:r>
        <w:r>
          <w:rPr>
            <w:noProof/>
            <w:webHidden/>
          </w:rPr>
          <w:tab/>
        </w:r>
        <w:r>
          <w:rPr>
            <w:noProof/>
            <w:webHidden/>
          </w:rPr>
          <w:fldChar w:fldCharType="begin"/>
        </w:r>
        <w:r>
          <w:rPr>
            <w:noProof/>
            <w:webHidden/>
          </w:rPr>
          <w:instrText xml:space="preserve"> PAGEREF _Toc163207282 \h </w:instrText>
        </w:r>
        <w:r>
          <w:rPr>
            <w:noProof/>
            <w:webHidden/>
          </w:rPr>
        </w:r>
        <w:r>
          <w:rPr>
            <w:noProof/>
            <w:webHidden/>
          </w:rPr>
          <w:fldChar w:fldCharType="separate"/>
        </w:r>
        <w:r>
          <w:rPr>
            <w:noProof/>
            <w:webHidden/>
          </w:rPr>
          <w:t>78</w:t>
        </w:r>
        <w:r>
          <w:rPr>
            <w:noProof/>
            <w:webHidden/>
          </w:rPr>
          <w:fldChar w:fldCharType="end"/>
        </w:r>
      </w:hyperlink>
    </w:p>
    <w:p w14:paraId="53343CE4" w14:textId="6FFA778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83" w:history="1">
        <w:r w:rsidRPr="00F91BCE">
          <w:rPr>
            <w:rStyle w:val="Hyperlink"/>
            <w:noProof/>
          </w:rPr>
          <w:t>97.</w:t>
        </w:r>
        <w:r>
          <w:rPr>
            <w:rFonts w:asciiTheme="minorHAnsi" w:eastAsiaTheme="minorEastAsia" w:hAnsiTheme="minorHAnsi" w:cstheme="minorBidi"/>
            <w:noProof/>
            <w:kern w:val="2"/>
            <w:sz w:val="24"/>
            <w:szCs w:val="24"/>
            <w14:ligatures w14:val="standardContextual"/>
          </w:rPr>
          <w:tab/>
        </w:r>
        <w:r w:rsidRPr="00F91BCE">
          <w:rPr>
            <w:rStyle w:val="Hyperlink"/>
            <w:noProof/>
          </w:rPr>
          <w:t>Classes Descentralizadas</w:t>
        </w:r>
        <w:r>
          <w:rPr>
            <w:noProof/>
            <w:webHidden/>
          </w:rPr>
          <w:tab/>
        </w:r>
        <w:r>
          <w:rPr>
            <w:noProof/>
            <w:webHidden/>
          </w:rPr>
          <w:fldChar w:fldCharType="begin"/>
        </w:r>
        <w:r>
          <w:rPr>
            <w:noProof/>
            <w:webHidden/>
          </w:rPr>
          <w:instrText xml:space="preserve"> PAGEREF _Toc163207283 \h </w:instrText>
        </w:r>
        <w:r>
          <w:rPr>
            <w:noProof/>
            <w:webHidden/>
          </w:rPr>
        </w:r>
        <w:r>
          <w:rPr>
            <w:noProof/>
            <w:webHidden/>
          </w:rPr>
          <w:fldChar w:fldCharType="separate"/>
        </w:r>
        <w:r>
          <w:rPr>
            <w:noProof/>
            <w:webHidden/>
          </w:rPr>
          <w:t>78</w:t>
        </w:r>
        <w:r>
          <w:rPr>
            <w:noProof/>
            <w:webHidden/>
          </w:rPr>
          <w:fldChar w:fldCharType="end"/>
        </w:r>
      </w:hyperlink>
    </w:p>
    <w:p w14:paraId="1610E31A" w14:textId="71DF94C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84" w:history="1">
        <w:r w:rsidRPr="00F91BCE">
          <w:rPr>
            <w:rStyle w:val="Hyperlink"/>
            <w:noProof/>
          </w:rPr>
          <w:t>98.</w:t>
        </w:r>
        <w:r>
          <w:rPr>
            <w:rFonts w:asciiTheme="minorHAnsi" w:eastAsiaTheme="minorEastAsia" w:hAnsiTheme="minorHAnsi" w:cstheme="minorBidi"/>
            <w:noProof/>
            <w:kern w:val="2"/>
            <w:sz w:val="24"/>
            <w:szCs w:val="24"/>
            <w14:ligatures w14:val="standardContextual"/>
          </w:rPr>
          <w:tab/>
        </w:r>
        <w:r w:rsidRPr="00F91BCE">
          <w:rPr>
            <w:rStyle w:val="Hyperlink"/>
            <w:noProof/>
          </w:rPr>
          <w:t>Classificação e Reclassificação dos Alunos</w:t>
        </w:r>
        <w:r>
          <w:rPr>
            <w:noProof/>
            <w:webHidden/>
          </w:rPr>
          <w:tab/>
        </w:r>
        <w:r>
          <w:rPr>
            <w:noProof/>
            <w:webHidden/>
          </w:rPr>
          <w:fldChar w:fldCharType="begin"/>
        </w:r>
        <w:r>
          <w:rPr>
            <w:noProof/>
            <w:webHidden/>
          </w:rPr>
          <w:instrText xml:space="preserve"> PAGEREF _Toc163207284 \h </w:instrText>
        </w:r>
        <w:r>
          <w:rPr>
            <w:noProof/>
            <w:webHidden/>
          </w:rPr>
        </w:r>
        <w:r>
          <w:rPr>
            <w:noProof/>
            <w:webHidden/>
          </w:rPr>
          <w:fldChar w:fldCharType="separate"/>
        </w:r>
        <w:r>
          <w:rPr>
            <w:noProof/>
            <w:webHidden/>
          </w:rPr>
          <w:t>78</w:t>
        </w:r>
        <w:r>
          <w:rPr>
            <w:noProof/>
            <w:webHidden/>
          </w:rPr>
          <w:fldChar w:fldCharType="end"/>
        </w:r>
      </w:hyperlink>
    </w:p>
    <w:p w14:paraId="20E521FB" w14:textId="4627979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85" w:history="1">
        <w:r w:rsidRPr="00F91BCE">
          <w:rPr>
            <w:rStyle w:val="Hyperlink"/>
            <w:noProof/>
          </w:rPr>
          <w:t>99.</w:t>
        </w:r>
        <w:r>
          <w:rPr>
            <w:rFonts w:asciiTheme="minorHAnsi" w:eastAsiaTheme="minorEastAsia" w:hAnsiTheme="minorHAnsi" w:cstheme="minorBidi"/>
            <w:noProof/>
            <w:kern w:val="2"/>
            <w:sz w:val="24"/>
            <w:szCs w:val="24"/>
            <w14:ligatures w14:val="standardContextual"/>
          </w:rPr>
          <w:tab/>
        </w:r>
        <w:r w:rsidRPr="00F91BCE">
          <w:rPr>
            <w:rStyle w:val="Hyperlink"/>
            <w:noProof/>
          </w:rPr>
          <w:t>Cobranças de Taxas nas Escolas - Restrições</w:t>
        </w:r>
        <w:r>
          <w:rPr>
            <w:noProof/>
            <w:webHidden/>
          </w:rPr>
          <w:tab/>
        </w:r>
        <w:r>
          <w:rPr>
            <w:noProof/>
            <w:webHidden/>
          </w:rPr>
          <w:fldChar w:fldCharType="begin"/>
        </w:r>
        <w:r>
          <w:rPr>
            <w:noProof/>
            <w:webHidden/>
          </w:rPr>
          <w:instrText xml:space="preserve"> PAGEREF _Toc163207285 \h </w:instrText>
        </w:r>
        <w:r>
          <w:rPr>
            <w:noProof/>
            <w:webHidden/>
          </w:rPr>
        </w:r>
        <w:r>
          <w:rPr>
            <w:noProof/>
            <w:webHidden/>
          </w:rPr>
          <w:fldChar w:fldCharType="separate"/>
        </w:r>
        <w:r>
          <w:rPr>
            <w:noProof/>
            <w:webHidden/>
          </w:rPr>
          <w:t>78</w:t>
        </w:r>
        <w:r>
          <w:rPr>
            <w:noProof/>
            <w:webHidden/>
          </w:rPr>
          <w:fldChar w:fldCharType="end"/>
        </w:r>
      </w:hyperlink>
    </w:p>
    <w:p w14:paraId="1155633E" w14:textId="149BC9A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86" w:history="1">
        <w:r w:rsidRPr="00F91BCE">
          <w:rPr>
            <w:rStyle w:val="Hyperlink"/>
            <w:noProof/>
          </w:rPr>
          <w:t>100.</w:t>
        </w:r>
        <w:r>
          <w:rPr>
            <w:rFonts w:asciiTheme="minorHAnsi" w:eastAsiaTheme="minorEastAsia" w:hAnsiTheme="minorHAnsi" w:cstheme="minorBidi"/>
            <w:noProof/>
            <w:kern w:val="2"/>
            <w:sz w:val="24"/>
            <w:szCs w:val="24"/>
            <w14:ligatures w14:val="standardContextual"/>
          </w:rPr>
          <w:tab/>
        </w:r>
        <w:r w:rsidRPr="00F91BCE">
          <w:rPr>
            <w:rStyle w:val="Hyperlink"/>
            <w:noProof/>
          </w:rPr>
          <w:t>Código de Ética da Administração Pública Estadual</w:t>
        </w:r>
        <w:r>
          <w:rPr>
            <w:noProof/>
            <w:webHidden/>
          </w:rPr>
          <w:tab/>
        </w:r>
        <w:r>
          <w:rPr>
            <w:noProof/>
            <w:webHidden/>
          </w:rPr>
          <w:fldChar w:fldCharType="begin"/>
        </w:r>
        <w:r>
          <w:rPr>
            <w:noProof/>
            <w:webHidden/>
          </w:rPr>
          <w:instrText xml:space="preserve"> PAGEREF _Toc163207286 \h </w:instrText>
        </w:r>
        <w:r>
          <w:rPr>
            <w:noProof/>
            <w:webHidden/>
          </w:rPr>
        </w:r>
        <w:r>
          <w:rPr>
            <w:noProof/>
            <w:webHidden/>
          </w:rPr>
          <w:fldChar w:fldCharType="separate"/>
        </w:r>
        <w:r>
          <w:rPr>
            <w:noProof/>
            <w:webHidden/>
          </w:rPr>
          <w:t>78</w:t>
        </w:r>
        <w:r>
          <w:rPr>
            <w:noProof/>
            <w:webHidden/>
          </w:rPr>
          <w:fldChar w:fldCharType="end"/>
        </w:r>
      </w:hyperlink>
    </w:p>
    <w:p w14:paraId="13CCF8D3" w14:textId="42A9A7C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87" w:history="1">
        <w:r w:rsidRPr="00F91BCE">
          <w:rPr>
            <w:rStyle w:val="Hyperlink"/>
            <w:noProof/>
          </w:rPr>
          <w:t>101.</w:t>
        </w:r>
        <w:r>
          <w:rPr>
            <w:rFonts w:asciiTheme="minorHAnsi" w:eastAsiaTheme="minorEastAsia" w:hAnsiTheme="minorHAnsi" w:cstheme="minorBidi"/>
            <w:noProof/>
            <w:kern w:val="2"/>
            <w:sz w:val="24"/>
            <w:szCs w:val="24"/>
            <w14:ligatures w14:val="standardContextual"/>
          </w:rPr>
          <w:tab/>
        </w:r>
        <w:r w:rsidRPr="00F91BCE">
          <w:rPr>
            <w:rStyle w:val="Hyperlink"/>
            <w:noProof/>
          </w:rPr>
          <w:t>Comércio, Listas, Rifas por funcionários, dentro da repartição - vedação</w:t>
        </w:r>
        <w:r>
          <w:rPr>
            <w:noProof/>
            <w:webHidden/>
          </w:rPr>
          <w:tab/>
        </w:r>
        <w:r>
          <w:rPr>
            <w:noProof/>
            <w:webHidden/>
          </w:rPr>
          <w:fldChar w:fldCharType="begin"/>
        </w:r>
        <w:r>
          <w:rPr>
            <w:noProof/>
            <w:webHidden/>
          </w:rPr>
          <w:instrText xml:space="preserve"> PAGEREF _Toc163207287 \h </w:instrText>
        </w:r>
        <w:r>
          <w:rPr>
            <w:noProof/>
            <w:webHidden/>
          </w:rPr>
        </w:r>
        <w:r>
          <w:rPr>
            <w:noProof/>
            <w:webHidden/>
          </w:rPr>
          <w:fldChar w:fldCharType="separate"/>
        </w:r>
        <w:r>
          <w:rPr>
            <w:noProof/>
            <w:webHidden/>
          </w:rPr>
          <w:t>79</w:t>
        </w:r>
        <w:r>
          <w:rPr>
            <w:noProof/>
            <w:webHidden/>
          </w:rPr>
          <w:fldChar w:fldCharType="end"/>
        </w:r>
      </w:hyperlink>
    </w:p>
    <w:p w14:paraId="39726C14" w14:textId="5AA3103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88" w:history="1">
        <w:r w:rsidRPr="00F91BCE">
          <w:rPr>
            <w:rStyle w:val="Hyperlink"/>
            <w:noProof/>
          </w:rPr>
          <w:t>102.</w:t>
        </w:r>
        <w:r>
          <w:rPr>
            <w:rFonts w:asciiTheme="minorHAnsi" w:eastAsiaTheme="minorEastAsia" w:hAnsiTheme="minorHAnsi" w:cstheme="minorBidi"/>
            <w:noProof/>
            <w:kern w:val="2"/>
            <w:sz w:val="24"/>
            <w:szCs w:val="24"/>
            <w14:ligatures w14:val="standardContextual"/>
          </w:rPr>
          <w:tab/>
        </w:r>
        <w:r w:rsidRPr="00F91BCE">
          <w:rPr>
            <w:rStyle w:val="Hyperlink"/>
            <w:noProof/>
          </w:rPr>
          <w:t>Comércio, Listas, Rifas por estranhos dentro da repartição - vedação</w:t>
        </w:r>
        <w:r>
          <w:rPr>
            <w:noProof/>
            <w:webHidden/>
          </w:rPr>
          <w:tab/>
        </w:r>
        <w:r>
          <w:rPr>
            <w:noProof/>
            <w:webHidden/>
          </w:rPr>
          <w:fldChar w:fldCharType="begin"/>
        </w:r>
        <w:r>
          <w:rPr>
            <w:noProof/>
            <w:webHidden/>
          </w:rPr>
          <w:instrText xml:space="preserve"> PAGEREF _Toc163207288 \h </w:instrText>
        </w:r>
        <w:r>
          <w:rPr>
            <w:noProof/>
            <w:webHidden/>
          </w:rPr>
        </w:r>
        <w:r>
          <w:rPr>
            <w:noProof/>
            <w:webHidden/>
          </w:rPr>
          <w:fldChar w:fldCharType="separate"/>
        </w:r>
        <w:r>
          <w:rPr>
            <w:noProof/>
            <w:webHidden/>
          </w:rPr>
          <w:t>79</w:t>
        </w:r>
        <w:r>
          <w:rPr>
            <w:noProof/>
            <w:webHidden/>
          </w:rPr>
          <w:fldChar w:fldCharType="end"/>
        </w:r>
      </w:hyperlink>
    </w:p>
    <w:p w14:paraId="75A9024B" w14:textId="0723A24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89" w:history="1">
        <w:r w:rsidRPr="00F91BCE">
          <w:rPr>
            <w:rStyle w:val="Hyperlink"/>
            <w:noProof/>
          </w:rPr>
          <w:t>103.</w:t>
        </w:r>
        <w:r>
          <w:rPr>
            <w:rFonts w:asciiTheme="minorHAnsi" w:eastAsiaTheme="minorEastAsia" w:hAnsiTheme="minorHAnsi" w:cstheme="minorBidi"/>
            <w:noProof/>
            <w:kern w:val="2"/>
            <w:sz w:val="24"/>
            <w:szCs w:val="24"/>
            <w14:ligatures w14:val="standardContextual"/>
          </w:rPr>
          <w:tab/>
        </w:r>
        <w:r w:rsidRPr="00F91BCE">
          <w:rPr>
            <w:rStyle w:val="Hyperlink"/>
            <w:noProof/>
          </w:rPr>
          <w:t>Comissão Interna de Vivência Escolar - CIVE</w:t>
        </w:r>
        <w:r>
          <w:rPr>
            <w:noProof/>
            <w:webHidden/>
          </w:rPr>
          <w:tab/>
        </w:r>
        <w:r>
          <w:rPr>
            <w:noProof/>
            <w:webHidden/>
          </w:rPr>
          <w:fldChar w:fldCharType="begin"/>
        </w:r>
        <w:r>
          <w:rPr>
            <w:noProof/>
            <w:webHidden/>
          </w:rPr>
          <w:instrText xml:space="preserve"> PAGEREF _Toc163207289 \h </w:instrText>
        </w:r>
        <w:r>
          <w:rPr>
            <w:noProof/>
            <w:webHidden/>
          </w:rPr>
        </w:r>
        <w:r>
          <w:rPr>
            <w:noProof/>
            <w:webHidden/>
          </w:rPr>
          <w:fldChar w:fldCharType="separate"/>
        </w:r>
        <w:r>
          <w:rPr>
            <w:noProof/>
            <w:webHidden/>
          </w:rPr>
          <w:t>79</w:t>
        </w:r>
        <w:r>
          <w:rPr>
            <w:noProof/>
            <w:webHidden/>
          </w:rPr>
          <w:fldChar w:fldCharType="end"/>
        </w:r>
      </w:hyperlink>
    </w:p>
    <w:p w14:paraId="6FC9FEF0" w14:textId="34EFD87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90" w:history="1">
        <w:r w:rsidRPr="00F91BCE">
          <w:rPr>
            <w:rStyle w:val="Hyperlink"/>
            <w:noProof/>
          </w:rPr>
          <w:t>104.</w:t>
        </w:r>
        <w:r>
          <w:rPr>
            <w:rFonts w:asciiTheme="minorHAnsi" w:eastAsiaTheme="minorEastAsia" w:hAnsiTheme="minorHAnsi" w:cstheme="minorBidi"/>
            <w:noProof/>
            <w:kern w:val="2"/>
            <w:sz w:val="24"/>
            <w:szCs w:val="24"/>
            <w14:ligatures w14:val="standardContextual"/>
          </w:rPr>
          <w:tab/>
        </w:r>
        <w:r w:rsidRPr="00F91BCE">
          <w:rPr>
            <w:rStyle w:val="Hyperlink"/>
            <w:noProof/>
          </w:rPr>
          <w:t>Comitê Central de Informação, Monitoramento e Avaliação Educacional</w:t>
        </w:r>
        <w:r>
          <w:rPr>
            <w:noProof/>
            <w:webHidden/>
          </w:rPr>
          <w:tab/>
        </w:r>
        <w:r>
          <w:rPr>
            <w:noProof/>
            <w:webHidden/>
          </w:rPr>
          <w:fldChar w:fldCharType="begin"/>
        </w:r>
        <w:r>
          <w:rPr>
            <w:noProof/>
            <w:webHidden/>
          </w:rPr>
          <w:instrText xml:space="preserve"> PAGEREF _Toc163207290 \h </w:instrText>
        </w:r>
        <w:r>
          <w:rPr>
            <w:noProof/>
            <w:webHidden/>
          </w:rPr>
        </w:r>
        <w:r>
          <w:rPr>
            <w:noProof/>
            <w:webHidden/>
          </w:rPr>
          <w:fldChar w:fldCharType="separate"/>
        </w:r>
        <w:r>
          <w:rPr>
            <w:noProof/>
            <w:webHidden/>
          </w:rPr>
          <w:t>79</w:t>
        </w:r>
        <w:r>
          <w:rPr>
            <w:noProof/>
            <w:webHidden/>
          </w:rPr>
          <w:fldChar w:fldCharType="end"/>
        </w:r>
      </w:hyperlink>
    </w:p>
    <w:p w14:paraId="33463B98" w14:textId="2ECC5FD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91" w:history="1">
        <w:r w:rsidRPr="00F91BCE">
          <w:rPr>
            <w:rStyle w:val="Hyperlink"/>
            <w:noProof/>
          </w:rPr>
          <w:t>105.</w:t>
        </w:r>
        <w:r>
          <w:rPr>
            <w:rFonts w:asciiTheme="minorHAnsi" w:eastAsiaTheme="minorEastAsia" w:hAnsiTheme="minorHAnsi" w:cstheme="minorBidi"/>
            <w:noProof/>
            <w:kern w:val="2"/>
            <w:sz w:val="24"/>
            <w:szCs w:val="24"/>
            <w14:ligatures w14:val="standardContextual"/>
          </w:rPr>
          <w:tab/>
        </w:r>
        <w:r w:rsidRPr="00F91BCE">
          <w:rPr>
            <w:rStyle w:val="Hyperlink"/>
            <w:noProof/>
          </w:rPr>
          <w:t>Competências</w:t>
        </w:r>
        <w:r>
          <w:rPr>
            <w:noProof/>
            <w:webHidden/>
          </w:rPr>
          <w:tab/>
        </w:r>
        <w:r>
          <w:rPr>
            <w:noProof/>
            <w:webHidden/>
          </w:rPr>
          <w:fldChar w:fldCharType="begin"/>
        </w:r>
        <w:r>
          <w:rPr>
            <w:noProof/>
            <w:webHidden/>
          </w:rPr>
          <w:instrText xml:space="preserve"> PAGEREF _Toc163207291 \h </w:instrText>
        </w:r>
        <w:r>
          <w:rPr>
            <w:noProof/>
            <w:webHidden/>
          </w:rPr>
        </w:r>
        <w:r>
          <w:rPr>
            <w:noProof/>
            <w:webHidden/>
          </w:rPr>
          <w:fldChar w:fldCharType="separate"/>
        </w:r>
        <w:r>
          <w:rPr>
            <w:noProof/>
            <w:webHidden/>
          </w:rPr>
          <w:t>79</w:t>
        </w:r>
        <w:r>
          <w:rPr>
            <w:noProof/>
            <w:webHidden/>
          </w:rPr>
          <w:fldChar w:fldCharType="end"/>
        </w:r>
      </w:hyperlink>
    </w:p>
    <w:p w14:paraId="2868FA2E" w14:textId="5F051E6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92" w:history="1">
        <w:r w:rsidRPr="00F91BCE">
          <w:rPr>
            <w:rStyle w:val="Hyperlink"/>
            <w:noProof/>
          </w:rPr>
          <w:t>106.</w:t>
        </w:r>
        <w:r>
          <w:rPr>
            <w:rFonts w:asciiTheme="minorHAnsi" w:eastAsiaTheme="minorEastAsia" w:hAnsiTheme="minorHAnsi" w:cstheme="minorBidi"/>
            <w:noProof/>
            <w:kern w:val="2"/>
            <w:sz w:val="24"/>
            <w:szCs w:val="24"/>
            <w14:ligatures w14:val="standardContextual"/>
          </w:rPr>
          <w:tab/>
        </w:r>
        <w:r w:rsidRPr="00F91BCE">
          <w:rPr>
            <w:rStyle w:val="Hyperlink"/>
            <w:noProof/>
          </w:rPr>
          <w:t>Competências do Diretor de Escola</w:t>
        </w:r>
        <w:r>
          <w:rPr>
            <w:noProof/>
            <w:webHidden/>
          </w:rPr>
          <w:tab/>
        </w:r>
        <w:r>
          <w:rPr>
            <w:noProof/>
            <w:webHidden/>
          </w:rPr>
          <w:fldChar w:fldCharType="begin"/>
        </w:r>
        <w:r>
          <w:rPr>
            <w:noProof/>
            <w:webHidden/>
          </w:rPr>
          <w:instrText xml:space="preserve"> PAGEREF _Toc163207292 \h </w:instrText>
        </w:r>
        <w:r>
          <w:rPr>
            <w:noProof/>
            <w:webHidden/>
          </w:rPr>
        </w:r>
        <w:r>
          <w:rPr>
            <w:noProof/>
            <w:webHidden/>
          </w:rPr>
          <w:fldChar w:fldCharType="separate"/>
        </w:r>
        <w:r>
          <w:rPr>
            <w:noProof/>
            <w:webHidden/>
          </w:rPr>
          <w:t>80</w:t>
        </w:r>
        <w:r>
          <w:rPr>
            <w:noProof/>
            <w:webHidden/>
          </w:rPr>
          <w:fldChar w:fldCharType="end"/>
        </w:r>
      </w:hyperlink>
    </w:p>
    <w:p w14:paraId="5E5286E2" w14:textId="117317D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93" w:history="1">
        <w:r w:rsidRPr="00F91BCE">
          <w:rPr>
            <w:rStyle w:val="Hyperlink"/>
            <w:noProof/>
          </w:rPr>
          <w:t>108.</w:t>
        </w:r>
        <w:r>
          <w:rPr>
            <w:rFonts w:asciiTheme="minorHAnsi" w:eastAsiaTheme="minorEastAsia" w:hAnsiTheme="minorHAnsi" w:cstheme="minorBidi"/>
            <w:noProof/>
            <w:kern w:val="2"/>
            <w:sz w:val="24"/>
            <w:szCs w:val="24"/>
            <w14:ligatures w14:val="standardContextual"/>
          </w:rPr>
          <w:tab/>
        </w:r>
        <w:r w:rsidRPr="00F91BCE">
          <w:rPr>
            <w:rStyle w:val="Hyperlink"/>
            <w:noProof/>
          </w:rPr>
          <w:t>Competências (Atribuições) do Supervisor de Ensino - Supervisor Escolar</w:t>
        </w:r>
        <w:r>
          <w:rPr>
            <w:noProof/>
            <w:webHidden/>
          </w:rPr>
          <w:tab/>
        </w:r>
        <w:r>
          <w:rPr>
            <w:noProof/>
            <w:webHidden/>
          </w:rPr>
          <w:fldChar w:fldCharType="begin"/>
        </w:r>
        <w:r>
          <w:rPr>
            <w:noProof/>
            <w:webHidden/>
          </w:rPr>
          <w:instrText xml:space="preserve"> PAGEREF _Toc163207293 \h </w:instrText>
        </w:r>
        <w:r>
          <w:rPr>
            <w:noProof/>
            <w:webHidden/>
          </w:rPr>
        </w:r>
        <w:r>
          <w:rPr>
            <w:noProof/>
            <w:webHidden/>
          </w:rPr>
          <w:fldChar w:fldCharType="separate"/>
        </w:r>
        <w:r>
          <w:rPr>
            <w:noProof/>
            <w:webHidden/>
          </w:rPr>
          <w:t>81</w:t>
        </w:r>
        <w:r>
          <w:rPr>
            <w:noProof/>
            <w:webHidden/>
          </w:rPr>
          <w:fldChar w:fldCharType="end"/>
        </w:r>
      </w:hyperlink>
    </w:p>
    <w:p w14:paraId="1F0D7394" w14:textId="70A6AA0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94" w:history="1">
        <w:r w:rsidRPr="00F91BCE">
          <w:rPr>
            <w:rStyle w:val="Hyperlink"/>
            <w:noProof/>
          </w:rPr>
          <w:t>109.</w:t>
        </w:r>
        <w:r>
          <w:rPr>
            <w:rFonts w:asciiTheme="minorHAnsi" w:eastAsiaTheme="minorEastAsia" w:hAnsiTheme="minorHAnsi" w:cstheme="minorBidi"/>
            <w:noProof/>
            <w:kern w:val="2"/>
            <w:sz w:val="24"/>
            <w:szCs w:val="24"/>
            <w14:ligatures w14:val="standardContextual"/>
          </w:rPr>
          <w:tab/>
        </w:r>
        <w:r w:rsidRPr="00F91BCE">
          <w:rPr>
            <w:rStyle w:val="Hyperlink"/>
            <w:noProof/>
          </w:rPr>
          <w:t>Competências do Secretário de Escola</w:t>
        </w:r>
        <w:r>
          <w:rPr>
            <w:noProof/>
            <w:webHidden/>
          </w:rPr>
          <w:tab/>
        </w:r>
        <w:r>
          <w:rPr>
            <w:noProof/>
            <w:webHidden/>
          </w:rPr>
          <w:fldChar w:fldCharType="begin"/>
        </w:r>
        <w:r>
          <w:rPr>
            <w:noProof/>
            <w:webHidden/>
          </w:rPr>
          <w:instrText xml:space="preserve"> PAGEREF _Toc163207294 \h </w:instrText>
        </w:r>
        <w:r>
          <w:rPr>
            <w:noProof/>
            <w:webHidden/>
          </w:rPr>
        </w:r>
        <w:r>
          <w:rPr>
            <w:noProof/>
            <w:webHidden/>
          </w:rPr>
          <w:fldChar w:fldCharType="separate"/>
        </w:r>
        <w:r>
          <w:rPr>
            <w:noProof/>
            <w:webHidden/>
          </w:rPr>
          <w:t>81</w:t>
        </w:r>
        <w:r>
          <w:rPr>
            <w:noProof/>
            <w:webHidden/>
          </w:rPr>
          <w:fldChar w:fldCharType="end"/>
        </w:r>
      </w:hyperlink>
    </w:p>
    <w:p w14:paraId="6217C8AF" w14:textId="34D66E5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95" w:history="1">
        <w:r w:rsidRPr="00F91BCE">
          <w:rPr>
            <w:rStyle w:val="Hyperlink"/>
            <w:noProof/>
          </w:rPr>
          <w:t>110.</w:t>
        </w:r>
        <w:r>
          <w:rPr>
            <w:rFonts w:asciiTheme="minorHAnsi" w:eastAsiaTheme="minorEastAsia" w:hAnsiTheme="minorHAnsi" w:cstheme="minorBidi"/>
            <w:noProof/>
            <w:kern w:val="2"/>
            <w:sz w:val="24"/>
            <w:szCs w:val="24"/>
            <w14:ligatures w14:val="standardContextual"/>
          </w:rPr>
          <w:tab/>
        </w:r>
        <w:r w:rsidRPr="00F91BCE">
          <w:rPr>
            <w:rStyle w:val="Hyperlink"/>
            <w:noProof/>
          </w:rPr>
          <w:t>Compensação de Ausências - Normas Regimentais Básicas</w:t>
        </w:r>
        <w:r>
          <w:rPr>
            <w:noProof/>
            <w:webHidden/>
          </w:rPr>
          <w:tab/>
        </w:r>
        <w:r>
          <w:rPr>
            <w:noProof/>
            <w:webHidden/>
          </w:rPr>
          <w:fldChar w:fldCharType="begin"/>
        </w:r>
        <w:r>
          <w:rPr>
            <w:noProof/>
            <w:webHidden/>
          </w:rPr>
          <w:instrText xml:space="preserve"> PAGEREF _Toc163207295 \h </w:instrText>
        </w:r>
        <w:r>
          <w:rPr>
            <w:noProof/>
            <w:webHidden/>
          </w:rPr>
        </w:r>
        <w:r>
          <w:rPr>
            <w:noProof/>
            <w:webHidden/>
          </w:rPr>
          <w:fldChar w:fldCharType="separate"/>
        </w:r>
        <w:r>
          <w:rPr>
            <w:noProof/>
            <w:webHidden/>
          </w:rPr>
          <w:t>81</w:t>
        </w:r>
        <w:r>
          <w:rPr>
            <w:noProof/>
            <w:webHidden/>
          </w:rPr>
          <w:fldChar w:fldCharType="end"/>
        </w:r>
      </w:hyperlink>
    </w:p>
    <w:p w14:paraId="457ACC32" w14:textId="52AC626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96" w:history="1">
        <w:r w:rsidRPr="00F91BCE">
          <w:rPr>
            <w:rStyle w:val="Hyperlink"/>
            <w:noProof/>
          </w:rPr>
          <w:t>111.</w:t>
        </w:r>
        <w:r>
          <w:rPr>
            <w:rFonts w:asciiTheme="minorHAnsi" w:eastAsiaTheme="minorEastAsia" w:hAnsiTheme="minorHAnsi" w:cstheme="minorBidi"/>
            <w:noProof/>
            <w:kern w:val="2"/>
            <w:sz w:val="24"/>
            <w:szCs w:val="24"/>
            <w14:ligatures w14:val="standardContextual"/>
          </w:rPr>
          <w:tab/>
        </w:r>
        <w:r w:rsidRPr="00F91BCE">
          <w:rPr>
            <w:rStyle w:val="Hyperlink"/>
            <w:noProof/>
          </w:rPr>
          <w:t>Concluintes - Laudas</w:t>
        </w:r>
        <w:r>
          <w:rPr>
            <w:noProof/>
            <w:webHidden/>
          </w:rPr>
          <w:tab/>
        </w:r>
        <w:r>
          <w:rPr>
            <w:noProof/>
            <w:webHidden/>
          </w:rPr>
          <w:fldChar w:fldCharType="begin"/>
        </w:r>
        <w:r>
          <w:rPr>
            <w:noProof/>
            <w:webHidden/>
          </w:rPr>
          <w:instrText xml:space="preserve"> PAGEREF _Toc163207296 \h </w:instrText>
        </w:r>
        <w:r>
          <w:rPr>
            <w:noProof/>
            <w:webHidden/>
          </w:rPr>
        </w:r>
        <w:r>
          <w:rPr>
            <w:noProof/>
            <w:webHidden/>
          </w:rPr>
          <w:fldChar w:fldCharType="separate"/>
        </w:r>
        <w:r>
          <w:rPr>
            <w:noProof/>
            <w:webHidden/>
          </w:rPr>
          <w:t>81</w:t>
        </w:r>
        <w:r>
          <w:rPr>
            <w:noProof/>
            <w:webHidden/>
          </w:rPr>
          <w:fldChar w:fldCharType="end"/>
        </w:r>
      </w:hyperlink>
    </w:p>
    <w:p w14:paraId="12F88637" w14:textId="2A24651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97" w:history="1">
        <w:r w:rsidRPr="00F91BCE">
          <w:rPr>
            <w:rStyle w:val="Hyperlink"/>
            <w:noProof/>
          </w:rPr>
          <w:t>112.</w:t>
        </w:r>
        <w:r>
          <w:rPr>
            <w:rFonts w:asciiTheme="minorHAnsi" w:eastAsiaTheme="minorEastAsia" w:hAnsiTheme="minorHAnsi" w:cstheme="minorBidi"/>
            <w:noProof/>
            <w:kern w:val="2"/>
            <w:sz w:val="24"/>
            <w:szCs w:val="24"/>
            <w14:ligatures w14:val="standardContextual"/>
          </w:rPr>
          <w:tab/>
        </w:r>
        <w:r w:rsidRPr="00F91BCE">
          <w:rPr>
            <w:rStyle w:val="Hyperlink"/>
            <w:noProof/>
          </w:rPr>
          <w:t>Concursos Públicos (inclui Sessões de Escolha e Abono das Faltas)</w:t>
        </w:r>
        <w:r>
          <w:rPr>
            <w:noProof/>
            <w:webHidden/>
          </w:rPr>
          <w:tab/>
        </w:r>
        <w:r>
          <w:rPr>
            <w:noProof/>
            <w:webHidden/>
          </w:rPr>
          <w:fldChar w:fldCharType="begin"/>
        </w:r>
        <w:r>
          <w:rPr>
            <w:noProof/>
            <w:webHidden/>
          </w:rPr>
          <w:instrText xml:space="preserve"> PAGEREF _Toc163207297 \h </w:instrText>
        </w:r>
        <w:r>
          <w:rPr>
            <w:noProof/>
            <w:webHidden/>
          </w:rPr>
        </w:r>
        <w:r>
          <w:rPr>
            <w:noProof/>
            <w:webHidden/>
          </w:rPr>
          <w:fldChar w:fldCharType="separate"/>
        </w:r>
        <w:r>
          <w:rPr>
            <w:noProof/>
            <w:webHidden/>
          </w:rPr>
          <w:t>81</w:t>
        </w:r>
        <w:r>
          <w:rPr>
            <w:noProof/>
            <w:webHidden/>
          </w:rPr>
          <w:fldChar w:fldCharType="end"/>
        </w:r>
      </w:hyperlink>
    </w:p>
    <w:p w14:paraId="63419C9B" w14:textId="18C8C2F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98" w:history="1">
        <w:r w:rsidRPr="00F91BCE">
          <w:rPr>
            <w:rStyle w:val="Hyperlink"/>
            <w:noProof/>
          </w:rPr>
          <w:t>113.</w:t>
        </w:r>
        <w:r>
          <w:rPr>
            <w:rFonts w:asciiTheme="minorHAnsi" w:eastAsiaTheme="minorEastAsia" w:hAnsiTheme="minorHAnsi" w:cstheme="minorBidi"/>
            <w:noProof/>
            <w:kern w:val="2"/>
            <w:sz w:val="24"/>
            <w:szCs w:val="24"/>
            <w14:ligatures w14:val="standardContextual"/>
          </w:rPr>
          <w:tab/>
        </w:r>
        <w:r w:rsidRPr="00F91BCE">
          <w:rPr>
            <w:rStyle w:val="Hyperlink"/>
            <w:noProof/>
          </w:rPr>
          <w:t>Conselho de Escola</w:t>
        </w:r>
        <w:r>
          <w:rPr>
            <w:noProof/>
            <w:webHidden/>
          </w:rPr>
          <w:tab/>
        </w:r>
        <w:r>
          <w:rPr>
            <w:noProof/>
            <w:webHidden/>
          </w:rPr>
          <w:fldChar w:fldCharType="begin"/>
        </w:r>
        <w:r>
          <w:rPr>
            <w:noProof/>
            <w:webHidden/>
          </w:rPr>
          <w:instrText xml:space="preserve"> PAGEREF _Toc163207298 \h </w:instrText>
        </w:r>
        <w:r>
          <w:rPr>
            <w:noProof/>
            <w:webHidden/>
          </w:rPr>
        </w:r>
        <w:r>
          <w:rPr>
            <w:noProof/>
            <w:webHidden/>
          </w:rPr>
          <w:fldChar w:fldCharType="separate"/>
        </w:r>
        <w:r>
          <w:rPr>
            <w:noProof/>
            <w:webHidden/>
          </w:rPr>
          <w:t>83</w:t>
        </w:r>
        <w:r>
          <w:rPr>
            <w:noProof/>
            <w:webHidden/>
          </w:rPr>
          <w:fldChar w:fldCharType="end"/>
        </w:r>
      </w:hyperlink>
    </w:p>
    <w:p w14:paraId="6721E217" w14:textId="4E74661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299" w:history="1">
        <w:r w:rsidRPr="00F91BCE">
          <w:rPr>
            <w:rStyle w:val="Hyperlink"/>
            <w:noProof/>
          </w:rPr>
          <w:t>114.</w:t>
        </w:r>
        <w:r>
          <w:rPr>
            <w:rFonts w:asciiTheme="minorHAnsi" w:eastAsiaTheme="minorEastAsia" w:hAnsiTheme="minorHAnsi" w:cstheme="minorBidi"/>
            <w:noProof/>
            <w:kern w:val="2"/>
            <w:sz w:val="24"/>
            <w:szCs w:val="24"/>
            <w14:ligatures w14:val="standardContextual"/>
          </w:rPr>
          <w:tab/>
        </w:r>
        <w:r w:rsidRPr="00F91BCE">
          <w:rPr>
            <w:rStyle w:val="Hyperlink"/>
            <w:noProof/>
          </w:rPr>
          <w:t>Conselho de Série / Classe</w:t>
        </w:r>
        <w:r>
          <w:rPr>
            <w:noProof/>
            <w:webHidden/>
          </w:rPr>
          <w:tab/>
        </w:r>
        <w:r>
          <w:rPr>
            <w:noProof/>
            <w:webHidden/>
          </w:rPr>
          <w:fldChar w:fldCharType="begin"/>
        </w:r>
        <w:r>
          <w:rPr>
            <w:noProof/>
            <w:webHidden/>
          </w:rPr>
          <w:instrText xml:space="preserve"> PAGEREF _Toc163207299 \h </w:instrText>
        </w:r>
        <w:r>
          <w:rPr>
            <w:noProof/>
            <w:webHidden/>
          </w:rPr>
        </w:r>
        <w:r>
          <w:rPr>
            <w:noProof/>
            <w:webHidden/>
          </w:rPr>
          <w:fldChar w:fldCharType="separate"/>
        </w:r>
        <w:r>
          <w:rPr>
            <w:noProof/>
            <w:webHidden/>
          </w:rPr>
          <w:t>83</w:t>
        </w:r>
        <w:r>
          <w:rPr>
            <w:noProof/>
            <w:webHidden/>
          </w:rPr>
          <w:fldChar w:fldCharType="end"/>
        </w:r>
      </w:hyperlink>
    </w:p>
    <w:p w14:paraId="19EB68E5" w14:textId="0BDB07B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00" w:history="1">
        <w:r w:rsidRPr="00F91BCE">
          <w:rPr>
            <w:rStyle w:val="Hyperlink"/>
            <w:noProof/>
          </w:rPr>
          <w:t>115.</w:t>
        </w:r>
        <w:r>
          <w:rPr>
            <w:rFonts w:asciiTheme="minorHAnsi" w:eastAsiaTheme="minorEastAsia" w:hAnsiTheme="minorHAnsi" w:cstheme="minorBidi"/>
            <w:noProof/>
            <w:kern w:val="2"/>
            <w:sz w:val="24"/>
            <w:szCs w:val="24"/>
            <w14:ligatures w14:val="standardContextual"/>
          </w:rPr>
          <w:tab/>
        </w:r>
        <w:r w:rsidRPr="00F91BCE">
          <w:rPr>
            <w:rStyle w:val="Hyperlink"/>
            <w:noProof/>
          </w:rPr>
          <w:t>Contagem de Tempo de Serviço</w:t>
        </w:r>
        <w:r>
          <w:rPr>
            <w:noProof/>
            <w:webHidden/>
          </w:rPr>
          <w:tab/>
        </w:r>
        <w:r>
          <w:rPr>
            <w:noProof/>
            <w:webHidden/>
          </w:rPr>
          <w:fldChar w:fldCharType="begin"/>
        </w:r>
        <w:r>
          <w:rPr>
            <w:noProof/>
            <w:webHidden/>
          </w:rPr>
          <w:instrText xml:space="preserve"> PAGEREF _Toc163207300 \h </w:instrText>
        </w:r>
        <w:r>
          <w:rPr>
            <w:noProof/>
            <w:webHidden/>
          </w:rPr>
        </w:r>
        <w:r>
          <w:rPr>
            <w:noProof/>
            <w:webHidden/>
          </w:rPr>
          <w:fldChar w:fldCharType="separate"/>
        </w:r>
        <w:r>
          <w:rPr>
            <w:noProof/>
            <w:webHidden/>
          </w:rPr>
          <w:t>83</w:t>
        </w:r>
        <w:r>
          <w:rPr>
            <w:noProof/>
            <w:webHidden/>
          </w:rPr>
          <w:fldChar w:fldCharType="end"/>
        </w:r>
      </w:hyperlink>
    </w:p>
    <w:p w14:paraId="7723D92D" w14:textId="2EC4093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01" w:history="1">
        <w:r w:rsidRPr="00F91BCE">
          <w:rPr>
            <w:rStyle w:val="Hyperlink"/>
            <w:noProof/>
          </w:rPr>
          <w:t>116.</w:t>
        </w:r>
        <w:r>
          <w:rPr>
            <w:rFonts w:asciiTheme="minorHAnsi" w:eastAsiaTheme="minorEastAsia" w:hAnsiTheme="minorHAnsi" w:cstheme="minorBidi"/>
            <w:noProof/>
            <w:kern w:val="2"/>
            <w:sz w:val="24"/>
            <w:szCs w:val="24"/>
            <w14:ligatures w14:val="standardContextual"/>
          </w:rPr>
          <w:tab/>
        </w:r>
        <w:r w:rsidRPr="00F91BCE">
          <w:rPr>
            <w:rStyle w:val="Hyperlink"/>
            <w:noProof/>
          </w:rPr>
          <w:t>Contratações</w:t>
        </w:r>
        <w:r>
          <w:rPr>
            <w:noProof/>
            <w:webHidden/>
          </w:rPr>
          <w:tab/>
        </w:r>
        <w:r>
          <w:rPr>
            <w:noProof/>
            <w:webHidden/>
          </w:rPr>
          <w:fldChar w:fldCharType="begin"/>
        </w:r>
        <w:r>
          <w:rPr>
            <w:noProof/>
            <w:webHidden/>
          </w:rPr>
          <w:instrText xml:space="preserve"> PAGEREF _Toc163207301 \h </w:instrText>
        </w:r>
        <w:r>
          <w:rPr>
            <w:noProof/>
            <w:webHidden/>
          </w:rPr>
        </w:r>
        <w:r>
          <w:rPr>
            <w:noProof/>
            <w:webHidden/>
          </w:rPr>
          <w:fldChar w:fldCharType="separate"/>
        </w:r>
        <w:r>
          <w:rPr>
            <w:noProof/>
            <w:webHidden/>
          </w:rPr>
          <w:t>84</w:t>
        </w:r>
        <w:r>
          <w:rPr>
            <w:noProof/>
            <w:webHidden/>
          </w:rPr>
          <w:fldChar w:fldCharType="end"/>
        </w:r>
      </w:hyperlink>
    </w:p>
    <w:p w14:paraId="354F9832" w14:textId="5DC10DC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02" w:history="1">
        <w:r w:rsidRPr="00F91BCE">
          <w:rPr>
            <w:rStyle w:val="Hyperlink"/>
            <w:noProof/>
          </w:rPr>
          <w:t>117.</w:t>
        </w:r>
        <w:r>
          <w:rPr>
            <w:rFonts w:asciiTheme="minorHAnsi" w:eastAsiaTheme="minorEastAsia" w:hAnsiTheme="minorHAnsi" w:cstheme="minorBidi"/>
            <w:noProof/>
            <w:kern w:val="2"/>
            <w:sz w:val="24"/>
            <w:szCs w:val="24"/>
            <w14:ligatures w14:val="standardContextual"/>
          </w:rPr>
          <w:tab/>
        </w:r>
        <w:r w:rsidRPr="00F91BCE">
          <w:rPr>
            <w:rStyle w:val="Hyperlink"/>
            <w:noProof/>
          </w:rPr>
          <w:t>Contribuição Previdenciária</w:t>
        </w:r>
        <w:r>
          <w:rPr>
            <w:noProof/>
            <w:webHidden/>
          </w:rPr>
          <w:tab/>
        </w:r>
        <w:r>
          <w:rPr>
            <w:noProof/>
            <w:webHidden/>
          </w:rPr>
          <w:fldChar w:fldCharType="begin"/>
        </w:r>
        <w:r>
          <w:rPr>
            <w:noProof/>
            <w:webHidden/>
          </w:rPr>
          <w:instrText xml:space="preserve"> PAGEREF _Toc163207302 \h </w:instrText>
        </w:r>
        <w:r>
          <w:rPr>
            <w:noProof/>
            <w:webHidden/>
          </w:rPr>
        </w:r>
        <w:r>
          <w:rPr>
            <w:noProof/>
            <w:webHidden/>
          </w:rPr>
          <w:fldChar w:fldCharType="separate"/>
        </w:r>
        <w:r>
          <w:rPr>
            <w:noProof/>
            <w:webHidden/>
          </w:rPr>
          <w:t>84</w:t>
        </w:r>
        <w:r>
          <w:rPr>
            <w:noProof/>
            <w:webHidden/>
          </w:rPr>
          <w:fldChar w:fldCharType="end"/>
        </w:r>
      </w:hyperlink>
    </w:p>
    <w:p w14:paraId="498E91F3" w14:textId="650D57E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03" w:history="1">
        <w:r w:rsidRPr="00F91BCE">
          <w:rPr>
            <w:rStyle w:val="Hyperlink"/>
            <w:noProof/>
          </w:rPr>
          <w:t>118.</w:t>
        </w:r>
        <w:r>
          <w:rPr>
            <w:rFonts w:asciiTheme="minorHAnsi" w:eastAsiaTheme="minorEastAsia" w:hAnsiTheme="minorHAnsi" w:cstheme="minorBidi"/>
            <w:noProof/>
            <w:kern w:val="2"/>
            <w:sz w:val="24"/>
            <w:szCs w:val="24"/>
            <w14:ligatures w14:val="standardContextual"/>
          </w:rPr>
          <w:tab/>
        </w:r>
        <w:r w:rsidRPr="00F91BCE">
          <w:rPr>
            <w:rStyle w:val="Hyperlink"/>
            <w:noProof/>
          </w:rPr>
          <w:t>Contribuição Previdenciária dos Ativos</w:t>
        </w:r>
        <w:r>
          <w:rPr>
            <w:noProof/>
            <w:webHidden/>
          </w:rPr>
          <w:tab/>
        </w:r>
        <w:r>
          <w:rPr>
            <w:noProof/>
            <w:webHidden/>
          </w:rPr>
          <w:fldChar w:fldCharType="begin"/>
        </w:r>
        <w:r>
          <w:rPr>
            <w:noProof/>
            <w:webHidden/>
          </w:rPr>
          <w:instrText xml:space="preserve"> PAGEREF _Toc163207303 \h </w:instrText>
        </w:r>
        <w:r>
          <w:rPr>
            <w:noProof/>
            <w:webHidden/>
          </w:rPr>
        </w:r>
        <w:r>
          <w:rPr>
            <w:noProof/>
            <w:webHidden/>
          </w:rPr>
          <w:fldChar w:fldCharType="separate"/>
        </w:r>
        <w:r>
          <w:rPr>
            <w:noProof/>
            <w:webHidden/>
          </w:rPr>
          <w:t>84</w:t>
        </w:r>
        <w:r>
          <w:rPr>
            <w:noProof/>
            <w:webHidden/>
          </w:rPr>
          <w:fldChar w:fldCharType="end"/>
        </w:r>
      </w:hyperlink>
    </w:p>
    <w:p w14:paraId="7D8204AB" w14:textId="2DF2EA3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04" w:history="1">
        <w:r w:rsidRPr="00F91BCE">
          <w:rPr>
            <w:rStyle w:val="Hyperlink"/>
            <w:noProof/>
          </w:rPr>
          <w:t>119.</w:t>
        </w:r>
        <w:r>
          <w:rPr>
            <w:rFonts w:asciiTheme="minorHAnsi" w:eastAsiaTheme="minorEastAsia" w:hAnsiTheme="minorHAnsi" w:cstheme="minorBidi"/>
            <w:noProof/>
            <w:kern w:val="2"/>
            <w:sz w:val="24"/>
            <w:szCs w:val="24"/>
            <w14:ligatures w14:val="standardContextual"/>
          </w:rPr>
          <w:tab/>
        </w:r>
        <w:r w:rsidRPr="00F91BCE">
          <w:rPr>
            <w:rStyle w:val="Hyperlink"/>
            <w:noProof/>
          </w:rPr>
          <w:t>Contribuição Previdenciária dos Inativos e Pensionistas</w:t>
        </w:r>
        <w:r>
          <w:rPr>
            <w:noProof/>
            <w:webHidden/>
          </w:rPr>
          <w:tab/>
        </w:r>
        <w:r>
          <w:rPr>
            <w:noProof/>
            <w:webHidden/>
          </w:rPr>
          <w:fldChar w:fldCharType="begin"/>
        </w:r>
        <w:r>
          <w:rPr>
            <w:noProof/>
            <w:webHidden/>
          </w:rPr>
          <w:instrText xml:space="preserve"> PAGEREF _Toc163207304 \h </w:instrText>
        </w:r>
        <w:r>
          <w:rPr>
            <w:noProof/>
            <w:webHidden/>
          </w:rPr>
        </w:r>
        <w:r>
          <w:rPr>
            <w:noProof/>
            <w:webHidden/>
          </w:rPr>
          <w:fldChar w:fldCharType="separate"/>
        </w:r>
        <w:r>
          <w:rPr>
            <w:noProof/>
            <w:webHidden/>
          </w:rPr>
          <w:t>84</w:t>
        </w:r>
        <w:r>
          <w:rPr>
            <w:noProof/>
            <w:webHidden/>
          </w:rPr>
          <w:fldChar w:fldCharType="end"/>
        </w:r>
      </w:hyperlink>
    </w:p>
    <w:p w14:paraId="7FFA1BD0" w14:textId="3A98042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05" w:history="1">
        <w:r w:rsidRPr="00F91BCE">
          <w:rPr>
            <w:rStyle w:val="Hyperlink"/>
            <w:noProof/>
          </w:rPr>
          <w:t>120.</w:t>
        </w:r>
        <w:r>
          <w:rPr>
            <w:rFonts w:asciiTheme="minorHAnsi" w:eastAsiaTheme="minorEastAsia" w:hAnsiTheme="minorHAnsi" w:cstheme="minorBidi"/>
            <w:noProof/>
            <w:kern w:val="2"/>
            <w:sz w:val="24"/>
            <w:szCs w:val="24"/>
            <w14:ligatures w14:val="standardContextual"/>
          </w:rPr>
          <w:tab/>
        </w:r>
        <w:r w:rsidRPr="00F91BCE">
          <w:rPr>
            <w:rStyle w:val="Hyperlink"/>
            <w:noProof/>
          </w:rPr>
          <w:t>Controladoria Geral do Estado</w:t>
        </w:r>
        <w:r>
          <w:rPr>
            <w:noProof/>
            <w:webHidden/>
          </w:rPr>
          <w:tab/>
        </w:r>
        <w:r>
          <w:rPr>
            <w:noProof/>
            <w:webHidden/>
          </w:rPr>
          <w:fldChar w:fldCharType="begin"/>
        </w:r>
        <w:r>
          <w:rPr>
            <w:noProof/>
            <w:webHidden/>
          </w:rPr>
          <w:instrText xml:space="preserve"> PAGEREF _Toc163207305 \h </w:instrText>
        </w:r>
        <w:r>
          <w:rPr>
            <w:noProof/>
            <w:webHidden/>
          </w:rPr>
        </w:r>
        <w:r>
          <w:rPr>
            <w:noProof/>
            <w:webHidden/>
          </w:rPr>
          <w:fldChar w:fldCharType="separate"/>
        </w:r>
        <w:r>
          <w:rPr>
            <w:noProof/>
            <w:webHidden/>
          </w:rPr>
          <w:t>85</w:t>
        </w:r>
        <w:r>
          <w:rPr>
            <w:noProof/>
            <w:webHidden/>
          </w:rPr>
          <w:fldChar w:fldCharType="end"/>
        </w:r>
      </w:hyperlink>
    </w:p>
    <w:p w14:paraId="3909F8F8" w14:textId="0A42DEA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06" w:history="1">
        <w:r w:rsidRPr="00F91BCE">
          <w:rPr>
            <w:rStyle w:val="Hyperlink"/>
            <w:noProof/>
          </w:rPr>
          <w:t>121.</w:t>
        </w:r>
        <w:r>
          <w:rPr>
            <w:rFonts w:asciiTheme="minorHAnsi" w:eastAsiaTheme="minorEastAsia" w:hAnsiTheme="minorHAnsi" w:cstheme="minorBidi"/>
            <w:noProof/>
            <w:kern w:val="2"/>
            <w:sz w:val="24"/>
            <w:szCs w:val="24"/>
            <w14:ligatures w14:val="standardContextual"/>
          </w:rPr>
          <w:tab/>
        </w:r>
        <w:r w:rsidRPr="00F91BCE">
          <w:rPr>
            <w:rStyle w:val="Hyperlink"/>
            <w:noProof/>
          </w:rPr>
          <w:t>Controle de Frequência - Docente (Inclui livro-ponto)</w:t>
        </w:r>
        <w:r>
          <w:rPr>
            <w:noProof/>
            <w:webHidden/>
          </w:rPr>
          <w:tab/>
        </w:r>
        <w:r>
          <w:rPr>
            <w:noProof/>
            <w:webHidden/>
          </w:rPr>
          <w:fldChar w:fldCharType="begin"/>
        </w:r>
        <w:r>
          <w:rPr>
            <w:noProof/>
            <w:webHidden/>
          </w:rPr>
          <w:instrText xml:space="preserve"> PAGEREF _Toc163207306 \h </w:instrText>
        </w:r>
        <w:r>
          <w:rPr>
            <w:noProof/>
            <w:webHidden/>
          </w:rPr>
        </w:r>
        <w:r>
          <w:rPr>
            <w:noProof/>
            <w:webHidden/>
          </w:rPr>
          <w:fldChar w:fldCharType="separate"/>
        </w:r>
        <w:r>
          <w:rPr>
            <w:noProof/>
            <w:webHidden/>
          </w:rPr>
          <w:t>85</w:t>
        </w:r>
        <w:r>
          <w:rPr>
            <w:noProof/>
            <w:webHidden/>
          </w:rPr>
          <w:fldChar w:fldCharType="end"/>
        </w:r>
      </w:hyperlink>
    </w:p>
    <w:p w14:paraId="4EA1060E" w14:textId="6D4BCDB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07" w:history="1">
        <w:r w:rsidRPr="00F91BCE">
          <w:rPr>
            <w:rStyle w:val="Hyperlink"/>
            <w:noProof/>
          </w:rPr>
          <w:t>122.</w:t>
        </w:r>
        <w:r>
          <w:rPr>
            <w:rFonts w:asciiTheme="minorHAnsi" w:eastAsiaTheme="minorEastAsia" w:hAnsiTheme="minorHAnsi" w:cstheme="minorBidi"/>
            <w:noProof/>
            <w:kern w:val="2"/>
            <w:sz w:val="24"/>
            <w:szCs w:val="24"/>
            <w14:ligatures w14:val="standardContextual"/>
          </w:rPr>
          <w:tab/>
        </w:r>
        <w:r w:rsidRPr="00F91BCE">
          <w:rPr>
            <w:rStyle w:val="Hyperlink"/>
            <w:noProof/>
          </w:rPr>
          <w:t>Convalidação de Estudos</w:t>
        </w:r>
        <w:r>
          <w:rPr>
            <w:noProof/>
            <w:webHidden/>
          </w:rPr>
          <w:tab/>
        </w:r>
        <w:r>
          <w:rPr>
            <w:noProof/>
            <w:webHidden/>
          </w:rPr>
          <w:fldChar w:fldCharType="begin"/>
        </w:r>
        <w:r>
          <w:rPr>
            <w:noProof/>
            <w:webHidden/>
          </w:rPr>
          <w:instrText xml:space="preserve"> PAGEREF _Toc163207307 \h </w:instrText>
        </w:r>
        <w:r>
          <w:rPr>
            <w:noProof/>
            <w:webHidden/>
          </w:rPr>
        </w:r>
        <w:r>
          <w:rPr>
            <w:noProof/>
            <w:webHidden/>
          </w:rPr>
          <w:fldChar w:fldCharType="separate"/>
        </w:r>
        <w:r>
          <w:rPr>
            <w:noProof/>
            <w:webHidden/>
          </w:rPr>
          <w:t>85</w:t>
        </w:r>
        <w:r>
          <w:rPr>
            <w:noProof/>
            <w:webHidden/>
          </w:rPr>
          <w:fldChar w:fldCharType="end"/>
        </w:r>
      </w:hyperlink>
    </w:p>
    <w:p w14:paraId="12721743" w14:textId="6BB41E7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08" w:history="1">
        <w:r w:rsidRPr="00F91BCE">
          <w:rPr>
            <w:rStyle w:val="Hyperlink"/>
            <w:noProof/>
          </w:rPr>
          <w:t>123.</w:t>
        </w:r>
        <w:r>
          <w:rPr>
            <w:rFonts w:asciiTheme="minorHAnsi" w:eastAsiaTheme="minorEastAsia" w:hAnsiTheme="minorHAnsi" w:cstheme="minorBidi"/>
            <w:noProof/>
            <w:kern w:val="2"/>
            <w:sz w:val="24"/>
            <w:szCs w:val="24"/>
            <w14:ligatures w14:val="standardContextual"/>
          </w:rPr>
          <w:tab/>
        </w:r>
        <w:r w:rsidRPr="00F91BCE">
          <w:rPr>
            <w:rStyle w:val="Hyperlink"/>
            <w:noProof/>
          </w:rPr>
          <w:t>Convocação de Funcionários/Servidores - incluindo Serviços Extraordinários</w:t>
        </w:r>
        <w:r>
          <w:rPr>
            <w:noProof/>
            <w:webHidden/>
          </w:rPr>
          <w:tab/>
        </w:r>
        <w:r>
          <w:rPr>
            <w:noProof/>
            <w:webHidden/>
          </w:rPr>
          <w:fldChar w:fldCharType="begin"/>
        </w:r>
        <w:r>
          <w:rPr>
            <w:noProof/>
            <w:webHidden/>
          </w:rPr>
          <w:instrText xml:space="preserve"> PAGEREF _Toc163207308 \h </w:instrText>
        </w:r>
        <w:r>
          <w:rPr>
            <w:noProof/>
            <w:webHidden/>
          </w:rPr>
        </w:r>
        <w:r>
          <w:rPr>
            <w:noProof/>
            <w:webHidden/>
          </w:rPr>
          <w:fldChar w:fldCharType="separate"/>
        </w:r>
        <w:r>
          <w:rPr>
            <w:noProof/>
            <w:webHidden/>
          </w:rPr>
          <w:t>86</w:t>
        </w:r>
        <w:r>
          <w:rPr>
            <w:noProof/>
            <w:webHidden/>
          </w:rPr>
          <w:fldChar w:fldCharType="end"/>
        </w:r>
      </w:hyperlink>
    </w:p>
    <w:p w14:paraId="3DF32674" w14:textId="4179276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09" w:history="1">
        <w:r w:rsidRPr="00F91BCE">
          <w:rPr>
            <w:rStyle w:val="Hyperlink"/>
            <w:noProof/>
          </w:rPr>
          <w:t>124.</w:t>
        </w:r>
        <w:r>
          <w:rPr>
            <w:rFonts w:asciiTheme="minorHAnsi" w:eastAsiaTheme="minorEastAsia" w:hAnsiTheme="minorHAnsi" w:cstheme="minorBidi"/>
            <w:noProof/>
            <w:kern w:val="2"/>
            <w:sz w:val="24"/>
            <w:szCs w:val="24"/>
            <w14:ligatures w14:val="standardContextual"/>
          </w:rPr>
          <w:tab/>
        </w:r>
        <w:r w:rsidRPr="00F91BCE">
          <w:rPr>
            <w:rStyle w:val="Hyperlink"/>
            <w:noProof/>
          </w:rPr>
          <w:t>Coordenador de Equipe Escolar e Professor de Especialista em Currículo</w:t>
        </w:r>
        <w:r>
          <w:rPr>
            <w:noProof/>
            <w:webHidden/>
          </w:rPr>
          <w:tab/>
        </w:r>
        <w:r>
          <w:rPr>
            <w:noProof/>
            <w:webHidden/>
          </w:rPr>
          <w:fldChar w:fldCharType="begin"/>
        </w:r>
        <w:r>
          <w:rPr>
            <w:noProof/>
            <w:webHidden/>
          </w:rPr>
          <w:instrText xml:space="preserve"> PAGEREF _Toc163207309 \h </w:instrText>
        </w:r>
        <w:r>
          <w:rPr>
            <w:noProof/>
            <w:webHidden/>
          </w:rPr>
        </w:r>
        <w:r>
          <w:rPr>
            <w:noProof/>
            <w:webHidden/>
          </w:rPr>
          <w:fldChar w:fldCharType="separate"/>
        </w:r>
        <w:r>
          <w:rPr>
            <w:noProof/>
            <w:webHidden/>
          </w:rPr>
          <w:t>86</w:t>
        </w:r>
        <w:r>
          <w:rPr>
            <w:noProof/>
            <w:webHidden/>
          </w:rPr>
          <w:fldChar w:fldCharType="end"/>
        </w:r>
      </w:hyperlink>
    </w:p>
    <w:p w14:paraId="34170410" w14:textId="2795CC1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10" w:history="1">
        <w:r w:rsidRPr="00F91BCE">
          <w:rPr>
            <w:rStyle w:val="Hyperlink"/>
            <w:noProof/>
          </w:rPr>
          <w:t>125.</w:t>
        </w:r>
        <w:r>
          <w:rPr>
            <w:rFonts w:asciiTheme="minorHAnsi" w:eastAsiaTheme="minorEastAsia" w:hAnsiTheme="minorHAnsi" w:cstheme="minorBidi"/>
            <w:noProof/>
            <w:kern w:val="2"/>
            <w:sz w:val="24"/>
            <w:szCs w:val="24"/>
            <w14:ligatures w14:val="standardContextual"/>
          </w:rPr>
          <w:tab/>
        </w:r>
        <w:r w:rsidRPr="00F91BCE">
          <w:rPr>
            <w:rStyle w:val="Hyperlink"/>
            <w:noProof/>
          </w:rPr>
          <w:t>Coordenador de Gestão Escolar</w:t>
        </w:r>
        <w:r>
          <w:rPr>
            <w:noProof/>
            <w:webHidden/>
          </w:rPr>
          <w:tab/>
        </w:r>
        <w:r>
          <w:rPr>
            <w:noProof/>
            <w:webHidden/>
          </w:rPr>
          <w:fldChar w:fldCharType="begin"/>
        </w:r>
        <w:r>
          <w:rPr>
            <w:noProof/>
            <w:webHidden/>
          </w:rPr>
          <w:instrText xml:space="preserve"> PAGEREF _Toc163207310 \h </w:instrText>
        </w:r>
        <w:r>
          <w:rPr>
            <w:noProof/>
            <w:webHidden/>
          </w:rPr>
        </w:r>
        <w:r>
          <w:rPr>
            <w:noProof/>
            <w:webHidden/>
          </w:rPr>
          <w:fldChar w:fldCharType="separate"/>
        </w:r>
        <w:r>
          <w:rPr>
            <w:noProof/>
            <w:webHidden/>
          </w:rPr>
          <w:t>86</w:t>
        </w:r>
        <w:r>
          <w:rPr>
            <w:noProof/>
            <w:webHidden/>
          </w:rPr>
          <w:fldChar w:fldCharType="end"/>
        </w:r>
      </w:hyperlink>
    </w:p>
    <w:p w14:paraId="72039E12" w14:textId="515353E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11" w:history="1">
        <w:r w:rsidRPr="00F91BCE">
          <w:rPr>
            <w:rStyle w:val="Hyperlink"/>
            <w:noProof/>
          </w:rPr>
          <w:t>126.</w:t>
        </w:r>
        <w:r>
          <w:rPr>
            <w:rFonts w:asciiTheme="minorHAnsi" w:eastAsiaTheme="minorEastAsia" w:hAnsiTheme="minorHAnsi" w:cstheme="minorBidi"/>
            <w:noProof/>
            <w:kern w:val="2"/>
            <w:sz w:val="24"/>
            <w:szCs w:val="24"/>
            <w14:ligatures w14:val="standardContextual"/>
          </w:rPr>
          <w:tab/>
        </w:r>
        <w:r w:rsidRPr="00F91BCE">
          <w:rPr>
            <w:rStyle w:val="Hyperlink"/>
            <w:noProof/>
          </w:rPr>
          <w:t>Coordenador de Organização Escolar</w:t>
        </w:r>
        <w:r>
          <w:rPr>
            <w:noProof/>
            <w:webHidden/>
          </w:rPr>
          <w:tab/>
        </w:r>
        <w:r>
          <w:rPr>
            <w:noProof/>
            <w:webHidden/>
          </w:rPr>
          <w:fldChar w:fldCharType="begin"/>
        </w:r>
        <w:r>
          <w:rPr>
            <w:noProof/>
            <w:webHidden/>
          </w:rPr>
          <w:instrText xml:space="preserve"> PAGEREF _Toc163207311 \h </w:instrText>
        </w:r>
        <w:r>
          <w:rPr>
            <w:noProof/>
            <w:webHidden/>
          </w:rPr>
        </w:r>
        <w:r>
          <w:rPr>
            <w:noProof/>
            <w:webHidden/>
          </w:rPr>
          <w:fldChar w:fldCharType="separate"/>
        </w:r>
        <w:r>
          <w:rPr>
            <w:noProof/>
            <w:webHidden/>
          </w:rPr>
          <w:t>86</w:t>
        </w:r>
        <w:r>
          <w:rPr>
            <w:noProof/>
            <w:webHidden/>
          </w:rPr>
          <w:fldChar w:fldCharType="end"/>
        </w:r>
      </w:hyperlink>
    </w:p>
    <w:p w14:paraId="0FD40497" w14:textId="1B28ACF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12" w:history="1">
        <w:r w:rsidRPr="00F91BCE">
          <w:rPr>
            <w:rStyle w:val="Hyperlink"/>
            <w:noProof/>
          </w:rPr>
          <w:t>127.</w:t>
        </w:r>
        <w:r>
          <w:rPr>
            <w:rFonts w:asciiTheme="minorHAnsi" w:eastAsiaTheme="minorEastAsia" w:hAnsiTheme="minorHAnsi" w:cstheme="minorBidi"/>
            <w:noProof/>
            <w:kern w:val="2"/>
            <w:sz w:val="24"/>
            <w:szCs w:val="24"/>
            <w14:ligatures w14:val="standardContextual"/>
          </w:rPr>
          <w:tab/>
        </w:r>
        <w:r w:rsidRPr="00F91BCE">
          <w:rPr>
            <w:rStyle w:val="Hyperlink"/>
            <w:noProof/>
          </w:rPr>
          <w:t>Cotas: Negros, Índios e Egressos de escolas públicas</w:t>
        </w:r>
        <w:r>
          <w:rPr>
            <w:noProof/>
            <w:webHidden/>
          </w:rPr>
          <w:tab/>
        </w:r>
        <w:r>
          <w:rPr>
            <w:noProof/>
            <w:webHidden/>
          </w:rPr>
          <w:fldChar w:fldCharType="begin"/>
        </w:r>
        <w:r>
          <w:rPr>
            <w:noProof/>
            <w:webHidden/>
          </w:rPr>
          <w:instrText xml:space="preserve"> PAGEREF _Toc163207312 \h </w:instrText>
        </w:r>
        <w:r>
          <w:rPr>
            <w:noProof/>
            <w:webHidden/>
          </w:rPr>
        </w:r>
        <w:r>
          <w:rPr>
            <w:noProof/>
            <w:webHidden/>
          </w:rPr>
          <w:fldChar w:fldCharType="separate"/>
        </w:r>
        <w:r>
          <w:rPr>
            <w:noProof/>
            <w:webHidden/>
          </w:rPr>
          <w:t>86</w:t>
        </w:r>
        <w:r>
          <w:rPr>
            <w:noProof/>
            <w:webHidden/>
          </w:rPr>
          <w:fldChar w:fldCharType="end"/>
        </w:r>
      </w:hyperlink>
    </w:p>
    <w:p w14:paraId="53C0C5A2" w14:textId="591E83D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13" w:history="1">
        <w:r w:rsidRPr="00F91BCE">
          <w:rPr>
            <w:rStyle w:val="Hyperlink"/>
            <w:noProof/>
          </w:rPr>
          <w:t>128.</w:t>
        </w:r>
        <w:r>
          <w:rPr>
            <w:rFonts w:asciiTheme="minorHAnsi" w:eastAsiaTheme="minorEastAsia" w:hAnsiTheme="minorHAnsi" w:cstheme="minorBidi"/>
            <w:noProof/>
            <w:kern w:val="2"/>
            <w:sz w:val="24"/>
            <w:szCs w:val="24"/>
            <w14:ligatures w14:val="standardContextual"/>
          </w:rPr>
          <w:tab/>
        </w:r>
        <w:r w:rsidRPr="00F91BCE">
          <w:rPr>
            <w:rStyle w:val="Hyperlink"/>
            <w:noProof/>
          </w:rPr>
          <w:t>COVID-19 (Novo Coronavírus)</w:t>
        </w:r>
        <w:r>
          <w:rPr>
            <w:noProof/>
            <w:webHidden/>
          </w:rPr>
          <w:tab/>
        </w:r>
        <w:r>
          <w:rPr>
            <w:noProof/>
            <w:webHidden/>
          </w:rPr>
          <w:fldChar w:fldCharType="begin"/>
        </w:r>
        <w:r>
          <w:rPr>
            <w:noProof/>
            <w:webHidden/>
          </w:rPr>
          <w:instrText xml:space="preserve"> PAGEREF _Toc163207313 \h </w:instrText>
        </w:r>
        <w:r>
          <w:rPr>
            <w:noProof/>
            <w:webHidden/>
          </w:rPr>
        </w:r>
        <w:r>
          <w:rPr>
            <w:noProof/>
            <w:webHidden/>
          </w:rPr>
          <w:fldChar w:fldCharType="separate"/>
        </w:r>
        <w:r>
          <w:rPr>
            <w:noProof/>
            <w:webHidden/>
          </w:rPr>
          <w:t>87</w:t>
        </w:r>
        <w:r>
          <w:rPr>
            <w:noProof/>
            <w:webHidden/>
          </w:rPr>
          <w:fldChar w:fldCharType="end"/>
        </w:r>
      </w:hyperlink>
    </w:p>
    <w:p w14:paraId="256ABB35" w14:textId="6601539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14" w:history="1">
        <w:r w:rsidRPr="00F91BCE">
          <w:rPr>
            <w:rStyle w:val="Hyperlink"/>
            <w:noProof/>
          </w:rPr>
          <w:t>129.</w:t>
        </w:r>
        <w:r>
          <w:rPr>
            <w:rFonts w:asciiTheme="minorHAnsi" w:eastAsiaTheme="minorEastAsia" w:hAnsiTheme="minorHAnsi" w:cstheme="minorBidi"/>
            <w:noProof/>
            <w:kern w:val="2"/>
            <w:sz w:val="24"/>
            <w:szCs w:val="24"/>
            <w14:ligatures w14:val="standardContextual"/>
          </w:rPr>
          <w:tab/>
        </w:r>
        <w:r w:rsidRPr="00F91BCE">
          <w:rPr>
            <w:rStyle w:val="Hyperlink"/>
            <w:noProof/>
          </w:rPr>
          <w:t>Curso Normal - Orientações Gerais</w:t>
        </w:r>
        <w:r>
          <w:rPr>
            <w:noProof/>
            <w:webHidden/>
          </w:rPr>
          <w:tab/>
        </w:r>
        <w:r>
          <w:rPr>
            <w:noProof/>
            <w:webHidden/>
          </w:rPr>
          <w:fldChar w:fldCharType="begin"/>
        </w:r>
        <w:r>
          <w:rPr>
            <w:noProof/>
            <w:webHidden/>
          </w:rPr>
          <w:instrText xml:space="preserve"> PAGEREF _Toc163207314 \h </w:instrText>
        </w:r>
        <w:r>
          <w:rPr>
            <w:noProof/>
            <w:webHidden/>
          </w:rPr>
        </w:r>
        <w:r>
          <w:rPr>
            <w:noProof/>
            <w:webHidden/>
          </w:rPr>
          <w:fldChar w:fldCharType="separate"/>
        </w:r>
        <w:r>
          <w:rPr>
            <w:noProof/>
            <w:webHidden/>
          </w:rPr>
          <w:t>93</w:t>
        </w:r>
        <w:r>
          <w:rPr>
            <w:noProof/>
            <w:webHidden/>
          </w:rPr>
          <w:fldChar w:fldCharType="end"/>
        </w:r>
      </w:hyperlink>
    </w:p>
    <w:p w14:paraId="0A9CB48D" w14:textId="587574A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15" w:history="1">
        <w:r w:rsidRPr="00F91BCE">
          <w:rPr>
            <w:rStyle w:val="Hyperlink"/>
            <w:noProof/>
          </w:rPr>
          <w:t>130.</w:t>
        </w:r>
        <w:r>
          <w:rPr>
            <w:rFonts w:asciiTheme="minorHAnsi" w:eastAsiaTheme="minorEastAsia" w:hAnsiTheme="minorHAnsi" w:cstheme="minorBidi"/>
            <w:noProof/>
            <w:kern w:val="2"/>
            <w:sz w:val="24"/>
            <w:szCs w:val="24"/>
            <w14:ligatures w14:val="standardContextual"/>
          </w:rPr>
          <w:tab/>
        </w:r>
        <w:r w:rsidRPr="00F91BCE">
          <w:rPr>
            <w:rStyle w:val="Hyperlink"/>
            <w:noProof/>
          </w:rPr>
          <w:t>Cursos Complementares e Cursos de Especialização</w:t>
        </w:r>
        <w:r>
          <w:rPr>
            <w:noProof/>
            <w:webHidden/>
          </w:rPr>
          <w:tab/>
        </w:r>
        <w:r>
          <w:rPr>
            <w:noProof/>
            <w:webHidden/>
          </w:rPr>
          <w:fldChar w:fldCharType="begin"/>
        </w:r>
        <w:r>
          <w:rPr>
            <w:noProof/>
            <w:webHidden/>
          </w:rPr>
          <w:instrText xml:space="preserve"> PAGEREF _Toc163207315 \h </w:instrText>
        </w:r>
        <w:r>
          <w:rPr>
            <w:noProof/>
            <w:webHidden/>
          </w:rPr>
        </w:r>
        <w:r>
          <w:rPr>
            <w:noProof/>
            <w:webHidden/>
          </w:rPr>
          <w:fldChar w:fldCharType="separate"/>
        </w:r>
        <w:r>
          <w:rPr>
            <w:noProof/>
            <w:webHidden/>
          </w:rPr>
          <w:t>93</w:t>
        </w:r>
        <w:r>
          <w:rPr>
            <w:noProof/>
            <w:webHidden/>
          </w:rPr>
          <w:fldChar w:fldCharType="end"/>
        </w:r>
      </w:hyperlink>
    </w:p>
    <w:p w14:paraId="38C745F6" w14:textId="196978B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16" w:history="1">
        <w:r w:rsidRPr="00F91BCE">
          <w:rPr>
            <w:rStyle w:val="Hyperlink"/>
            <w:noProof/>
          </w:rPr>
          <w:t>131.</w:t>
        </w:r>
        <w:r>
          <w:rPr>
            <w:rFonts w:asciiTheme="minorHAnsi" w:eastAsiaTheme="minorEastAsia" w:hAnsiTheme="minorHAnsi" w:cstheme="minorBidi"/>
            <w:noProof/>
            <w:kern w:val="2"/>
            <w:sz w:val="24"/>
            <w:szCs w:val="24"/>
            <w14:ligatures w14:val="standardContextual"/>
          </w:rPr>
          <w:tab/>
        </w:r>
        <w:r w:rsidRPr="00F91BCE">
          <w:rPr>
            <w:rStyle w:val="Hyperlink"/>
            <w:noProof/>
          </w:rPr>
          <w:t>Cursos e Exames Supletivos (Educação de Jovens e Adultos - EJA)</w:t>
        </w:r>
        <w:r>
          <w:rPr>
            <w:noProof/>
            <w:webHidden/>
          </w:rPr>
          <w:tab/>
        </w:r>
        <w:r>
          <w:rPr>
            <w:noProof/>
            <w:webHidden/>
          </w:rPr>
          <w:fldChar w:fldCharType="begin"/>
        </w:r>
        <w:r>
          <w:rPr>
            <w:noProof/>
            <w:webHidden/>
          </w:rPr>
          <w:instrText xml:space="preserve"> PAGEREF _Toc163207316 \h </w:instrText>
        </w:r>
        <w:r>
          <w:rPr>
            <w:noProof/>
            <w:webHidden/>
          </w:rPr>
        </w:r>
        <w:r>
          <w:rPr>
            <w:noProof/>
            <w:webHidden/>
          </w:rPr>
          <w:fldChar w:fldCharType="separate"/>
        </w:r>
        <w:r>
          <w:rPr>
            <w:noProof/>
            <w:webHidden/>
          </w:rPr>
          <w:t>94</w:t>
        </w:r>
        <w:r>
          <w:rPr>
            <w:noProof/>
            <w:webHidden/>
          </w:rPr>
          <w:fldChar w:fldCharType="end"/>
        </w:r>
      </w:hyperlink>
    </w:p>
    <w:p w14:paraId="4FD3C5CF" w14:textId="106C075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17" w:history="1">
        <w:r w:rsidRPr="00F91BCE">
          <w:rPr>
            <w:rStyle w:val="Hyperlink"/>
            <w:noProof/>
          </w:rPr>
          <w:t>132.</w:t>
        </w:r>
        <w:r>
          <w:rPr>
            <w:rFonts w:asciiTheme="minorHAnsi" w:eastAsiaTheme="minorEastAsia" w:hAnsiTheme="minorHAnsi" w:cstheme="minorBidi"/>
            <w:noProof/>
            <w:kern w:val="2"/>
            <w:sz w:val="24"/>
            <w:szCs w:val="24"/>
            <w14:ligatures w14:val="standardContextual"/>
          </w:rPr>
          <w:tab/>
        </w:r>
        <w:r w:rsidRPr="00F91BCE">
          <w:rPr>
            <w:rStyle w:val="Hyperlink"/>
            <w:noProof/>
          </w:rPr>
          <w:t>Cursos Sequenciais</w:t>
        </w:r>
        <w:r>
          <w:rPr>
            <w:noProof/>
            <w:webHidden/>
          </w:rPr>
          <w:tab/>
        </w:r>
        <w:r>
          <w:rPr>
            <w:noProof/>
            <w:webHidden/>
          </w:rPr>
          <w:fldChar w:fldCharType="begin"/>
        </w:r>
        <w:r>
          <w:rPr>
            <w:noProof/>
            <w:webHidden/>
          </w:rPr>
          <w:instrText xml:space="preserve"> PAGEREF _Toc163207317 \h </w:instrText>
        </w:r>
        <w:r>
          <w:rPr>
            <w:noProof/>
            <w:webHidden/>
          </w:rPr>
        </w:r>
        <w:r>
          <w:rPr>
            <w:noProof/>
            <w:webHidden/>
          </w:rPr>
          <w:fldChar w:fldCharType="separate"/>
        </w:r>
        <w:r>
          <w:rPr>
            <w:noProof/>
            <w:webHidden/>
          </w:rPr>
          <w:t>95</w:t>
        </w:r>
        <w:r>
          <w:rPr>
            <w:noProof/>
            <w:webHidden/>
          </w:rPr>
          <w:fldChar w:fldCharType="end"/>
        </w:r>
      </w:hyperlink>
    </w:p>
    <w:p w14:paraId="0A586F11" w14:textId="1061F29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18" w:history="1">
        <w:r w:rsidRPr="00F91BCE">
          <w:rPr>
            <w:rStyle w:val="Hyperlink"/>
            <w:noProof/>
          </w:rPr>
          <w:t>133.</w:t>
        </w:r>
        <w:r>
          <w:rPr>
            <w:rFonts w:asciiTheme="minorHAnsi" w:eastAsiaTheme="minorEastAsia" w:hAnsiTheme="minorHAnsi" w:cstheme="minorBidi"/>
            <w:noProof/>
            <w:kern w:val="2"/>
            <w:sz w:val="24"/>
            <w:szCs w:val="24"/>
            <w14:ligatures w14:val="standardContextual"/>
          </w:rPr>
          <w:tab/>
        </w:r>
        <w:r w:rsidRPr="00F91BCE">
          <w:rPr>
            <w:rStyle w:val="Hyperlink"/>
            <w:noProof/>
          </w:rPr>
          <w:t>Cursos Técnicos</w:t>
        </w:r>
        <w:r>
          <w:rPr>
            <w:noProof/>
            <w:webHidden/>
          </w:rPr>
          <w:tab/>
        </w:r>
        <w:r>
          <w:rPr>
            <w:noProof/>
            <w:webHidden/>
          </w:rPr>
          <w:fldChar w:fldCharType="begin"/>
        </w:r>
        <w:r>
          <w:rPr>
            <w:noProof/>
            <w:webHidden/>
          </w:rPr>
          <w:instrText xml:space="preserve"> PAGEREF _Toc163207318 \h </w:instrText>
        </w:r>
        <w:r>
          <w:rPr>
            <w:noProof/>
            <w:webHidden/>
          </w:rPr>
        </w:r>
        <w:r>
          <w:rPr>
            <w:noProof/>
            <w:webHidden/>
          </w:rPr>
          <w:fldChar w:fldCharType="separate"/>
        </w:r>
        <w:r>
          <w:rPr>
            <w:noProof/>
            <w:webHidden/>
          </w:rPr>
          <w:t>96</w:t>
        </w:r>
        <w:r>
          <w:rPr>
            <w:noProof/>
            <w:webHidden/>
          </w:rPr>
          <w:fldChar w:fldCharType="end"/>
        </w:r>
      </w:hyperlink>
    </w:p>
    <w:p w14:paraId="7DA9A2FC" w14:textId="2ED076F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19" w:history="1">
        <w:r w:rsidRPr="00F91BCE">
          <w:rPr>
            <w:rStyle w:val="Hyperlink"/>
            <w:noProof/>
          </w:rPr>
          <w:t>134.</w:t>
        </w:r>
        <w:r>
          <w:rPr>
            <w:rFonts w:asciiTheme="minorHAnsi" w:eastAsiaTheme="minorEastAsia" w:hAnsiTheme="minorHAnsi" w:cstheme="minorBidi"/>
            <w:noProof/>
            <w:kern w:val="2"/>
            <w:sz w:val="24"/>
            <w:szCs w:val="24"/>
            <w14:ligatures w14:val="standardContextual"/>
          </w:rPr>
          <w:tab/>
        </w:r>
        <w:r w:rsidRPr="00F91BCE">
          <w:rPr>
            <w:rStyle w:val="Hyperlink"/>
            <w:noProof/>
          </w:rPr>
          <w:t>Data-Base: Revisão Anual da Remuneração dos Servidores</w:t>
        </w:r>
        <w:r>
          <w:rPr>
            <w:noProof/>
            <w:webHidden/>
          </w:rPr>
          <w:tab/>
        </w:r>
        <w:r>
          <w:rPr>
            <w:noProof/>
            <w:webHidden/>
          </w:rPr>
          <w:fldChar w:fldCharType="begin"/>
        </w:r>
        <w:r>
          <w:rPr>
            <w:noProof/>
            <w:webHidden/>
          </w:rPr>
          <w:instrText xml:space="preserve"> PAGEREF _Toc163207319 \h </w:instrText>
        </w:r>
        <w:r>
          <w:rPr>
            <w:noProof/>
            <w:webHidden/>
          </w:rPr>
        </w:r>
        <w:r>
          <w:rPr>
            <w:noProof/>
            <w:webHidden/>
          </w:rPr>
          <w:fldChar w:fldCharType="separate"/>
        </w:r>
        <w:r>
          <w:rPr>
            <w:noProof/>
            <w:webHidden/>
          </w:rPr>
          <w:t>96</w:t>
        </w:r>
        <w:r>
          <w:rPr>
            <w:noProof/>
            <w:webHidden/>
          </w:rPr>
          <w:fldChar w:fldCharType="end"/>
        </w:r>
      </w:hyperlink>
    </w:p>
    <w:p w14:paraId="6FDE8625" w14:textId="6A45C9A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20" w:history="1">
        <w:r w:rsidRPr="00F91BCE">
          <w:rPr>
            <w:rStyle w:val="Hyperlink"/>
            <w:noProof/>
          </w:rPr>
          <w:t>135.</w:t>
        </w:r>
        <w:r>
          <w:rPr>
            <w:rFonts w:asciiTheme="minorHAnsi" w:eastAsiaTheme="minorEastAsia" w:hAnsiTheme="minorHAnsi" w:cstheme="minorBidi"/>
            <w:noProof/>
            <w:kern w:val="2"/>
            <w:sz w:val="24"/>
            <w:szCs w:val="24"/>
            <w14:ligatures w14:val="standardContextual"/>
          </w:rPr>
          <w:tab/>
        </w:r>
        <w:r w:rsidRPr="00F91BCE">
          <w:rPr>
            <w:rStyle w:val="Hyperlink"/>
            <w:noProof/>
          </w:rPr>
          <w:t>Décimo Terceiro Salário</w:t>
        </w:r>
        <w:r>
          <w:rPr>
            <w:noProof/>
            <w:webHidden/>
          </w:rPr>
          <w:tab/>
        </w:r>
        <w:r>
          <w:rPr>
            <w:noProof/>
            <w:webHidden/>
          </w:rPr>
          <w:fldChar w:fldCharType="begin"/>
        </w:r>
        <w:r>
          <w:rPr>
            <w:noProof/>
            <w:webHidden/>
          </w:rPr>
          <w:instrText xml:space="preserve"> PAGEREF _Toc163207320 \h </w:instrText>
        </w:r>
        <w:r>
          <w:rPr>
            <w:noProof/>
            <w:webHidden/>
          </w:rPr>
        </w:r>
        <w:r>
          <w:rPr>
            <w:noProof/>
            <w:webHidden/>
          </w:rPr>
          <w:fldChar w:fldCharType="separate"/>
        </w:r>
        <w:r>
          <w:rPr>
            <w:noProof/>
            <w:webHidden/>
          </w:rPr>
          <w:t>96</w:t>
        </w:r>
        <w:r>
          <w:rPr>
            <w:noProof/>
            <w:webHidden/>
          </w:rPr>
          <w:fldChar w:fldCharType="end"/>
        </w:r>
      </w:hyperlink>
    </w:p>
    <w:p w14:paraId="46CD2929" w14:textId="2FD8B6B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21" w:history="1">
        <w:r w:rsidRPr="00F91BCE">
          <w:rPr>
            <w:rStyle w:val="Hyperlink"/>
            <w:noProof/>
          </w:rPr>
          <w:t>136.</w:t>
        </w:r>
        <w:r>
          <w:rPr>
            <w:rFonts w:asciiTheme="minorHAnsi" w:eastAsiaTheme="minorEastAsia" w:hAnsiTheme="minorHAnsi" w:cstheme="minorBidi"/>
            <w:noProof/>
            <w:kern w:val="2"/>
            <w:sz w:val="24"/>
            <w:szCs w:val="24"/>
            <w14:ligatures w14:val="standardContextual"/>
          </w:rPr>
          <w:tab/>
        </w:r>
        <w:r w:rsidRPr="00F91BCE">
          <w:rPr>
            <w:rStyle w:val="Hyperlink"/>
            <w:noProof/>
          </w:rPr>
          <w:t>Declaração de bens</w:t>
        </w:r>
        <w:r>
          <w:rPr>
            <w:noProof/>
            <w:webHidden/>
          </w:rPr>
          <w:tab/>
        </w:r>
        <w:r>
          <w:rPr>
            <w:noProof/>
            <w:webHidden/>
          </w:rPr>
          <w:fldChar w:fldCharType="begin"/>
        </w:r>
        <w:r>
          <w:rPr>
            <w:noProof/>
            <w:webHidden/>
          </w:rPr>
          <w:instrText xml:space="preserve"> PAGEREF _Toc163207321 \h </w:instrText>
        </w:r>
        <w:r>
          <w:rPr>
            <w:noProof/>
            <w:webHidden/>
          </w:rPr>
        </w:r>
        <w:r>
          <w:rPr>
            <w:noProof/>
            <w:webHidden/>
          </w:rPr>
          <w:fldChar w:fldCharType="separate"/>
        </w:r>
        <w:r>
          <w:rPr>
            <w:noProof/>
            <w:webHidden/>
          </w:rPr>
          <w:t>96</w:t>
        </w:r>
        <w:r>
          <w:rPr>
            <w:noProof/>
            <w:webHidden/>
          </w:rPr>
          <w:fldChar w:fldCharType="end"/>
        </w:r>
      </w:hyperlink>
    </w:p>
    <w:p w14:paraId="47B0DD24" w14:textId="510C059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22" w:history="1">
        <w:r w:rsidRPr="00F91BCE">
          <w:rPr>
            <w:rStyle w:val="Hyperlink"/>
            <w:noProof/>
          </w:rPr>
          <w:t>137.</w:t>
        </w:r>
        <w:r>
          <w:rPr>
            <w:rFonts w:asciiTheme="minorHAnsi" w:eastAsiaTheme="minorEastAsia" w:hAnsiTheme="minorHAnsi" w:cstheme="minorBidi"/>
            <w:noProof/>
            <w:kern w:val="2"/>
            <w:sz w:val="24"/>
            <w:szCs w:val="24"/>
            <w14:ligatures w14:val="standardContextual"/>
          </w:rPr>
          <w:tab/>
        </w:r>
        <w:r w:rsidRPr="00F91BCE">
          <w:rPr>
            <w:rStyle w:val="Hyperlink"/>
            <w:noProof/>
          </w:rPr>
          <w:t>Defesa do Funcionário Público - Desacato</w:t>
        </w:r>
        <w:r>
          <w:rPr>
            <w:noProof/>
            <w:webHidden/>
          </w:rPr>
          <w:tab/>
        </w:r>
        <w:r>
          <w:rPr>
            <w:noProof/>
            <w:webHidden/>
          </w:rPr>
          <w:fldChar w:fldCharType="begin"/>
        </w:r>
        <w:r>
          <w:rPr>
            <w:noProof/>
            <w:webHidden/>
          </w:rPr>
          <w:instrText xml:space="preserve"> PAGEREF _Toc163207322 \h </w:instrText>
        </w:r>
        <w:r>
          <w:rPr>
            <w:noProof/>
            <w:webHidden/>
          </w:rPr>
        </w:r>
        <w:r>
          <w:rPr>
            <w:noProof/>
            <w:webHidden/>
          </w:rPr>
          <w:fldChar w:fldCharType="separate"/>
        </w:r>
        <w:r>
          <w:rPr>
            <w:noProof/>
            <w:webHidden/>
          </w:rPr>
          <w:t>96</w:t>
        </w:r>
        <w:r>
          <w:rPr>
            <w:noProof/>
            <w:webHidden/>
          </w:rPr>
          <w:fldChar w:fldCharType="end"/>
        </w:r>
      </w:hyperlink>
    </w:p>
    <w:p w14:paraId="67208059" w14:textId="7A4B93C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23" w:history="1">
        <w:r w:rsidRPr="00F91BCE">
          <w:rPr>
            <w:rStyle w:val="Hyperlink"/>
            <w:noProof/>
          </w:rPr>
          <w:t>138.</w:t>
        </w:r>
        <w:r>
          <w:rPr>
            <w:rFonts w:asciiTheme="minorHAnsi" w:eastAsiaTheme="minorEastAsia" w:hAnsiTheme="minorHAnsi" w:cstheme="minorBidi"/>
            <w:noProof/>
            <w:kern w:val="2"/>
            <w:sz w:val="24"/>
            <w:szCs w:val="24"/>
            <w14:ligatures w14:val="standardContextual"/>
          </w:rPr>
          <w:tab/>
        </w:r>
        <w:r w:rsidRPr="00F91BCE">
          <w:rPr>
            <w:rStyle w:val="Hyperlink"/>
            <w:noProof/>
          </w:rPr>
          <w:t>Deficientes - Direitos em Geral e Reserva de Cargos e Empregos em Concursos</w:t>
        </w:r>
        <w:r>
          <w:rPr>
            <w:noProof/>
            <w:webHidden/>
          </w:rPr>
          <w:tab/>
        </w:r>
        <w:r>
          <w:rPr>
            <w:noProof/>
            <w:webHidden/>
          </w:rPr>
          <w:fldChar w:fldCharType="begin"/>
        </w:r>
        <w:r>
          <w:rPr>
            <w:noProof/>
            <w:webHidden/>
          </w:rPr>
          <w:instrText xml:space="preserve"> PAGEREF _Toc163207323 \h </w:instrText>
        </w:r>
        <w:r>
          <w:rPr>
            <w:noProof/>
            <w:webHidden/>
          </w:rPr>
        </w:r>
        <w:r>
          <w:rPr>
            <w:noProof/>
            <w:webHidden/>
          </w:rPr>
          <w:fldChar w:fldCharType="separate"/>
        </w:r>
        <w:r>
          <w:rPr>
            <w:noProof/>
            <w:webHidden/>
          </w:rPr>
          <w:t>96</w:t>
        </w:r>
        <w:r>
          <w:rPr>
            <w:noProof/>
            <w:webHidden/>
          </w:rPr>
          <w:fldChar w:fldCharType="end"/>
        </w:r>
      </w:hyperlink>
    </w:p>
    <w:p w14:paraId="64E8C11A" w14:textId="78BA8E5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24" w:history="1">
        <w:r w:rsidRPr="00F91BCE">
          <w:rPr>
            <w:rStyle w:val="Hyperlink"/>
            <w:noProof/>
          </w:rPr>
          <w:t>139.</w:t>
        </w:r>
        <w:r>
          <w:rPr>
            <w:rFonts w:asciiTheme="minorHAnsi" w:eastAsiaTheme="minorEastAsia" w:hAnsiTheme="minorHAnsi" w:cstheme="minorBidi"/>
            <w:noProof/>
            <w:kern w:val="2"/>
            <w:sz w:val="24"/>
            <w:szCs w:val="24"/>
            <w14:ligatures w14:val="standardContextual"/>
          </w:rPr>
          <w:tab/>
        </w:r>
        <w:r w:rsidRPr="00F91BCE">
          <w:rPr>
            <w:rStyle w:val="Hyperlink"/>
            <w:noProof/>
          </w:rPr>
          <w:t>Delegação de Competências/Atribuições</w:t>
        </w:r>
        <w:r>
          <w:rPr>
            <w:noProof/>
            <w:webHidden/>
          </w:rPr>
          <w:tab/>
        </w:r>
        <w:r>
          <w:rPr>
            <w:noProof/>
            <w:webHidden/>
          </w:rPr>
          <w:fldChar w:fldCharType="begin"/>
        </w:r>
        <w:r>
          <w:rPr>
            <w:noProof/>
            <w:webHidden/>
          </w:rPr>
          <w:instrText xml:space="preserve"> PAGEREF _Toc163207324 \h </w:instrText>
        </w:r>
        <w:r>
          <w:rPr>
            <w:noProof/>
            <w:webHidden/>
          </w:rPr>
        </w:r>
        <w:r>
          <w:rPr>
            <w:noProof/>
            <w:webHidden/>
          </w:rPr>
          <w:fldChar w:fldCharType="separate"/>
        </w:r>
        <w:r>
          <w:rPr>
            <w:noProof/>
            <w:webHidden/>
          </w:rPr>
          <w:t>96</w:t>
        </w:r>
        <w:r>
          <w:rPr>
            <w:noProof/>
            <w:webHidden/>
          </w:rPr>
          <w:fldChar w:fldCharType="end"/>
        </w:r>
      </w:hyperlink>
    </w:p>
    <w:p w14:paraId="5044FC6E" w14:textId="2C67A01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25" w:history="1">
        <w:r w:rsidRPr="00F91BCE">
          <w:rPr>
            <w:rStyle w:val="Hyperlink"/>
            <w:noProof/>
          </w:rPr>
          <w:t>140.</w:t>
        </w:r>
        <w:r>
          <w:rPr>
            <w:rFonts w:asciiTheme="minorHAnsi" w:eastAsiaTheme="minorEastAsia" w:hAnsiTheme="minorHAnsi" w:cstheme="minorBidi"/>
            <w:noProof/>
            <w:kern w:val="2"/>
            <w:sz w:val="24"/>
            <w:szCs w:val="24"/>
            <w14:ligatures w14:val="standardContextual"/>
          </w:rPr>
          <w:tab/>
        </w:r>
        <w:r w:rsidRPr="00F91BCE">
          <w:rPr>
            <w:rStyle w:val="Hyperlink"/>
            <w:noProof/>
          </w:rPr>
          <w:t>Denúncia Anônima: invalidade</w:t>
        </w:r>
        <w:r>
          <w:rPr>
            <w:noProof/>
            <w:webHidden/>
          </w:rPr>
          <w:tab/>
        </w:r>
        <w:r>
          <w:rPr>
            <w:noProof/>
            <w:webHidden/>
          </w:rPr>
          <w:fldChar w:fldCharType="begin"/>
        </w:r>
        <w:r>
          <w:rPr>
            <w:noProof/>
            <w:webHidden/>
          </w:rPr>
          <w:instrText xml:space="preserve"> PAGEREF _Toc163207325 \h </w:instrText>
        </w:r>
        <w:r>
          <w:rPr>
            <w:noProof/>
            <w:webHidden/>
          </w:rPr>
        </w:r>
        <w:r>
          <w:rPr>
            <w:noProof/>
            <w:webHidden/>
          </w:rPr>
          <w:fldChar w:fldCharType="separate"/>
        </w:r>
        <w:r>
          <w:rPr>
            <w:noProof/>
            <w:webHidden/>
          </w:rPr>
          <w:t>96</w:t>
        </w:r>
        <w:r>
          <w:rPr>
            <w:noProof/>
            <w:webHidden/>
          </w:rPr>
          <w:fldChar w:fldCharType="end"/>
        </w:r>
      </w:hyperlink>
    </w:p>
    <w:p w14:paraId="0194D6B7" w14:textId="019A5DD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26" w:history="1">
        <w:r w:rsidRPr="00F91BCE">
          <w:rPr>
            <w:rStyle w:val="Hyperlink"/>
            <w:noProof/>
          </w:rPr>
          <w:t>141.</w:t>
        </w:r>
        <w:r>
          <w:rPr>
            <w:rFonts w:asciiTheme="minorHAnsi" w:eastAsiaTheme="minorEastAsia" w:hAnsiTheme="minorHAnsi" w:cstheme="minorBidi"/>
            <w:noProof/>
            <w:kern w:val="2"/>
            <w:sz w:val="24"/>
            <w:szCs w:val="24"/>
            <w14:ligatures w14:val="standardContextual"/>
          </w:rPr>
          <w:tab/>
        </w:r>
        <w:r w:rsidRPr="00F91BCE">
          <w:rPr>
            <w:rStyle w:val="Hyperlink"/>
            <w:noProof/>
          </w:rPr>
          <w:t>Desacato a Funcionário Público</w:t>
        </w:r>
        <w:r>
          <w:rPr>
            <w:noProof/>
            <w:webHidden/>
          </w:rPr>
          <w:tab/>
        </w:r>
        <w:r>
          <w:rPr>
            <w:noProof/>
            <w:webHidden/>
          </w:rPr>
          <w:fldChar w:fldCharType="begin"/>
        </w:r>
        <w:r>
          <w:rPr>
            <w:noProof/>
            <w:webHidden/>
          </w:rPr>
          <w:instrText xml:space="preserve"> PAGEREF _Toc163207326 \h </w:instrText>
        </w:r>
        <w:r>
          <w:rPr>
            <w:noProof/>
            <w:webHidden/>
          </w:rPr>
        </w:r>
        <w:r>
          <w:rPr>
            <w:noProof/>
            <w:webHidden/>
          </w:rPr>
          <w:fldChar w:fldCharType="separate"/>
        </w:r>
        <w:r>
          <w:rPr>
            <w:noProof/>
            <w:webHidden/>
          </w:rPr>
          <w:t>97</w:t>
        </w:r>
        <w:r>
          <w:rPr>
            <w:noProof/>
            <w:webHidden/>
          </w:rPr>
          <w:fldChar w:fldCharType="end"/>
        </w:r>
      </w:hyperlink>
    </w:p>
    <w:p w14:paraId="45FDDA49" w14:textId="720A273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27" w:history="1">
        <w:r w:rsidRPr="00F91BCE">
          <w:rPr>
            <w:rStyle w:val="Hyperlink"/>
            <w:noProof/>
          </w:rPr>
          <w:t>142.</w:t>
        </w:r>
        <w:r>
          <w:rPr>
            <w:rFonts w:asciiTheme="minorHAnsi" w:eastAsiaTheme="minorEastAsia" w:hAnsiTheme="minorHAnsi" w:cstheme="minorBidi"/>
            <w:noProof/>
            <w:kern w:val="2"/>
            <w:sz w:val="24"/>
            <w:szCs w:val="24"/>
            <w14:ligatures w14:val="standardContextual"/>
          </w:rPr>
          <w:tab/>
        </w:r>
        <w:r w:rsidRPr="00F91BCE">
          <w:rPr>
            <w:rStyle w:val="Hyperlink"/>
            <w:noProof/>
          </w:rPr>
          <w:t>Deveres e Direitos dos Funcionários</w:t>
        </w:r>
        <w:r>
          <w:rPr>
            <w:noProof/>
            <w:webHidden/>
          </w:rPr>
          <w:tab/>
        </w:r>
        <w:r>
          <w:rPr>
            <w:noProof/>
            <w:webHidden/>
          </w:rPr>
          <w:fldChar w:fldCharType="begin"/>
        </w:r>
        <w:r>
          <w:rPr>
            <w:noProof/>
            <w:webHidden/>
          </w:rPr>
          <w:instrText xml:space="preserve"> PAGEREF _Toc163207327 \h </w:instrText>
        </w:r>
        <w:r>
          <w:rPr>
            <w:noProof/>
            <w:webHidden/>
          </w:rPr>
        </w:r>
        <w:r>
          <w:rPr>
            <w:noProof/>
            <w:webHidden/>
          </w:rPr>
          <w:fldChar w:fldCharType="separate"/>
        </w:r>
        <w:r>
          <w:rPr>
            <w:noProof/>
            <w:webHidden/>
          </w:rPr>
          <w:t>97</w:t>
        </w:r>
        <w:r>
          <w:rPr>
            <w:noProof/>
            <w:webHidden/>
          </w:rPr>
          <w:fldChar w:fldCharType="end"/>
        </w:r>
      </w:hyperlink>
    </w:p>
    <w:p w14:paraId="36ABF804" w14:textId="3F1D41E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28" w:history="1">
        <w:r w:rsidRPr="00F91BCE">
          <w:rPr>
            <w:rStyle w:val="Hyperlink"/>
            <w:noProof/>
          </w:rPr>
          <w:t>143.</w:t>
        </w:r>
        <w:r>
          <w:rPr>
            <w:rFonts w:asciiTheme="minorHAnsi" w:eastAsiaTheme="minorEastAsia" w:hAnsiTheme="minorHAnsi" w:cstheme="minorBidi"/>
            <w:noProof/>
            <w:kern w:val="2"/>
            <w:sz w:val="24"/>
            <w:szCs w:val="24"/>
            <w14:ligatures w14:val="standardContextual"/>
          </w:rPr>
          <w:tab/>
        </w:r>
        <w:r w:rsidRPr="00F91BCE">
          <w:rPr>
            <w:rStyle w:val="Hyperlink"/>
            <w:noProof/>
          </w:rPr>
          <w:t>Dia da Consciência Negra (20 de novembro) - feriado na cidade de São Paulo</w:t>
        </w:r>
        <w:r>
          <w:rPr>
            <w:noProof/>
            <w:webHidden/>
          </w:rPr>
          <w:tab/>
        </w:r>
        <w:r>
          <w:rPr>
            <w:noProof/>
            <w:webHidden/>
          </w:rPr>
          <w:fldChar w:fldCharType="begin"/>
        </w:r>
        <w:r>
          <w:rPr>
            <w:noProof/>
            <w:webHidden/>
          </w:rPr>
          <w:instrText xml:space="preserve"> PAGEREF _Toc163207328 \h </w:instrText>
        </w:r>
        <w:r>
          <w:rPr>
            <w:noProof/>
            <w:webHidden/>
          </w:rPr>
        </w:r>
        <w:r>
          <w:rPr>
            <w:noProof/>
            <w:webHidden/>
          </w:rPr>
          <w:fldChar w:fldCharType="separate"/>
        </w:r>
        <w:r>
          <w:rPr>
            <w:noProof/>
            <w:webHidden/>
          </w:rPr>
          <w:t>97</w:t>
        </w:r>
        <w:r>
          <w:rPr>
            <w:noProof/>
            <w:webHidden/>
          </w:rPr>
          <w:fldChar w:fldCharType="end"/>
        </w:r>
      </w:hyperlink>
    </w:p>
    <w:p w14:paraId="7E567A0E" w14:textId="34FC235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29" w:history="1">
        <w:r w:rsidRPr="00F91BCE">
          <w:rPr>
            <w:rStyle w:val="Hyperlink"/>
            <w:noProof/>
          </w:rPr>
          <w:t>144.</w:t>
        </w:r>
        <w:r>
          <w:rPr>
            <w:rFonts w:asciiTheme="minorHAnsi" w:eastAsiaTheme="minorEastAsia" w:hAnsiTheme="minorHAnsi" w:cstheme="minorBidi"/>
            <w:noProof/>
            <w:kern w:val="2"/>
            <w:sz w:val="24"/>
            <w:szCs w:val="24"/>
            <w14:ligatures w14:val="standardContextual"/>
          </w:rPr>
          <w:tab/>
        </w:r>
        <w:r w:rsidRPr="00F91BCE">
          <w:rPr>
            <w:rStyle w:val="Hyperlink"/>
            <w:noProof/>
          </w:rPr>
          <w:t>Dia do Diretor de Escola (18 de outubro)</w:t>
        </w:r>
        <w:r>
          <w:rPr>
            <w:noProof/>
            <w:webHidden/>
          </w:rPr>
          <w:tab/>
        </w:r>
        <w:r>
          <w:rPr>
            <w:noProof/>
            <w:webHidden/>
          </w:rPr>
          <w:fldChar w:fldCharType="begin"/>
        </w:r>
        <w:r>
          <w:rPr>
            <w:noProof/>
            <w:webHidden/>
          </w:rPr>
          <w:instrText xml:space="preserve"> PAGEREF _Toc163207329 \h </w:instrText>
        </w:r>
        <w:r>
          <w:rPr>
            <w:noProof/>
            <w:webHidden/>
          </w:rPr>
        </w:r>
        <w:r>
          <w:rPr>
            <w:noProof/>
            <w:webHidden/>
          </w:rPr>
          <w:fldChar w:fldCharType="separate"/>
        </w:r>
        <w:r>
          <w:rPr>
            <w:noProof/>
            <w:webHidden/>
          </w:rPr>
          <w:t>97</w:t>
        </w:r>
        <w:r>
          <w:rPr>
            <w:noProof/>
            <w:webHidden/>
          </w:rPr>
          <w:fldChar w:fldCharType="end"/>
        </w:r>
      </w:hyperlink>
    </w:p>
    <w:p w14:paraId="56956BA9" w14:textId="4D1F864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30" w:history="1">
        <w:r w:rsidRPr="00F91BCE">
          <w:rPr>
            <w:rStyle w:val="Hyperlink"/>
            <w:noProof/>
          </w:rPr>
          <w:t>145.</w:t>
        </w:r>
        <w:r>
          <w:rPr>
            <w:rFonts w:asciiTheme="minorHAnsi" w:eastAsiaTheme="minorEastAsia" w:hAnsiTheme="minorHAnsi" w:cstheme="minorBidi"/>
            <w:noProof/>
            <w:kern w:val="2"/>
            <w:sz w:val="24"/>
            <w:szCs w:val="24"/>
            <w14:ligatures w14:val="standardContextual"/>
          </w:rPr>
          <w:tab/>
        </w:r>
        <w:r w:rsidRPr="00F91BCE">
          <w:rPr>
            <w:rStyle w:val="Hyperlink"/>
            <w:noProof/>
          </w:rPr>
          <w:t>Dia do Professor (15 de outubro)</w:t>
        </w:r>
        <w:r>
          <w:rPr>
            <w:noProof/>
            <w:webHidden/>
          </w:rPr>
          <w:tab/>
        </w:r>
        <w:r>
          <w:rPr>
            <w:noProof/>
            <w:webHidden/>
          </w:rPr>
          <w:fldChar w:fldCharType="begin"/>
        </w:r>
        <w:r>
          <w:rPr>
            <w:noProof/>
            <w:webHidden/>
          </w:rPr>
          <w:instrText xml:space="preserve"> PAGEREF _Toc163207330 \h </w:instrText>
        </w:r>
        <w:r>
          <w:rPr>
            <w:noProof/>
            <w:webHidden/>
          </w:rPr>
        </w:r>
        <w:r>
          <w:rPr>
            <w:noProof/>
            <w:webHidden/>
          </w:rPr>
          <w:fldChar w:fldCharType="separate"/>
        </w:r>
        <w:r>
          <w:rPr>
            <w:noProof/>
            <w:webHidden/>
          </w:rPr>
          <w:t>97</w:t>
        </w:r>
        <w:r>
          <w:rPr>
            <w:noProof/>
            <w:webHidden/>
          </w:rPr>
          <w:fldChar w:fldCharType="end"/>
        </w:r>
      </w:hyperlink>
    </w:p>
    <w:p w14:paraId="3D5026E9" w14:textId="0B44FE9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31" w:history="1">
        <w:r w:rsidRPr="00F91BCE">
          <w:rPr>
            <w:rStyle w:val="Hyperlink"/>
            <w:rFonts w:cs="Arial"/>
            <w:bCs/>
            <w:noProof/>
          </w:rPr>
          <w:t>146.</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Dia do Supervisor de Ensino (14 de novembro)</w:t>
        </w:r>
        <w:r>
          <w:rPr>
            <w:noProof/>
            <w:webHidden/>
          </w:rPr>
          <w:tab/>
        </w:r>
        <w:r>
          <w:rPr>
            <w:noProof/>
            <w:webHidden/>
          </w:rPr>
          <w:fldChar w:fldCharType="begin"/>
        </w:r>
        <w:r>
          <w:rPr>
            <w:noProof/>
            <w:webHidden/>
          </w:rPr>
          <w:instrText xml:space="preserve"> PAGEREF _Toc163207331 \h </w:instrText>
        </w:r>
        <w:r>
          <w:rPr>
            <w:noProof/>
            <w:webHidden/>
          </w:rPr>
        </w:r>
        <w:r>
          <w:rPr>
            <w:noProof/>
            <w:webHidden/>
          </w:rPr>
          <w:fldChar w:fldCharType="separate"/>
        </w:r>
        <w:r>
          <w:rPr>
            <w:noProof/>
            <w:webHidden/>
          </w:rPr>
          <w:t>97</w:t>
        </w:r>
        <w:r>
          <w:rPr>
            <w:noProof/>
            <w:webHidden/>
          </w:rPr>
          <w:fldChar w:fldCharType="end"/>
        </w:r>
      </w:hyperlink>
    </w:p>
    <w:p w14:paraId="46F17D6E" w14:textId="7FED29D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32" w:history="1">
        <w:r w:rsidRPr="00F91BCE">
          <w:rPr>
            <w:rStyle w:val="Hyperlink"/>
            <w:noProof/>
          </w:rPr>
          <w:t>147.</w:t>
        </w:r>
        <w:r>
          <w:rPr>
            <w:rFonts w:asciiTheme="minorHAnsi" w:eastAsiaTheme="minorEastAsia" w:hAnsiTheme="minorHAnsi" w:cstheme="minorBidi"/>
            <w:noProof/>
            <w:kern w:val="2"/>
            <w:sz w:val="24"/>
            <w:szCs w:val="24"/>
            <w14:ligatures w14:val="standardContextual"/>
          </w:rPr>
          <w:tab/>
        </w:r>
        <w:r w:rsidRPr="00F91BCE">
          <w:rPr>
            <w:rStyle w:val="Hyperlink"/>
            <w:noProof/>
          </w:rPr>
          <w:t>Diárias e Ajuda de Custo - Pagamento</w:t>
        </w:r>
        <w:r>
          <w:rPr>
            <w:noProof/>
            <w:webHidden/>
          </w:rPr>
          <w:tab/>
        </w:r>
        <w:r>
          <w:rPr>
            <w:noProof/>
            <w:webHidden/>
          </w:rPr>
          <w:fldChar w:fldCharType="begin"/>
        </w:r>
        <w:r>
          <w:rPr>
            <w:noProof/>
            <w:webHidden/>
          </w:rPr>
          <w:instrText xml:space="preserve"> PAGEREF _Toc163207332 \h </w:instrText>
        </w:r>
        <w:r>
          <w:rPr>
            <w:noProof/>
            <w:webHidden/>
          </w:rPr>
        </w:r>
        <w:r>
          <w:rPr>
            <w:noProof/>
            <w:webHidden/>
          </w:rPr>
          <w:fldChar w:fldCharType="separate"/>
        </w:r>
        <w:r>
          <w:rPr>
            <w:noProof/>
            <w:webHidden/>
          </w:rPr>
          <w:t>97</w:t>
        </w:r>
        <w:r>
          <w:rPr>
            <w:noProof/>
            <w:webHidden/>
          </w:rPr>
          <w:fldChar w:fldCharType="end"/>
        </w:r>
      </w:hyperlink>
    </w:p>
    <w:p w14:paraId="3965B50F" w14:textId="1666C8D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33" w:history="1">
        <w:r w:rsidRPr="00F91BCE">
          <w:rPr>
            <w:rStyle w:val="Hyperlink"/>
            <w:noProof/>
          </w:rPr>
          <w:t>148.</w:t>
        </w:r>
        <w:r>
          <w:rPr>
            <w:rFonts w:asciiTheme="minorHAnsi" w:eastAsiaTheme="minorEastAsia" w:hAnsiTheme="minorHAnsi" w:cstheme="minorBidi"/>
            <w:noProof/>
            <w:kern w:val="2"/>
            <w:sz w:val="24"/>
            <w:szCs w:val="24"/>
            <w14:ligatures w14:val="standardContextual"/>
          </w:rPr>
          <w:tab/>
        </w:r>
        <w:r w:rsidRPr="00F91BCE">
          <w:rPr>
            <w:rStyle w:val="Hyperlink"/>
            <w:noProof/>
          </w:rPr>
          <w:t>Diário de Classe</w:t>
        </w:r>
        <w:r>
          <w:rPr>
            <w:noProof/>
            <w:webHidden/>
          </w:rPr>
          <w:tab/>
        </w:r>
        <w:r>
          <w:rPr>
            <w:noProof/>
            <w:webHidden/>
          </w:rPr>
          <w:fldChar w:fldCharType="begin"/>
        </w:r>
        <w:r>
          <w:rPr>
            <w:noProof/>
            <w:webHidden/>
          </w:rPr>
          <w:instrText xml:space="preserve"> PAGEREF _Toc163207333 \h </w:instrText>
        </w:r>
        <w:r>
          <w:rPr>
            <w:noProof/>
            <w:webHidden/>
          </w:rPr>
        </w:r>
        <w:r>
          <w:rPr>
            <w:noProof/>
            <w:webHidden/>
          </w:rPr>
          <w:fldChar w:fldCharType="separate"/>
        </w:r>
        <w:r>
          <w:rPr>
            <w:noProof/>
            <w:webHidden/>
          </w:rPr>
          <w:t>97</w:t>
        </w:r>
        <w:r>
          <w:rPr>
            <w:noProof/>
            <w:webHidden/>
          </w:rPr>
          <w:fldChar w:fldCharType="end"/>
        </w:r>
      </w:hyperlink>
    </w:p>
    <w:p w14:paraId="0DDFE0F6" w14:textId="32C3A7C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34" w:history="1">
        <w:r w:rsidRPr="00F91BCE">
          <w:rPr>
            <w:rStyle w:val="Hyperlink"/>
            <w:noProof/>
          </w:rPr>
          <w:t>149.</w:t>
        </w:r>
        <w:r>
          <w:rPr>
            <w:rFonts w:asciiTheme="minorHAnsi" w:eastAsiaTheme="minorEastAsia" w:hAnsiTheme="minorHAnsi" w:cstheme="minorBidi"/>
            <w:noProof/>
            <w:kern w:val="2"/>
            <w:sz w:val="24"/>
            <w:szCs w:val="24"/>
            <w14:ligatures w14:val="standardContextual"/>
          </w:rPr>
          <w:tab/>
        </w:r>
        <w:r w:rsidRPr="00F91BCE">
          <w:rPr>
            <w:rStyle w:val="Hyperlink"/>
            <w:noProof/>
          </w:rPr>
          <w:t>Dias Letivos e Carga Horária - Obrigatoriedade do Cumprimento</w:t>
        </w:r>
        <w:r>
          <w:rPr>
            <w:noProof/>
            <w:webHidden/>
          </w:rPr>
          <w:tab/>
        </w:r>
        <w:r>
          <w:rPr>
            <w:noProof/>
            <w:webHidden/>
          </w:rPr>
          <w:fldChar w:fldCharType="begin"/>
        </w:r>
        <w:r>
          <w:rPr>
            <w:noProof/>
            <w:webHidden/>
          </w:rPr>
          <w:instrText xml:space="preserve"> PAGEREF _Toc163207334 \h </w:instrText>
        </w:r>
        <w:r>
          <w:rPr>
            <w:noProof/>
            <w:webHidden/>
          </w:rPr>
        </w:r>
        <w:r>
          <w:rPr>
            <w:noProof/>
            <w:webHidden/>
          </w:rPr>
          <w:fldChar w:fldCharType="separate"/>
        </w:r>
        <w:r>
          <w:rPr>
            <w:noProof/>
            <w:webHidden/>
          </w:rPr>
          <w:t>97</w:t>
        </w:r>
        <w:r>
          <w:rPr>
            <w:noProof/>
            <w:webHidden/>
          </w:rPr>
          <w:fldChar w:fldCharType="end"/>
        </w:r>
      </w:hyperlink>
    </w:p>
    <w:p w14:paraId="60C5EF0B" w14:textId="51ED6F9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35" w:history="1">
        <w:r w:rsidRPr="00F91BCE">
          <w:rPr>
            <w:rStyle w:val="Hyperlink"/>
            <w:noProof/>
          </w:rPr>
          <w:t>150.</w:t>
        </w:r>
        <w:r>
          <w:rPr>
            <w:rFonts w:asciiTheme="minorHAnsi" w:eastAsiaTheme="minorEastAsia" w:hAnsiTheme="minorHAnsi" w:cstheme="minorBidi"/>
            <w:noProof/>
            <w:kern w:val="2"/>
            <w:sz w:val="24"/>
            <w:szCs w:val="24"/>
            <w14:ligatures w14:val="standardContextual"/>
          </w:rPr>
          <w:tab/>
        </w:r>
        <w:r w:rsidRPr="00F91BCE">
          <w:rPr>
            <w:rStyle w:val="Hyperlink"/>
            <w:noProof/>
          </w:rPr>
          <w:t>Dinheiro Direto na Escola (PDDE Paulista)</w:t>
        </w:r>
        <w:r>
          <w:rPr>
            <w:noProof/>
            <w:webHidden/>
          </w:rPr>
          <w:tab/>
        </w:r>
        <w:r>
          <w:rPr>
            <w:noProof/>
            <w:webHidden/>
          </w:rPr>
          <w:fldChar w:fldCharType="begin"/>
        </w:r>
        <w:r>
          <w:rPr>
            <w:noProof/>
            <w:webHidden/>
          </w:rPr>
          <w:instrText xml:space="preserve"> PAGEREF _Toc163207335 \h </w:instrText>
        </w:r>
        <w:r>
          <w:rPr>
            <w:noProof/>
            <w:webHidden/>
          </w:rPr>
        </w:r>
        <w:r>
          <w:rPr>
            <w:noProof/>
            <w:webHidden/>
          </w:rPr>
          <w:fldChar w:fldCharType="separate"/>
        </w:r>
        <w:r>
          <w:rPr>
            <w:noProof/>
            <w:webHidden/>
          </w:rPr>
          <w:t>98</w:t>
        </w:r>
        <w:r>
          <w:rPr>
            <w:noProof/>
            <w:webHidden/>
          </w:rPr>
          <w:fldChar w:fldCharType="end"/>
        </w:r>
      </w:hyperlink>
    </w:p>
    <w:p w14:paraId="2470633F" w14:textId="7953AE9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36" w:history="1">
        <w:r w:rsidRPr="00F91BCE">
          <w:rPr>
            <w:rStyle w:val="Hyperlink"/>
            <w:noProof/>
          </w:rPr>
          <w:t>151.</w:t>
        </w:r>
        <w:r>
          <w:rPr>
            <w:rFonts w:asciiTheme="minorHAnsi" w:eastAsiaTheme="minorEastAsia" w:hAnsiTheme="minorHAnsi" w:cstheme="minorBidi"/>
            <w:noProof/>
            <w:kern w:val="2"/>
            <w:sz w:val="24"/>
            <w:szCs w:val="24"/>
            <w14:ligatures w14:val="standardContextual"/>
          </w:rPr>
          <w:tab/>
        </w:r>
        <w:r w:rsidRPr="00F91BCE">
          <w:rPr>
            <w:rStyle w:val="Hyperlink"/>
            <w:noProof/>
          </w:rPr>
          <w:t>Diplomas</w:t>
        </w:r>
        <w:r>
          <w:rPr>
            <w:noProof/>
            <w:webHidden/>
          </w:rPr>
          <w:tab/>
        </w:r>
        <w:r>
          <w:rPr>
            <w:noProof/>
            <w:webHidden/>
          </w:rPr>
          <w:fldChar w:fldCharType="begin"/>
        </w:r>
        <w:r>
          <w:rPr>
            <w:noProof/>
            <w:webHidden/>
          </w:rPr>
          <w:instrText xml:space="preserve"> PAGEREF _Toc163207336 \h </w:instrText>
        </w:r>
        <w:r>
          <w:rPr>
            <w:noProof/>
            <w:webHidden/>
          </w:rPr>
        </w:r>
        <w:r>
          <w:rPr>
            <w:noProof/>
            <w:webHidden/>
          </w:rPr>
          <w:fldChar w:fldCharType="separate"/>
        </w:r>
        <w:r>
          <w:rPr>
            <w:noProof/>
            <w:webHidden/>
          </w:rPr>
          <w:t>101</w:t>
        </w:r>
        <w:r>
          <w:rPr>
            <w:noProof/>
            <w:webHidden/>
          </w:rPr>
          <w:fldChar w:fldCharType="end"/>
        </w:r>
      </w:hyperlink>
    </w:p>
    <w:p w14:paraId="069C3118" w14:textId="10E1BF9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37" w:history="1">
        <w:r w:rsidRPr="00F91BCE">
          <w:rPr>
            <w:rStyle w:val="Hyperlink"/>
            <w:noProof/>
          </w:rPr>
          <w:t>152.</w:t>
        </w:r>
        <w:r>
          <w:rPr>
            <w:rFonts w:asciiTheme="minorHAnsi" w:eastAsiaTheme="minorEastAsia" w:hAnsiTheme="minorHAnsi" w:cstheme="minorBidi"/>
            <w:noProof/>
            <w:kern w:val="2"/>
            <w:sz w:val="24"/>
            <w:szCs w:val="24"/>
            <w14:ligatures w14:val="standardContextual"/>
          </w:rPr>
          <w:tab/>
        </w:r>
        <w:r w:rsidRPr="00F91BCE">
          <w:rPr>
            <w:rStyle w:val="Hyperlink"/>
            <w:noProof/>
          </w:rPr>
          <w:t>Direito de Manifestação</w:t>
        </w:r>
        <w:r>
          <w:rPr>
            <w:noProof/>
            <w:webHidden/>
          </w:rPr>
          <w:tab/>
        </w:r>
        <w:r>
          <w:rPr>
            <w:noProof/>
            <w:webHidden/>
          </w:rPr>
          <w:fldChar w:fldCharType="begin"/>
        </w:r>
        <w:r>
          <w:rPr>
            <w:noProof/>
            <w:webHidden/>
          </w:rPr>
          <w:instrText xml:space="preserve"> PAGEREF _Toc163207337 \h </w:instrText>
        </w:r>
        <w:r>
          <w:rPr>
            <w:noProof/>
            <w:webHidden/>
          </w:rPr>
        </w:r>
        <w:r>
          <w:rPr>
            <w:noProof/>
            <w:webHidden/>
          </w:rPr>
          <w:fldChar w:fldCharType="separate"/>
        </w:r>
        <w:r>
          <w:rPr>
            <w:noProof/>
            <w:webHidden/>
          </w:rPr>
          <w:t>101</w:t>
        </w:r>
        <w:r>
          <w:rPr>
            <w:noProof/>
            <w:webHidden/>
          </w:rPr>
          <w:fldChar w:fldCharType="end"/>
        </w:r>
      </w:hyperlink>
    </w:p>
    <w:p w14:paraId="31142AF4" w14:textId="37A6E3C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38" w:history="1">
        <w:r w:rsidRPr="00F91BCE">
          <w:rPr>
            <w:rStyle w:val="Hyperlink"/>
            <w:noProof/>
          </w:rPr>
          <w:t>153.</w:t>
        </w:r>
        <w:r>
          <w:rPr>
            <w:rFonts w:asciiTheme="minorHAnsi" w:eastAsiaTheme="minorEastAsia" w:hAnsiTheme="minorHAnsi" w:cstheme="minorBidi"/>
            <w:noProof/>
            <w:kern w:val="2"/>
            <w:sz w:val="24"/>
            <w:szCs w:val="24"/>
            <w14:ligatures w14:val="standardContextual"/>
          </w:rPr>
          <w:tab/>
        </w:r>
        <w:r w:rsidRPr="00F91BCE">
          <w:rPr>
            <w:rStyle w:val="Hyperlink"/>
            <w:noProof/>
          </w:rPr>
          <w:t>Diretor de Escola – Habilitação e Competências</w:t>
        </w:r>
        <w:r>
          <w:rPr>
            <w:noProof/>
            <w:webHidden/>
          </w:rPr>
          <w:tab/>
        </w:r>
        <w:r>
          <w:rPr>
            <w:noProof/>
            <w:webHidden/>
          </w:rPr>
          <w:fldChar w:fldCharType="begin"/>
        </w:r>
        <w:r>
          <w:rPr>
            <w:noProof/>
            <w:webHidden/>
          </w:rPr>
          <w:instrText xml:space="preserve"> PAGEREF _Toc163207338 \h </w:instrText>
        </w:r>
        <w:r>
          <w:rPr>
            <w:noProof/>
            <w:webHidden/>
          </w:rPr>
        </w:r>
        <w:r>
          <w:rPr>
            <w:noProof/>
            <w:webHidden/>
          </w:rPr>
          <w:fldChar w:fldCharType="separate"/>
        </w:r>
        <w:r>
          <w:rPr>
            <w:noProof/>
            <w:webHidden/>
          </w:rPr>
          <w:t>101</w:t>
        </w:r>
        <w:r>
          <w:rPr>
            <w:noProof/>
            <w:webHidden/>
          </w:rPr>
          <w:fldChar w:fldCharType="end"/>
        </w:r>
      </w:hyperlink>
    </w:p>
    <w:p w14:paraId="6DC0A62F" w14:textId="5081C3D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39" w:history="1">
        <w:r w:rsidRPr="00F91BCE">
          <w:rPr>
            <w:rStyle w:val="Hyperlink"/>
            <w:noProof/>
          </w:rPr>
          <w:t>154.</w:t>
        </w:r>
        <w:r>
          <w:rPr>
            <w:rFonts w:asciiTheme="minorHAnsi" w:eastAsiaTheme="minorEastAsia" w:hAnsiTheme="minorHAnsi" w:cstheme="minorBidi"/>
            <w:noProof/>
            <w:kern w:val="2"/>
            <w:sz w:val="24"/>
            <w:szCs w:val="24"/>
            <w14:ligatures w14:val="standardContextual"/>
          </w:rPr>
          <w:tab/>
        </w:r>
        <w:r w:rsidRPr="00F91BCE">
          <w:rPr>
            <w:rStyle w:val="Hyperlink"/>
            <w:noProof/>
          </w:rPr>
          <w:t>Dirigente Regional de Ensino</w:t>
        </w:r>
        <w:r>
          <w:rPr>
            <w:noProof/>
            <w:webHidden/>
          </w:rPr>
          <w:tab/>
        </w:r>
        <w:r>
          <w:rPr>
            <w:noProof/>
            <w:webHidden/>
          </w:rPr>
          <w:fldChar w:fldCharType="begin"/>
        </w:r>
        <w:r>
          <w:rPr>
            <w:noProof/>
            <w:webHidden/>
          </w:rPr>
          <w:instrText xml:space="preserve"> PAGEREF _Toc163207339 \h </w:instrText>
        </w:r>
        <w:r>
          <w:rPr>
            <w:noProof/>
            <w:webHidden/>
          </w:rPr>
        </w:r>
        <w:r>
          <w:rPr>
            <w:noProof/>
            <w:webHidden/>
          </w:rPr>
          <w:fldChar w:fldCharType="separate"/>
        </w:r>
        <w:r>
          <w:rPr>
            <w:noProof/>
            <w:webHidden/>
          </w:rPr>
          <w:t>102</w:t>
        </w:r>
        <w:r>
          <w:rPr>
            <w:noProof/>
            <w:webHidden/>
          </w:rPr>
          <w:fldChar w:fldCharType="end"/>
        </w:r>
      </w:hyperlink>
    </w:p>
    <w:p w14:paraId="12B44739" w14:textId="5AF19B4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40" w:history="1">
        <w:r w:rsidRPr="00F91BCE">
          <w:rPr>
            <w:rStyle w:val="Hyperlink"/>
            <w:noProof/>
          </w:rPr>
          <w:t>155.</w:t>
        </w:r>
        <w:r>
          <w:rPr>
            <w:rFonts w:asciiTheme="minorHAnsi" w:eastAsiaTheme="minorEastAsia" w:hAnsiTheme="minorHAnsi" w:cstheme="minorBidi"/>
            <w:noProof/>
            <w:kern w:val="2"/>
            <w:sz w:val="24"/>
            <w:szCs w:val="24"/>
            <w14:ligatures w14:val="standardContextual"/>
          </w:rPr>
          <w:tab/>
        </w:r>
        <w:r w:rsidRPr="00F91BCE">
          <w:rPr>
            <w:rStyle w:val="Hyperlink"/>
            <w:noProof/>
          </w:rPr>
          <w:t>Discriminação (vedação)</w:t>
        </w:r>
        <w:r>
          <w:rPr>
            <w:noProof/>
            <w:webHidden/>
          </w:rPr>
          <w:tab/>
        </w:r>
        <w:r>
          <w:rPr>
            <w:noProof/>
            <w:webHidden/>
          </w:rPr>
          <w:fldChar w:fldCharType="begin"/>
        </w:r>
        <w:r>
          <w:rPr>
            <w:noProof/>
            <w:webHidden/>
          </w:rPr>
          <w:instrText xml:space="preserve"> PAGEREF _Toc163207340 \h </w:instrText>
        </w:r>
        <w:r>
          <w:rPr>
            <w:noProof/>
            <w:webHidden/>
          </w:rPr>
        </w:r>
        <w:r>
          <w:rPr>
            <w:noProof/>
            <w:webHidden/>
          </w:rPr>
          <w:fldChar w:fldCharType="separate"/>
        </w:r>
        <w:r>
          <w:rPr>
            <w:noProof/>
            <w:webHidden/>
          </w:rPr>
          <w:t>103</w:t>
        </w:r>
        <w:r>
          <w:rPr>
            <w:noProof/>
            <w:webHidden/>
          </w:rPr>
          <w:fldChar w:fldCharType="end"/>
        </w:r>
      </w:hyperlink>
    </w:p>
    <w:p w14:paraId="291D09C9" w14:textId="52A2457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41" w:history="1">
        <w:r w:rsidRPr="00F91BCE">
          <w:rPr>
            <w:rStyle w:val="Hyperlink"/>
            <w:noProof/>
          </w:rPr>
          <w:t>156.</w:t>
        </w:r>
        <w:r>
          <w:rPr>
            <w:rFonts w:asciiTheme="minorHAnsi" w:eastAsiaTheme="minorEastAsia" w:hAnsiTheme="minorHAnsi" w:cstheme="minorBidi"/>
            <w:noProof/>
            <w:kern w:val="2"/>
            <w:sz w:val="24"/>
            <w:szCs w:val="24"/>
            <w14:ligatures w14:val="standardContextual"/>
          </w:rPr>
          <w:tab/>
        </w:r>
        <w:r w:rsidRPr="00F91BCE">
          <w:rPr>
            <w:rStyle w:val="Hyperlink"/>
            <w:noProof/>
          </w:rPr>
          <w:t>Dispensa/Abono das aulas por motivos religiosos - Vedação</w:t>
        </w:r>
        <w:r>
          <w:rPr>
            <w:noProof/>
            <w:webHidden/>
          </w:rPr>
          <w:tab/>
        </w:r>
        <w:r>
          <w:rPr>
            <w:noProof/>
            <w:webHidden/>
          </w:rPr>
          <w:fldChar w:fldCharType="begin"/>
        </w:r>
        <w:r>
          <w:rPr>
            <w:noProof/>
            <w:webHidden/>
          </w:rPr>
          <w:instrText xml:space="preserve"> PAGEREF _Toc163207341 \h </w:instrText>
        </w:r>
        <w:r>
          <w:rPr>
            <w:noProof/>
            <w:webHidden/>
          </w:rPr>
        </w:r>
        <w:r>
          <w:rPr>
            <w:noProof/>
            <w:webHidden/>
          </w:rPr>
          <w:fldChar w:fldCharType="separate"/>
        </w:r>
        <w:r>
          <w:rPr>
            <w:noProof/>
            <w:webHidden/>
          </w:rPr>
          <w:t>103</w:t>
        </w:r>
        <w:r>
          <w:rPr>
            <w:noProof/>
            <w:webHidden/>
          </w:rPr>
          <w:fldChar w:fldCharType="end"/>
        </w:r>
      </w:hyperlink>
    </w:p>
    <w:p w14:paraId="5A0D20B6" w14:textId="31887DC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42" w:history="1">
        <w:r w:rsidRPr="00F91BCE">
          <w:rPr>
            <w:rStyle w:val="Hyperlink"/>
            <w:noProof/>
          </w:rPr>
          <w:t>157.</w:t>
        </w:r>
        <w:r>
          <w:rPr>
            <w:rFonts w:asciiTheme="minorHAnsi" w:eastAsiaTheme="minorEastAsia" w:hAnsiTheme="minorHAnsi" w:cstheme="minorBidi"/>
            <w:noProof/>
            <w:kern w:val="2"/>
            <w:sz w:val="24"/>
            <w:szCs w:val="24"/>
            <w14:ligatures w14:val="standardContextual"/>
          </w:rPr>
          <w:tab/>
        </w:r>
        <w:r w:rsidRPr="00F91BCE">
          <w:rPr>
            <w:rStyle w:val="Hyperlink"/>
            <w:noProof/>
          </w:rPr>
          <w:t>Dispensa de Ponto – ver item Afastamentos em Geral</w:t>
        </w:r>
        <w:r>
          <w:rPr>
            <w:noProof/>
            <w:webHidden/>
          </w:rPr>
          <w:tab/>
        </w:r>
        <w:r>
          <w:rPr>
            <w:noProof/>
            <w:webHidden/>
          </w:rPr>
          <w:fldChar w:fldCharType="begin"/>
        </w:r>
        <w:r>
          <w:rPr>
            <w:noProof/>
            <w:webHidden/>
          </w:rPr>
          <w:instrText xml:space="preserve"> PAGEREF _Toc163207342 \h </w:instrText>
        </w:r>
        <w:r>
          <w:rPr>
            <w:noProof/>
            <w:webHidden/>
          </w:rPr>
        </w:r>
        <w:r>
          <w:rPr>
            <w:noProof/>
            <w:webHidden/>
          </w:rPr>
          <w:fldChar w:fldCharType="separate"/>
        </w:r>
        <w:r>
          <w:rPr>
            <w:noProof/>
            <w:webHidden/>
          </w:rPr>
          <w:t>104</w:t>
        </w:r>
        <w:r>
          <w:rPr>
            <w:noProof/>
            <w:webHidden/>
          </w:rPr>
          <w:fldChar w:fldCharType="end"/>
        </w:r>
      </w:hyperlink>
    </w:p>
    <w:p w14:paraId="44ACC4E7" w14:textId="617294B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43" w:history="1">
        <w:r w:rsidRPr="00F91BCE">
          <w:rPr>
            <w:rStyle w:val="Hyperlink"/>
            <w:noProof/>
          </w:rPr>
          <w:t>158.</w:t>
        </w:r>
        <w:r>
          <w:rPr>
            <w:rFonts w:asciiTheme="minorHAnsi" w:eastAsiaTheme="minorEastAsia" w:hAnsiTheme="minorHAnsi" w:cstheme="minorBidi"/>
            <w:noProof/>
            <w:kern w:val="2"/>
            <w:sz w:val="24"/>
            <w:szCs w:val="24"/>
            <w14:ligatures w14:val="standardContextual"/>
          </w:rPr>
          <w:tab/>
        </w:r>
        <w:r w:rsidRPr="00F91BCE">
          <w:rPr>
            <w:rStyle w:val="Hyperlink"/>
            <w:noProof/>
          </w:rPr>
          <w:t>Disque-Denúncia</w:t>
        </w:r>
        <w:r>
          <w:rPr>
            <w:noProof/>
            <w:webHidden/>
          </w:rPr>
          <w:tab/>
        </w:r>
        <w:r>
          <w:rPr>
            <w:noProof/>
            <w:webHidden/>
          </w:rPr>
          <w:fldChar w:fldCharType="begin"/>
        </w:r>
        <w:r>
          <w:rPr>
            <w:noProof/>
            <w:webHidden/>
          </w:rPr>
          <w:instrText xml:space="preserve"> PAGEREF _Toc163207343 \h </w:instrText>
        </w:r>
        <w:r>
          <w:rPr>
            <w:noProof/>
            <w:webHidden/>
          </w:rPr>
        </w:r>
        <w:r>
          <w:rPr>
            <w:noProof/>
            <w:webHidden/>
          </w:rPr>
          <w:fldChar w:fldCharType="separate"/>
        </w:r>
        <w:r>
          <w:rPr>
            <w:noProof/>
            <w:webHidden/>
          </w:rPr>
          <w:t>104</w:t>
        </w:r>
        <w:r>
          <w:rPr>
            <w:noProof/>
            <w:webHidden/>
          </w:rPr>
          <w:fldChar w:fldCharType="end"/>
        </w:r>
      </w:hyperlink>
    </w:p>
    <w:p w14:paraId="330AA324" w14:textId="35F71B0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44" w:history="1">
        <w:r w:rsidRPr="00F91BCE">
          <w:rPr>
            <w:rStyle w:val="Hyperlink"/>
            <w:noProof/>
          </w:rPr>
          <w:t>159.</w:t>
        </w:r>
        <w:r>
          <w:rPr>
            <w:rFonts w:asciiTheme="minorHAnsi" w:eastAsiaTheme="minorEastAsia" w:hAnsiTheme="minorHAnsi" w:cstheme="minorBidi"/>
            <w:noProof/>
            <w:kern w:val="2"/>
            <w:sz w:val="24"/>
            <w:szCs w:val="24"/>
            <w14:ligatures w14:val="standardContextual"/>
          </w:rPr>
          <w:tab/>
        </w:r>
        <w:r w:rsidRPr="00F91BCE">
          <w:rPr>
            <w:rStyle w:val="Hyperlink"/>
            <w:noProof/>
          </w:rPr>
          <w:t>Doação de Órgãos</w:t>
        </w:r>
        <w:r>
          <w:rPr>
            <w:noProof/>
            <w:webHidden/>
          </w:rPr>
          <w:tab/>
        </w:r>
        <w:r>
          <w:rPr>
            <w:noProof/>
            <w:webHidden/>
          </w:rPr>
          <w:fldChar w:fldCharType="begin"/>
        </w:r>
        <w:r>
          <w:rPr>
            <w:noProof/>
            <w:webHidden/>
          </w:rPr>
          <w:instrText xml:space="preserve"> PAGEREF _Toc163207344 \h </w:instrText>
        </w:r>
        <w:r>
          <w:rPr>
            <w:noProof/>
            <w:webHidden/>
          </w:rPr>
        </w:r>
        <w:r>
          <w:rPr>
            <w:noProof/>
            <w:webHidden/>
          </w:rPr>
          <w:fldChar w:fldCharType="separate"/>
        </w:r>
        <w:r>
          <w:rPr>
            <w:noProof/>
            <w:webHidden/>
          </w:rPr>
          <w:t>104</w:t>
        </w:r>
        <w:r>
          <w:rPr>
            <w:noProof/>
            <w:webHidden/>
          </w:rPr>
          <w:fldChar w:fldCharType="end"/>
        </w:r>
      </w:hyperlink>
    </w:p>
    <w:p w14:paraId="3A217206" w14:textId="078FBC5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45" w:history="1">
        <w:r w:rsidRPr="00F91BCE">
          <w:rPr>
            <w:rStyle w:val="Hyperlink"/>
            <w:noProof/>
          </w:rPr>
          <w:t>160.</w:t>
        </w:r>
        <w:r>
          <w:rPr>
            <w:rFonts w:asciiTheme="minorHAnsi" w:eastAsiaTheme="minorEastAsia" w:hAnsiTheme="minorHAnsi" w:cstheme="minorBidi"/>
            <w:noProof/>
            <w:kern w:val="2"/>
            <w:sz w:val="24"/>
            <w:szCs w:val="24"/>
            <w14:ligatures w14:val="standardContextual"/>
          </w:rPr>
          <w:tab/>
        </w:r>
        <w:r w:rsidRPr="00F91BCE">
          <w:rPr>
            <w:rStyle w:val="Hyperlink"/>
            <w:noProof/>
          </w:rPr>
          <w:t>Doação de Material Inservível e Excedente</w:t>
        </w:r>
        <w:r>
          <w:rPr>
            <w:noProof/>
            <w:webHidden/>
          </w:rPr>
          <w:tab/>
        </w:r>
        <w:r>
          <w:rPr>
            <w:noProof/>
            <w:webHidden/>
          </w:rPr>
          <w:fldChar w:fldCharType="begin"/>
        </w:r>
        <w:r>
          <w:rPr>
            <w:noProof/>
            <w:webHidden/>
          </w:rPr>
          <w:instrText xml:space="preserve"> PAGEREF _Toc163207345 \h </w:instrText>
        </w:r>
        <w:r>
          <w:rPr>
            <w:noProof/>
            <w:webHidden/>
          </w:rPr>
        </w:r>
        <w:r>
          <w:rPr>
            <w:noProof/>
            <w:webHidden/>
          </w:rPr>
          <w:fldChar w:fldCharType="separate"/>
        </w:r>
        <w:r>
          <w:rPr>
            <w:noProof/>
            <w:webHidden/>
          </w:rPr>
          <w:t>104</w:t>
        </w:r>
        <w:r>
          <w:rPr>
            <w:noProof/>
            <w:webHidden/>
          </w:rPr>
          <w:fldChar w:fldCharType="end"/>
        </w:r>
      </w:hyperlink>
    </w:p>
    <w:p w14:paraId="302010C5" w14:textId="46FB0C9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46" w:history="1">
        <w:r w:rsidRPr="00F91BCE">
          <w:rPr>
            <w:rStyle w:val="Hyperlink"/>
            <w:noProof/>
          </w:rPr>
          <w:t>161.</w:t>
        </w:r>
        <w:r>
          <w:rPr>
            <w:rFonts w:asciiTheme="minorHAnsi" w:eastAsiaTheme="minorEastAsia" w:hAnsiTheme="minorHAnsi" w:cstheme="minorBidi"/>
            <w:noProof/>
            <w:kern w:val="2"/>
            <w:sz w:val="24"/>
            <w:szCs w:val="24"/>
            <w14:ligatures w14:val="standardContextual"/>
          </w:rPr>
          <w:tab/>
        </w:r>
        <w:r w:rsidRPr="00F91BCE">
          <w:rPr>
            <w:rStyle w:val="Hyperlink"/>
            <w:noProof/>
          </w:rPr>
          <w:t>Doação de Material Servível e Excedente</w:t>
        </w:r>
        <w:r>
          <w:rPr>
            <w:noProof/>
            <w:webHidden/>
          </w:rPr>
          <w:tab/>
        </w:r>
        <w:r>
          <w:rPr>
            <w:noProof/>
            <w:webHidden/>
          </w:rPr>
          <w:fldChar w:fldCharType="begin"/>
        </w:r>
        <w:r>
          <w:rPr>
            <w:noProof/>
            <w:webHidden/>
          </w:rPr>
          <w:instrText xml:space="preserve"> PAGEREF _Toc163207346 \h </w:instrText>
        </w:r>
        <w:r>
          <w:rPr>
            <w:noProof/>
            <w:webHidden/>
          </w:rPr>
        </w:r>
        <w:r>
          <w:rPr>
            <w:noProof/>
            <w:webHidden/>
          </w:rPr>
          <w:fldChar w:fldCharType="separate"/>
        </w:r>
        <w:r>
          <w:rPr>
            <w:noProof/>
            <w:webHidden/>
          </w:rPr>
          <w:t>104</w:t>
        </w:r>
        <w:r>
          <w:rPr>
            <w:noProof/>
            <w:webHidden/>
          </w:rPr>
          <w:fldChar w:fldCharType="end"/>
        </w:r>
      </w:hyperlink>
    </w:p>
    <w:p w14:paraId="59301F12" w14:textId="04430D0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47" w:history="1">
        <w:r w:rsidRPr="00F91BCE">
          <w:rPr>
            <w:rStyle w:val="Hyperlink"/>
            <w:noProof/>
          </w:rPr>
          <w:t>162.</w:t>
        </w:r>
        <w:r>
          <w:rPr>
            <w:rFonts w:asciiTheme="minorHAnsi" w:eastAsiaTheme="minorEastAsia" w:hAnsiTheme="minorHAnsi" w:cstheme="minorBidi"/>
            <w:noProof/>
            <w:kern w:val="2"/>
            <w:sz w:val="24"/>
            <w:szCs w:val="24"/>
            <w14:ligatures w14:val="standardContextual"/>
          </w:rPr>
          <w:tab/>
        </w:r>
        <w:r w:rsidRPr="00F91BCE">
          <w:rPr>
            <w:rStyle w:val="Hyperlink"/>
            <w:noProof/>
          </w:rPr>
          <w:t>Docente Adventista</w:t>
        </w:r>
        <w:r>
          <w:rPr>
            <w:noProof/>
            <w:webHidden/>
          </w:rPr>
          <w:tab/>
        </w:r>
        <w:r>
          <w:rPr>
            <w:noProof/>
            <w:webHidden/>
          </w:rPr>
          <w:fldChar w:fldCharType="begin"/>
        </w:r>
        <w:r>
          <w:rPr>
            <w:noProof/>
            <w:webHidden/>
          </w:rPr>
          <w:instrText xml:space="preserve"> PAGEREF _Toc163207347 \h </w:instrText>
        </w:r>
        <w:r>
          <w:rPr>
            <w:noProof/>
            <w:webHidden/>
          </w:rPr>
        </w:r>
        <w:r>
          <w:rPr>
            <w:noProof/>
            <w:webHidden/>
          </w:rPr>
          <w:fldChar w:fldCharType="separate"/>
        </w:r>
        <w:r>
          <w:rPr>
            <w:noProof/>
            <w:webHidden/>
          </w:rPr>
          <w:t>104</w:t>
        </w:r>
        <w:r>
          <w:rPr>
            <w:noProof/>
            <w:webHidden/>
          </w:rPr>
          <w:fldChar w:fldCharType="end"/>
        </w:r>
      </w:hyperlink>
    </w:p>
    <w:p w14:paraId="2624D6A6" w14:textId="2B915B7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48" w:history="1">
        <w:r w:rsidRPr="00F91BCE">
          <w:rPr>
            <w:rStyle w:val="Hyperlink"/>
            <w:noProof/>
          </w:rPr>
          <w:t>163.</w:t>
        </w:r>
        <w:r>
          <w:rPr>
            <w:rFonts w:asciiTheme="minorHAnsi" w:eastAsiaTheme="minorEastAsia" w:hAnsiTheme="minorHAnsi" w:cstheme="minorBidi"/>
            <w:noProof/>
            <w:kern w:val="2"/>
            <w:sz w:val="24"/>
            <w:szCs w:val="24"/>
            <w14:ligatures w14:val="standardContextual"/>
          </w:rPr>
          <w:tab/>
        </w:r>
        <w:r w:rsidRPr="00F91BCE">
          <w:rPr>
            <w:rStyle w:val="Hyperlink"/>
            <w:noProof/>
          </w:rPr>
          <w:t>Docente Afastado - Carga Horária</w:t>
        </w:r>
        <w:r>
          <w:rPr>
            <w:noProof/>
            <w:webHidden/>
          </w:rPr>
          <w:tab/>
        </w:r>
        <w:r>
          <w:rPr>
            <w:noProof/>
            <w:webHidden/>
          </w:rPr>
          <w:fldChar w:fldCharType="begin"/>
        </w:r>
        <w:r>
          <w:rPr>
            <w:noProof/>
            <w:webHidden/>
          </w:rPr>
          <w:instrText xml:space="preserve"> PAGEREF _Toc163207348 \h </w:instrText>
        </w:r>
        <w:r>
          <w:rPr>
            <w:noProof/>
            <w:webHidden/>
          </w:rPr>
        </w:r>
        <w:r>
          <w:rPr>
            <w:noProof/>
            <w:webHidden/>
          </w:rPr>
          <w:fldChar w:fldCharType="separate"/>
        </w:r>
        <w:r>
          <w:rPr>
            <w:noProof/>
            <w:webHidden/>
          </w:rPr>
          <w:t>104</w:t>
        </w:r>
        <w:r>
          <w:rPr>
            <w:noProof/>
            <w:webHidden/>
          </w:rPr>
          <w:fldChar w:fldCharType="end"/>
        </w:r>
      </w:hyperlink>
    </w:p>
    <w:p w14:paraId="6E4B615D" w14:textId="7D76013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49" w:history="1">
        <w:r w:rsidRPr="00F91BCE">
          <w:rPr>
            <w:rStyle w:val="Hyperlink"/>
            <w:noProof/>
          </w:rPr>
          <w:t>164.</w:t>
        </w:r>
        <w:r>
          <w:rPr>
            <w:rFonts w:asciiTheme="minorHAnsi" w:eastAsiaTheme="minorEastAsia" w:hAnsiTheme="minorHAnsi" w:cstheme="minorBidi"/>
            <w:noProof/>
            <w:kern w:val="2"/>
            <w:sz w:val="24"/>
            <w:szCs w:val="24"/>
            <w14:ligatures w14:val="standardContextual"/>
          </w:rPr>
          <w:tab/>
        </w:r>
        <w:r w:rsidRPr="00F91BCE">
          <w:rPr>
            <w:rStyle w:val="Hyperlink"/>
            <w:noProof/>
          </w:rPr>
          <w:t>Docentes - Afastamento para o Programa Especial de Formação</w:t>
        </w:r>
        <w:r>
          <w:rPr>
            <w:noProof/>
            <w:webHidden/>
          </w:rPr>
          <w:tab/>
        </w:r>
        <w:r>
          <w:rPr>
            <w:noProof/>
            <w:webHidden/>
          </w:rPr>
          <w:fldChar w:fldCharType="begin"/>
        </w:r>
        <w:r>
          <w:rPr>
            <w:noProof/>
            <w:webHidden/>
          </w:rPr>
          <w:instrText xml:space="preserve"> PAGEREF _Toc163207349 \h </w:instrText>
        </w:r>
        <w:r>
          <w:rPr>
            <w:noProof/>
            <w:webHidden/>
          </w:rPr>
        </w:r>
        <w:r>
          <w:rPr>
            <w:noProof/>
            <w:webHidden/>
          </w:rPr>
          <w:fldChar w:fldCharType="separate"/>
        </w:r>
        <w:r>
          <w:rPr>
            <w:noProof/>
            <w:webHidden/>
          </w:rPr>
          <w:t>104</w:t>
        </w:r>
        <w:r>
          <w:rPr>
            <w:noProof/>
            <w:webHidden/>
          </w:rPr>
          <w:fldChar w:fldCharType="end"/>
        </w:r>
      </w:hyperlink>
    </w:p>
    <w:p w14:paraId="5CE31C6D" w14:textId="7586CE7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50" w:history="1">
        <w:r w:rsidRPr="00F91BCE">
          <w:rPr>
            <w:rStyle w:val="Hyperlink"/>
            <w:noProof/>
          </w:rPr>
          <w:t>165.</w:t>
        </w:r>
        <w:r>
          <w:rPr>
            <w:rFonts w:asciiTheme="minorHAnsi" w:eastAsiaTheme="minorEastAsia" w:hAnsiTheme="minorHAnsi" w:cstheme="minorBidi"/>
            <w:noProof/>
            <w:kern w:val="2"/>
            <w:sz w:val="24"/>
            <w:szCs w:val="24"/>
            <w14:ligatures w14:val="standardContextual"/>
          </w:rPr>
          <w:tab/>
        </w:r>
        <w:r w:rsidRPr="00F91BCE">
          <w:rPr>
            <w:rStyle w:val="Hyperlink"/>
            <w:noProof/>
          </w:rPr>
          <w:t>Docentes - Aproveitamento</w:t>
        </w:r>
        <w:r>
          <w:rPr>
            <w:noProof/>
            <w:webHidden/>
          </w:rPr>
          <w:tab/>
        </w:r>
        <w:r>
          <w:rPr>
            <w:noProof/>
            <w:webHidden/>
          </w:rPr>
          <w:fldChar w:fldCharType="begin"/>
        </w:r>
        <w:r>
          <w:rPr>
            <w:noProof/>
            <w:webHidden/>
          </w:rPr>
          <w:instrText xml:space="preserve"> PAGEREF _Toc163207350 \h </w:instrText>
        </w:r>
        <w:r>
          <w:rPr>
            <w:noProof/>
            <w:webHidden/>
          </w:rPr>
        </w:r>
        <w:r>
          <w:rPr>
            <w:noProof/>
            <w:webHidden/>
          </w:rPr>
          <w:fldChar w:fldCharType="separate"/>
        </w:r>
        <w:r>
          <w:rPr>
            <w:noProof/>
            <w:webHidden/>
          </w:rPr>
          <w:t>105</w:t>
        </w:r>
        <w:r>
          <w:rPr>
            <w:noProof/>
            <w:webHidden/>
          </w:rPr>
          <w:fldChar w:fldCharType="end"/>
        </w:r>
      </w:hyperlink>
    </w:p>
    <w:p w14:paraId="0FC67451" w14:textId="3CCABF9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51" w:history="1">
        <w:r w:rsidRPr="00F91BCE">
          <w:rPr>
            <w:rStyle w:val="Hyperlink"/>
            <w:noProof/>
          </w:rPr>
          <w:t>166.</w:t>
        </w:r>
        <w:r>
          <w:rPr>
            <w:rFonts w:asciiTheme="minorHAnsi" w:eastAsiaTheme="minorEastAsia" w:hAnsiTheme="minorHAnsi" w:cstheme="minorBidi"/>
            <w:noProof/>
            <w:kern w:val="2"/>
            <w:sz w:val="24"/>
            <w:szCs w:val="24"/>
            <w14:ligatures w14:val="standardContextual"/>
          </w:rPr>
          <w:tab/>
        </w:r>
        <w:r w:rsidRPr="00F91BCE">
          <w:rPr>
            <w:rStyle w:val="Hyperlink"/>
            <w:noProof/>
          </w:rPr>
          <w:t>Docentes - Contratação</w:t>
        </w:r>
        <w:r>
          <w:rPr>
            <w:noProof/>
            <w:webHidden/>
          </w:rPr>
          <w:tab/>
        </w:r>
        <w:r>
          <w:rPr>
            <w:noProof/>
            <w:webHidden/>
          </w:rPr>
          <w:fldChar w:fldCharType="begin"/>
        </w:r>
        <w:r>
          <w:rPr>
            <w:noProof/>
            <w:webHidden/>
          </w:rPr>
          <w:instrText xml:space="preserve"> PAGEREF _Toc163207351 \h </w:instrText>
        </w:r>
        <w:r>
          <w:rPr>
            <w:noProof/>
            <w:webHidden/>
          </w:rPr>
        </w:r>
        <w:r>
          <w:rPr>
            <w:noProof/>
            <w:webHidden/>
          </w:rPr>
          <w:fldChar w:fldCharType="separate"/>
        </w:r>
        <w:r>
          <w:rPr>
            <w:noProof/>
            <w:webHidden/>
          </w:rPr>
          <w:t>105</w:t>
        </w:r>
        <w:r>
          <w:rPr>
            <w:noProof/>
            <w:webHidden/>
          </w:rPr>
          <w:fldChar w:fldCharType="end"/>
        </w:r>
      </w:hyperlink>
    </w:p>
    <w:p w14:paraId="4B68FE6C" w14:textId="1FF2FEC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52" w:history="1">
        <w:r w:rsidRPr="00F91BCE">
          <w:rPr>
            <w:rStyle w:val="Hyperlink"/>
            <w:noProof/>
          </w:rPr>
          <w:t>167.</w:t>
        </w:r>
        <w:r>
          <w:rPr>
            <w:rFonts w:asciiTheme="minorHAnsi" w:eastAsiaTheme="minorEastAsia" w:hAnsiTheme="minorHAnsi" w:cstheme="minorBidi"/>
            <w:noProof/>
            <w:kern w:val="2"/>
            <w:sz w:val="24"/>
            <w:szCs w:val="24"/>
            <w14:ligatures w14:val="standardContextual"/>
          </w:rPr>
          <w:tab/>
        </w:r>
        <w:r w:rsidRPr="00F91BCE">
          <w:rPr>
            <w:rStyle w:val="Hyperlink"/>
            <w:noProof/>
          </w:rPr>
          <w:t>Documentos Escolares - Expedição, 2º via, Guarda e Eliminação</w:t>
        </w:r>
        <w:r>
          <w:rPr>
            <w:noProof/>
            <w:webHidden/>
          </w:rPr>
          <w:tab/>
        </w:r>
        <w:r>
          <w:rPr>
            <w:noProof/>
            <w:webHidden/>
          </w:rPr>
          <w:fldChar w:fldCharType="begin"/>
        </w:r>
        <w:r>
          <w:rPr>
            <w:noProof/>
            <w:webHidden/>
          </w:rPr>
          <w:instrText xml:space="preserve"> PAGEREF _Toc163207352 \h </w:instrText>
        </w:r>
        <w:r>
          <w:rPr>
            <w:noProof/>
            <w:webHidden/>
          </w:rPr>
        </w:r>
        <w:r>
          <w:rPr>
            <w:noProof/>
            <w:webHidden/>
          </w:rPr>
          <w:fldChar w:fldCharType="separate"/>
        </w:r>
        <w:r>
          <w:rPr>
            <w:noProof/>
            <w:webHidden/>
          </w:rPr>
          <w:t>105</w:t>
        </w:r>
        <w:r>
          <w:rPr>
            <w:noProof/>
            <w:webHidden/>
          </w:rPr>
          <w:fldChar w:fldCharType="end"/>
        </w:r>
      </w:hyperlink>
    </w:p>
    <w:p w14:paraId="15F55B84" w14:textId="762592E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53" w:history="1">
        <w:r w:rsidRPr="00F91BCE">
          <w:rPr>
            <w:rStyle w:val="Hyperlink"/>
            <w:noProof/>
          </w:rPr>
          <w:t>168.</w:t>
        </w:r>
        <w:r>
          <w:rPr>
            <w:rFonts w:asciiTheme="minorHAnsi" w:eastAsiaTheme="minorEastAsia" w:hAnsiTheme="minorHAnsi" w:cstheme="minorBidi"/>
            <w:noProof/>
            <w:kern w:val="2"/>
            <w:sz w:val="24"/>
            <w:szCs w:val="24"/>
            <w14:ligatures w14:val="standardContextual"/>
          </w:rPr>
          <w:tab/>
        </w:r>
        <w:r w:rsidRPr="00F91BCE">
          <w:rPr>
            <w:rStyle w:val="Hyperlink"/>
            <w:noProof/>
          </w:rPr>
          <w:t>Documentos de Identificação dos Alunos</w:t>
        </w:r>
        <w:r>
          <w:rPr>
            <w:noProof/>
            <w:webHidden/>
          </w:rPr>
          <w:tab/>
        </w:r>
        <w:r>
          <w:rPr>
            <w:noProof/>
            <w:webHidden/>
          </w:rPr>
          <w:fldChar w:fldCharType="begin"/>
        </w:r>
        <w:r>
          <w:rPr>
            <w:noProof/>
            <w:webHidden/>
          </w:rPr>
          <w:instrText xml:space="preserve"> PAGEREF _Toc163207353 \h </w:instrText>
        </w:r>
        <w:r>
          <w:rPr>
            <w:noProof/>
            <w:webHidden/>
          </w:rPr>
        </w:r>
        <w:r>
          <w:rPr>
            <w:noProof/>
            <w:webHidden/>
          </w:rPr>
          <w:fldChar w:fldCharType="separate"/>
        </w:r>
        <w:r>
          <w:rPr>
            <w:noProof/>
            <w:webHidden/>
          </w:rPr>
          <w:t>106</w:t>
        </w:r>
        <w:r>
          <w:rPr>
            <w:noProof/>
            <w:webHidden/>
          </w:rPr>
          <w:fldChar w:fldCharType="end"/>
        </w:r>
      </w:hyperlink>
    </w:p>
    <w:p w14:paraId="00C4881C" w14:textId="3C9382E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54" w:history="1">
        <w:r w:rsidRPr="00F91BCE">
          <w:rPr>
            <w:rStyle w:val="Hyperlink"/>
            <w:noProof/>
          </w:rPr>
          <w:t>169.</w:t>
        </w:r>
        <w:r>
          <w:rPr>
            <w:rFonts w:asciiTheme="minorHAnsi" w:eastAsiaTheme="minorEastAsia" w:hAnsiTheme="minorHAnsi" w:cstheme="minorBidi"/>
            <w:noProof/>
            <w:kern w:val="2"/>
            <w:sz w:val="24"/>
            <w:szCs w:val="24"/>
            <w14:ligatures w14:val="standardContextual"/>
          </w:rPr>
          <w:tab/>
        </w:r>
        <w:r w:rsidRPr="00F91BCE">
          <w:rPr>
            <w:rStyle w:val="Hyperlink"/>
            <w:noProof/>
          </w:rPr>
          <w:t>Documentos – Incineração (ver Incineração de Documentos)</w:t>
        </w:r>
        <w:r>
          <w:rPr>
            <w:noProof/>
            <w:webHidden/>
          </w:rPr>
          <w:tab/>
        </w:r>
        <w:r>
          <w:rPr>
            <w:noProof/>
            <w:webHidden/>
          </w:rPr>
          <w:fldChar w:fldCharType="begin"/>
        </w:r>
        <w:r>
          <w:rPr>
            <w:noProof/>
            <w:webHidden/>
          </w:rPr>
          <w:instrText xml:space="preserve"> PAGEREF _Toc163207354 \h </w:instrText>
        </w:r>
        <w:r>
          <w:rPr>
            <w:noProof/>
            <w:webHidden/>
          </w:rPr>
        </w:r>
        <w:r>
          <w:rPr>
            <w:noProof/>
            <w:webHidden/>
          </w:rPr>
          <w:fldChar w:fldCharType="separate"/>
        </w:r>
        <w:r>
          <w:rPr>
            <w:noProof/>
            <w:webHidden/>
          </w:rPr>
          <w:t>106</w:t>
        </w:r>
        <w:r>
          <w:rPr>
            <w:noProof/>
            <w:webHidden/>
          </w:rPr>
          <w:fldChar w:fldCharType="end"/>
        </w:r>
      </w:hyperlink>
    </w:p>
    <w:p w14:paraId="0EA653A5" w14:textId="424C30E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55" w:history="1">
        <w:r w:rsidRPr="00F91BCE">
          <w:rPr>
            <w:rStyle w:val="Hyperlink"/>
            <w:rFonts w:cs="Arial"/>
            <w:bCs/>
            <w:noProof/>
          </w:rPr>
          <w:t>170.</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Doenças - Notificação Compulsória</w:t>
        </w:r>
        <w:r>
          <w:rPr>
            <w:noProof/>
            <w:webHidden/>
          </w:rPr>
          <w:tab/>
        </w:r>
        <w:r>
          <w:rPr>
            <w:noProof/>
            <w:webHidden/>
          </w:rPr>
          <w:fldChar w:fldCharType="begin"/>
        </w:r>
        <w:r>
          <w:rPr>
            <w:noProof/>
            <w:webHidden/>
          </w:rPr>
          <w:instrText xml:space="preserve"> PAGEREF _Toc163207355 \h </w:instrText>
        </w:r>
        <w:r>
          <w:rPr>
            <w:noProof/>
            <w:webHidden/>
          </w:rPr>
        </w:r>
        <w:r>
          <w:rPr>
            <w:noProof/>
            <w:webHidden/>
          </w:rPr>
          <w:fldChar w:fldCharType="separate"/>
        </w:r>
        <w:r>
          <w:rPr>
            <w:noProof/>
            <w:webHidden/>
          </w:rPr>
          <w:t>106</w:t>
        </w:r>
        <w:r>
          <w:rPr>
            <w:noProof/>
            <w:webHidden/>
          </w:rPr>
          <w:fldChar w:fldCharType="end"/>
        </w:r>
      </w:hyperlink>
    </w:p>
    <w:p w14:paraId="1DE3A0A2" w14:textId="7B85310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56" w:history="1">
        <w:r w:rsidRPr="00F91BCE">
          <w:rPr>
            <w:rStyle w:val="Hyperlink"/>
            <w:noProof/>
          </w:rPr>
          <w:t>171.</w:t>
        </w:r>
        <w:r>
          <w:rPr>
            <w:rFonts w:asciiTheme="minorHAnsi" w:eastAsiaTheme="minorEastAsia" w:hAnsiTheme="minorHAnsi" w:cstheme="minorBidi"/>
            <w:noProof/>
            <w:kern w:val="2"/>
            <w:sz w:val="24"/>
            <w:szCs w:val="24"/>
            <w14:ligatures w14:val="standardContextual"/>
          </w:rPr>
          <w:tab/>
        </w:r>
        <w:r w:rsidRPr="00F91BCE">
          <w:rPr>
            <w:rStyle w:val="Hyperlink"/>
            <w:noProof/>
          </w:rPr>
          <w:t>Drogas - Prevenção</w:t>
        </w:r>
        <w:r>
          <w:rPr>
            <w:noProof/>
            <w:webHidden/>
          </w:rPr>
          <w:tab/>
        </w:r>
        <w:r>
          <w:rPr>
            <w:noProof/>
            <w:webHidden/>
          </w:rPr>
          <w:fldChar w:fldCharType="begin"/>
        </w:r>
        <w:r>
          <w:rPr>
            <w:noProof/>
            <w:webHidden/>
          </w:rPr>
          <w:instrText xml:space="preserve"> PAGEREF _Toc163207356 \h </w:instrText>
        </w:r>
        <w:r>
          <w:rPr>
            <w:noProof/>
            <w:webHidden/>
          </w:rPr>
        </w:r>
        <w:r>
          <w:rPr>
            <w:noProof/>
            <w:webHidden/>
          </w:rPr>
          <w:fldChar w:fldCharType="separate"/>
        </w:r>
        <w:r>
          <w:rPr>
            <w:noProof/>
            <w:webHidden/>
          </w:rPr>
          <w:t>106</w:t>
        </w:r>
        <w:r>
          <w:rPr>
            <w:noProof/>
            <w:webHidden/>
          </w:rPr>
          <w:fldChar w:fldCharType="end"/>
        </w:r>
      </w:hyperlink>
    </w:p>
    <w:p w14:paraId="409634F7" w14:textId="1BD0826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57" w:history="1">
        <w:r w:rsidRPr="00F91BCE">
          <w:rPr>
            <w:rStyle w:val="Hyperlink"/>
            <w:noProof/>
          </w:rPr>
          <w:t>172.</w:t>
        </w:r>
        <w:r>
          <w:rPr>
            <w:rFonts w:asciiTheme="minorHAnsi" w:eastAsiaTheme="minorEastAsia" w:hAnsiTheme="minorHAnsi" w:cstheme="minorBidi"/>
            <w:noProof/>
            <w:kern w:val="2"/>
            <w:sz w:val="24"/>
            <w:szCs w:val="24"/>
            <w14:ligatures w14:val="standardContextual"/>
          </w:rPr>
          <w:tab/>
        </w:r>
        <w:r w:rsidRPr="00F91BCE">
          <w:rPr>
            <w:rStyle w:val="Hyperlink"/>
            <w:noProof/>
          </w:rPr>
          <w:t>Educação - Compromisso de São Paulo - Programa</w:t>
        </w:r>
        <w:r>
          <w:rPr>
            <w:noProof/>
            <w:webHidden/>
          </w:rPr>
          <w:tab/>
        </w:r>
        <w:r>
          <w:rPr>
            <w:noProof/>
            <w:webHidden/>
          </w:rPr>
          <w:fldChar w:fldCharType="begin"/>
        </w:r>
        <w:r>
          <w:rPr>
            <w:noProof/>
            <w:webHidden/>
          </w:rPr>
          <w:instrText xml:space="preserve"> PAGEREF _Toc163207357 \h </w:instrText>
        </w:r>
        <w:r>
          <w:rPr>
            <w:noProof/>
            <w:webHidden/>
          </w:rPr>
        </w:r>
        <w:r>
          <w:rPr>
            <w:noProof/>
            <w:webHidden/>
          </w:rPr>
          <w:fldChar w:fldCharType="separate"/>
        </w:r>
        <w:r>
          <w:rPr>
            <w:noProof/>
            <w:webHidden/>
          </w:rPr>
          <w:t>107</w:t>
        </w:r>
        <w:r>
          <w:rPr>
            <w:noProof/>
            <w:webHidden/>
          </w:rPr>
          <w:fldChar w:fldCharType="end"/>
        </w:r>
      </w:hyperlink>
    </w:p>
    <w:p w14:paraId="5D7ABC36" w14:textId="34B00F0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58" w:history="1">
        <w:r w:rsidRPr="00F91BCE">
          <w:rPr>
            <w:rStyle w:val="Hyperlink"/>
            <w:noProof/>
          </w:rPr>
          <w:t>173.</w:t>
        </w:r>
        <w:r>
          <w:rPr>
            <w:rFonts w:asciiTheme="minorHAnsi" w:eastAsiaTheme="minorEastAsia" w:hAnsiTheme="minorHAnsi" w:cstheme="minorBidi"/>
            <w:noProof/>
            <w:kern w:val="2"/>
            <w:sz w:val="24"/>
            <w:szCs w:val="24"/>
            <w14:ligatures w14:val="standardContextual"/>
          </w:rPr>
          <w:tab/>
        </w:r>
        <w:r w:rsidRPr="00F91BCE">
          <w:rPr>
            <w:rStyle w:val="Hyperlink"/>
            <w:noProof/>
          </w:rPr>
          <w:t>Educação a Distância</w:t>
        </w:r>
        <w:r>
          <w:rPr>
            <w:noProof/>
            <w:webHidden/>
          </w:rPr>
          <w:tab/>
        </w:r>
        <w:r>
          <w:rPr>
            <w:noProof/>
            <w:webHidden/>
          </w:rPr>
          <w:fldChar w:fldCharType="begin"/>
        </w:r>
        <w:r>
          <w:rPr>
            <w:noProof/>
            <w:webHidden/>
          </w:rPr>
          <w:instrText xml:space="preserve"> PAGEREF _Toc163207358 \h </w:instrText>
        </w:r>
        <w:r>
          <w:rPr>
            <w:noProof/>
            <w:webHidden/>
          </w:rPr>
        </w:r>
        <w:r>
          <w:rPr>
            <w:noProof/>
            <w:webHidden/>
          </w:rPr>
          <w:fldChar w:fldCharType="separate"/>
        </w:r>
        <w:r>
          <w:rPr>
            <w:noProof/>
            <w:webHidden/>
          </w:rPr>
          <w:t>107</w:t>
        </w:r>
        <w:r>
          <w:rPr>
            <w:noProof/>
            <w:webHidden/>
          </w:rPr>
          <w:fldChar w:fldCharType="end"/>
        </w:r>
      </w:hyperlink>
    </w:p>
    <w:p w14:paraId="489348EC" w14:textId="4A4BADA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59" w:history="1">
        <w:r w:rsidRPr="00F91BCE">
          <w:rPr>
            <w:rStyle w:val="Hyperlink"/>
            <w:noProof/>
          </w:rPr>
          <w:t>174.</w:t>
        </w:r>
        <w:r>
          <w:rPr>
            <w:rFonts w:asciiTheme="minorHAnsi" w:eastAsiaTheme="minorEastAsia" w:hAnsiTheme="minorHAnsi" w:cstheme="minorBidi"/>
            <w:noProof/>
            <w:kern w:val="2"/>
            <w:sz w:val="24"/>
            <w:szCs w:val="24"/>
            <w14:ligatures w14:val="standardContextual"/>
          </w:rPr>
          <w:tab/>
        </w:r>
        <w:r w:rsidRPr="00F91BCE">
          <w:rPr>
            <w:rStyle w:val="Hyperlink"/>
            <w:noProof/>
          </w:rPr>
          <w:t>Educação Ambiental</w:t>
        </w:r>
        <w:r>
          <w:rPr>
            <w:noProof/>
            <w:webHidden/>
          </w:rPr>
          <w:tab/>
        </w:r>
        <w:r>
          <w:rPr>
            <w:noProof/>
            <w:webHidden/>
          </w:rPr>
          <w:fldChar w:fldCharType="begin"/>
        </w:r>
        <w:r>
          <w:rPr>
            <w:noProof/>
            <w:webHidden/>
          </w:rPr>
          <w:instrText xml:space="preserve"> PAGEREF _Toc163207359 \h </w:instrText>
        </w:r>
        <w:r>
          <w:rPr>
            <w:noProof/>
            <w:webHidden/>
          </w:rPr>
        </w:r>
        <w:r>
          <w:rPr>
            <w:noProof/>
            <w:webHidden/>
          </w:rPr>
          <w:fldChar w:fldCharType="separate"/>
        </w:r>
        <w:r>
          <w:rPr>
            <w:noProof/>
            <w:webHidden/>
          </w:rPr>
          <w:t>107</w:t>
        </w:r>
        <w:r>
          <w:rPr>
            <w:noProof/>
            <w:webHidden/>
          </w:rPr>
          <w:fldChar w:fldCharType="end"/>
        </w:r>
      </w:hyperlink>
    </w:p>
    <w:p w14:paraId="55614F63" w14:textId="3938991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60" w:history="1">
        <w:r w:rsidRPr="00F91BCE">
          <w:rPr>
            <w:rStyle w:val="Hyperlink"/>
            <w:noProof/>
          </w:rPr>
          <w:t>175.</w:t>
        </w:r>
        <w:r>
          <w:rPr>
            <w:rFonts w:asciiTheme="minorHAnsi" w:eastAsiaTheme="minorEastAsia" w:hAnsiTheme="minorHAnsi" w:cstheme="minorBidi"/>
            <w:noProof/>
            <w:kern w:val="2"/>
            <w:sz w:val="24"/>
            <w:szCs w:val="24"/>
            <w14:ligatures w14:val="standardContextual"/>
          </w:rPr>
          <w:tab/>
        </w:r>
        <w:r w:rsidRPr="00F91BCE">
          <w:rPr>
            <w:rStyle w:val="Hyperlink"/>
            <w:noProof/>
          </w:rPr>
          <w:t>Educação Artística e Educação Física no Ciclo I</w:t>
        </w:r>
        <w:r>
          <w:rPr>
            <w:noProof/>
            <w:webHidden/>
          </w:rPr>
          <w:tab/>
        </w:r>
        <w:r>
          <w:rPr>
            <w:noProof/>
            <w:webHidden/>
          </w:rPr>
          <w:fldChar w:fldCharType="begin"/>
        </w:r>
        <w:r>
          <w:rPr>
            <w:noProof/>
            <w:webHidden/>
          </w:rPr>
          <w:instrText xml:space="preserve"> PAGEREF _Toc163207360 \h </w:instrText>
        </w:r>
        <w:r>
          <w:rPr>
            <w:noProof/>
            <w:webHidden/>
          </w:rPr>
        </w:r>
        <w:r>
          <w:rPr>
            <w:noProof/>
            <w:webHidden/>
          </w:rPr>
          <w:fldChar w:fldCharType="separate"/>
        </w:r>
        <w:r>
          <w:rPr>
            <w:noProof/>
            <w:webHidden/>
          </w:rPr>
          <w:t>108</w:t>
        </w:r>
        <w:r>
          <w:rPr>
            <w:noProof/>
            <w:webHidden/>
          </w:rPr>
          <w:fldChar w:fldCharType="end"/>
        </w:r>
      </w:hyperlink>
    </w:p>
    <w:p w14:paraId="112F7803" w14:textId="2EA9DA2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61" w:history="1">
        <w:r w:rsidRPr="00F91BCE">
          <w:rPr>
            <w:rStyle w:val="Hyperlink"/>
            <w:noProof/>
          </w:rPr>
          <w:t>176.</w:t>
        </w:r>
        <w:r>
          <w:rPr>
            <w:rFonts w:asciiTheme="minorHAnsi" w:eastAsiaTheme="minorEastAsia" w:hAnsiTheme="minorHAnsi" w:cstheme="minorBidi"/>
            <w:noProof/>
            <w:kern w:val="2"/>
            <w:sz w:val="24"/>
            <w:szCs w:val="24"/>
            <w14:ligatures w14:val="standardContextual"/>
          </w:rPr>
          <w:tab/>
        </w:r>
        <w:r w:rsidRPr="00F91BCE">
          <w:rPr>
            <w:rStyle w:val="Hyperlink"/>
            <w:noProof/>
          </w:rPr>
          <w:t>Educação Básica</w:t>
        </w:r>
        <w:r>
          <w:rPr>
            <w:noProof/>
            <w:webHidden/>
          </w:rPr>
          <w:tab/>
        </w:r>
        <w:r>
          <w:rPr>
            <w:noProof/>
            <w:webHidden/>
          </w:rPr>
          <w:fldChar w:fldCharType="begin"/>
        </w:r>
        <w:r>
          <w:rPr>
            <w:noProof/>
            <w:webHidden/>
          </w:rPr>
          <w:instrText xml:space="preserve"> PAGEREF _Toc163207361 \h </w:instrText>
        </w:r>
        <w:r>
          <w:rPr>
            <w:noProof/>
            <w:webHidden/>
          </w:rPr>
        </w:r>
        <w:r>
          <w:rPr>
            <w:noProof/>
            <w:webHidden/>
          </w:rPr>
          <w:fldChar w:fldCharType="separate"/>
        </w:r>
        <w:r>
          <w:rPr>
            <w:noProof/>
            <w:webHidden/>
          </w:rPr>
          <w:t>108</w:t>
        </w:r>
        <w:r>
          <w:rPr>
            <w:noProof/>
            <w:webHidden/>
          </w:rPr>
          <w:fldChar w:fldCharType="end"/>
        </w:r>
      </w:hyperlink>
    </w:p>
    <w:p w14:paraId="651BC5E8" w14:textId="1C5405C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62" w:history="1">
        <w:r w:rsidRPr="00F91BCE">
          <w:rPr>
            <w:rStyle w:val="Hyperlink"/>
            <w:noProof/>
          </w:rPr>
          <w:t>177.</w:t>
        </w:r>
        <w:r>
          <w:rPr>
            <w:rFonts w:asciiTheme="minorHAnsi" w:eastAsiaTheme="minorEastAsia" w:hAnsiTheme="minorHAnsi" w:cstheme="minorBidi"/>
            <w:noProof/>
            <w:kern w:val="2"/>
            <w:sz w:val="24"/>
            <w:szCs w:val="24"/>
            <w14:ligatures w14:val="standardContextual"/>
          </w:rPr>
          <w:tab/>
        </w:r>
        <w:r w:rsidRPr="00F91BCE">
          <w:rPr>
            <w:rStyle w:val="Hyperlink"/>
            <w:noProof/>
          </w:rPr>
          <w:t>Educação Especial - Diretrizes Curriculares</w:t>
        </w:r>
        <w:r>
          <w:rPr>
            <w:noProof/>
            <w:webHidden/>
          </w:rPr>
          <w:tab/>
        </w:r>
        <w:r>
          <w:rPr>
            <w:noProof/>
            <w:webHidden/>
          </w:rPr>
          <w:fldChar w:fldCharType="begin"/>
        </w:r>
        <w:r>
          <w:rPr>
            <w:noProof/>
            <w:webHidden/>
          </w:rPr>
          <w:instrText xml:space="preserve"> PAGEREF _Toc163207362 \h </w:instrText>
        </w:r>
        <w:r>
          <w:rPr>
            <w:noProof/>
            <w:webHidden/>
          </w:rPr>
        </w:r>
        <w:r>
          <w:rPr>
            <w:noProof/>
            <w:webHidden/>
          </w:rPr>
          <w:fldChar w:fldCharType="separate"/>
        </w:r>
        <w:r>
          <w:rPr>
            <w:noProof/>
            <w:webHidden/>
          </w:rPr>
          <w:t>108</w:t>
        </w:r>
        <w:r>
          <w:rPr>
            <w:noProof/>
            <w:webHidden/>
          </w:rPr>
          <w:fldChar w:fldCharType="end"/>
        </w:r>
      </w:hyperlink>
    </w:p>
    <w:p w14:paraId="758445AC" w14:textId="27CD80A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63" w:history="1">
        <w:r w:rsidRPr="00F91BCE">
          <w:rPr>
            <w:rStyle w:val="Hyperlink"/>
            <w:noProof/>
          </w:rPr>
          <w:t>178.</w:t>
        </w:r>
        <w:r>
          <w:rPr>
            <w:rFonts w:asciiTheme="minorHAnsi" w:eastAsiaTheme="minorEastAsia" w:hAnsiTheme="minorHAnsi" w:cstheme="minorBidi"/>
            <w:noProof/>
            <w:kern w:val="2"/>
            <w:sz w:val="24"/>
            <w:szCs w:val="24"/>
            <w14:ligatures w14:val="standardContextual"/>
          </w:rPr>
          <w:tab/>
        </w:r>
        <w:r w:rsidRPr="00F91BCE">
          <w:rPr>
            <w:rStyle w:val="Hyperlink"/>
            <w:noProof/>
          </w:rPr>
          <w:t>Educação Especial - Convênio com Instituições Especializadas</w:t>
        </w:r>
        <w:r>
          <w:rPr>
            <w:noProof/>
            <w:webHidden/>
          </w:rPr>
          <w:tab/>
        </w:r>
        <w:r>
          <w:rPr>
            <w:noProof/>
            <w:webHidden/>
          </w:rPr>
          <w:fldChar w:fldCharType="begin"/>
        </w:r>
        <w:r>
          <w:rPr>
            <w:noProof/>
            <w:webHidden/>
          </w:rPr>
          <w:instrText xml:space="preserve"> PAGEREF _Toc163207363 \h </w:instrText>
        </w:r>
        <w:r>
          <w:rPr>
            <w:noProof/>
            <w:webHidden/>
          </w:rPr>
        </w:r>
        <w:r>
          <w:rPr>
            <w:noProof/>
            <w:webHidden/>
          </w:rPr>
          <w:fldChar w:fldCharType="separate"/>
        </w:r>
        <w:r>
          <w:rPr>
            <w:noProof/>
            <w:webHidden/>
          </w:rPr>
          <w:t>108</w:t>
        </w:r>
        <w:r>
          <w:rPr>
            <w:noProof/>
            <w:webHidden/>
          </w:rPr>
          <w:fldChar w:fldCharType="end"/>
        </w:r>
      </w:hyperlink>
    </w:p>
    <w:p w14:paraId="6E71C301" w14:textId="5C5DA9D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64" w:history="1">
        <w:r w:rsidRPr="00F91BCE">
          <w:rPr>
            <w:rStyle w:val="Hyperlink"/>
            <w:noProof/>
          </w:rPr>
          <w:t>179.</w:t>
        </w:r>
        <w:r>
          <w:rPr>
            <w:rFonts w:asciiTheme="minorHAnsi" w:eastAsiaTheme="minorEastAsia" w:hAnsiTheme="minorHAnsi" w:cstheme="minorBidi"/>
            <w:noProof/>
            <w:kern w:val="2"/>
            <w:sz w:val="24"/>
            <w:szCs w:val="24"/>
            <w14:ligatures w14:val="standardContextual"/>
          </w:rPr>
          <w:tab/>
        </w:r>
        <w:r w:rsidRPr="00F91BCE">
          <w:rPr>
            <w:rStyle w:val="Hyperlink"/>
            <w:noProof/>
          </w:rPr>
          <w:t>Educação Especial - Diretrizes Nacionais</w:t>
        </w:r>
        <w:r>
          <w:rPr>
            <w:noProof/>
            <w:webHidden/>
          </w:rPr>
          <w:tab/>
        </w:r>
        <w:r>
          <w:rPr>
            <w:noProof/>
            <w:webHidden/>
          </w:rPr>
          <w:fldChar w:fldCharType="begin"/>
        </w:r>
        <w:r>
          <w:rPr>
            <w:noProof/>
            <w:webHidden/>
          </w:rPr>
          <w:instrText xml:space="preserve"> PAGEREF _Toc163207364 \h </w:instrText>
        </w:r>
        <w:r>
          <w:rPr>
            <w:noProof/>
            <w:webHidden/>
          </w:rPr>
        </w:r>
        <w:r>
          <w:rPr>
            <w:noProof/>
            <w:webHidden/>
          </w:rPr>
          <w:fldChar w:fldCharType="separate"/>
        </w:r>
        <w:r>
          <w:rPr>
            <w:noProof/>
            <w:webHidden/>
          </w:rPr>
          <w:t>109</w:t>
        </w:r>
        <w:r>
          <w:rPr>
            <w:noProof/>
            <w:webHidden/>
          </w:rPr>
          <w:fldChar w:fldCharType="end"/>
        </w:r>
      </w:hyperlink>
    </w:p>
    <w:p w14:paraId="1D52F061" w14:textId="3550664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65" w:history="1">
        <w:r w:rsidRPr="00F91BCE">
          <w:rPr>
            <w:rStyle w:val="Hyperlink"/>
            <w:noProof/>
          </w:rPr>
          <w:t>180.</w:t>
        </w:r>
        <w:r>
          <w:rPr>
            <w:rFonts w:asciiTheme="minorHAnsi" w:eastAsiaTheme="minorEastAsia" w:hAnsiTheme="minorHAnsi" w:cstheme="minorBidi"/>
            <w:noProof/>
            <w:kern w:val="2"/>
            <w:sz w:val="24"/>
            <w:szCs w:val="24"/>
            <w14:ligatures w14:val="standardContextual"/>
          </w:rPr>
          <w:tab/>
        </w:r>
        <w:r w:rsidRPr="00F91BCE">
          <w:rPr>
            <w:rStyle w:val="Hyperlink"/>
            <w:noProof/>
          </w:rPr>
          <w:t>Educação Especial na Educação Básica</w:t>
        </w:r>
        <w:r>
          <w:rPr>
            <w:noProof/>
            <w:webHidden/>
          </w:rPr>
          <w:tab/>
        </w:r>
        <w:r>
          <w:rPr>
            <w:noProof/>
            <w:webHidden/>
          </w:rPr>
          <w:fldChar w:fldCharType="begin"/>
        </w:r>
        <w:r>
          <w:rPr>
            <w:noProof/>
            <w:webHidden/>
          </w:rPr>
          <w:instrText xml:space="preserve"> PAGEREF _Toc163207365 \h </w:instrText>
        </w:r>
        <w:r>
          <w:rPr>
            <w:noProof/>
            <w:webHidden/>
          </w:rPr>
        </w:r>
        <w:r>
          <w:rPr>
            <w:noProof/>
            <w:webHidden/>
          </w:rPr>
          <w:fldChar w:fldCharType="separate"/>
        </w:r>
        <w:r>
          <w:rPr>
            <w:noProof/>
            <w:webHidden/>
          </w:rPr>
          <w:t>109</w:t>
        </w:r>
        <w:r>
          <w:rPr>
            <w:noProof/>
            <w:webHidden/>
          </w:rPr>
          <w:fldChar w:fldCharType="end"/>
        </w:r>
      </w:hyperlink>
    </w:p>
    <w:p w14:paraId="11DC8C30" w14:textId="652B305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66" w:history="1">
        <w:r w:rsidRPr="00F91BCE">
          <w:rPr>
            <w:rStyle w:val="Hyperlink"/>
            <w:noProof/>
          </w:rPr>
          <w:t>181.</w:t>
        </w:r>
        <w:r>
          <w:rPr>
            <w:rFonts w:asciiTheme="minorHAnsi" w:eastAsiaTheme="minorEastAsia" w:hAnsiTheme="minorHAnsi" w:cstheme="minorBidi"/>
            <w:noProof/>
            <w:kern w:val="2"/>
            <w:sz w:val="24"/>
            <w:szCs w:val="24"/>
            <w14:ligatures w14:val="standardContextual"/>
          </w:rPr>
          <w:tab/>
        </w:r>
        <w:r w:rsidRPr="00F91BCE">
          <w:rPr>
            <w:rStyle w:val="Hyperlink"/>
            <w:noProof/>
          </w:rPr>
          <w:t>Educação Física</w:t>
        </w:r>
        <w:r>
          <w:rPr>
            <w:noProof/>
            <w:webHidden/>
          </w:rPr>
          <w:tab/>
        </w:r>
        <w:r>
          <w:rPr>
            <w:noProof/>
            <w:webHidden/>
          </w:rPr>
          <w:fldChar w:fldCharType="begin"/>
        </w:r>
        <w:r>
          <w:rPr>
            <w:noProof/>
            <w:webHidden/>
          </w:rPr>
          <w:instrText xml:space="preserve"> PAGEREF _Toc163207366 \h </w:instrText>
        </w:r>
        <w:r>
          <w:rPr>
            <w:noProof/>
            <w:webHidden/>
          </w:rPr>
        </w:r>
        <w:r>
          <w:rPr>
            <w:noProof/>
            <w:webHidden/>
          </w:rPr>
          <w:fldChar w:fldCharType="separate"/>
        </w:r>
        <w:r>
          <w:rPr>
            <w:noProof/>
            <w:webHidden/>
          </w:rPr>
          <w:t>110</w:t>
        </w:r>
        <w:r>
          <w:rPr>
            <w:noProof/>
            <w:webHidden/>
          </w:rPr>
          <w:fldChar w:fldCharType="end"/>
        </w:r>
      </w:hyperlink>
    </w:p>
    <w:p w14:paraId="54FAC3D6" w14:textId="23433B1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67" w:history="1">
        <w:r w:rsidRPr="00F91BCE">
          <w:rPr>
            <w:rStyle w:val="Hyperlink"/>
            <w:noProof/>
          </w:rPr>
          <w:t>182.</w:t>
        </w:r>
        <w:r>
          <w:rPr>
            <w:rFonts w:asciiTheme="minorHAnsi" w:eastAsiaTheme="minorEastAsia" w:hAnsiTheme="minorHAnsi" w:cstheme="minorBidi"/>
            <w:noProof/>
            <w:kern w:val="2"/>
            <w:sz w:val="24"/>
            <w:szCs w:val="24"/>
            <w14:ligatures w14:val="standardContextual"/>
          </w:rPr>
          <w:tab/>
        </w:r>
        <w:r w:rsidRPr="00F91BCE">
          <w:rPr>
            <w:rStyle w:val="Hyperlink"/>
            <w:noProof/>
          </w:rPr>
          <w:t>Educação Fundamental e Médio</w:t>
        </w:r>
        <w:r>
          <w:rPr>
            <w:noProof/>
            <w:webHidden/>
          </w:rPr>
          <w:tab/>
        </w:r>
        <w:r>
          <w:rPr>
            <w:noProof/>
            <w:webHidden/>
          </w:rPr>
          <w:fldChar w:fldCharType="begin"/>
        </w:r>
        <w:r>
          <w:rPr>
            <w:noProof/>
            <w:webHidden/>
          </w:rPr>
          <w:instrText xml:space="preserve"> PAGEREF _Toc163207367 \h </w:instrText>
        </w:r>
        <w:r>
          <w:rPr>
            <w:noProof/>
            <w:webHidden/>
          </w:rPr>
        </w:r>
        <w:r>
          <w:rPr>
            <w:noProof/>
            <w:webHidden/>
          </w:rPr>
          <w:fldChar w:fldCharType="separate"/>
        </w:r>
        <w:r>
          <w:rPr>
            <w:noProof/>
            <w:webHidden/>
          </w:rPr>
          <w:t>111</w:t>
        </w:r>
        <w:r>
          <w:rPr>
            <w:noProof/>
            <w:webHidden/>
          </w:rPr>
          <w:fldChar w:fldCharType="end"/>
        </w:r>
      </w:hyperlink>
    </w:p>
    <w:p w14:paraId="3337BDA3" w14:textId="1E8C8B2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68" w:history="1">
        <w:r w:rsidRPr="00F91BCE">
          <w:rPr>
            <w:rStyle w:val="Hyperlink"/>
            <w:noProof/>
          </w:rPr>
          <w:t>183.</w:t>
        </w:r>
        <w:r>
          <w:rPr>
            <w:rFonts w:asciiTheme="minorHAnsi" w:eastAsiaTheme="minorEastAsia" w:hAnsiTheme="minorHAnsi" w:cstheme="minorBidi"/>
            <w:noProof/>
            <w:kern w:val="2"/>
            <w:sz w:val="24"/>
            <w:szCs w:val="24"/>
            <w14:ligatures w14:val="standardContextual"/>
          </w:rPr>
          <w:tab/>
        </w:r>
        <w:r w:rsidRPr="00F91BCE">
          <w:rPr>
            <w:rStyle w:val="Hyperlink"/>
            <w:noProof/>
          </w:rPr>
          <w:t>Educação Indígena</w:t>
        </w:r>
        <w:r>
          <w:rPr>
            <w:noProof/>
            <w:webHidden/>
          </w:rPr>
          <w:tab/>
        </w:r>
        <w:r>
          <w:rPr>
            <w:noProof/>
            <w:webHidden/>
          </w:rPr>
          <w:fldChar w:fldCharType="begin"/>
        </w:r>
        <w:r>
          <w:rPr>
            <w:noProof/>
            <w:webHidden/>
          </w:rPr>
          <w:instrText xml:space="preserve"> PAGEREF _Toc163207368 \h </w:instrText>
        </w:r>
        <w:r>
          <w:rPr>
            <w:noProof/>
            <w:webHidden/>
          </w:rPr>
        </w:r>
        <w:r>
          <w:rPr>
            <w:noProof/>
            <w:webHidden/>
          </w:rPr>
          <w:fldChar w:fldCharType="separate"/>
        </w:r>
        <w:r>
          <w:rPr>
            <w:noProof/>
            <w:webHidden/>
          </w:rPr>
          <w:t>111</w:t>
        </w:r>
        <w:r>
          <w:rPr>
            <w:noProof/>
            <w:webHidden/>
          </w:rPr>
          <w:fldChar w:fldCharType="end"/>
        </w:r>
      </w:hyperlink>
    </w:p>
    <w:p w14:paraId="7C72E855" w14:textId="11A1BEE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69" w:history="1">
        <w:r w:rsidRPr="00F91BCE">
          <w:rPr>
            <w:rStyle w:val="Hyperlink"/>
            <w:noProof/>
          </w:rPr>
          <w:t>184.</w:t>
        </w:r>
        <w:r>
          <w:rPr>
            <w:rFonts w:asciiTheme="minorHAnsi" w:eastAsiaTheme="minorEastAsia" w:hAnsiTheme="minorHAnsi" w:cstheme="minorBidi"/>
            <w:noProof/>
            <w:kern w:val="2"/>
            <w:sz w:val="24"/>
            <w:szCs w:val="24"/>
            <w14:ligatures w14:val="standardContextual"/>
          </w:rPr>
          <w:tab/>
        </w:r>
        <w:r w:rsidRPr="00F91BCE">
          <w:rPr>
            <w:rStyle w:val="Hyperlink"/>
            <w:noProof/>
          </w:rPr>
          <w:t>Educação Infantil</w:t>
        </w:r>
        <w:r>
          <w:rPr>
            <w:noProof/>
            <w:webHidden/>
          </w:rPr>
          <w:tab/>
        </w:r>
        <w:r>
          <w:rPr>
            <w:noProof/>
            <w:webHidden/>
          </w:rPr>
          <w:fldChar w:fldCharType="begin"/>
        </w:r>
        <w:r>
          <w:rPr>
            <w:noProof/>
            <w:webHidden/>
          </w:rPr>
          <w:instrText xml:space="preserve"> PAGEREF _Toc163207369 \h </w:instrText>
        </w:r>
        <w:r>
          <w:rPr>
            <w:noProof/>
            <w:webHidden/>
          </w:rPr>
        </w:r>
        <w:r>
          <w:rPr>
            <w:noProof/>
            <w:webHidden/>
          </w:rPr>
          <w:fldChar w:fldCharType="separate"/>
        </w:r>
        <w:r>
          <w:rPr>
            <w:noProof/>
            <w:webHidden/>
          </w:rPr>
          <w:t>112</w:t>
        </w:r>
        <w:r>
          <w:rPr>
            <w:noProof/>
            <w:webHidden/>
          </w:rPr>
          <w:fldChar w:fldCharType="end"/>
        </w:r>
      </w:hyperlink>
    </w:p>
    <w:p w14:paraId="5F480814" w14:textId="4422923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70" w:history="1">
        <w:r w:rsidRPr="00F91BCE">
          <w:rPr>
            <w:rStyle w:val="Hyperlink"/>
            <w:noProof/>
          </w:rPr>
          <w:t>185.</w:t>
        </w:r>
        <w:r>
          <w:rPr>
            <w:rFonts w:asciiTheme="minorHAnsi" w:eastAsiaTheme="minorEastAsia" w:hAnsiTheme="minorHAnsi" w:cstheme="minorBidi"/>
            <w:noProof/>
            <w:kern w:val="2"/>
            <w:sz w:val="24"/>
            <w:szCs w:val="24"/>
            <w14:ligatures w14:val="standardContextual"/>
          </w:rPr>
          <w:tab/>
        </w:r>
        <w:r w:rsidRPr="00F91BCE">
          <w:rPr>
            <w:rStyle w:val="Hyperlink"/>
            <w:noProof/>
          </w:rPr>
          <w:t>Educação nas Prisões</w:t>
        </w:r>
        <w:r>
          <w:rPr>
            <w:noProof/>
            <w:webHidden/>
          </w:rPr>
          <w:tab/>
        </w:r>
        <w:r>
          <w:rPr>
            <w:noProof/>
            <w:webHidden/>
          </w:rPr>
          <w:fldChar w:fldCharType="begin"/>
        </w:r>
        <w:r>
          <w:rPr>
            <w:noProof/>
            <w:webHidden/>
          </w:rPr>
          <w:instrText xml:space="preserve"> PAGEREF _Toc163207370 \h </w:instrText>
        </w:r>
        <w:r>
          <w:rPr>
            <w:noProof/>
            <w:webHidden/>
          </w:rPr>
        </w:r>
        <w:r>
          <w:rPr>
            <w:noProof/>
            <w:webHidden/>
          </w:rPr>
          <w:fldChar w:fldCharType="separate"/>
        </w:r>
        <w:r>
          <w:rPr>
            <w:noProof/>
            <w:webHidden/>
          </w:rPr>
          <w:t>113</w:t>
        </w:r>
        <w:r>
          <w:rPr>
            <w:noProof/>
            <w:webHidden/>
          </w:rPr>
          <w:fldChar w:fldCharType="end"/>
        </w:r>
      </w:hyperlink>
    </w:p>
    <w:p w14:paraId="696AC333" w14:textId="7A44E63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71" w:history="1">
        <w:r w:rsidRPr="00F91BCE">
          <w:rPr>
            <w:rStyle w:val="Hyperlink"/>
            <w:noProof/>
          </w:rPr>
          <w:t>186.</w:t>
        </w:r>
        <w:r>
          <w:rPr>
            <w:rFonts w:asciiTheme="minorHAnsi" w:eastAsiaTheme="minorEastAsia" w:hAnsiTheme="minorHAnsi" w:cstheme="minorBidi"/>
            <w:noProof/>
            <w:kern w:val="2"/>
            <w:sz w:val="24"/>
            <w:szCs w:val="24"/>
            <w14:ligatures w14:val="standardContextual"/>
          </w:rPr>
          <w:tab/>
        </w:r>
        <w:r w:rsidRPr="00F91BCE">
          <w:rPr>
            <w:rStyle w:val="Hyperlink"/>
            <w:noProof/>
          </w:rPr>
          <w:t>Educação Profissional</w:t>
        </w:r>
        <w:r>
          <w:rPr>
            <w:noProof/>
            <w:webHidden/>
          </w:rPr>
          <w:tab/>
        </w:r>
        <w:r>
          <w:rPr>
            <w:noProof/>
            <w:webHidden/>
          </w:rPr>
          <w:fldChar w:fldCharType="begin"/>
        </w:r>
        <w:r>
          <w:rPr>
            <w:noProof/>
            <w:webHidden/>
          </w:rPr>
          <w:instrText xml:space="preserve"> PAGEREF _Toc163207371 \h </w:instrText>
        </w:r>
        <w:r>
          <w:rPr>
            <w:noProof/>
            <w:webHidden/>
          </w:rPr>
        </w:r>
        <w:r>
          <w:rPr>
            <w:noProof/>
            <w:webHidden/>
          </w:rPr>
          <w:fldChar w:fldCharType="separate"/>
        </w:r>
        <w:r>
          <w:rPr>
            <w:noProof/>
            <w:webHidden/>
          </w:rPr>
          <w:t>113</w:t>
        </w:r>
        <w:r>
          <w:rPr>
            <w:noProof/>
            <w:webHidden/>
          </w:rPr>
          <w:fldChar w:fldCharType="end"/>
        </w:r>
      </w:hyperlink>
    </w:p>
    <w:p w14:paraId="3FCF76DC" w14:textId="683639B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72" w:history="1">
        <w:r w:rsidRPr="00F91BCE">
          <w:rPr>
            <w:rStyle w:val="Hyperlink"/>
            <w:noProof/>
          </w:rPr>
          <w:t>187.</w:t>
        </w:r>
        <w:r>
          <w:rPr>
            <w:rFonts w:asciiTheme="minorHAnsi" w:eastAsiaTheme="minorEastAsia" w:hAnsiTheme="minorHAnsi" w:cstheme="minorBidi"/>
            <w:noProof/>
            <w:kern w:val="2"/>
            <w:sz w:val="24"/>
            <w:szCs w:val="24"/>
            <w14:ligatures w14:val="standardContextual"/>
          </w:rPr>
          <w:tab/>
        </w:r>
        <w:r w:rsidRPr="00F91BCE">
          <w:rPr>
            <w:rStyle w:val="Hyperlink"/>
            <w:noProof/>
          </w:rPr>
          <w:t>EJA - Cursos, Exames, Comp. Curriculares, Matrícula</w:t>
        </w:r>
        <w:r>
          <w:rPr>
            <w:noProof/>
            <w:webHidden/>
          </w:rPr>
          <w:tab/>
        </w:r>
        <w:r>
          <w:rPr>
            <w:noProof/>
            <w:webHidden/>
          </w:rPr>
          <w:fldChar w:fldCharType="begin"/>
        </w:r>
        <w:r>
          <w:rPr>
            <w:noProof/>
            <w:webHidden/>
          </w:rPr>
          <w:instrText xml:space="preserve"> PAGEREF _Toc163207372 \h </w:instrText>
        </w:r>
        <w:r>
          <w:rPr>
            <w:noProof/>
            <w:webHidden/>
          </w:rPr>
        </w:r>
        <w:r>
          <w:rPr>
            <w:noProof/>
            <w:webHidden/>
          </w:rPr>
          <w:fldChar w:fldCharType="separate"/>
        </w:r>
        <w:r>
          <w:rPr>
            <w:noProof/>
            <w:webHidden/>
          </w:rPr>
          <w:t>114</w:t>
        </w:r>
        <w:r>
          <w:rPr>
            <w:noProof/>
            <w:webHidden/>
          </w:rPr>
          <w:fldChar w:fldCharType="end"/>
        </w:r>
      </w:hyperlink>
    </w:p>
    <w:p w14:paraId="150FAF04" w14:textId="36682AE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73" w:history="1">
        <w:r w:rsidRPr="00F91BCE">
          <w:rPr>
            <w:rStyle w:val="Hyperlink"/>
            <w:noProof/>
          </w:rPr>
          <w:t>188.</w:t>
        </w:r>
        <w:r>
          <w:rPr>
            <w:rFonts w:asciiTheme="minorHAnsi" w:eastAsiaTheme="minorEastAsia" w:hAnsiTheme="minorHAnsi" w:cstheme="minorBidi"/>
            <w:noProof/>
            <w:kern w:val="2"/>
            <w:sz w:val="24"/>
            <w:szCs w:val="24"/>
            <w14:ligatures w14:val="standardContextual"/>
          </w:rPr>
          <w:tab/>
        </w:r>
        <w:r w:rsidRPr="00F91BCE">
          <w:rPr>
            <w:rStyle w:val="Hyperlink"/>
            <w:noProof/>
          </w:rPr>
          <w:t>EJA - Exame Nacional de Certificação (ENCCEJA)</w:t>
        </w:r>
        <w:r>
          <w:rPr>
            <w:noProof/>
            <w:webHidden/>
          </w:rPr>
          <w:tab/>
        </w:r>
        <w:r>
          <w:rPr>
            <w:noProof/>
            <w:webHidden/>
          </w:rPr>
          <w:fldChar w:fldCharType="begin"/>
        </w:r>
        <w:r>
          <w:rPr>
            <w:noProof/>
            <w:webHidden/>
          </w:rPr>
          <w:instrText xml:space="preserve"> PAGEREF _Toc163207373 \h </w:instrText>
        </w:r>
        <w:r>
          <w:rPr>
            <w:noProof/>
            <w:webHidden/>
          </w:rPr>
        </w:r>
        <w:r>
          <w:rPr>
            <w:noProof/>
            <w:webHidden/>
          </w:rPr>
          <w:fldChar w:fldCharType="separate"/>
        </w:r>
        <w:r>
          <w:rPr>
            <w:noProof/>
            <w:webHidden/>
          </w:rPr>
          <w:t>115</w:t>
        </w:r>
        <w:r>
          <w:rPr>
            <w:noProof/>
            <w:webHidden/>
          </w:rPr>
          <w:fldChar w:fldCharType="end"/>
        </w:r>
      </w:hyperlink>
    </w:p>
    <w:p w14:paraId="15B9DECF" w14:textId="53439A1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74" w:history="1">
        <w:r w:rsidRPr="00F91BCE">
          <w:rPr>
            <w:rStyle w:val="Hyperlink"/>
            <w:noProof/>
          </w:rPr>
          <w:t>189.</w:t>
        </w:r>
        <w:r>
          <w:rPr>
            <w:rFonts w:asciiTheme="minorHAnsi" w:eastAsiaTheme="minorEastAsia" w:hAnsiTheme="minorHAnsi" w:cstheme="minorBidi"/>
            <w:noProof/>
            <w:kern w:val="2"/>
            <w:sz w:val="24"/>
            <w:szCs w:val="24"/>
            <w14:ligatures w14:val="standardContextual"/>
          </w:rPr>
          <w:tab/>
        </w:r>
        <w:r w:rsidRPr="00F91BCE">
          <w:rPr>
            <w:rStyle w:val="Hyperlink"/>
            <w:noProof/>
          </w:rPr>
          <w:t>EJA - Ensino Fundamental e Ensino Médio</w:t>
        </w:r>
        <w:r>
          <w:rPr>
            <w:noProof/>
            <w:webHidden/>
          </w:rPr>
          <w:tab/>
        </w:r>
        <w:r>
          <w:rPr>
            <w:noProof/>
            <w:webHidden/>
          </w:rPr>
          <w:fldChar w:fldCharType="begin"/>
        </w:r>
        <w:r>
          <w:rPr>
            <w:noProof/>
            <w:webHidden/>
          </w:rPr>
          <w:instrText xml:space="preserve"> PAGEREF _Toc163207374 \h </w:instrText>
        </w:r>
        <w:r>
          <w:rPr>
            <w:noProof/>
            <w:webHidden/>
          </w:rPr>
        </w:r>
        <w:r>
          <w:rPr>
            <w:noProof/>
            <w:webHidden/>
          </w:rPr>
          <w:fldChar w:fldCharType="separate"/>
        </w:r>
        <w:r>
          <w:rPr>
            <w:noProof/>
            <w:webHidden/>
          </w:rPr>
          <w:t>115</w:t>
        </w:r>
        <w:r>
          <w:rPr>
            <w:noProof/>
            <w:webHidden/>
          </w:rPr>
          <w:fldChar w:fldCharType="end"/>
        </w:r>
      </w:hyperlink>
    </w:p>
    <w:p w14:paraId="16A56113" w14:textId="4FF0693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75" w:history="1">
        <w:r w:rsidRPr="00F91BCE">
          <w:rPr>
            <w:rStyle w:val="Hyperlink"/>
            <w:noProof/>
          </w:rPr>
          <w:t>190.</w:t>
        </w:r>
        <w:r>
          <w:rPr>
            <w:rFonts w:asciiTheme="minorHAnsi" w:eastAsiaTheme="minorEastAsia" w:hAnsiTheme="minorHAnsi" w:cstheme="minorBidi"/>
            <w:noProof/>
            <w:kern w:val="2"/>
            <w:sz w:val="24"/>
            <w:szCs w:val="24"/>
            <w14:ligatures w14:val="standardContextual"/>
          </w:rPr>
          <w:tab/>
        </w:r>
        <w:r w:rsidRPr="00F91BCE">
          <w:rPr>
            <w:rStyle w:val="Hyperlink"/>
            <w:noProof/>
          </w:rPr>
          <w:t>EJA - Organização Curricular e Idades</w:t>
        </w:r>
        <w:r>
          <w:rPr>
            <w:noProof/>
            <w:webHidden/>
          </w:rPr>
          <w:tab/>
        </w:r>
        <w:r>
          <w:rPr>
            <w:noProof/>
            <w:webHidden/>
          </w:rPr>
          <w:fldChar w:fldCharType="begin"/>
        </w:r>
        <w:r>
          <w:rPr>
            <w:noProof/>
            <w:webHidden/>
          </w:rPr>
          <w:instrText xml:space="preserve"> PAGEREF _Toc163207375 \h </w:instrText>
        </w:r>
        <w:r>
          <w:rPr>
            <w:noProof/>
            <w:webHidden/>
          </w:rPr>
        </w:r>
        <w:r>
          <w:rPr>
            <w:noProof/>
            <w:webHidden/>
          </w:rPr>
          <w:fldChar w:fldCharType="separate"/>
        </w:r>
        <w:r>
          <w:rPr>
            <w:noProof/>
            <w:webHidden/>
          </w:rPr>
          <w:t>115</w:t>
        </w:r>
        <w:r>
          <w:rPr>
            <w:noProof/>
            <w:webHidden/>
          </w:rPr>
          <w:fldChar w:fldCharType="end"/>
        </w:r>
      </w:hyperlink>
    </w:p>
    <w:p w14:paraId="6189E061" w14:textId="0E26446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76" w:history="1">
        <w:r w:rsidRPr="00F91BCE">
          <w:rPr>
            <w:rStyle w:val="Hyperlink"/>
            <w:noProof/>
          </w:rPr>
          <w:t>191.</w:t>
        </w:r>
        <w:r>
          <w:rPr>
            <w:rFonts w:asciiTheme="minorHAnsi" w:eastAsiaTheme="minorEastAsia" w:hAnsiTheme="minorHAnsi" w:cstheme="minorBidi"/>
            <w:noProof/>
            <w:kern w:val="2"/>
            <w:sz w:val="24"/>
            <w:szCs w:val="24"/>
            <w14:ligatures w14:val="standardContextual"/>
          </w:rPr>
          <w:tab/>
        </w:r>
        <w:r w:rsidRPr="00F91BCE">
          <w:rPr>
            <w:rStyle w:val="Hyperlink"/>
            <w:noProof/>
          </w:rPr>
          <w:t>EJA - Telessalas</w:t>
        </w:r>
        <w:r>
          <w:rPr>
            <w:noProof/>
            <w:webHidden/>
          </w:rPr>
          <w:tab/>
        </w:r>
        <w:r>
          <w:rPr>
            <w:noProof/>
            <w:webHidden/>
          </w:rPr>
          <w:fldChar w:fldCharType="begin"/>
        </w:r>
        <w:r>
          <w:rPr>
            <w:noProof/>
            <w:webHidden/>
          </w:rPr>
          <w:instrText xml:space="preserve"> PAGEREF _Toc163207376 \h </w:instrText>
        </w:r>
        <w:r>
          <w:rPr>
            <w:noProof/>
            <w:webHidden/>
          </w:rPr>
        </w:r>
        <w:r>
          <w:rPr>
            <w:noProof/>
            <w:webHidden/>
          </w:rPr>
          <w:fldChar w:fldCharType="separate"/>
        </w:r>
        <w:r>
          <w:rPr>
            <w:noProof/>
            <w:webHidden/>
          </w:rPr>
          <w:t>116</w:t>
        </w:r>
        <w:r>
          <w:rPr>
            <w:noProof/>
            <w:webHidden/>
          </w:rPr>
          <w:fldChar w:fldCharType="end"/>
        </w:r>
      </w:hyperlink>
    </w:p>
    <w:p w14:paraId="0171D836" w14:textId="78D2B91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77" w:history="1">
        <w:r w:rsidRPr="00F91BCE">
          <w:rPr>
            <w:rStyle w:val="Hyperlink"/>
            <w:noProof/>
          </w:rPr>
          <w:t>192.</w:t>
        </w:r>
        <w:r>
          <w:rPr>
            <w:rFonts w:asciiTheme="minorHAnsi" w:eastAsiaTheme="minorEastAsia" w:hAnsiTheme="minorHAnsi" w:cstheme="minorBidi"/>
            <w:noProof/>
            <w:kern w:val="2"/>
            <w:sz w:val="24"/>
            <w:szCs w:val="24"/>
            <w14:ligatures w14:val="standardContextual"/>
          </w:rPr>
          <w:tab/>
        </w:r>
        <w:r w:rsidRPr="00F91BCE">
          <w:rPr>
            <w:rStyle w:val="Hyperlink"/>
            <w:noProof/>
          </w:rPr>
          <w:t>Eleições</w:t>
        </w:r>
        <w:r>
          <w:rPr>
            <w:noProof/>
            <w:webHidden/>
          </w:rPr>
          <w:tab/>
        </w:r>
        <w:r>
          <w:rPr>
            <w:noProof/>
            <w:webHidden/>
          </w:rPr>
          <w:fldChar w:fldCharType="begin"/>
        </w:r>
        <w:r>
          <w:rPr>
            <w:noProof/>
            <w:webHidden/>
          </w:rPr>
          <w:instrText xml:space="preserve"> PAGEREF _Toc163207377 \h </w:instrText>
        </w:r>
        <w:r>
          <w:rPr>
            <w:noProof/>
            <w:webHidden/>
          </w:rPr>
        </w:r>
        <w:r>
          <w:rPr>
            <w:noProof/>
            <w:webHidden/>
          </w:rPr>
          <w:fldChar w:fldCharType="separate"/>
        </w:r>
        <w:r>
          <w:rPr>
            <w:noProof/>
            <w:webHidden/>
          </w:rPr>
          <w:t>116</w:t>
        </w:r>
        <w:r>
          <w:rPr>
            <w:noProof/>
            <w:webHidden/>
          </w:rPr>
          <w:fldChar w:fldCharType="end"/>
        </w:r>
      </w:hyperlink>
    </w:p>
    <w:p w14:paraId="07804379" w14:textId="6BD990E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78" w:history="1">
        <w:r w:rsidRPr="00F91BCE">
          <w:rPr>
            <w:rStyle w:val="Hyperlink"/>
            <w:noProof/>
          </w:rPr>
          <w:t>193.</w:t>
        </w:r>
        <w:r>
          <w:rPr>
            <w:rFonts w:asciiTheme="minorHAnsi" w:eastAsiaTheme="minorEastAsia" w:hAnsiTheme="minorHAnsi" w:cstheme="minorBidi"/>
            <w:noProof/>
            <w:kern w:val="2"/>
            <w:sz w:val="24"/>
            <w:szCs w:val="24"/>
            <w14:ligatures w14:val="standardContextual"/>
          </w:rPr>
          <w:tab/>
        </w:r>
        <w:r w:rsidRPr="00F91BCE">
          <w:rPr>
            <w:rStyle w:val="Hyperlink"/>
            <w:noProof/>
          </w:rPr>
          <w:t>ENEM - Exame Nacional do Ensino Médio</w:t>
        </w:r>
        <w:r>
          <w:rPr>
            <w:noProof/>
            <w:webHidden/>
          </w:rPr>
          <w:tab/>
        </w:r>
        <w:r>
          <w:rPr>
            <w:noProof/>
            <w:webHidden/>
          </w:rPr>
          <w:fldChar w:fldCharType="begin"/>
        </w:r>
        <w:r>
          <w:rPr>
            <w:noProof/>
            <w:webHidden/>
          </w:rPr>
          <w:instrText xml:space="preserve"> PAGEREF _Toc163207378 \h </w:instrText>
        </w:r>
        <w:r>
          <w:rPr>
            <w:noProof/>
            <w:webHidden/>
          </w:rPr>
        </w:r>
        <w:r>
          <w:rPr>
            <w:noProof/>
            <w:webHidden/>
          </w:rPr>
          <w:fldChar w:fldCharType="separate"/>
        </w:r>
        <w:r>
          <w:rPr>
            <w:noProof/>
            <w:webHidden/>
          </w:rPr>
          <w:t>117</w:t>
        </w:r>
        <w:r>
          <w:rPr>
            <w:noProof/>
            <w:webHidden/>
          </w:rPr>
          <w:fldChar w:fldCharType="end"/>
        </w:r>
      </w:hyperlink>
    </w:p>
    <w:p w14:paraId="5EA920BE" w14:textId="493E5B4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79" w:history="1">
        <w:r w:rsidRPr="00F91BCE">
          <w:rPr>
            <w:rStyle w:val="Hyperlink"/>
            <w:noProof/>
          </w:rPr>
          <w:t>194.</w:t>
        </w:r>
        <w:r>
          <w:rPr>
            <w:rFonts w:asciiTheme="minorHAnsi" w:eastAsiaTheme="minorEastAsia" w:hAnsiTheme="minorHAnsi" w:cstheme="minorBidi"/>
            <w:noProof/>
            <w:kern w:val="2"/>
            <w:sz w:val="24"/>
            <w:szCs w:val="24"/>
            <w14:ligatures w14:val="standardContextual"/>
          </w:rPr>
          <w:tab/>
        </w:r>
        <w:r w:rsidRPr="00F91BCE">
          <w:rPr>
            <w:rStyle w:val="Hyperlink"/>
            <w:noProof/>
          </w:rPr>
          <w:t>Enfermagem - Auxiliar e Técnico</w:t>
        </w:r>
        <w:r>
          <w:rPr>
            <w:noProof/>
            <w:webHidden/>
          </w:rPr>
          <w:tab/>
        </w:r>
        <w:r>
          <w:rPr>
            <w:noProof/>
            <w:webHidden/>
          </w:rPr>
          <w:fldChar w:fldCharType="begin"/>
        </w:r>
        <w:r>
          <w:rPr>
            <w:noProof/>
            <w:webHidden/>
          </w:rPr>
          <w:instrText xml:space="preserve"> PAGEREF _Toc163207379 \h </w:instrText>
        </w:r>
        <w:r>
          <w:rPr>
            <w:noProof/>
            <w:webHidden/>
          </w:rPr>
        </w:r>
        <w:r>
          <w:rPr>
            <w:noProof/>
            <w:webHidden/>
          </w:rPr>
          <w:fldChar w:fldCharType="separate"/>
        </w:r>
        <w:r>
          <w:rPr>
            <w:noProof/>
            <w:webHidden/>
          </w:rPr>
          <w:t>117</w:t>
        </w:r>
        <w:r>
          <w:rPr>
            <w:noProof/>
            <w:webHidden/>
          </w:rPr>
          <w:fldChar w:fldCharType="end"/>
        </w:r>
      </w:hyperlink>
    </w:p>
    <w:p w14:paraId="195A0FAD" w14:textId="6C3A973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80" w:history="1">
        <w:r w:rsidRPr="00F91BCE">
          <w:rPr>
            <w:rStyle w:val="Hyperlink"/>
            <w:noProof/>
          </w:rPr>
          <w:t>195.</w:t>
        </w:r>
        <w:r>
          <w:rPr>
            <w:rFonts w:asciiTheme="minorHAnsi" w:eastAsiaTheme="minorEastAsia" w:hAnsiTheme="minorHAnsi" w:cstheme="minorBidi"/>
            <w:noProof/>
            <w:kern w:val="2"/>
            <w:sz w:val="24"/>
            <w:szCs w:val="24"/>
            <w14:ligatures w14:val="standardContextual"/>
          </w:rPr>
          <w:tab/>
        </w:r>
        <w:r w:rsidRPr="00F91BCE">
          <w:rPr>
            <w:rStyle w:val="Hyperlink"/>
            <w:noProof/>
          </w:rPr>
          <w:t>Enriquecimento Curricular</w:t>
        </w:r>
        <w:r>
          <w:rPr>
            <w:noProof/>
            <w:webHidden/>
          </w:rPr>
          <w:tab/>
        </w:r>
        <w:r>
          <w:rPr>
            <w:noProof/>
            <w:webHidden/>
          </w:rPr>
          <w:fldChar w:fldCharType="begin"/>
        </w:r>
        <w:r>
          <w:rPr>
            <w:noProof/>
            <w:webHidden/>
          </w:rPr>
          <w:instrText xml:space="preserve"> PAGEREF _Toc163207380 \h </w:instrText>
        </w:r>
        <w:r>
          <w:rPr>
            <w:noProof/>
            <w:webHidden/>
          </w:rPr>
        </w:r>
        <w:r>
          <w:rPr>
            <w:noProof/>
            <w:webHidden/>
          </w:rPr>
          <w:fldChar w:fldCharType="separate"/>
        </w:r>
        <w:r>
          <w:rPr>
            <w:noProof/>
            <w:webHidden/>
          </w:rPr>
          <w:t>118</w:t>
        </w:r>
        <w:r>
          <w:rPr>
            <w:noProof/>
            <w:webHidden/>
          </w:rPr>
          <w:fldChar w:fldCharType="end"/>
        </w:r>
      </w:hyperlink>
    </w:p>
    <w:p w14:paraId="2F181832" w14:textId="3980317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81" w:history="1">
        <w:r w:rsidRPr="00F91BCE">
          <w:rPr>
            <w:rStyle w:val="Hyperlink"/>
            <w:noProof/>
          </w:rPr>
          <w:t>196.</w:t>
        </w:r>
        <w:r>
          <w:rPr>
            <w:rFonts w:asciiTheme="minorHAnsi" w:eastAsiaTheme="minorEastAsia" w:hAnsiTheme="minorHAnsi" w:cstheme="minorBidi"/>
            <w:noProof/>
            <w:kern w:val="2"/>
            <w:sz w:val="24"/>
            <w:szCs w:val="24"/>
            <w14:ligatures w14:val="standardContextual"/>
          </w:rPr>
          <w:tab/>
        </w:r>
        <w:r w:rsidRPr="00F91BCE">
          <w:rPr>
            <w:rStyle w:val="Hyperlink"/>
            <w:noProof/>
          </w:rPr>
          <w:t>Ensino da Arte</w:t>
        </w:r>
        <w:r>
          <w:rPr>
            <w:noProof/>
            <w:webHidden/>
          </w:rPr>
          <w:tab/>
        </w:r>
        <w:r>
          <w:rPr>
            <w:noProof/>
            <w:webHidden/>
          </w:rPr>
          <w:fldChar w:fldCharType="begin"/>
        </w:r>
        <w:r>
          <w:rPr>
            <w:noProof/>
            <w:webHidden/>
          </w:rPr>
          <w:instrText xml:space="preserve"> PAGEREF _Toc163207381 \h </w:instrText>
        </w:r>
        <w:r>
          <w:rPr>
            <w:noProof/>
            <w:webHidden/>
          </w:rPr>
        </w:r>
        <w:r>
          <w:rPr>
            <w:noProof/>
            <w:webHidden/>
          </w:rPr>
          <w:fldChar w:fldCharType="separate"/>
        </w:r>
        <w:r>
          <w:rPr>
            <w:noProof/>
            <w:webHidden/>
          </w:rPr>
          <w:t>118</w:t>
        </w:r>
        <w:r>
          <w:rPr>
            <w:noProof/>
            <w:webHidden/>
          </w:rPr>
          <w:fldChar w:fldCharType="end"/>
        </w:r>
      </w:hyperlink>
    </w:p>
    <w:p w14:paraId="4A65006B" w14:textId="61F00FA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82" w:history="1">
        <w:r w:rsidRPr="00F91BCE">
          <w:rPr>
            <w:rStyle w:val="Hyperlink"/>
            <w:noProof/>
          </w:rPr>
          <w:t>197.</w:t>
        </w:r>
        <w:r>
          <w:rPr>
            <w:rFonts w:asciiTheme="minorHAnsi" w:eastAsiaTheme="minorEastAsia" w:hAnsiTheme="minorHAnsi" w:cstheme="minorBidi"/>
            <w:noProof/>
            <w:kern w:val="2"/>
            <w:sz w:val="24"/>
            <w:szCs w:val="24"/>
            <w14:ligatures w14:val="standardContextual"/>
          </w:rPr>
          <w:tab/>
        </w:r>
        <w:r w:rsidRPr="00F91BCE">
          <w:rPr>
            <w:rStyle w:val="Hyperlink"/>
            <w:noProof/>
          </w:rPr>
          <w:t>Ensino Fundamental - Duração e Diretrizes Curriculares</w:t>
        </w:r>
        <w:r>
          <w:rPr>
            <w:noProof/>
            <w:webHidden/>
          </w:rPr>
          <w:tab/>
        </w:r>
        <w:r>
          <w:rPr>
            <w:noProof/>
            <w:webHidden/>
          </w:rPr>
          <w:fldChar w:fldCharType="begin"/>
        </w:r>
        <w:r>
          <w:rPr>
            <w:noProof/>
            <w:webHidden/>
          </w:rPr>
          <w:instrText xml:space="preserve"> PAGEREF _Toc163207382 \h </w:instrText>
        </w:r>
        <w:r>
          <w:rPr>
            <w:noProof/>
            <w:webHidden/>
          </w:rPr>
        </w:r>
        <w:r>
          <w:rPr>
            <w:noProof/>
            <w:webHidden/>
          </w:rPr>
          <w:fldChar w:fldCharType="separate"/>
        </w:r>
        <w:r>
          <w:rPr>
            <w:noProof/>
            <w:webHidden/>
          </w:rPr>
          <w:t>118</w:t>
        </w:r>
        <w:r>
          <w:rPr>
            <w:noProof/>
            <w:webHidden/>
          </w:rPr>
          <w:fldChar w:fldCharType="end"/>
        </w:r>
      </w:hyperlink>
    </w:p>
    <w:p w14:paraId="1FCDE2F0" w14:textId="585B45D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83" w:history="1">
        <w:r w:rsidRPr="00F91BCE">
          <w:rPr>
            <w:rStyle w:val="Hyperlink"/>
            <w:noProof/>
          </w:rPr>
          <w:t>198.</w:t>
        </w:r>
        <w:r>
          <w:rPr>
            <w:rFonts w:asciiTheme="minorHAnsi" w:eastAsiaTheme="minorEastAsia" w:hAnsiTheme="minorHAnsi" w:cstheme="minorBidi"/>
            <w:noProof/>
            <w:kern w:val="2"/>
            <w:sz w:val="24"/>
            <w:szCs w:val="24"/>
            <w14:ligatures w14:val="standardContextual"/>
          </w:rPr>
          <w:tab/>
        </w:r>
        <w:r w:rsidRPr="00F91BCE">
          <w:rPr>
            <w:rStyle w:val="Hyperlink"/>
            <w:noProof/>
          </w:rPr>
          <w:t>Ensino Híbrido</w:t>
        </w:r>
        <w:r>
          <w:rPr>
            <w:noProof/>
            <w:webHidden/>
          </w:rPr>
          <w:tab/>
        </w:r>
        <w:r>
          <w:rPr>
            <w:noProof/>
            <w:webHidden/>
          </w:rPr>
          <w:fldChar w:fldCharType="begin"/>
        </w:r>
        <w:r>
          <w:rPr>
            <w:noProof/>
            <w:webHidden/>
          </w:rPr>
          <w:instrText xml:space="preserve"> PAGEREF _Toc163207383 \h </w:instrText>
        </w:r>
        <w:r>
          <w:rPr>
            <w:noProof/>
            <w:webHidden/>
          </w:rPr>
        </w:r>
        <w:r>
          <w:rPr>
            <w:noProof/>
            <w:webHidden/>
          </w:rPr>
          <w:fldChar w:fldCharType="separate"/>
        </w:r>
        <w:r>
          <w:rPr>
            <w:noProof/>
            <w:webHidden/>
          </w:rPr>
          <w:t>118</w:t>
        </w:r>
        <w:r>
          <w:rPr>
            <w:noProof/>
            <w:webHidden/>
          </w:rPr>
          <w:fldChar w:fldCharType="end"/>
        </w:r>
      </w:hyperlink>
    </w:p>
    <w:p w14:paraId="3887D167" w14:textId="78E406F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84" w:history="1">
        <w:r w:rsidRPr="00F91BCE">
          <w:rPr>
            <w:rStyle w:val="Hyperlink"/>
            <w:noProof/>
          </w:rPr>
          <w:t>199.</w:t>
        </w:r>
        <w:r>
          <w:rPr>
            <w:rFonts w:asciiTheme="minorHAnsi" w:eastAsiaTheme="minorEastAsia" w:hAnsiTheme="minorHAnsi" w:cstheme="minorBidi"/>
            <w:noProof/>
            <w:kern w:val="2"/>
            <w:sz w:val="24"/>
            <w:szCs w:val="24"/>
            <w14:ligatures w14:val="standardContextual"/>
          </w:rPr>
          <w:tab/>
        </w:r>
        <w:r w:rsidRPr="00F91BCE">
          <w:rPr>
            <w:rStyle w:val="Hyperlink"/>
            <w:noProof/>
          </w:rPr>
          <w:t>Ensino Médio</w:t>
        </w:r>
        <w:r>
          <w:rPr>
            <w:noProof/>
            <w:webHidden/>
          </w:rPr>
          <w:tab/>
        </w:r>
        <w:r>
          <w:rPr>
            <w:noProof/>
            <w:webHidden/>
          </w:rPr>
          <w:fldChar w:fldCharType="begin"/>
        </w:r>
        <w:r>
          <w:rPr>
            <w:noProof/>
            <w:webHidden/>
          </w:rPr>
          <w:instrText xml:space="preserve"> PAGEREF _Toc163207384 \h </w:instrText>
        </w:r>
        <w:r>
          <w:rPr>
            <w:noProof/>
            <w:webHidden/>
          </w:rPr>
        </w:r>
        <w:r>
          <w:rPr>
            <w:noProof/>
            <w:webHidden/>
          </w:rPr>
          <w:fldChar w:fldCharType="separate"/>
        </w:r>
        <w:r>
          <w:rPr>
            <w:noProof/>
            <w:webHidden/>
          </w:rPr>
          <w:t>119</w:t>
        </w:r>
        <w:r>
          <w:rPr>
            <w:noProof/>
            <w:webHidden/>
          </w:rPr>
          <w:fldChar w:fldCharType="end"/>
        </w:r>
      </w:hyperlink>
    </w:p>
    <w:p w14:paraId="4D792972" w14:textId="66679B3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85" w:history="1">
        <w:r w:rsidRPr="00F91BCE">
          <w:rPr>
            <w:rStyle w:val="Hyperlink"/>
            <w:noProof/>
          </w:rPr>
          <w:t>200.</w:t>
        </w:r>
        <w:r>
          <w:rPr>
            <w:rFonts w:asciiTheme="minorHAnsi" w:eastAsiaTheme="minorEastAsia" w:hAnsiTheme="minorHAnsi" w:cstheme="minorBidi"/>
            <w:noProof/>
            <w:kern w:val="2"/>
            <w:sz w:val="24"/>
            <w:szCs w:val="24"/>
            <w14:ligatures w14:val="standardContextual"/>
          </w:rPr>
          <w:tab/>
        </w:r>
        <w:r w:rsidRPr="00F91BCE">
          <w:rPr>
            <w:rStyle w:val="Hyperlink"/>
            <w:noProof/>
          </w:rPr>
          <w:t>Ensino Médio de Período Integral</w:t>
        </w:r>
        <w:r>
          <w:rPr>
            <w:noProof/>
            <w:webHidden/>
          </w:rPr>
          <w:tab/>
        </w:r>
        <w:r>
          <w:rPr>
            <w:noProof/>
            <w:webHidden/>
          </w:rPr>
          <w:fldChar w:fldCharType="begin"/>
        </w:r>
        <w:r>
          <w:rPr>
            <w:noProof/>
            <w:webHidden/>
          </w:rPr>
          <w:instrText xml:space="preserve"> PAGEREF _Toc163207385 \h </w:instrText>
        </w:r>
        <w:r>
          <w:rPr>
            <w:noProof/>
            <w:webHidden/>
          </w:rPr>
        </w:r>
        <w:r>
          <w:rPr>
            <w:noProof/>
            <w:webHidden/>
          </w:rPr>
          <w:fldChar w:fldCharType="separate"/>
        </w:r>
        <w:r>
          <w:rPr>
            <w:noProof/>
            <w:webHidden/>
          </w:rPr>
          <w:t>119</w:t>
        </w:r>
        <w:r>
          <w:rPr>
            <w:noProof/>
            <w:webHidden/>
          </w:rPr>
          <w:fldChar w:fldCharType="end"/>
        </w:r>
      </w:hyperlink>
    </w:p>
    <w:p w14:paraId="3C37C9C4" w14:textId="66D84ED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86" w:history="1">
        <w:r w:rsidRPr="00F91BCE">
          <w:rPr>
            <w:rStyle w:val="Hyperlink"/>
            <w:noProof/>
          </w:rPr>
          <w:t>201.</w:t>
        </w:r>
        <w:r>
          <w:rPr>
            <w:rFonts w:asciiTheme="minorHAnsi" w:eastAsiaTheme="minorEastAsia" w:hAnsiTheme="minorHAnsi" w:cstheme="minorBidi"/>
            <w:noProof/>
            <w:kern w:val="2"/>
            <w:sz w:val="24"/>
            <w:szCs w:val="24"/>
            <w14:ligatures w14:val="standardContextual"/>
          </w:rPr>
          <w:tab/>
        </w:r>
        <w:r w:rsidRPr="00F91BCE">
          <w:rPr>
            <w:rStyle w:val="Hyperlink"/>
            <w:noProof/>
          </w:rPr>
          <w:t>Ensino Profissionalizante</w:t>
        </w:r>
        <w:r>
          <w:rPr>
            <w:noProof/>
            <w:webHidden/>
          </w:rPr>
          <w:tab/>
        </w:r>
        <w:r>
          <w:rPr>
            <w:noProof/>
            <w:webHidden/>
          </w:rPr>
          <w:fldChar w:fldCharType="begin"/>
        </w:r>
        <w:r>
          <w:rPr>
            <w:noProof/>
            <w:webHidden/>
          </w:rPr>
          <w:instrText xml:space="preserve"> PAGEREF _Toc163207386 \h </w:instrText>
        </w:r>
        <w:r>
          <w:rPr>
            <w:noProof/>
            <w:webHidden/>
          </w:rPr>
        </w:r>
        <w:r>
          <w:rPr>
            <w:noProof/>
            <w:webHidden/>
          </w:rPr>
          <w:fldChar w:fldCharType="separate"/>
        </w:r>
        <w:r>
          <w:rPr>
            <w:noProof/>
            <w:webHidden/>
          </w:rPr>
          <w:t>119</w:t>
        </w:r>
        <w:r>
          <w:rPr>
            <w:noProof/>
            <w:webHidden/>
          </w:rPr>
          <w:fldChar w:fldCharType="end"/>
        </w:r>
      </w:hyperlink>
    </w:p>
    <w:p w14:paraId="43442564" w14:textId="3B25802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87" w:history="1">
        <w:r w:rsidRPr="00F91BCE">
          <w:rPr>
            <w:rStyle w:val="Hyperlink"/>
            <w:noProof/>
            <w:lang w:val="en-US"/>
          </w:rPr>
          <w:t>202.</w:t>
        </w:r>
        <w:r>
          <w:rPr>
            <w:rFonts w:asciiTheme="minorHAnsi" w:eastAsiaTheme="minorEastAsia" w:hAnsiTheme="minorHAnsi" w:cstheme="minorBidi"/>
            <w:noProof/>
            <w:kern w:val="2"/>
            <w:sz w:val="24"/>
            <w:szCs w:val="24"/>
            <w14:ligatures w14:val="standardContextual"/>
          </w:rPr>
          <w:tab/>
        </w:r>
        <w:r w:rsidRPr="00F91BCE">
          <w:rPr>
            <w:rStyle w:val="Hyperlink"/>
            <w:noProof/>
            <w:lang w:val="en-US"/>
          </w:rPr>
          <w:t>Ensino Religioso</w:t>
        </w:r>
        <w:r>
          <w:rPr>
            <w:noProof/>
            <w:webHidden/>
          </w:rPr>
          <w:tab/>
        </w:r>
        <w:r>
          <w:rPr>
            <w:noProof/>
            <w:webHidden/>
          </w:rPr>
          <w:fldChar w:fldCharType="begin"/>
        </w:r>
        <w:r>
          <w:rPr>
            <w:noProof/>
            <w:webHidden/>
          </w:rPr>
          <w:instrText xml:space="preserve"> PAGEREF _Toc163207387 \h </w:instrText>
        </w:r>
        <w:r>
          <w:rPr>
            <w:noProof/>
            <w:webHidden/>
          </w:rPr>
        </w:r>
        <w:r>
          <w:rPr>
            <w:noProof/>
            <w:webHidden/>
          </w:rPr>
          <w:fldChar w:fldCharType="separate"/>
        </w:r>
        <w:r>
          <w:rPr>
            <w:noProof/>
            <w:webHidden/>
          </w:rPr>
          <w:t>119</w:t>
        </w:r>
        <w:r>
          <w:rPr>
            <w:noProof/>
            <w:webHidden/>
          </w:rPr>
          <w:fldChar w:fldCharType="end"/>
        </w:r>
      </w:hyperlink>
    </w:p>
    <w:p w14:paraId="285B4838" w14:textId="4B234E3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88" w:history="1">
        <w:r w:rsidRPr="00F91BCE">
          <w:rPr>
            <w:rStyle w:val="Hyperlink"/>
            <w:noProof/>
          </w:rPr>
          <w:t>203.</w:t>
        </w:r>
        <w:r>
          <w:rPr>
            <w:rFonts w:asciiTheme="minorHAnsi" w:eastAsiaTheme="minorEastAsia" w:hAnsiTheme="minorHAnsi" w:cstheme="minorBidi"/>
            <w:noProof/>
            <w:kern w:val="2"/>
            <w:sz w:val="24"/>
            <w:szCs w:val="24"/>
            <w14:ligatures w14:val="standardContextual"/>
          </w:rPr>
          <w:tab/>
        </w:r>
        <w:r w:rsidRPr="00F91BCE">
          <w:rPr>
            <w:rStyle w:val="Hyperlink"/>
            <w:noProof/>
          </w:rPr>
          <w:t>Entidade de Classe - Dirigente - Mandato</w:t>
        </w:r>
        <w:r>
          <w:rPr>
            <w:noProof/>
            <w:webHidden/>
          </w:rPr>
          <w:tab/>
        </w:r>
        <w:r>
          <w:rPr>
            <w:noProof/>
            <w:webHidden/>
          </w:rPr>
          <w:fldChar w:fldCharType="begin"/>
        </w:r>
        <w:r>
          <w:rPr>
            <w:noProof/>
            <w:webHidden/>
          </w:rPr>
          <w:instrText xml:space="preserve"> PAGEREF _Toc163207388 \h </w:instrText>
        </w:r>
        <w:r>
          <w:rPr>
            <w:noProof/>
            <w:webHidden/>
          </w:rPr>
        </w:r>
        <w:r>
          <w:rPr>
            <w:noProof/>
            <w:webHidden/>
          </w:rPr>
          <w:fldChar w:fldCharType="separate"/>
        </w:r>
        <w:r>
          <w:rPr>
            <w:noProof/>
            <w:webHidden/>
          </w:rPr>
          <w:t>120</w:t>
        </w:r>
        <w:r>
          <w:rPr>
            <w:noProof/>
            <w:webHidden/>
          </w:rPr>
          <w:fldChar w:fldCharType="end"/>
        </w:r>
      </w:hyperlink>
    </w:p>
    <w:p w14:paraId="50EE4C7B" w14:textId="4F109B8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89" w:history="1">
        <w:r w:rsidRPr="00F91BCE">
          <w:rPr>
            <w:rStyle w:val="Hyperlink"/>
            <w:noProof/>
          </w:rPr>
          <w:t>204.</w:t>
        </w:r>
        <w:r>
          <w:rPr>
            <w:rFonts w:asciiTheme="minorHAnsi" w:eastAsiaTheme="minorEastAsia" w:hAnsiTheme="minorHAnsi" w:cstheme="minorBidi"/>
            <w:noProof/>
            <w:kern w:val="2"/>
            <w:sz w:val="24"/>
            <w:szCs w:val="24"/>
            <w14:ligatures w14:val="standardContextual"/>
          </w:rPr>
          <w:tab/>
        </w:r>
        <w:r w:rsidRPr="00F91BCE">
          <w:rPr>
            <w:rStyle w:val="Hyperlink"/>
            <w:noProof/>
          </w:rPr>
          <w:t>Entrevistas à Imprensa - Servidor Público</w:t>
        </w:r>
        <w:r>
          <w:rPr>
            <w:noProof/>
            <w:webHidden/>
          </w:rPr>
          <w:tab/>
        </w:r>
        <w:r>
          <w:rPr>
            <w:noProof/>
            <w:webHidden/>
          </w:rPr>
          <w:fldChar w:fldCharType="begin"/>
        </w:r>
        <w:r>
          <w:rPr>
            <w:noProof/>
            <w:webHidden/>
          </w:rPr>
          <w:instrText xml:space="preserve"> PAGEREF _Toc163207389 \h </w:instrText>
        </w:r>
        <w:r>
          <w:rPr>
            <w:noProof/>
            <w:webHidden/>
          </w:rPr>
        </w:r>
        <w:r>
          <w:rPr>
            <w:noProof/>
            <w:webHidden/>
          </w:rPr>
          <w:fldChar w:fldCharType="separate"/>
        </w:r>
        <w:r>
          <w:rPr>
            <w:noProof/>
            <w:webHidden/>
          </w:rPr>
          <w:t>120</w:t>
        </w:r>
        <w:r>
          <w:rPr>
            <w:noProof/>
            <w:webHidden/>
          </w:rPr>
          <w:fldChar w:fldCharType="end"/>
        </w:r>
      </w:hyperlink>
    </w:p>
    <w:p w14:paraId="60F8F71A" w14:textId="223E849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90" w:history="1">
        <w:r w:rsidRPr="00F91BCE">
          <w:rPr>
            <w:rStyle w:val="Hyperlink"/>
            <w:noProof/>
          </w:rPr>
          <w:t>205.</w:t>
        </w:r>
        <w:r>
          <w:rPr>
            <w:rFonts w:asciiTheme="minorHAnsi" w:eastAsiaTheme="minorEastAsia" w:hAnsiTheme="minorHAnsi" w:cstheme="minorBidi"/>
            <w:noProof/>
            <w:kern w:val="2"/>
            <w:sz w:val="24"/>
            <w:szCs w:val="24"/>
            <w14:ligatures w14:val="standardContextual"/>
          </w:rPr>
          <w:tab/>
        </w:r>
        <w:r w:rsidRPr="00F91BCE">
          <w:rPr>
            <w:rStyle w:val="Hyperlink"/>
            <w:noProof/>
          </w:rPr>
          <w:t>Erradicação do Analfabetismo</w:t>
        </w:r>
        <w:r>
          <w:rPr>
            <w:noProof/>
            <w:webHidden/>
          </w:rPr>
          <w:tab/>
        </w:r>
        <w:r>
          <w:rPr>
            <w:noProof/>
            <w:webHidden/>
          </w:rPr>
          <w:fldChar w:fldCharType="begin"/>
        </w:r>
        <w:r>
          <w:rPr>
            <w:noProof/>
            <w:webHidden/>
          </w:rPr>
          <w:instrText xml:space="preserve"> PAGEREF _Toc163207390 \h </w:instrText>
        </w:r>
        <w:r>
          <w:rPr>
            <w:noProof/>
            <w:webHidden/>
          </w:rPr>
        </w:r>
        <w:r>
          <w:rPr>
            <w:noProof/>
            <w:webHidden/>
          </w:rPr>
          <w:fldChar w:fldCharType="separate"/>
        </w:r>
        <w:r>
          <w:rPr>
            <w:noProof/>
            <w:webHidden/>
          </w:rPr>
          <w:t>120</w:t>
        </w:r>
        <w:r>
          <w:rPr>
            <w:noProof/>
            <w:webHidden/>
          </w:rPr>
          <w:fldChar w:fldCharType="end"/>
        </w:r>
      </w:hyperlink>
    </w:p>
    <w:p w14:paraId="4A2C9A47" w14:textId="2F0AB18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91" w:history="1">
        <w:r w:rsidRPr="00F91BCE">
          <w:rPr>
            <w:rStyle w:val="Hyperlink"/>
            <w:noProof/>
          </w:rPr>
          <w:t>206.</w:t>
        </w:r>
        <w:r>
          <w:rPr>
            <w:rFonts w:asciiTheme="minorHAnsi" w:eastAsiaTheme="minorEastAsia" w:hAnsiTheme="minorHAnsi" w:cstheme="minorBidi"/>
            <w:noProof/>
            <w:kern w:val="2"/>
            <w:sz w:val="24"/>
            <w:szCs w:val="24"/>
            <w14:ligatures w14:val="standardContextual"/>
          </w:rPr>
          <w:tab/>
        </w:r>
        <w:r w:rsidRPr="00F91BCE">
          <w:rPr>
            <w:rStyle w:val="Hyperlink"/>
            <w:noProof/>
          </w:rPr>
          <w:t>Escola da Família - Programa</w:t>
        </w:r>
        <w:r>
          <w:rPr>
            <w:noProof/>
            <w:webHidden/>
          </w:rPr>
          <w:tab/>
        </w:r>
        <w:r>
          <w:rPr>
            <w:noProof/>
            <w:webHidden/>
          </w:rPr>
          <w:fldChar w:fldCharType="begin"/>
        </w:r>
        <w:r>
          <w:rPr>
            <w:noProof/>
            <w:webHidden/>
          </w:rPr>
          <w:instrText xml:space="preserve"> PAGEREF _Toc163207391 \h </w:instrText>
        </w:r>
        <w:r>
          <w:rPr>
            <w:noProof/>
            <w:webHidden/>
          </w:rPr>
        </w:r>
        <w:r>
          <w:rPr>
            <w:noProof/>
            <w:webHidden/>
          </w:rPr>
          <w:fldChar w:fldCharType="separate"/>
        </w:r>
        <w:r>
          <w:rPr>
            <w:noProof/>
            <w:webHidden/>
          </w:rPr>
          <w:t>120</w:t>
        </w:r>
        <w:r>
          <w:rPr>
            <w:noProof/>
            <w:webHidden/>
          </w:rPr>
          <w:fldChar w:fldCharType="end"/>
        </w:r>
      </w:hyperlink>
    </w:p>
    <w:p w14:paraId="2C277CF9" w14:textId="006CD05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92" w:history="1">
        <w:r w:rsidRPr="00F91BCE">
          <w:rPr>
            <w:rStyle w:val="Hyperlink"/>
            <w:noProof/>
          </w:rPr>
          <w:t>207.</w:t>
        </w:r>
        <w:r>
          <w:rPr>
            <w:rFonts w:asciiTheme="minorHAnsi" w:eastAsiaTheme="minorEastAsia" w:hAnsiTheme="minorHAnsi" w:cstheme="minorBidi"/>
            <w:noProof/>
            <w:kern w:val="2"/>
            <w:sz w:val="24"/>
            <w:szCs w:val="24"/>
            <w14:ligatures w14:val="standardContextual"/>
          </w:rPr>
          <w:tab/>
        </w:r>
        <w:r w:rsidRPr="00F91BCE">
          <w:rPr>
            <w:rStyle w:val="Hyperlink"/>
            <w:noProof/>
          </w:rPr>
          <w:t>Escola da Juventude - Programa de Ensino para Jovens e Adultos (fins de semana)</w:t>
        </w:r>
        <w:r>
          <w:rPr>
            <w:noProof/>
            <w:webHidden/>
          </w:rPr>
          <w:tab/>
        </w:r>
        <w:r>
          <w:rPr>
            <w:noProof/>
            <w:webHidden/>
          </w:rPr>
          <w:fldChar w:fldCharType="begin"/>
        </w:r>
        <w:r>
          <w:rPr>
            <w:noProof/>
            <w:webHidden/>
          </w:rPr>
          <w:instrText xml:space="preserve"> PAGEREF _Toc163207392 \h </w:instrText>
        </w:r>
        <w:r>
          <w:rPr>
            <w:noProof/>
            <w:webHidden/>
          </w:rPr>
        </w:r>
        <w:r>
          <w:rPr>
            <w:noProof/>
            <w:webHidden/>
          </w:rPr>
          <w:fldChar w:fldCharType="separate"/>
        </w:r>
        <w:r>
          <w:rPr>
            <w:noProof/>
            <w:webHidden/>
          </w:rPr>
          <w:t>121</w:t>
        </w:r>
        <w:r>
          <w:rPr>
            <w:noProof/>
            <w:webHidden/>
          </w:rPr>
          <w:fldChar w:fldCharType="end"/>
        </w:r>
      </w:hyperlink>
    </w:p>
    <w:p w14:paraId="01F21482" w14:textId="3BC64CE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93" w:history="1">
        <w:r w:rsidRPr="00F91BCE">
          <w:rPr>
            <w:rStyle w:val="Hyperlink"/>
            <w:noProof/>
          </w:rPr>
          <w:t>208.</w:t>
        </w:r>
        <w:r>
          <w:rPr>
            <w:rFonts w:asciiTheme="minorHAnsi" w:eastAsiaTheme="minorEastAsia" w:hAnsiTheme="minorHAnsi" w:cstheme="minorBidi"/>
            <w:noProof/>
            <w:kern w:val="2"/>
            <w:sz w:val="24"/>
            <w:szCs w:val="24"/>
            <w14:ligatures w14:val="standardContextual"/>
          </w:rPr>
          <w:tab/>
        </w:r>
        <w:r w:rsidRPr="00F91BCE">
          <w:rPr>
            <w:rStyle w:val="Hyperlink"/>
            <w:noProof/>
          </w:rPr>
          <w:t>EFAP – Escola de Formação e Aperfeiçoamento dos Professores do Estado de São Paulo.</w:t>
        </w:r>
        <w:r>
          <w:rPr>
            <w:noProof/>
            <w:webHidden/>
          </w:rPr>
          <w:tab/>
        </w:r>
        <w:r>
          <w:rPr>
            <w:noProof/>
            <w:webHidden/>
          </w:rPr>
          <w:fldChar w:fldCharType="begin"/>
        </w:r>
        <w:r>
          <w:rPr>
            <w:noProof/>
            <w:webHidden/>
          </w:rPr>
          <w:instrText xml:space="preserve"> PAGEREF _Toc163207393 \h </w:instrText>
        </w:r>
        <w:r>
          <w:rPr>
            <w:noProof/>
            <w:webHidden/>
          </w:rPr>
        </w:r>
        <w:r>
          <w:rPr>
            <w:noProof/>
            <w:webHidden/>
          </w:rPr>
          <w:fldChar w:fldCharType="separate"/>
        </w:r>
        <w:r>
          <w:rPr>
            <w:noProof/>
            <w:webHidden/>
          </w:rPr>
          <w:t>121</w:t>
        </w:r>
        <w:r>
          <w:rPr>
            <w:noProof/>
            <w:webHidden/>
          </w:rPr>
          <w:fldChar w:fldCharType="end"/>
        </w:r>
      </w:hyperlink>
    </w:p>
    <w:p w14:paraId="3F096D9C" w14:textId="1392B92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94" w:history="1">
        <w:r w:rsidRPr="00F91BCE">
          <w:rPr>
            <w:rStyle w:val="Hyperlink"/>
            <w:noProof/>
          </w:rPr>
          <w:t>209.</w:t>
        </w:r>
        <w:r>
          <w:rPr>
            <w:rFonts w:asciiTheme="minorHAnsi" w:eastAsiaTheme="minorEastAsia" w:hAnsiTheme="minorHAnsi" w:cstheme="minorBidi"/>
            <w:noProof/>
            <w:kern w:val="2"/>
            <w:sz w:val="24"/>
            <w:szCs w:val="24"/>
            <w14:ligatures w14:val="standardContextual"/>
          </w:rPr>
          <w:tab/>
        </w:r>
        <w:r w:rsidRPr="00F91BCE">
          <w:rPr>
            <w:rStyle w:val="Hyperlink"/>
            <w:noProof/>
          </w:rPr>
          <w:t>Escola de Tempo Integral</w:t>
        </w:r>
        <w:r>
          <w:rPr>
            <w:noProof/>
            <w:webHidden/>
          </w:rPr>
          <w:tab/>
        </w:r>
        <w:r>
          <w:rPr>
            <w:noProof/>
            <w:webHidden/>
          </w:rPr>
          <w:fldChar w:fldCharType="begin"/>
        </w:r>
        <w:r>
          <w:rPr>
            <w:noProof/>
            <w:webHidden/>
          </w:rPr>
          <w:instrText xml:space="preserve"> PAGEREF _Toc163207394 \h </w:instrText>
        </w:r>
        <w:r>
          <w:rPr>
            <w:noProof/>
            <w:webHidden/>
          </w:rPr>
        </w:r>
        <w:r>
          <w:rPr>
            <w:noProof/>
            <w:webHidden/>
          </w:rPr>
          <w:fldChar w:fldCharType="separate"/>
        </w:r>
        <w:r>
          <w:rPr>
            <w:noProof/>
            <w:webHidden/>
          </w:rPr>
          <w:t>122</w:t>
        </w:r>
        <w:r>
          <w:rPr>
            <w:noProof/>
            <w:webHidden/>
          </w:rPr>
          <w:fldChar w:fldCharType="end"/>
        </w:r>
      </w:hyperlink>
    </w:p>
    <w:p w14:paraId="67BEBDDB" w14:textId="08EA8C6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95" w:history="1">
        <w:r w:rsidRPr="00F91BCE">
          <w:rPr>
            <w:rStyle w:val="Hyperlink"/>
            <w:noProof/>
          </w:rPr>
          <w:t>210.</w:t>
        </w:r>
        <w:r>
          <w:rPr>
            <w:rFonts w:asciiTheme="minorHAnsi" w:eastAsiaTheme="minorEastAsia" w:hAnsiTheme="minorHAnsi" w:cstheme="minorBidi"/>
            <w:noProof/>
            <w:kern w:val="2"/>
            <w:sz w:val="24"/>
            <w:szCs w:val="24"/>
            <w14:ligatures w14:val="standardContextual"/>
          </w:rPr>
          <w:tab/>
        </w:r>
        <w:r w:rsidRPr="00F91BCE">
          <w:rPr>
            <w:rStyle w:val="Hyperlink"/>
            <w:noProof/>
          </w:rPr>
          <w:t>Escola Indígena</w:t>
        </w:r>
        <w:r>
          <w:rPr>
            <w:noProof/>
            <w:webHidden/>
          </w:rPr>
          <w:tab/>
        </w:r>
        <w:r>
          <w:rPr>
            <w:noProof/>
            <w:webHidden/>
          </w:rPr>
          <w:fldChar w:fldCharType="begin"/>
        </w:r>
        <w:r>
          <w:rPr>
            <w:noProof/>
            <w:webHidden/>
          </w:rPr>
          <w:instrText xml:space="preserve"> PAGEREF _Toc163207395 \h </w:instrText>
        </w:r>
        <w:r>
          <w:rPr>
            <w:noProof/>
            <w:webHidden/>
          </w:rPr>
        </w:r>
        <w:r>
          <w:rPr>
            <w:noProof/>
            <w:webHidden/>
          </w:rPr>
          <w:fldChar w:fldCharType="separate"/>
        </w:r>
        <w:r>
          <w:rPr>
            <w:noProof/>
            <w:webHidden/>
          </w:rPr>
          <w:t>123</w:t>
        </w:r>
        <w:r>
          <w:rPr>
            <w:noProof/>
            <w:webHidden/>
          </w:rPr>
          <w:fldChar w:fldCharType="end"/>
        </w:r>
      </w:hyperlink>
    </w:p>
    <w:p w14:paraId="1B8676A4" w14:textId="41E32B9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96" w:history="1">
        <w:r w:rsidRPr="00F91BCE">
          <w:rPr>
            <w:rStyle w:val="Hyperlink"/>
            <w:noProof/>
          </w:rPr>
          <w:t>211.</w:t>
        </w:r>
        <w:r>
          <w:rPr>
            <w:rFonts w:asciiTheme="minorHAnsi" w:eastAsiaTheme="minorEastAsia" w:hAnsiTheme="minorHAnsi" w:cstheme="minorBidi"/>
            <w:noProof/>
            <w:kern w:val="2"/>
            <w:sz w:val="24"/>
            <w:szCs w:val="24"/>
            <w14:ligatures w14:val="standardContextual"/>
          </w:rPr>
          <w:tab/>
        </w:r>
        <w:r w:rsidRPr="00F91BCE">
          <w:rPr>
            <w:rStyle w:val="Hyperlink"/>
            <w:noProof/>
          </w:rPr>
          <w:t>Escola Militar</w:t>
        </w:r>
        <w:r>
          <w:rPr>
            <w:noProof/>
            <w:webHidden/>
          </w:rPr>
          <w:tab/>
        </w:r>
        <w:r>
          <w:rPr>
            <w:noProof/>
            <w:webHidden/>
          </w:rPr>
          <w:fldChar w:fldCharType="begin"/>
        </w:r>
        <w:r>
          <w:rPr>
            <w:noProof/>
            <w:webHidden/>
          </w:rPr>
          <w:instrText xml:space="preserve"> PAGEREF _Toc163207396 \h </w:instrText>
        </w:r>
        <w:r>
          <w:rPr>
            <w:noProof/>
            <w:webHidden/>
          </w:rPr>
        </w:r>
        <w:r>
          <w:rPr>
            <w:noProof/>
            <w:webHidden/>
          </w:rPr>
          <w:fldChar w:fldCharType="separate"/>
        </w:r>
        <w:r>
          <w:rPr>
            <w:noProof/>
            <w:webHidden/>
          </w:rPr>
          <w:t>123</w:t>
        </w:r>
        <w:r>
          <w:rPr>
            <w:noProof/>
            <w:webHidden/>
          </w:rPr>
          <w:fldChar w:fldCharType="end"/>
        </w:r>
      </w:hyperlink>
    </w:p>
    <w:p w14:paraId="108243A1" w14:textId="59DA31D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97" w:history="1">
        <w:r w:rsidRPr="00F91BCE">
          <w:rPr>
            <w:rStyle w:val="Hyperlink"/>
            <w:noProof/>
          </w:rPr>
          <w:t>212.</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Escola na Copa</w:t>
        </w:r>
        <w:r>
          <w:rPr>
            <w:noProof/>
            <w:webHidden/>
          </w:rPr>
          <w:tab/>
        </w:r>
        <w:r>
          <w:rPr>
            <w:noProof/>
            <w:webHidden/>
          </w:rPr>
          <w:fldChar w:fldCharType="begin"/>
        </w:r>
        <w:r>
          <w:rPr>
            <w:noProof/>
            <w:webHidden/>
          </w:rPr>
          <w:instrText xml:space="preserve"> PAGEREF _Toc163207397 \h </w:instrText>
        </w:r>
        <w:r>
          <w:rPr>
            <w:noProof/>
            <w:webHidden/>
          </w:rPr>
        </w:r>
        <w:r>
          <w:rPr>
            <w:noProof/>
            <w:webHidden/>
          </w:rPr>
          <w:fldChar w:fldCharType="separate"/>
        </w:r>
        <w:r>
          <w:rPr>
            <w:noProof/>
            <w:webHidden/>
          </w:rPr>
          <w:t>124</w:t>
        </w:r>
        <w:r>
          <w:rPr>
            <w:noProof/>
            <w:webHidden/>
          </w:rPr>
          <w:fldChar w:fldCharType="end"/>
        </w:r>
      </w:hyperlink>
    </w:p>
    <w:p w14:paraId="706926FD" w14:textId="68C3051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98" w:history="1">
        <w:r w:rsidRPr="00F91BCE">
          <w:rPr>
            <w:rStyle w:val="Hyperlink"/>
            <w:noProof/>
          </w:rPr>
          <w:t>213.</w:t>
        </w:r>
        <w:r>
          <w:rPr>
            <w:rFonts w:asciiTheme="minorHAnsi" w:eastAsiaTheme="minorEastAsia" w:hAnsiTheme="minorHAnsi" w:cstheme="minorBidi"/>
            <w:noProof/>
            <w:kern w:val="2"/>
            <w:sz w:val="24"/>
            <w:szCs w:val="24"/>
            <w14:ligatures w14:val="standardContextual"/>
          </w:rPr>
          <w:tab/>
        </w:r>
        <w:r w:rsidRPr="00F91BCE">
          <w:rPr>
            <w:rStyle w:val="Hyperlink"/>
            <w:noProof/>
          </w:rPr>
          <w:t>Escola-Padrão</w:t>
        </w:r>
        <w:r>
          <w:rPr>
            <w:noProof/>
            <w:webHidden/>
          </w:rPr>
          <w:tab/>
        </w:r>
        <w:r>
          <w:rPr>
            <w:noProof/>
            <w:webHidden/>
          </w:rPr>
          <w:fldChar w:fldCharType="begin"/>
        </w:r>
        <w:r>
          <w:rPr>
            <w:noProof/>
            <w:webHidden/>
          </w:rPr>
          <w:instrText xml:space="preserve"> PAGEREF _Toc163207398 \h </w:instrText>
        </w:r>
        <w:r>
          <w:rPr>
            <w:noProof/>
            <w:webHidden/>
          </w:rPr>
        </w:r>
        <w:r>
          <w:rPr>
            <w:noProof/>
            <w:webHidden/>
          </w:rPr>
          <w:fldChar w:fldCharType="separate"/>
        </w:r>
        <w:r>
          <w:rPr>
            <w:noProof/>
            <w:webHidden/>
          </w:rPr>
          <w:t>124</w:t>
        </w:r>
        <w:r>
          <w:rPr>
            <w:noProof/>
            <w:webHidden/>
          </w:rPr>
          <w:fldChar w:fldCharType="end"/>
        </w:r>
      </w:hyperlink>
    </w:p>
    <w:p w14:paraId="0D09BE43" w14:textId="5D6E492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399" w:history="1">
        <w:r w:rsidRPr="00F91BCE">
          <w:rPr>
            <w:rStyle w:val="Hyperlink"/>
            <w:noProof/>
          </w:rPr>
          <w:t>214.</w:t>
        </w:r>
        <w:r>
          <w:rPr>
            <w:rFonts w:asciiTheme="minorHAnsi" w:eastAsiaTheme="minorEastAsia" w:hAnsiTheme="minorHAnsi" w:cstheme="minorBidi"/>
            <w:noProof/>
            <w:kern w:val="2"/>
            <w:sz w:val="24"/>
            <w:szCs w:val="24"/>
            <w14:ligatures w14:val="standardContextual"/>
          </w:rPr>
          <w:tab/>
        </w:r>
        <w:r w:rsidRPr="00F91BCE">
          <w:rPr>
            <w:rStyle w:val="Hyperlink"/>
            <w:noProof/>
          </w:rPr>
          <w:t>Escola Virtual de Programas Educacionais do Estado de São Paulo - EVESP</w:t>
        </w:r>
        <w:r>
          <w:rPr>
            <w:noProof/>
            <w:webHidden/>
          </w:rPr>
          <w:tab/>
        </w:r>
        <w:r>
          <w:rPr>
            <w:noProof/>
            <w:webHidden/>
          </w:rPr>
          <w:fldChar w:fldCharType="begin"/>
        </w:r>
        <w:r>
          <w:rPr>
            <w:noProof/>
            <w:webHidden/>
          </w:rPr>
          <w:instrText xml:space="preserve"> PAGEREF _Toc163207399 \h </w:instrText>
        </w:r>
        <w:r>
          <w:rPr>
            <w:noProof/>
            <w:webHidden/>
          </w:rPr>
        </w:r>
        <w:r>
          <w:rPr>
            <w:noProof/>
            <w:webHidden/>
          </w:rPr>
          <w:fldChar w:fldCharType="separate"/>
        </w:r>
        <w:r>
          <w:rPr>
            <w:noProof/>
            <w:webHidden/>
          </w:rPr>
          <w:t>124</w:t>
        </w:r>
        <w:r>
          <w:rPr>
            <w:noProof/>
            <w:webHidden/>
          </w:rPr>
          <w:fldChar w:fldCharType="end"/>
        </w:r>
      </w:hyperlink>
    </w:p>
    <w:p w14:paraId="49D4B7AD" w14:textId="75DF705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00" w:history="1">
        <w:r w:rsidRPr="00F91BCE">
          <w:rPr>
            <w:rStyle w:val="Hyperlink"/>
            <w:noProof/>
          </w:rPr>
          <w:t>215.</w:t>
        </w:r>
        <w:r>
          <w:rPr>
            <w:rFonts w:asciiTheme="minorHAnsi" w:eastAsiaTheme="minorEastAsia" w:hAnsiTheme="minorHAnsi" w:cstheme="minorBidi"/>
            <w:noProof/>
            <w:kern w:val="2"/>
            <w:sz w:val="24"/>
            <w:szCs w:val="24"/>
            <w14:ligatures w14:val="standardContextual"/>
          </w:rPr>
          <w:tab/>
        </w:r>
        <w:r w:rsidRPr="00F91BCE">
          <w:rPr>
            <w:rStyle w:val="Hyperlink"/>
            <w:noProof/>
          </w:rPr>
          <w:t>Escolas de 1° e 2° graus - Projetos e Edificações</w:t>
        </w:r>
        <w:r>
          <w:rPr>
            <w:noProof/>
            <w:webHidden/>
          </w:rPr>
          <w:tab/>
        </w:r>
        <w:r>
          <w:rPr>
            <w:noProof/>
            <w:webHidden/>
          </w:rPr>
          <w:fldChar w:fldCharType="begin"/>
        </w:r>
        <w:r>
          <w:rPr>
            <w:noProof/>
            <w:webHidden/>
          </w:rPr>
          <w:instrText xml:space="preserve"> PAGEREF _Toc163207400 \h </w:instrText>
        </w:r>
        <w:r>
          <w:rPr>
            <w:noProof/>
            <w:webHidden/>
          </w:rPr>
        </w:r>
        <w:r>
          <w:rPr>
            <w:noProof/>
            <w:webHidden/>
          </w:rPr>
          <w:fldChar w:fldCharType="separate"/>
        </w:r>
        <w:r>
          <w:rPr>
            <w:noProof/>
            <w:webHidden/>
          </w:rPr>
          <w:t>124</w:t>
        </w:r>
        <w:r>
          <w:rPr>
            <w:noProof/>
            <w:webHidden/>
          </w:rPr>
          <w:fldChar w:fldCharType="end"/>
        </w:r>
      </w:hyperlink>
    </w:p>
    <w:p w14:paraId="00974F8D" w14:textId="10988BF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01" w:history="1">
        <w:r w:rsidRPr="00F91BCE">
          <w:rPr>
            <w:rStyle w:val="Hyperlink"/>
            <w:noProof/>
          </w:rPr>
          <w:t>216.</w:t>
        </w:r>
        <w:r>
          <w:rPr>
            <w:rFonts w:asciiTheme="minorHAnsi" w:eastAsiaTheme="minorEastAsia" w:hAnsiTheme="minorHAnsi" w:cstheme="minorBidi"/>
            <w:noProof/>
            <w:kern w:val="2"/>
            <w:sz w:val="24"/>
            <w:szCs w:val="24"/>
            <w14:ligatures w14:val="standardContextual"/>
          </w:rPr>
          <w:tab/>
        </w:r>
        <w:r w:rsidRPr="00F91BCE">
          <w:rPr>
            <w:rStyle w:val="Hyperlink"/>
            <w:noProof/>
          </w:rPr>
          <w:t>Escolas Experimentais</w:t>
        </w:r>
        <w:r>
          <w:rPr>
            <w:noProof/>
            <w:webHidden/>
          </w:rPr>
          <w:tab/>
        </w:r>
        <w:r>
          <w:rPr>
            <w:noProof/>
            <w:webHidden/>
          </w:rPr>
          <w:fldChar w:fldCharType="begin"/>
        </w:r>
        <w:r>
          <w:rPr>
            <w:noProof/>
            <w:webHidden/>
          </w:rPr>
          <w:instrText xml:space="preserve"> PAGEREF _Toc163207401 \h </w:instrText>
        </w:r>
        <w:r>
          <w:rPr>
            <w:noProof/>
            <w:webHidden/>
          </w:rPr>
        </w:r>
        <w:r>
          <w:rPr>
            <w:noProof/>
            <w:webHidden/>
          </w:rPr>
          <w:fldChar w:fldCharType="separate"/>
        </w:r>
        <w:r>
          <w:rPr>
            <w:noProof/>
            <w:webHidden/>
          </w:rPr>
          <w:t>124</w:t>
        </w:r>
        <w:r>
          <w:rPr>
            <w:noProof/>
            <w:webHidden/>
          </w:rPr>
          <w:fldChar w:fldCharType="end"/>
        </w:r>
      </w:hyperlink>
    </w:p>
    <w:p w14:paraId="47D396AF" w14:textId="45AD2B9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02" w:history="1">
        <w:r w:rsidRPr="00F91BCE">
          <w:rPr>
            <w:rStyle w:val="Hyperlink"/>
            <w:noProof/>
          </w:rPr>
          <w:t>217.</w:t>
        </w:r>
        <w:r>
          <w:rPr>
            <w:rFonts w:asciiTheme="minorHAnsi" w:eastAsiaTheme="minorEastAsia" w:hAnsiTheme="minorHAnsi" w:cstheme="minorBidi"/>
            <w:noProof/>
            <w:kern w:val="2"/>
            <w:sz w:val="24"/>
            <w:szCs w:val="24"/>
            <w14:ligatures w14:val="standardContextual"/>
          </w:rPr>
          <w:tab/>
        </w:r>
        <w:r w:rsidRPr="00F91BCE">
          <w:rPr>
            <w:rStyle w:val="Hyperlink"/>
            <w:noProof/>
          </w:rPr>
          <w:t>Estabilidade</w:t>
        </w:r>
        <w:r>
          <w:rPr>
            <w:noProof/>
            <w:webHidden/>
          </w:rPr>
          <w:tab/>
        </w:r>
        <w:r>
          <w:rPr>
            <w:noProof/>
            <w:webHidden/>
          </w:rPr>
          <w:fldChar w:fldCharType="begin"/>
        </w:r>
        <w:r>
          <w:rPr>
            <w:noProof/>
            <w:webHidden/>
          </w:rPr>
          <w:instrText xml:space="preserve"> PAGEREF _Toc163207402 \h </w:instrText>
        </w:r>
        <w:r>
          <w:rPr>
            <w:noProof/>
            <w:webHidden/>
          </w:rPr>
        </w:r>
        <w:r>
          <w:rPr>
            <w:noProof/>
            <w:webHidden/>
          </w:rPr>
          <w:fldChar w:fldCharType="separate"/>
        </w:r>
        <w:r>
          <w:rPr>
            <w:noProof/>
            <w:webHidden/>
          </w:rPr>
          <w:t>124</w:t>
        </w:r>
        <w:r>
          <w:rPr>
            <w:noProof/>
            <w:webHidden/>
          </w:rPr>
          <w:fldChar w:fldCharType="end"/>
        </w:r>
      </w:hyperlink>
    </w:p>
    <w:p w14:paraId="1B4895D6" w14:textId="0A0A5DF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03" w:history="1">
        <w:r w:rsidRPr="00F91BCE">
          <w:rPr>
            <w:rStyle w:val="Hyperlink"/>
            <w:noProof/>
          </w:rPr>
          <w:t>218.</w:t>
        </w:r>
        <w:r>
          <w:rPr>
            <w:rFonts w:asciiTheme="minorHAnsi" w:eastAsiaTheme="minorEastAsia" w:hAnsiTheme="minorHAnsi" w:cstheme="minorBidi"/>
            <w:noProof/>
            <w:kern w:val="2"/>
            <w:sz w:val="24"/>
            <w:szCs w:val="24"/>
            <w14:ligatures w14:val="standardContextual"/>
          </w:rPr>
          <w:tab/>
        </w:r>
        <w:r w:rsidRPr="00F91BCE">
          <w:rPr>
            <w:rStyle w:val="Hyperlink"/>
            <w:noProof/>
          </w:rPr>
          <w:t>Estágio de Alunos (Aluno Estagiário)</w:t>
        </w:r>
        <w:r>
          <w:rPr>
            <w:noProof/>
            <w:webHidden/>
          </w:rPr>
          <w:tab/>
        </w:r>
        <w:r>
          <w:rPr>
            <w:noProof/>
            <w:webHidden/>
          </w:rPr>
          <w:fldChar w:fldCharType="begin"/>
        </w:r>
        <w:r>
          <w:rPr>
            <w:noProof/>
            <w:webHidden/>
          </w:rPr>
          <w:instrText xml:space="preserve"> PAGEREF _Toc163207403 \h </w:instrText>
        </w:r>
        <w:r>
          <w:rPr>
            <w:noProof/>
            <w:webHidden/>
          </w:rPr>
        </w:r>
        <w:r>
          <w:rPr>
            <w:noProof/>
            <w:webHidden/>
          </w:rPr>
          <w:fldChar w:fldCharType="separate"/>
        </w:r>
        <w:r>
          <w:rPr>
            <w:noProof/>
            <w:webHidden/>
          </w:rPr>
          <w:t>124</w:t>
        </w:r>
        <w:r>
          <w:rPr>
            <w:noProof/>
            <w:webHidden/>
          </w:rPr>
          <w:fldChar w:fldCharType="end"/>
        </w:r>
      </w:hyperlink>
    </w:p>
    <w:p w14:paraId="4AA90503" w14:textId="285D5D9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04" w:history="1">
        <w:r w:rsidRPr="00F91BCE">
          <w:rPr>
            <w:rStyle w:val="Hyperlink"/>
            <w:noProof/>
          </w:rPr>
          <w:t>219.</w:t>
        </w:r>
        <w:r>
          <w:rPr>
            <w:rFonts w:asciiTheme="minorHAnsi" w:eastAsiaTheme="minorEastAsia" w:hAnsiTheme="minorHAnsi" w:cstheme="minorBidi"/>
            <w:noProof/>
            <w:kern w:val="2"/>
            <w:sz w:val="24"/>
            <w:szCs w:val="24"/>
            <w14:ligatures w14:val="standardContextual"/>
          </w:rPr>
          <w:tab/>
        </w:r>
        <w:r w:rsidRPr="00F91BCE">
          <w:rPr>
            <w:rStyle w:val="Hyperlink"/>
            <w:noProof/>
          </w:rPr>
          <w:t>Estágio - Alunos da Educação Profissional e do Ensino Médio, incluindo Educação Especial e Educação de Jovens e Adultos</w:t>
        </w:r>
        <w:r>
          <w:rPr>
            <w:noProof/>
            <w:webHidden/>
          </w:rPr>
          <w:tab/>
        </w:r>
        <w:r>
          <w:rPr>
            <w:noProof/>
            <w:webHidden/>
          </w:rPr>
          <w:fldChar w:fldCharType="begin"/>
        </w:r>
        <w:r>
          <w:rPr>
            <w:noProof/>
            <w:webHidden/>
          </w:rPr>
          <w:instrText xml:space="preserve"> PAGEREF _Toc163207404 \h </w:instrText>
        </w:r>
        <w:r>
          <w:rPr>
            <w:noProof/>
            <w:webHidden/>
          </w:rPr>
        </w:r>
        <w:r>
          <w:rPr>
            <w:noProof/>
            <w:webHidden/>
          </w:rPr>
          <w:fldChar w:fldCharType="separate"/>
        </w:r>
        <w:r>
          <w:rPr>
            <w:noProof/>
            <w:webHidden/>
          </w:rPr>
          <w:t>125</w:t>
        </w:r>
        <w:r>
          <w:rPr>
            <w:noProof/>
            <w:webHidden/>
          </w:rPr>
          <w:fldChar w:fldCharType="end"/>
        </w:r>
      </w:hyperlink>
    </w:p>
    <w:p w14:paraId="51322EDD" w14:textId="2E44F85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05" w:history="1">
        <w:r w:rsidRPr="00F91BCE">
          <w:rPr>
            <w:rStyle w:val="Hyperlink"/>
            <w:noProof/>
          </w:rPr>
          <w:t>220.</w:t>
        </w:r>
        <w:r>
          <w:rPr>
            <w:rFonts w:asciiTheme="minorHAnsi" w:eastAsiaTheme="minorEastAsia" w:hAnsiTheme="minorHAnsi" w:cstheme="minorBidi"/>
            <w:noProof/>
            <w:kern w:val="2"/>
            <w:sz w:val="24"/>
            <w:szCs w:val="24"/>
            <w14:ligatures w14:val="standardContextual"/>
          </w:rPr>
          <w:tab/>
        </w:r>
        <w:r w:rsidRPr="00F91BCE">
          <w:rPr>
            <w:rStyle w:val="Hyperlink"/>
            <w:noProof/>
          </w:rPr>
          <w:t>Estágio do Curso de Licenciatura - Contagem em dobro na Alfabetização de Jovens e Adultos</w:t>
        </w:r>
        <w:r>
          <w:rPr>
            <w:noProof/>
            <w:webHidden/>
          </w:rPr>
          <w:tab/>
        </w:r>
        <w:r>
          <w:rPr>
            <w:noProof/>
            <w:webHidden/>
          </w:rPr>
          <w:fldChar w:fldCharType="begin"/>
        </w:r>
        <w:r>
          <w:rPr>
            <w:noProof/>
            <w:webHidden/>
          </w:rPr>
          <w:instrText xml:space="preserve"> PAGEREF _Toc163207405 \h </w:instrText>
        </w:r>
        <w:r>
          <w:rPr>
            <w:noProof/>
            <w:webHidden/>
          </w:rPr>
        </w:r>
        <w:r>
          <w:rPr>
            <w:noProof/>
            <w:webHidden/>
          </w:rPr>
          <w:fldChar w:fldCharType="separate"/>
        </w:r>
        <w:r>
          <w:rPr>
            <w:noProof/>
            <w:webHidden/>
          </w:rPr>
          <w:t>125</w:t>
        </w:r>
        <w:r>
          <w:rPr>
            <w:noProof/>
            <w:webHidden/>
          </w:rPr>
          <w:fldChar w:fldCharType="end"/>
        </w:r>
      </w:hyperlink>
    </w:p>
    <w:p w14:paraId="0D3CA7E9" w14:textId="0B0763B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06" w:history="1">
        <w:r w:rsidRPr="00F91BCE">
          <w:rPr>
            <w:rStyle w:val="Hyperlink"/>
            <w:noProof/>
          </w:rPr>
          <w:t>221.</w:t>
        </w:r>
        <w:r>
          <w:rPr>
            <w:rFonts w:asciiTheme="minorHAnsi" w:eastAsiaTheme="minorEastAsia" w:hAnsiTheme="minorHAnsi" w:cstheme="minorBidi"/>
            <w:noProof/>
            <w:kern w:val="2"/>
            <w:sz w:val="24"/>
            <w:szCs w:val="24"/>
            <w14:ligatures w14:val="standardContextual"/>
          </w:rPr>
          <w:tab/>
        </w:r>
        <w:r w:rsidRPr="00F91BCE">
          <w:rPr>
            <w:rStyle w:val="Hyperlink"/>
            <w:noProof/>
          </w:rPr>
          <w:t>Estágio do Curso de Magistério - Curso Normal</w:t>
        </w:r>
        <w:r>
          <w:rPr>
            <w:noProof/>
            <w:webHidden/>
          </w:rPr>
          <w:tab/>
        </w:r>
        <w:r>
          <w:rPr>
            <w:noProof/>
            <w:webHidden/>
          </w:rPr>
          <w:fldChar w:fldCharType="begin"/>
        </w:r>
        <w:r>
          <w:rPr>
            <w:noProof/>
            <w:webHidden/>
          </w:rPr>
          <w:instrText xml:space="preserve"> PAGEREF _Toc163207406 \h </w:instrText>
        </w:r>
        <w:r>
          <w:rPr>
            <w:noProof/>
            <w:webHidden/>
          </w:rPr>
        </w:r>
        <w:r>
          <w:rPr>
            <w:noProof/>
            <w:webHidden/>
          </w:rPr>
          <w:fldChar w:fldCharType="separate"/>
        </w:r>
        <w:r>
          <w:rPr>
            <w:noProof/>
            <w:webHidden/>
          </w:rPr>
          <w:t>125</w:t>
        </w:r>
        <w:r>
          <w:rPr>
            <w:noProof/>
            <w:webHidden/>
          </w:rPr>
          <w:fldChar w:fldCharType="end"/>
        </w:r>
      </w:hyperlink>
    </w:p>
    <w:p w14:paraId="6B023E07" w14:textId="0D44357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07" w:history="1">
        <w:r w:rsidRPr="00F91BCE">
          <w:rPr>
            <w:rStyle w:val="Hyperlink"/>
            <w:noProof/>
          </w:rPr>
          <w:t>222.</w:t>
        </w:r>
        <w:r>
          <w:rPr>
            <w:rFonts w:asciiTheme="minorHAnsi" w:eastAsiaTheme="minorEastAsia" w:hAnsiTheme="minorHAnsi" w:cstheme="minorBidi"/>
            <w:noProof/>
            <w:kern w:val="2"/>
            <w:sz w:val="24"/>
            <w:szCs w:val="24"/>
            <w14:ligatures w14:val="standardContextual"/>
          </w:rPr>
          <w:tab/>
        </w:r>
        <w:r w:rsidRPr="00F91BCE">
          <w:rPr>
            <w:rStyle w:val="Hyperlink"/>
            <w:noProof/>
          </w:rPr>
          <w:t>Estágio Probatório</w:t>
        </w:r>
        <w:r>
          <w:rPr>
            <w:noProof/>
            <w:webHidden/>
          </w:rPr>
          <w:tab/>
        </w:r>
        <w:r>
          <w:rPr>
            <w:noProof/>
            <w:webHidden/>
          </w:rPr>
          <w:fldChar w:fldCharType="begin"/>
        </w:r>
        <w:r>
          <w:rPr>
            <w:noProof/>
            <w:webHidden/>
          </w:rPr>
          <w:instrText xml:space="preserve"> PAGEREF _Toc163207407 \h </w:instrText>
        </w:r>
        <w:r>
          <w:rPr>
            <w:noProof/>
            <w:webHidden/>
          </w:rPr>
        </w:r>
        <w:r>
          <w:rPr>
            <w:noProof/>
            <w:webHidden/>
          </w:rPr>
          <w:fldChar w:fldCharType="separate"/>
        </w:r>
        <w:r>
          <w:rPr>
            <w:noProof/>
            <w:webHidden/>
          </w:rPr>
          <w:t>125</w:t>
        </w:r>
        <w:r>
          <w:rPr>
            <w:noProof/>
            <w:webHidden/>
          </w:rPr>
          <w:fldChar w:fldCharType="end"/>
        </w:r>
      </w:hyperlink>
    </w:p>
    <w:p w14:paraId="50128F13" w14:textId="0732342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08" w:history="1">
        <w:r w:rsidRPr="00F91BCE">
          <w:rPr>
            <w:rStyle w:val="Hyperlink"/>
            <w:noProof/>
          </w:rPr>
          <w:t>223.</w:t>
        </w:r>
        <w:r>
          <w:rPr>
            <w:rFonts w:asciiTheme="minorHAnsi" w:eastAsiaTheme="minorEastAsia" w:hAnsiTheme="minorHAnsi" w:cstheme="minorBidi"/>
            <w:noProof/>
            <w:kern w:val="2"/>
            <w:sz w:val="24"/>
            <w:szCs w:val="24"/>
            <w14:ligatures w14:val="standardContextual"/>
          </w:rPr>
          <w:tab/>
        </w:r>
        <w:r w:rsidRPr="00F91BCE">
          <w:rPr>
            <w:rStyle w:val="Hyperlink"/>
            <w:noProof/>
          </w:rPr>
          <w:t>Estágio Supervisionado</w:t>
        </w:r>
        <w:r>
          <w:rPr>
            <w:noProof/>
            <w:webHidden/>
          </w:rPr>
          <w:tab/>
        </w:r>
        <w:r>
          <w:rPr>
            <w:noProof/>
            <w:webHidden/>
          </w:rPr>
          <w:fldChar w:fldCharType="begin"/>
        </w:r>
        <w:r>
          <w:rPr>
            <w:noProof/>
            <w:webHidden/>
          </w:rPr>
          <w:instrText xml:space="preserve"> PAGEREF _Toc163207408 \h </w:instrText>
        </w:r>
        <w:r>
          <w:rPr>
            <w:noProof/>
            <w:webHidden/>
          </w:rPr>
        </w:r>
        <w:r>
          <w:rPr>
            <w:noProof/>
            <w:webHidden/>
          </w:rPr>
          <w:fldChar w:fldCharType="separate"/>
        </w:r>
        <w:r>
          <w:rPr>
            <w:noProof/>
            <w:webHidden/>
          </w:rPr>
          <w:t>126</w:t>
        </w:r>
        <w:r>
          <w:rPr>
            <w:noProof/>
            <w:webHidden/>
          </w:rPr>
          <w:fldChar w:fldCharType="end"/>
        </w:r>
      </w:hyperlink>
    </w:p>
    <w:p w14:paraId="7307A18B" w14:textId="2D88251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09" w:history="1">
        <w:r w:rsidRPr="00F91BCE">
          <w:rPr>
            <w:rStyle w:val="Hyperlink"/>
            <w:noProof/>
          </w:rPr>
          <w:t>224.</w:t>
        </w:r>
        <w:r>
          <w:rPr>
            <w:rFonts w:asciiTheme="minorHAnsi" w:eastAsiaTheme="minorEastAsia" w:hAnsiTheme="minorHAnsi" w:cstheme="minorBidi"/>
            <w:noProof/>
            <w:kern w:val="2"/>
            <w:sz w:val="24"/>
            <w:szCs w:val="24"/>
            <w14:ligatures w14:val="standardContextual"/>
          </w:rPr>
          <w:tab/>
        </w:r>
        <w:r w:rsidRPr="00F91BCE">
          <w:rPr>
            <w:rStyle w:val="Hyperlink"/>
            <w:noProof/>
          </w:rPr>
          <w:t>Estatuto da Criança e do Adolescente - ECA</w:t>
        </w:r>
        <w:r>
          <w:rPr>
            <w:noProof/>
            <w:webHidden/>
          </w:rPr>
          <w:tab/>
        </w:r>
        <w:r>
          <w:rPr>
            <w:noProof/>
            <w:webHidden/>
          </w:rPr>
          <w:fldChar w:fldCharType="begin"/>
        </w:r>
        <w:r>
          <w:rPr>
            <w:noProof/>
            <w:webHidden/>
          </w:rPr>
          <w:instrText xml:space="preserve"> PAGEREF _Toc163207409 \h </w:instrText>
        </w:r>
        <w:r>
          <w:rPr>
            <w:noProof/>
            <w:webHidden/>
          </w:rPr>
        </w:r>
        <w:r>
          <w:rPr>
            <w:noProof/>
            <w:webHidden/>
          </w:rPr>
          <w:fldChar w:fldCharType="separate"/>
        </w:r>
        <w:r>
          <w:rPr>
            <w:noProof/>
            <w:webHidden/>
          </w:rPr>
          <w:t>126</w:t>
        </w:r>
        <w:r>
          <w:rPr>
            <w:noProof/>
            <w:webHidden/>
          </w:rPr>
          <w:fldChar w:fldCharType="end"/>
        </w:r>
      </w:hyperlink>
    </w:p>
    <w:p w14:paraId="06CD42F1" w14:textId="22944F1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10" w:history="1">
        <w:r w:rsidRPr="00F91BCE">
          <w:rPr>
            <w:rStyle w:val="Hyperlink"/>
            <w:noProof/>
          </w:rPr>
          <w:t>225.</w:t>
        </w:r>
        <w:r>
          <w:rPr>
            <w:rFonts w:asciiTheme="minorHAnsi" w:eastAsiaTheme="minorEastAsia" w:hAnsiTheme="minorHAnsi" w:cstheme="minorBidi"/>
            <w:noProof/>
            <w:kern w:val="2"/>
            <w:sz w:val="24"/>
            <w:szCs w:val="24"/>
            <w14:ligatures w14:val="standardContextual"/>
          </w:rPr>
          <w:tab/>
        </w:r>
        <w:r w:rsidRPr="00F91BCE">
          <w:rPr>
            <w:rStyle w:val="Hyperlink"/>
            <w:noProof/>
          </w:rPr>
          <w:t>Estatuto da Pessoa com Deficiência</w:t>
        </w:r>
        <w:r>
          <w:rPr>
            <w:noProof/>
            <w:webHidden/>
          </w:rPr>
          <w:tab/>
        </w:r>
        <w:r>
          <w:rPr>
            <w:noProof/>
            <w:webHidden/>
          </w:rPr>
          <w:fldChar w:fldCharType="begin"/>
        </w:r>
        <w:r>
          <w:rPr>
            <w:noProof/>
            <w:webHidden/>
          </w:rPr>
          <w:instrText xml:space="preserve"> PAGEREF _Toc163207410 \h </w:instrText>
        </w:r>
        <w:r>
          <w:rPr>
            <w:noProof/>
            <w:webHidden/>
          </w:rPr>
        </w:r>
        <w:r>
          <w:rPr>
            <w:noProof/>
            <w:webHidden/>
          </w:rPr>
          <w:fldChar w:fldCharType="separate"/>
        </w:r>
        <w:r>
          <w:rPr>
            <w:noProof/>
            <w:webHidden/>
          </w:rPr>
          <w:t>127</w:t>
        </w:r>
        <w:r>
          <w:rPr>
            <w:noProof/>
            <w:webHidden/>
          </w:rPr>
          <w:fldChar w:fldCharType="end"/>
        </w:r>
      </w:hyperlink>
    </w:p>
    <w:p w14:paraId="0B8DCB54" w14:textId="19528B6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11" w:history="1">
        <w:r w:rsidRPr="00F91BCE">
          <w:rPr>
            <w:rStyle w:val="Hyperlink"/>
            <w:noProof/>
          </w:rPr>
          <w:t>226.</w:t>
        </w:r>
        <w:r>
          <w:rPr>
            <w:rFonts w:asciiTheme="minorHAnsi" w:eastAsiaTheme="minorEastAsia" w:hAnsiTheme="minorHAnsi" w:cstheme="minorBidi"/>
            <w:noProof/>
            <w:kern w:val="2"/>
            <w:sz w:val="24"/>
            <w:szCs w:val="24"/>
            <w14:ligatures w14:val="standardContextual"/>
          </w:rPr>
          <w:tab/>
        </w:r>
        <w:r w:rsidRPr="00F91BCE">
          <w:rPr>
            <w:rStyle w:val="Hyperlink"/>
            <w:noProof/>
          </w:rPr>
          <w:t>Estatuto do Idoso</w:t>
        </w:r>
        <w:r>
          <w:rPr>
            <w:noProof/>
            <w:webHidden/>
          </w:rPr>
          <w:tab/>
        </w:r>
        <w:r>
          <w:rPr>
            <w:noProof/>
            <w:webHidden/>
          </w:rPr>
          <w:fldChar w:fldCharType="begin"/>
        </w:r>
        <w:r>
          <w:rPr>
            <w:noProof/>
            <w:webHidden/>
          </w:rPr>
          <w:instrText xml:space="preserve"> PAGEREF _Toc163207411 \h </w:instrText>
        </w:r>
        <w:r>
          <w:rPr>
            <w:noProof/>
            <w:webHidden/>
          </w:rPr>
        </w:r>
        <w:r>
          <w:rPr>
            <w:noProof/>
            <w:webHidden/>
          </w:rPr>
          <w:fldChar w:fldCharType="separate"/>
        </w:r>
        <w:r>
          <w:rPr>
            <w:noProof/>
            <w:webHidden/>
          </w:rPr>
          <w:t>127</w:t>
        </w:r>
        <w:r>
          <w:rPr>
            <w:noProof/>
            <w:webHidden/>
          </w:rPr>
          <w:fldChar w:fldCharType="end"/>
        </w:r>
      </w:hyperlink>
    </w:p>
    <w:p w14:paraId="59BE1CB2" w14:textId="7CDE6C5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12" w:history="1">
        <w:r w:rsidRPr="00F91BCE">
          <w:rPr>
            <w:rStyle w:val="Hyperlink"/>
            <w:noProof/>
          </w:rPr>
          <w:t>227.</w:t>
        </w:r>
        <w:r>
          <w:rPr>
            <w:rFonts w:asciiTheme="minorHAnsi" w:eastAsiaTheme="minorEastAsia" w:hAnsiTheme="minorHAnsi" w:cstheme="minorBidi"/>
            <w:noProof/>
            <w:kern w:val="2"/>
            <w:sz w:val="24"/>
            <w:szCs w:val="24"/>
            <w14:ligatures w14:val="standardContextual"/>
          </w:rPr>
          <w:tab/>
        </w:r>
        <w:r w:rsidRPr="00F91BCE">
          <w:rPr>
            <w:rStyle w:val="Hyperlink"/>
            <w:noProof/>
          </w:rPr>
          <w:t>Estatuto do Magistério</w:t>
        </w:r>
        <w:r>
          <w:rPr>
            <w:noProof/>
            <w:webHidden/>
          </w:rPr>
          <w:tab/>
        </w:r>
        <w:r>
          <w:rPr>
            <w:noProof/>
            <w:webHidden/>
          </w:rPr>
          <w:fldChar w:fldCharType="begin"/>
        </w:r>
        <w:r>
          <w:rPr>
            <w:noProof/>
            <w:webHidden/>
          </w:rPr>
          <w:instrText xml:space="preserve"> PAGEREF _Toc163207412 \h </w:instrText>
        </w:r>
        <w:r>
          <w:rPr>
            <w:noProof/>
            <w:webHidden/>
          </w:rPr>
        </w:r>
        <w:r>
          <w:rPr>
            <w:noProof/>
            <w:webHidden/>
          </w:rPr>
          <w:fldChar w:fldCharType="separate"/>
        </w:r>
        <w:r>
          <w:rPr>
            <w:noProof/>
            <w:webHidden/>
          </w:rPr>
          <w:t>128</w:t>
        </w:r>
        <w:r>
          <w:rPr>
            <w:noProof/>
            <w:webHidden/>
          </w:rPr>
          <w:fldChar w:fldCharType="end"/>
        </w:r>
      </w:hyperlink>
    </w:p>
    <w:p w14:paraId="6D5FC7EE" w14:textId="3445739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13" w:history="1">
        <w:r w:rsidRPr="00F91BCE">
          <w:rPr>
            <w:rStyle w:val="Hyperlink"/>
            <w:noProof/>
          </w:rPr>
          <w:t>228.</w:t>
        </w:r>
        <w:r>
          <w:rPr>
            <w:rFonts w:asciiTheme="minorHAnsi" w:eastAsiaTheme="minorEastAsia" w:hAnsiTheme="minorHAnsi" w:cstheme="minorBidi"/>
            <w:noProof/>
            <w:kern w:val="2"/>
            <w:sz w:val="24"/>
            <w:szCs w:val="24"/>
            <w14:ligatures w14:val="standardContextual"/>
          </w:rPr>
          <w:tab/>
        </w:r>
        <w:r w:rsidRPr="00F91BCE">
          <w:rPr>
            <w:rStyle w:val="Hyperlink"/>
            <w:noProof/>
          </w:rPr>
          <w:t>Estatuto dos Funcionários Públicos Civis do Estado de São Paulo - (</w:t>
        </w:r>
        <w:r w:rsidRPr="00F91BCE">
          <w:rPr>
            <w:rStyle w:val="Hyperlink"/>
            <w:i/>
            <w:noProof/>
          </w:rPr>
          <w:t>Atualizado pela LC nº 1.361, de 21/10/2021)</w:t>
        </w:r>
        <w:r w:rsidRPr="00F91BCE">
          <w:rPr>
            <w:rStyle w:val="Hyperlink"/>
            <w:noProof/>
          </w:rPr>
          <w:t>.</w:t>
        </w:r>
        <w:r>
          <w:rPr>
            <w:noProof/>
            <w:webHidden/>
          </w:rPr>
          <w:tab/>
        </w:r>
        <w:r>
          <w:rPr>
            <w:noProof/>
            <w:webHidden/>
          </w:rPr>
          <w:fldChar w:fldCharType="begin"/>
        </w:r>
        <w:r>
          <w:rPr>
            <w:noProof/>
            <w:webHidden/>
          </w:rPr>
          <w:instrText xml:space="preserve"> PAGEREF _Toc163207413 \h </w:instrText>
        </w:r>
        <w:r>
          <w:rPr>
            <w:noProof/>
            <w:webHidden/>
          </w:rPr>
        </w:r>
        <w:r>
          <w:rPr>
            <w:noProof/>
            <w:webHidden/>
          </w:rPr>
          <w:fldChar w:fldCharType="separate"/>
        </w:r>
        <w:r>
          <w:rPr>
            <w:noProof/>
            <w:webHidden/>
          </w:rPr>
          <w:t>128</w:t>
        </w:r>
        <w:r>
          <w:rPr>
            <w:noProof/>
            <w:webHidden/>
          </w:rPr>
          <w:fldChar w:fldCharType="end"/>
        </w:r>
      </w:hyperlink>
    </w:p>
    <w:p w14:paraId="0E85EB8D" w14:textId="6083B26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14" w:history="1">
        <w:r w:rsidRPr="00F91BCE">
          <w:rPr>
            <w:rStyle w:val="Hyperlink"/>
            <w:noProof/>
          </w:rPr>
          <w:t>229.</w:t>
        </w:r>
        <w:r>
          <w:rPr>
            <w:rFonts w:asciiTheme="minorHAnsi" w:eastAsiaTheme="minorEastAsia" w:hAnsiTheme="minorHAnsi" w:cstheme="minorBidi"/>
            <w:noProof/>
            <w:kern w:val="2"/>
            <w:sz w:val="24"/>
            <w:szCs w:val="24"/>
            <w14:ligatures w14:val="standardContextual"/>
          </w:rPr>
          <w:tab/>
        </w:r>
        <w:r w:rsidRPr="00F91BCE">
          <w:rPr>
            <w:rStyle w:val="Hyperlink"/>
            <w:noProof/>
          </w:rPr>
          <w:t>Estudos realizados no Exterior - Equivalência</w:t>
        </w:r>
        <w:r>
          <w:rPr>
            <w:noProof/>
            <w:webHidden/>
          </w:rPr>
          <w:tab/>
        </w:r>
        <w:r>
          <w:rPr>
            <w:noProof/>
            <w:webHidden/>
          </w:rPr>
          <w:fldChar w:fldCharType="begin"/>
        </w:r>
        <w:r>
          <w:rPr>
            <w:noProof/>
            <w:webHidden/>
          </w:rPr>
          <w:instrText xml:space="preserve"> PAGEREF _Toc163207414 \h </w:instrText>
        </w:r>
        <w:r>
          <w:rPr>
            <w:noProof/>
            <w:webHidden/>
          </w:rPr>
        </w:r>
        <w:r>
          <w:rPr>
            <w:noProof/>
            <w:webHidden/>
          </w:rPr>
          <w:fldChar w:fldCharType="separate"/>
        </w:r>
        <w:r>
          <w:rPr>
            <w:noProof/>
            <w:webHidden/>
          </w:rPr>
          <w:t>129</w:t>
        </w:r>
        <w:r>
          <w:rPr>
            <w:noProof/>
            <w:webHidden/>
          </w:rPr>
          <w:fldChar w:fldCharType="end"/>
        </w:r>
      </w:hyperlink>
    </w:p>
    <w:p w14:paraId="42AA3DE4" w14:textId="1B96E31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15" w:history="1">
        <w:r w:rsidRPr="00F91BCE">
          <w:rPr>
            <w:rStyle w:val="Hyperlink"/>
            <w:noProof/>
          </w:rPr>
          <w:t>230.</w:t>
        </w:r>
        <w:r>
          <w:rPr>
            <w:rFonts w:asciiTheme="minorHAnsi" w:eastAsiaTheme="minorEastAsia" w:hAnsiTheme="minorHAnsi" w:cstheme="minorBidi"/>
            <w:noProof/>
            <w:kern w:val="2"/>
            <w:sz w:val="24"/>
            <w:szCs w:val="24"/>
            <w14:ligatures w14:val="standardContextual"/>
          </w:rPr>
          <w:tab/>
        </w:r>
        <w:r w:rsidRPr="00F91BCE">
          <w:rPr>
            <w:rStyle w:val="Hyperlink"/>
            <w:noProof/>
          </w:rPr>
          <w:t>Evolução Funcional (Acadêmica e Não Acadêmica)</w:t>
        </w:r>
        <w:r>
          <w:rPr>
            <w:noProof/>
            <w:webHidden/>
          </w:rPr>
          <w:tab/>
        </w:r>
        <w:r>
          <w:rPr>
            <w:noProof/>
            <w:webHidden/>
          </w:rPr>
          <w:fldChar w:fldCharType="begin"/>
        </w:r>
        <w:r>
          <w:rPr>
            <w:noProof/>
            <w:webHidden/>
          </w:rPr>
          <w:instrText xml:space="preserve"> PAGEREF _Toc163207415 \h </w:instrText>
        </w:r>
        <w:r>
          <w:rPr>
            <w:noProof/>
            <w:webHidden/>
          </w:rPr>
        </w:r>
        <w:r>
          <w:rPr>
            <w:noProof/>
            <w:webHidden/>
          </w:rPr>
          <w:fldChar w:fldCharType="separate"/>
        </w:r>
        <w:r>
          <w:rPr>
            <w:noProof/>
            <w:webHidden/>
          </w:rPr>
          <w:t>129</w:t>
        </w:r>
        <w:r>
          <w:rPr>
            <w:noProof/>
            <w:webHidden/>
          </w:rPr>
          <w:fldChar w:fldCharType="end"/>
        </w:r>
      </w:hyperlink>
    </w:p>
    <w:p w14:paraId="18151A1D" w14:textId="352CC64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16" w:history="1">
        <w:r w:rsidRPr="00F91BCE">
          <w:rPr>
            <w:rStyle w:val="Hyperlink"/>
            <w:noProof/>
          </w:rPr>
          <w:t>231.</w:t>
        </w:r>
        <w:r>
          <w:rPr>
            <w:rFonts w:asciiTheme="minorHAnsi" w:eastAsiaTheme="minorEastAsia" w:hAnsiTheme="minorHAnsi" w:cstheme="minorBidi"/>
            <w:noProof/>
            <w:kern w:val="2"/>
            <w:sz w:val="24"/>
            <w:szCs w:val="24"/>
            <w14:ligatures w14:val="standardContextual"/>
          </w:rPr>
          <w:tab/>
        </w:r>
        <w:r w:rsidRPr="00F91BCE">
          <w:rPr>
            <w:rStyle w:val="Hyperlink"/>
            <w:noProof/>
          </w:rPr>
          <w:t>Exames Supletivos</w:t>
        </w:r>
        <w:r>
          <w:rPr>
            <w:noProof/>
            <w:webHidden/>
          </w:rPr>
          <w:tab/>
        </w:r>
        <w:r>
          <w:rPr>
            <w:noProof/>
            <w:webHidden/>
          </w:rPr>
          <w:fldChar w:fldCharType="begin"/>
        </w:r>
        <w:r>
          <w:rPr>
            <w:noProof/>
            <w:webHidden/>
          </w:rPr>
          <w:instrText xml:space="preserve"> PAGEREF _Toc163207416 \h </w:instrText>
        </w:r>
        <w:r>
          <w:rPr>
            <w:noProof/>
            <w:webHidden/>
          </w:rPr>
        </w:r>
        <w:r>
          <w:rPr>
            <w:noProof/>
            <w:webHidden/>
          </w:rPr>
          <w:fldChar w:fldCharType="separate"/>
        </w:r>
        <w:r>
          <w:rPr>
            <w:noProof/>
            <w:webHidden/>
          </w:rPr>
          <w:t>130</w:t>
        </w:r>
        <w:r>
          <w:rPr>
            <w:noProof/>
            <w:webHidden/>
          </w:rPr>
          <w:fldChar w:fldCharType="end"/>
        </w:r>
      </w:hyperlink>
    </w:p>
    <w:p w14:paraId="7C978C8B" w14:textId="49BA860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17" w:history="1">
        <w:r w:rsidRPr="00F91BCE">
          <w:rPr>
            <w:rStyle w:val="Hyperlink"/>
            <w:noProof/>
          </w:rPr>
          <w:t>232.</w:t>
        </w:r>
        <w:r>
          <w:rPr>
            <w:rFonts w:asciiTheme="minorHAnsi" w:eastAsiaTheme="minorEastAsia" w:hAnsiTheme="minorHAnsi" w:cstheme="minorBidi"/>
            <w:noProof/>
            <w:kern w:val="2"/>
            <w:sz w:val="24"/>
            <w:szCs w:val="24"/>
            <w14:ligatures w14:val="standardContextual"/>
          </w:rPr>
          <w:tab/>
        </w:r>
        <w:r w:rsidRPr="00F91BCE">
          <w:rPr>
            <w:rStyle w:val="Hyperlink"/>
            <w:noProof/>
          </w:rPr>
          <w:t>Exames Supletivos - Normas</w:t>
        </w:r>
        <w:r>
          <w:rPr>
            <w:noProof/>
            <w:webHidden/>
          </w:rPr>
          <w:tab/>
        </w:r>
        <w:r>
          <w:rPr>
            <w:noProof/>
            <w:webHidden/>
          </w:rPr>
          <w:fldChar w:fldCharType="begin"/>
        </w:r>
        <w:r>
          <w:rPr>
            <w:noProof/>
            <w:webHidden/>
          </w:rPr>
          <w:instrText xml:space="preserve"> PAGEREF _Toc163207417 \h </w:instrText>
        </w:r>
        <w:r>
          <w:rPr>
            <w:noProof/>
            <w:webHidden/>
          </w:rPr>
        </w:r>
        <w:r>
          <w:rPr>
            <w:noProof/>
            <w:webHidden/>
          </w:rPr>
          <w:fldChar w:fldCharType="separate"/>
        </w:r>
        <w:r>
          <w:rPr>
            <w:noProof/>
            <w:webHidden/>
          </w:rPr>
          <w:t>130</w:t>
        </w:r>
        <w:r>
          <w:rPr>
            <w:noProof/>
            <w:webHidden/>
          </w:rPr>
          <w:fldChar w:fldCharType="end"/>
        </w:r>
      </w:hyperlink>
    </w:p>
    <w:p w14:paraId="5CF7B1AC" w14:textId="32C45DA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18" w:history="1">
        <w:r w:rsidRPr="00F91BCE">
          <w:rPr>
            <w:rStyle w:val="Hyperlink"/>
            <w:noProof/>
          </w:rPr>
          <w:t>233.</w:t>
        </w:r>
        <w:r>
          <w:rPr>
            <w:rFonts w:asciiTheme="minorHAnsi" w:eastAsiaTheme="minorEastAsia" w:hAnsiTheme="minorHAnsi" w:cstheme="minorBidi"/>
            <w:noProof/>
            <w:kern w:val="2"/>
            <w:sz w:val="24"/>
            <w:szCs w:val="24"/>
            <w14:ligatures w14:val="standardContextual"/>
          </w:rPr>
          <w:tab/>
        </w:r>
        <w:r w:rsidRPr="00F91BCE">
          <w:rPr>
            <w:rStyle w:val="Hyperlink"/>
            <w:noProof/>
          </w:rPr>
          <w:t>Excedente - Servidor Público</w:t>
        </w:r>
        <w:r>
          <w:rPr>
            <w:noProof/>
            <w:webHidden/>
          </w:rPr>
          <w:tab/>
        </w:r>
        <w:r>
          <w:rPr>
            <w:noProof/>
            <w:webHidden/>
          </w:rPr>
          <w:fldChar w:fldCharType="begin"/>
        </w:r>
        <w:r>
          <w:rPr>
            <w:noProof/>
            <w:webHidden/>
          </w:rPr>
          <w:instrText xml:space="preserve"> PAGEREF _Toc163207418 \h </w:instrText>
        </w:r>
        <w:r>
          <w:rPr>
            <w:noProof/>
            <w:webHidden/>
          </w:rPr>
        </w:r>
        <w:r>
          <w:rPr>
            <w:noProof/>
            <w:webHidden/>
          </w:rPr>
          <w:fldChar w:fldCharType="separate"/>
        </w:r>
        <w:r>
          <w:rPr>
            <w:noProof/>
            <w:webHidden/>
          </w:rPr>
          <w:t>130</w:t>
        </w:r>
        <w:r>
          <w:rPr>
            <w:noProof/>
            <w:webHidden/>
          </w:rPr>
          <w:fldChar w:fldCharType="end"/>
        </w:r>
      </w:hyperlink>
    </w:p>
    <w:p w14:paraId="2567F305" w14:textId="5800654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19" w:history="1">
        <w:r w:rsidRPr="00F91BCE">
          <w:rPr>
            <w:rStyle w:val="Hyperlink"/>
            <w:noProof/>
          </w:rPr>
          <w:t>234.</w:t>
        </w:r>
        <w:r>
          <w:rPr>
            <w:rFonts w:asciiTheme="minorHAnsi" w:eastAsiaTheme="minorEastAsia" w:hAnsiTheme="minorHAnsi" w:cstheme="minorBidi"/>
            <w:noProof/>
            <w:kern w:val="2"/>
            <w:sz w:val="24"/>
            <w:szCs w:val="24"/>
            <w14:ligatures w14:val="standardContextual"/>
          </w:rPr>
          <w:tab/>
        </w:r>
        <w:r w:rsidRPr="00F91BCE">
          <w:rPr>
            <w:rStyle w:val="Hyperlink"/>
            <w:noProof/>
          </w:rPr>
          <w:t>Experiência Pedagógica - Escolas Autorizadas</w:t>
        </w:r>
        <w:r>
          <w:rPr>
            <w:noProof/>
            <w:webHidden/>
          </w:rPr>
          <w:tab/>
        </w:r>
        <w:r>
          <w:rPr>
            <w:noProof/>
            <w:webHidden/>
          </w:rPr>
          <w:fldChar w:fldCharType="begin"/>
        </w:r>
        <w:r>
          <w:rPr>
            <w:noProof/>
            <w:webHidden/>
          </w:rPr>
          <w:instrText xml:space="preserve"> PAGEREF _Toc163207419 \h </w:instrText>
        </w:r>
        <w:r>
          <w:rPr>
            <w:noProof/>
            <w:webHidden/>
          </w:rPr>
        </w:r>
        <w:r>
          <w:rPr>
            <w:noProof/>
            <w:webHidden/>
          </w:rPr>
          <w:fldChar w:fldCharType="separate"/>
        </w:r>
        <w:r>
          <w:rPr>
            <w:noProof/>
            <w:webHidden/>
          </w:rPr>
          <w:t>130</w:t>
        </w:r>
        <w:r>
          <w:rPr>
            <w:noProof/>
            <w:webHidden/>
          </w:rPr>
          <w:fldChar w:fldCharType="end"/>
        </w:r>
      </w:hyperlink>
    </w:p>
    <w:p w14:paraId="1FE2D0FF" w14:textId="459343F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20" w:history="1">
        <w:r w:rsidRPr="00F91BCE">
          <w:rPr>
            <w:rStyle w:val="Hyperlink"/>
            <w:noProof/>
          </w:rPr>
          <w:t>235.</w:t>
        </w:r>
        <w:r>
          <w:rPr>
            <w:rFonts w:asciiTheme="minorHAnsi" w:eastAsiaTheme="minorEastAsia" w:hAnsiTheme="minorHAnsi" w:cstheme="minorBidi"/>
            <w:noProof/>
            <w:kern w:val="2"/>
            <w:sz w:val="24"/>
            <w:szCs w:val="24"/>
            <w14:ligatures w14:val="standardContextual"/>
          </w:rPr>
          <w:tab/>
        </w:r>
        <w:r w:rsidRPr="00F91BCE">
          <w:rPr>
            <w:rStyle w:val="Hyperlink"/>
            <w:noProof/>
          </w:rPr>
          <w:t>Experimentação Educacional e Formação do Professor</w:t>
        </w:r>
        <w:r>
          <w:rPr>
            <w:noProof/>
            <w:webHidden/>
          </w:rPr>
          <w:tab/>
        </w:r>
        <w:r>
          <w:rPr>
            <w:noProof/>
            <w:webHidden/>
          </w:rPr>
          <w:fldChar w:fldCharType="begin"/>
        </w:r>
        <w:r>
          <w:rPr>
            <w:noProof/>
            <w:webHidden/>
          </w:rPr>
          <w:instrText xml:space="preserve"> PAGEREF _Toc163207420 \h </w:instrText>
        </w:r>
        <w:r>
          <w:rPr>
            <w:noProof/>
            <w:webHidden/>
          </w:rPr>
        </w:r>
        <w:r>
          <w:rPr>
            <w:noProof/>
            <w:webHidden/>
          </w:rPr>
          <w:fldChar w:fldCharType="separate"/>
        </w:r>
        <w:r>
          <w:rPr>
            <w:noProof/>
            <w:webHidden/>
          </w:rPr>
          <w:t>131</w:t>
        </w:r>
        <w:r>
          <w:rPr>
            <w:noProof/>
            <w:webHidden/>
          </w:rPr>
          <w:fldChar w:fldCharType="end"/>
        </w:r>
      </w:hyperlink>
    </w:p>
    <w:p w14:paraId="5B7899BB" w14:textId="6F66581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21" w:history="1">
        <w:r w:rsidRPr="00F91BCE">
          <w:rPr>
            <w:rStyle w:val="Hyperlink"/>
            <w:noProof/>
          </w:rPr>
          <w:t>236.</w:t>
        </w:r>
        <w:r>
          <w:rPr>
            <w:rFonts w:asciiTheme="minorHAnsi" w:eastAsiaTheme="minorEastAsia" w:hAnsiTheme="minorHAnsi" w:cstheme="minorBidi"/>
            <w:noProof/>
            <w:kern w:val="2"/>
            <w:sz w:val="24"/>
            <w:szCs w:val="24"/>
            <w14:ligatures w14:val="standardContextual"/>
          </w:rPr>
          <w:tab/>
        </w:r>
        <w:r w:rsidRPr="00F91BCE">
          <w:rPr>
            <w:rStyle w:val="Hyperlink"/>
            <w:noProof/>
          </w:rPr>
          <w:t>Falta dos Alunos: Falta Coletiva</w:t>
        </w:r>
        <w:r>
          <w:rPr>
            <w:noProof/>
            <w:webHidden/>
          </w:rPr>
          <w:tab/>
        </w:r>
        <w:r>
          <w:rPr>
            <w:noProof/>
            <w:webHidden/>
          </w:rPr>
          <w:fldChar w:fldCharType="begin"/>
        </w:r>
        <w:r>
          <w:rPr>
            <w:noProof/>
            <w:webHidden/>
          </w:rPr>
          <w:instrText xml:space="preserve"> PAGEREF _Toc163207421 \h </w:instrText>
        </w:r>
        <w:r>
          <w:rPr>
            <w:noProof/>
            <w:webHidden/>
          </w:rPr>
        </w:r>
        <w:r>
          <w:rPr>
            <w:noProof/>
            <w:webHidden/>
          </w:rPr>
          <w:fldChar w:fldCharType="separate"/>
        </w:r>
        <w:r>
          <w:rPr>
            <w:noProof/>
            <w:webHidden/>
          </w:rPr>
          <w:t>131</w:t>
        </w:r>
        <w:r>
          <w:rPr>
            <w:noProof/>
            <w:webHidden/>
          </w:rPr>
          <w:fldChar w:fldCharType="end"/>
        </w:r>
      </w:hyperlink>
    </w:p>
    <w:p w14:paraId="3CAE85A2" w14:textId="480FE17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22" w:history="1">
        <w:r w:rsidRPr="00F91BCE">
          <w:rPr>
            <w:rStyle w:val="Hyperlink"/>
            <w:noProof/>
          </w:rPr>
          <w:t>237.</w:t>
        </w:r>
        <w:r>
          <w:rPr>
            <w:rFonts w:asciiTheme="minorHAnsi" w:eastAsiaTheme="minorEastAsia" w:hAnsiTheme="minorHAnsi" w:cstheme="minorBidi"/>
            <w:noProof/>
            <w:kern w:val="2"/>
            <w:sz w:val="24"/>
            <w:szCs w:val="24"/>
            <w14:ligatures w14:val="standardContextual"/>
          </w:rPr>
          <w:tab/>
        </w:r>
        <w:r w:rsidRPr="00F91BCE">
          <w:rPr>
            <w:rStyle w:val="Hyperlink"/>
            <w:noProof/>
          </w:rPr>
          <w:t>Faltas dos Alunos: Outras</w:t>
        </w:r>
        <w:r>
          <w:rPr>
            <w:noProof/>
            <w:webHidden/>
          </w:rPr>
          <w:tab/>
        </w:r>
        <w:r>
          <w:rPr>
            <w:noProof/>
            <w:webHidden/>
          </w:rPr>
          <w:fldChar w:fldCharType="begin"/>
        </w:r>
        <w:r>
          <w:rPr>
            <w:noProof/>
            <w:webHidden/>
          </w:rPr>
          <w:instrText xml:space="preserve"> PAGEREF _Toc163207422 \h </w:instrText>
        </w:r>
        <w:r>
          <w:rPr>
            <w:noProof/>
            <w:webHidden/>
          </w:rPr>
        </w:r>
        <w:r>
          <w:rPr>
            <w:noProof/>
            <w:webHidden/>
          </w:rPr>
          <w:fldChar w:fldCharType="separate"/>
        </w:r>
        <w:r>
          <w:rPr>
            <w:noProof/>
            <w:webHidden/>
          </w:rPr>
          <w:t>131</w:t>
        </w:r>
        <w:r>
          <w:rPr>
            <w:noProof/>
            <w:webHidden/>
          </w:rPr>
          <w:fldChar w:fldCharType="end"/>
        </w:r>
      </w:hyperlink>
    </w:p>
    <w:p w14:paraId="0E496482" w14:textId="5551A0D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23" w:history="1">
        <w:r w:rsidRPr="00F91BCE">
          <w:rPr>
            <w:rStyle w:val="Hyperlink"/>
            <w:noProof/>
          </w:rPr>
          <w:t>238.</w:t>
        </w:r>
        <w:r>
          <w:rPr>
            <w:rFonts w:asciiTheme="minorHAnsi" w:eastAsiaTheme="minorEastAsia" w:hAnsiTheme="minorHAnsi" w:cstheme="minorBidi"/>
            <w:noProof/>
            <w:kern w:val="2"/>
            <w:sz w:val="24"/>
            <w:szCs w:val="24"/>
            <w14:ligatures w14:val="standardContextual"/>
          </w:rPr>
          <w:tab/>
        </w:r>
        <w:r w:rsidRPr="00F91BCE">
          <w:rPr>
            <w:rStyle w:val="Hyperlink"/>
            <w:noProof/>
          </w:rPr>
          <w:t>Falta dos Docentes/Funcionários: Falta Médica (ex-falta IAMSPE)</w:t>
        </w:r>
        <w:r>
          <w:rPr>
            <w:noProof/>
            <w:webHidden/>
          </w:rPr>
          <w:tab/>
        </w:r>
        <w:r>
          <w:rPr>
            <w:noProof/>
            <w:webHidden/>
          </w:rPr>
          <w:fldChar w:fldCharType="begin"/>
        </w:r>
        <w:r>
          <w:rPr>
            <w:noProof/>
            <w:webHidden/>
          </w:rPr>
          <w:instrText xml:space="preserve"> PAGEREF _Toc163207423 \h </w:instrText>
        </w:r>
        <w:r>
          <w:rPr>
            <w:noProof/>
            <w:webHidden/>
          </w:rPr>
        </w:r>
        <w:r>
          <w:rPr>
            <w:noProof/>
            <w:webHidden/>
          </w:rPr>
          <w:fldChar w:fldCharType="separate"/>
        </w:r>
        <w:r>
          <w:rPr>
            <w:noProof/>
            <w:webHidden/>
          </w:rPr>
          <w:t>131</w:t>
        </w:r>
        <w:r>
          <w:rPr>
            <w:noProof/>
            <w:webHidden/>
          </w:rPr>
          <w:fldChar w:fldCharType="end"/>
        </w:r>
      </w:hyperlink>
    </w:p>
    <w:p w14:paraId="30A17BBC" w14:textId="5996580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24" w:history="1">
        <w:r w:rsidRPr="00F91BCE">
          <w:rPr>
            <w:rStyle w:val="Hyperlink"/>
            <w:noProof/>
          </w:rPr>
          <w:t>239.</w:t>
        </w:r>
        <w:r>
          <w:rPr>
            <w:rFonts w:asciiTheme="minorHAnsi" w:eastAsiaTheme="minorEastAsia" w:hAnsiTheme="minorHAnsi" w:cstheme="minorBidi"/>
            <w:noProof/>
            <w:kern w:val="2"/>
            <w:sz w:val="24"/>
            <w:szCs w:val="24"/>
            <w14:ligatures w14:val="standardContextual"/>
          </w:rPr>
          <w:tab/>
        </w:r>
        <w:r w:rsidRPr="00F91BCE">
          <w:rPr>
            <w:rStyle w:val="Hyperlink"/>
            <w:noProof/>
          </w:rPr>
          <w:t>Falta dos Docentes/Funcionários: Falta por Doação de Sangue</w:t>
        </w:r>
        <w:r>
          <w:rPr>
            <w:noProof/>
            <w:webHidden/>
          </w:rPr>
          <w:tab/>
        </w:r>
        <w:r>
          <w:rPr>
            <w:noProof/>
            <w:webHidden/>
          </w:rPr>
          <w:fldChar w:fldCharType="begin"/>
        </w:r>
        <w:r>
          <w:rPr>
            <w:noProof/>
            <w:webHidden/>
          </w:rPr>
          <w:instrText xml:space="preserve"> PAGEREF _Toc163207424 \h </w:instrText>
        </w:r>
        <w:r>
          <w:rPr>
            <w:noProof/>
            <w:webHidden/>
          </w:rPr>
        </w:r>
        <w:r>
          <w:rPr>
            <w:noProof/>
            <w:webHidden/>
          </w:rPr>
          <w:fldChar w:fldCharType="separate"/>
        </w:r>
        <w:r>
          <w:rPr>
            <w:noProof/>
            <w:webHidden/>
          </w:rPr>
          <w:t>131</w:t>
        </w:r>
        <w:r>
          <w:rPr>
            <w:noProof/>
            <w:webHidden/>
          </w:rPr>
          <w:fldChar w:fldCharType="end"/>
        </w:r>
      </w:hyperlink>
    </w:p>
    <w:p w14:paraId="3E14B117" w14:textId="57A76FB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25" w:history="1">
        <w:r w:rsidRPr="00F91BCE">
          <w:rPr>
            <w:rStyle w:val="Hyperlink"/>
            <w:noProof/>
          </w:rPr>
          <w:t>240.</w:t>
        </w:r>
        <w:r>
          <w:rPr>
            <w:rFonts w:asciiTheme="minorHAnsi" w:eastAsiaTheme="minorEastAsia" w:hAnsiTheme="minorHAnsi" w:cstheme="minorBidi"/>
            <w:noProof/>
            <w:kern w:val="2"/>
            <w:sz w:val="24"/>
            <w:szCs w:val="24"/>
            <w14:ligatures w14:val="standardContextual"/>
          </w:rPr>
          <w:tab/>
        </w:r>
        <w:r w:rsidRPr="00F91BCE">
          <w:rPr>
            <w:rStyle w:val="Hyperlink"/>
            <w:noProof/>
          </w:rPr>
          <w:t>Faltas dos Docentes/Funcionários: Outras</w:t>
        </w:r>
        <w:r>
          <w:rPr>
            <w:noProof/>
            <w:webHidden/>
          </w:rPr>
          <w:tab/>
        </w:r>
        <w:r>
          <w:rPr>
            <w:noProof/>
            <w:webHidden/>
          </w:rPr>
          <w:fldChar w:fldCharType="begin"/>
        </w:r>
        <w:r>
          <w:rPr>
            <w:noProof/>
            <w:webHidden/>
          </w:rPr>
          <w:instrText xml:space="preserve"> PAGEREF _Toc163207425 \h </w:instrText>
        </w:r>
        <w:r>
          <w:rPr>
            <w:noProof/>
            <w:webHidden/>
          </w:rPr>
        </w:r>
        <w:r>
          <w:rPr>
            <w:noProof/>
            <w:webHidden/>
          </w:rPr>
          <w:fldChar w:fldCharType="separate"/>
        </w:r>
        <w:r>
          <w:rPr>
            <w:noProof/>
            <w:webHidden/>
          </w:rPr>
          <w:t>132</w:t>
        </w:r>
        <w:r>
          <w:rPr>
            <w:noProof/>
            <w:webHidden/>
          </w:rPr>
          <w:fldChar w:fldCharType="end"/>
        </w:r>
      </w:hyperlink>
    </w:p>
    <w:p w14:paraId="3ADA985F" w14:textId="6D7FA1D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26" w:history="1">
        <w:r w:rsidRPr="00F91BCE">
          <w:rPr>
            <w:rStyle w:val="Hyperlink"/>
            <w:bCs/>
            <w:noProof/>
          </w:rPr>
          <w:t>241.</w:t>
        </w:r>
        <w:r>
          <w:rPr>
            <w:rFonts w:asciiTheme="minorHAnsi" w:eastAsiaTheme="minorEastAsia" w:hAnsiTheme="minorHAnsi" w:cstheme="minorBidi"/>
            <w:noProof/>
            <w:kern w:val="2"/>
            <w:sz w:val="24"/>
            <w:szCs w:val="24"/>
            <w14:ligatures w14:val="standardContextual"/>
          </w:rPr>
          <w:tab/>
        </w:r>
        <w:r w:rsidRPr="00F91BCE">
          <w:rPr>
            <w:rStyle w:val="Hyperlink"/>
            <w:bCs/>
            <w:noProof/>
          </w:rPr>
          <w:t>Férias</w:t>
        </w:r>
        <w:r>
          <w:rPr>
            <w:noProof/>
            <w:webHidden/>
          </w:rPr>
          <w:tab/>
        </w:r>
        <w:r>
          <w:rPr>
            <w:noProof/>
            <w:webHidden/>
          </w:rPr>
          <w:fldChar w:fldCharType="begin"/>
        </w:r>
        <w:r>
          <w:rPr>
            <w:noProof/>
            <w:webHidden/>
          </w:rPr>
          <w:instrText xml:space="preserve"> PAGEREF _Toc163207426 \h </w:instrText>
        </w:r>
        <w:r>
          <w:rPr>
            <w:noProof/>
            <w:webHidden/>
          </w:rPr>
        </w:r>
        <w:r>
          <w:rPr>
            <w:noProof/>
            <w:webHidden/>
          </w:rPr>
          <w:fldChar w:fldCharType="separate"/>
        </w:r>
        <w:r>
          <w:rPr>
            <w:noProof/>
            <w:webHidden/>
          </w:rPr>
          <w:t>133</w:t>
        </w:r>
        <w:r>
          <w:rPr>
            <w:noProof/>
            <w:webHidden/>
          </w:rPr>
          <w:fldChar w:fldCharType="end"/>
        </w:r>
      </w:hyperlink>
    </w:p>
    <w:p w14:paraId="6F144642" w14:textId="65553DC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27" w:history="1">
        <w:r w:rsidRPr="00F91BCE">
          <w:rPr>
            <w:rStyle w:val="Hyperlink"/>
            <w:noProof/>
          </w:rPr>
          <w:t>242.</w:t>
        </w:r>
        <w:r>
          <w:rPr>
            <w:rFonts w:asciiTheme="minorHAnsi" w:eastAsiaTheme="minorEastAsia" w:hAnsiTheme="minorHAnsi" w:cstheme="minorBidi"/>
            <w:noProof/>
            <w:kern w:val="2"/>
            <w:sz w:val="24"/>
            <w:szCs w:val="24"/>
            <w14:ligatures w14:val="standardContextual"/>
          </w:rPr>
          <w:tab/>
        </w:r>
        <w:r w:rsidRPr="00F91BCE">
          <w:rPr>
            <w:rStyle w:val="Hyperlink"/>
            <w:noProof/>
          </w:rPr>
          <w:t>Feriados - 9 de julho</w:t>
        </w:r>
        <w:r>
          <w:rPr>
            <w:noProof/>
            <w:webHidden/>
          </w:rPr>
          <w:tab/>
        </w:r>
        <w:r>
          <w:rPr>
            <w:noProof/>
            <w:webHidden/>
          </w:rPr>
          <w:fldChar w:fldCharType="begin"/>
        </w:r>
        <w:r>
          <w:rPr>
            <w:noProof/>
            <w:webHidden/>
          </w:rPr>
          <w:instrText xml:space="preserve"> PAGEREF _Toc163207427 \h </w:instrText>
        </w:r>
        <w:r>
          <w:rPr>
            <w:noProof/>
            <w:webHidden/>
          </w:rPr>
        </w:r>
        <w:r>
          <w:rPr>
            <w:noProof/>
            <w:webHidden/>
          </w:rPr>
          <w:fldChar w:fldCharType="separate"/>
        </w:r>
        <w:r>
          <w:rPr>
            <w:noProof/>
            <w:webHidden/>
          </w:rPr>
          <w:t>133</w:t>
        </w:r>
        <w:r>
          <w:rPr>
            <w:noProof/>
            <w:webHidden/>
          </w:rPr>
          <w:fldChar w:fldCharType="end"/>
        </w:r>
      </w:hyperlink>
    </w:p>
    <w:p w14:paraId="77D83255" w14:textId="1D5D0F4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28" w:history="1">
        <w:r w:rsidRPr="00F91BCE">
          <w:rPr>
            <w:rStyle w:val="Hyperlink"/>
            <w:noProof/>
          </w:rPr>
          <w:t>243.</w:t>
        </w:r>
        <w:r>
          <w:rPr>
            <w:rFonts w:asciiTheme="minorHAnsi" w:eastAsiaTheme="minorEastAsia" w:hAnsiTheme="minorHAnsi" w:cstheme="minorBidi"/>
            <w:noProof/>
            <w:kern w:val="2"/>
            <w:sz w:val="24"/>
            <w:szCs w:val="24"/>
            <w14:ligatures w14:val="standardContextual"/>
          </w:rPr>
          <w:tab/>
        </w:r>
        <w:r w:rsidRPr="00F91BCE">
          <w:rPr>
            <w:rStyle w:val="Hyperlink"/>
            <w:noProof/>
          </w:rPr>
          <w:t>Festas Escolares - Músicas - Direitos Autorais - ECAD</w:t>
        </w:r>
        <w:r>
          <w:rPr>
            <w:noProof/>
            <w:webHidden/>
          </w:rPr>
          <w:tab/>
        </w:r>
        <w:r>
          <w:rPr>
            <w:noProof/>
            <w:webHidden/>
          </w:rPr>
          <w:fldChar w:fldCharType="begin"/>
        </w:r>
        <w:r>
          <w:rPr>
            <w:noProof/>
            <w:webHidden/>
          </w:rPr>
          <w:instrText xml:space="preserve"> PAGEREF _Toc163207428 \h </w:instrText>
        </w:r>
        <w:r>
          <w:rPr>
            <w:noProof/>
            <w:webHidden/>
          </w:rPr>
        </w:r>
        <w:r>
          <w:rPr>
            <w:noProof/>
            <w:webHidden/>
          </w:rPr>
          <w:fldChar w:fldCharType="separate"/>
        </w:r>
        <w:r>
          <w:rPr>
            <w:noProof/>
            <w:webHidden/>
          </w:rPr>
          <w:t>133</w:t>
        </w:r>
        <w:r>
          <w:rPr>
            <w:noProof/>
            <w:webHidden/>
          </w:rPr>
          <w:fldChar w:fldCharType="end"/>
        </w:r>
      </w:hyperlink>
    </w:p>
    <w:p w14:paraId="3C0FD77F" w14:textId="31CE24F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29" w:history="1">
        <w:r w:rsidRPr="00F91BCE">
          <w:rPr>
            <w:rStyle w:val="Hyperlink"/>
            <w:rFonts w:cs="Arial"/>
            <w:bCs/>
            <w:noProof/>
          </w:rPr>
          <w:t>244.</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Flexibilização Curricular</w:t>
        </w:r>
        <w:r>
          <w:rPr>
            <w:noProof/>
            <w:webHidden/>
          </w:rPr>
          <w:tab/>
        </w:r>
        <w:r>
          <w:rPr>
            <w:noProof/>
            <w:webHidden/>
          </w:rPr>
          <w:fldChar w:fldCharType="begin"/>
        </w:r>
        <w:r>
          <w:rPr>
            <w:noProof/>
            <w:webHidden/>
          </w:rPr>
          <w:instrText xml:space="preserve"> PAGEREF _Toc163207429 \h </w:instrText>
        </w:r>
        <w:r>
          <w:rPr>
            <w:noProof/>
            <w:webHidden/>
          </w:rPr>
        </w:r>
        <w:r>
          <w:rPr>
            <w:noProof/>
            <w:webHidden/>
          </w:rPr>
          <w:fldChar w:fldCharType="separate"/>
        </w:r>
        <w:r>
          <w:rPr>
            <w:noProof/>
            <w:webHidden/>
          </w:rPr>
          <w:t>133</w:t>
        </w:r>
        <w:r>
          <w:rPr>
            <w:noProof/>
            <w:webHidden/>
          </w:rPr>
          <w:fldChar w:fldCharType="end"/>
        </w:r>
      </w:hyperlink>
    </w:p>
    <w:p w14:paraId="46CAFD46" w14:textId="2E7127C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30" w:history="1">
        <w:r w:rsidRPr="00F91BCE">
          <w:rPr>
            <w:rStyle w:val="Hyperlink"/>
            <w:noProof/>
          </w:rPr>
          <w:t>245.</w:t>
        </w:r>
        <w:r>
          <w:rPr>
            <w:rFonts w:asciiTheme="minorHAnsi" w:eastAsiaTheme="minorEastAsia" w:hAnsiTheme="minorHAnsi" w:cstheme="minorBidi"/>
            <w:noProof/>
            <w:kern w:val="2"/>
            <w:sz w:val="24"/>
            <w:szCs w:val="24"/>
            <w14:ligatures w14:val="standardContextual"/>
          </w:rPr>
          <w:tab/>
        </w:r>
        <w:r w:rsidRPr="00F91BCE">
          <w:rPr>
            <w:rStyle w:val="Hyperlink"/>
            <w:noProof/>
          </w:rPr>
          <w:t>Formação Continuada</w:t>
        </w:r>
        <w:r>
          <w:rPr>
            <w:noProof/>
            <w:webHidden/>
          </w:rPr>
          <w:tab/>
        </w:r>
        <w:r>
          <w:rPr>
            <w:noProof/>
            <w:webHidden/>
          </w:rPr>
          <w:fldChar w:fldCharType="begin"/>
        </w:r>
        <w:r>
          <w:rPr>
            <w:noProof/>
            <w:webHidden/>
          </w:rPr>
          <w:instrText xml:space="preserve"> PAGEREF _Toc163207430 \h </w:instrText>
        </w:r>
        <w:r>
          <w:rPr>
            <w:noProof/>
            <w:webHidden/>
          </w:rPr>
        </w:r>
        <w:r>
          <w:rPr>
            <w:noProof/>
            <w:webHidden/>
          </w:rPr>
          <w:fldChar w:fldCharType="separate"/>
        </w:r>
        <w:r>
          <w:rPr>
            <w:noProof/>
            <w:webHidden/>
          </w:rPr>
          <w:t>134</w:t>
        </w:r>
        <w:r>
          <w:rPr>
            <w:noProof/>
            <w:webHidden/>
          </w:rPr>
          <w:fldChar w:fldCharType="end"/>
        </w:r>
      </w:hyperlink>
    </w:p>
    <w:p w14:paraId="746353F9" w14:textId="4FAE45A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31" w:history="1">
        <w:r w:rsidRPr="00F91BCE">
          <w:rPr>
            <w:rStyle w:val="Hyperlink"/>
            <w:noProof/>
          </w:rPr>
          <w:t>246.</w:t>
        </w:r>
        <w:r>
          <w:rPr>
            <w:rFonts w:asciiTheme="minorHAnsi" w:eastAsiaTheme="minorEastAsia" w:hAnsiTheme="minorHAnsi" w:cstheme="minorBidi"/>
            <w:noProof/>
            <w:kern w:val="2"/>
            <w:sz w:val="24"/>
            <w:szCs w:val="24"/>
            <w14:ligatures w14:val="standardContextual"/>
          </w:rPr>
          <w:tab/>
        </w:r>
        <w:r w:rsidRPr="00F91BCE">
          <w:rPr>
            <w:rStyle w:val="Hyperlink"/>
            <w:noProof/>
          </w:rPr>
          <w:t>Formação e Aperfeiçoamento</w:t>
        </w:r>
        <w:r>
          <w:rPr>
            <w:noProof/>
            <w:webHidden/>
          </w:rPr>
          <w:tab/>
        </w:r>
        <w:r>
          <w:rPr>
            <w:noProof/>
            <w:webHidden/>
          </w:rPr>
          <w:fldChar w:fldCharType="begin"/>
        </w:r>
        <w:r>
          <w:rPr>
            <w:noProof/>
            <w:webHidden/>
          </w:rPr>
          <w:instrText xml:space="preserve"> PAGEREF _Toc163207431 \h </w:instrText>
        </w:r>
        <w:r>
          <w:rPr>
            <w:noProof/>
            <w:webHidden/>
          </w:rPr>
        </w:r>
        <w:r>
          <w:rPr>
            <w:noProof/>
            <w:webHidden/>
          </w:rPr>
          <w:fldChar w:fldCharType="separate"/>
        </w:r>
        <w:r>
          <w:rPr>
            <w:noProof/>
            <w:webHidden/>
          </w:rPr>
          <w:t>134</w:t>
        </w:r>
        <w:r>
          <w:rPr>
            <w:noProof/>
            <w:webHidden/>
          </w:rPr>
          <w:fldChar w:fldCharType="end"/>
        </w:r>
      </w:hyperlink>
    </w:p>
    <w:p w14:paraId="219966BA" w14:textId="02B8CAF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32" w:history="1">
        <w:r w:rsidRPr="00F91BCE">
          <w:rPr>
            <w:rStyle w:val="Hyperlink"/>
            <w:noProof/>
          </w:rPr>
          <w:t>247.</w:t>
        </w:r>
        <w:r>
          <w:rPr>
            <w:rFonts w:asciiTheme="minorHAnsi" w:eastAsiaTheme="minorEastAsia" w:hAnsiTheme="minorHAnsi" w:cstheme="minorBidi"/>
            <w:noProof/>
            <w:kern w:val="2"/>
            <w:sz w:val="24"/>
            <w:szCs w:val="24"/>
            <w14:ligatures w14:val="standardContextual"/>
          </w:rPr>
          <w:tab/>
        </w:r>
        <w:r w:rsidRPr="00F91BCE">
          <w:rPr>
            <w:rStyle w:val="Hyperlink"/>
            <w:noProof/>
          </w:rPr>
          <w:t>Fórum de Educação do Estado de São Paulo – FEESP</w:t>
        </w:r>
        <w:r>
          <w:rPr>
            <w:noProof/>
            <w:webHidden/>
          </w:rPr>
          <w:tab/>
        </w:r>
        <w:r>
          <w:rPr>
            <w:noProof/>
            <w:webHidden/>
          </w:rPr>
          <w:fldChar w:fldCharType="begin"/>
        </w:r>
        <w:r>
          <w:rPr>
            <w:noProof/>
            <w:webHidden/>
          </w:rPr>
          <w:instrText xml:space="preserve"> PAGEREF _Toc163207432 \h </w:instrText>
        </w:r>
        <w:r>
          <w:rPr>
            <w:noProof/>
            <w:webHidden/>
          </w:rPr>
        </w:r>
        <w:r>
          <w:rPr>
            <w:noProof/>
            <w:webHidden/>
          </w:rPr>
          <w:fldChar w:fldCharType="separate"/>
        </w:r>
        <w:r>
          <w:rPr>
            <w:noProof/>
            <w:webHidden/>
          </w:rPr>
          <w:t>134</w:t>
        </w:r>
        <w:r>
          <w:rPr>
            <w:noProof/>
            <w:webHidden/>
          </w:rPr>
          <w:fldChar w:fldCharType="end"/>
        </w:r>
      </w:hyperlink>
    </w:p>
    <w:p w14:paraId="1506BD5F" w14:textId="0C074B3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33" w:history="1">
        <w:r w:rsidRPr="00F91BCE">
          <w:rPr>
            <w:rStyle w:val="Hyperlink"/>
            <w:noProof/>
          </w:rPr>
          <w:t>248.</w:t>
        </w:r>
        <w:r>
          <w:rPr>
            <w:rFonts w:asciiTheme="minorHAnsi" w:eastAsiaTheme="minorEastAsia" w:hAnsiTheme="minorHAnsi" w:cstheme="minorBidi"/>
            <w:noProof/>
            <w:kern w:val="2"/>
            <w:sz w:val="24"/>
            <w:szCs w:val="24"/>
            <w14:ligatures w14:val="standardContextual"/>
          </w:rPr>
          <w:tab/>
        </w:r>
        <w:r w:rsidRPr="00F91BCE">
          <w:rPr>
            <w:rStyle w:val="Hyperlink"/>
            <w:noProof/>
          </w:rPr>
          <w:t>Fotógrafo nas Escolas - Restrições</w:t>
        </w:r>
        <w:r>
          <w:rPr>
            <w:noProof/>
            <w:webHidden/>
          </w:rPr>
          <w:tab/>
        </w:r>
        <w:r>
          <w:rPr>
            <w:noProof/>
            <w:webHidden/>
          </w:rPr>
          <w:fldChar w:fldCharType="begin"/>
        </w:r>
        <w:r>
          <w:rPr>
            <w:noProof/>
            <w:webHidden/>
          </w:rPr>
          <w:instrText xml:space="preserve"> PAGEREF _Toc163207433 \h </w:instrText>
        </w:r>
        <w:r>
          <w:rPr>
            <w:noProof/>
            <w:webHidden/>
          </w:rPr>
        </w:r>
        <w:r>
          <w:rPr>
            <w:noProof/>
            <w:webHidden/>
          </w:rPr>
          <w:fldChar w:fldCharType="separate"/>
        </w:r>
        <w:r>
          <w:rPr>
            <w:noProof/>
            <w:webHidden/>
          </w:rPr>
          <w:t>135</w:t>
        </w:r>
        <w:r>
          <w:rPr>
            <w:noProof/>
            <w:webHidden/>
          </w:rPr>
          <w:fldChar w:fldCharType="end"/>
        </w:r>
      </w:hyperlink>
    </w:p>
    <w:p w14:paraId="3E9BAA25" w14:textId="31455E3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34" w:history="1">
        <w:r w:rsidRPr="00F91BCE">
          <w:rPr>
            <w:rStyle w:val="Hyperlink"/>
            <w:noProof/>
          </w:rPr>
          <w:t>249.</w:t>
        </w:r>
        <w:r>
          <w:rPr>
            <w:rFonts w:asciiTheme="minorHAnsi" w:eastAsiaTheme="minorEastAsia" w:hAnsiTheme="minorHAnsi" w:cstheme="minorBidi"/>
            <w:noProof/>
            <w:kern w:val="2"/>
            <w:sz w:val="24"/>
            <w:szCs w:val="24"/>
            <w14:ligatures w14:val="standardContextual"/>
          </w:rPr>
          <w:tab/>
        </w:r>
        <w:r w:rsidRPr="00F91BCE">
          <w:rPr>
            <w:rStyle w:val="Hyperlink"/>
            <w:noProof/>
          </w:rPr>
          <w:t>Fumo nas Repartições Públicas - Proibição</w:t>
        </w:r>
        <w:r>
          <w:rPr>
            <w:noProof/>
            <w:webHidden/>
          </w:rPr>
          <w:tab/>
        </w:r>
        <w:r>
          <w:rPr>
            <w:noProof/>
            <w:webHidden/>
          </w:rPr>
          <w:fldChar w:fldCharType="begin"/>
        </w:r>
        <w:r>
          <w:rPr>
            <w:noProof/>
            <w:webHidden/>
          </w:rPr>
          <w:instrText xml:space="preserve"> PAGEREF _Toc163207434 \h </w:instrText>
        </w:r>
        <w:r>
          <w:rPr>
            <w:noProof/>
            <w:webHidden/>
          </w:rPr>
        </w:r>
        <w:r>
          <w:rPr>
            <w:noProof/>
            <w:webHidden/>
          </w:rPr>
          <w:fldChar w:fldCharType="separate"/>
        </w:r>
        <w:r>
          <w:rPr>
            <w:noProof/>
            <w:webHidden/>
          </w:rPr>
          <w:t>135</w:t>
        </w:r>
        <w:r>
          <w:rPr>
            <w:noProof/>
            <w:webHidden/>
          </w:rPr>
          <w:fldChar w:fldCharType="end"/>
        </w:r>
      </w:hyperlink>
    </w:p>
    <w:p w14:paraId="74DB35F7" w14:textId="438CCEB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35" w:history="1">
        <w:r w:rsidRPr="00F91BCE">
          <w:rPr>
            <w:rStyle w:val="Hyperlink"/>
            <w:rFonts w:cs="Arial"/>
            <w:bCs/>
            <w:noProof/>
          </w:rPr>
          <w:t>250.</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Funcionário Estudante</w:t>
        </w:r>
        <w:r>
          <w:rPr>
            <w:noProof/>
            <w:webHidden/>
          </w:rPr>
          <w:tab/>
        </w:r>
        <w:r>
          <w:rPr>
            <w:noProof/>
            <w:webHidden/>
          </w:rPr>
          <w:fldChar w:fldCharType="begin"/>
        </w:r>
        <w:r>
          <w:rPr>
            <w:noProof/>
            <w:webHidden/>
          </w:rPr>
          <w:instrText xml:space="preserve"> PAGEREF _Toc163207435 \h </w:instrText>
        </w:r>
        <w:r>
          <w:rPr>
            <w:noProof/>
            <w:webHidden/>
          </w:rPr>
        </w:r>
        <w:r>
          <w:rPr>
            <w:noProof/>
            <w:webHidden/>
          </w:rPr>
          <w:fldChar w:fldCharType="separate"/>
        </w:r>
        <w:r>
          <w:rPr>
            <w:noProof/>
            <w:webHidden/>
          </w:rPr>
          <w:t>135</w:t>
        </w:r>
        <w:r>
          <w:rPr>
            <w:noProof/>
            <w:webHidden/>
          </w:rPr>
          <w:fldChar w:fldCharType="end"/>
        </w:r>
      </w:hyperlink>
    </w:p>
    <w:p w14:paraId="18B22D7C" w14:textId="64D960A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36" w:history="1">
        <w:r w:rsidRPr="00F91BCE">
          <w:rPr>
            <w:rStyle w:val="Hyperlink"/>
            <w:noProof/>
          </w:rPr>
          <w:t>251.</w:t>
        </w:r>
        <w:r>
          <w:rPr>
            <w:rFonts w:asciiTheme="minorHAnsi" w:eastAsiaTheme="minorEastAsia" w:hAnsiTheme="minorHAnsi" w:cstheme="minorBidi"/>
            <w:noProof/>
            <w:kern w:val="2"/>
            <w:sz w:val="24"/>
            <w:szCs w:val="24"/>
            <w14:ligatures w14:val="standardContextual"/>
          </w:rPr>
          <w:tab/>
        </w:r>
        <w:r w:rsidRPr="00F91BCE">
          <w:rPr>
            <w:rStyle w:val="Hyperlink"/>
            <w:noProof/>
          </w:rPr>
          <w:t>Funcionários Públicos - Direitos e Deveres</w:t>
        </w:r>
        <w:r>
          <w:rPr>
            <w:noProof/>
            <w:webHidden/>
          </w:rPr>
          <w:tab/>
        </w:r>
        <w:r>
          <w:rPr>
            <w:noProof/>
            <w:webHidden/>
          </w:rPr>
          <w:fldChar w:fldCharType="begin"/>
        </w:r>
        <w:r>
          <w:rPr>
            <w:noProof/>
            <w:webHidden/>
          </w:rPr>
          <w:instrText xml:space="preserve"> PAGEREF _Toc163207436 \h </w:instrText>
        </w:r>
        <w:r>
          <w:rPr>
            <w:noProof/>
            <w:webHidden/>
          </w:rPr>
        </w:r>
        <w:r>
          <w:rPr>
            <w:noProof/>
            <w:webHidden/>
          </w:rPr>
          <w:fldChar w:fldCharType="separate"/>
        </w:r>
        <w:r>
          <w:rPr>
            <w:noProof/>
            <w:webHidden/>
          </w:rPr>
          <w:t>135</w:t>
        </w:r>
        <w:r>
          <w:rPr>
            <w:noProof/>
            <w:webHidden/>
          </w:rPr>
          <w:fldChar w:fldCharType="end"/>
        </w:r>
      </w:hyperlink>
    </w:p>
    <w:p w14:paraId="06879F21" w14:textId="6DB8283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37" w:history="1">
        <w:r w:rsidRPr="00F91BCE">
          <w:rPr>
            <w:rStyle w:val="Hyperlink"/>
            <w:noProof/>
          </w:rPr>
          <w:t>252.</w:t>
        </w:r>
        <w:r>
          <w:rPr>
            <w:rFonts w:asciiTheme="minorHAnsi" w:eastAsiaTheme="minorEastAsia" w:hAnsiTheme="minorHAnsi" w:cstheme="minorBidi"/>
            <w:noProof/>
            <w:kern w:val="2"/>
            <w:sz w:val="24"/>
            <w:szCs w:val="24"/>
            <w14:ligatures w14:val="standardContextual"/>
          </w:rPr>
          <w:tab/>
        </w:r>
        <w:r w:rsidRPr="00F91BCE">
          <w:rPr>
            <w:rStyle w:val="Hyperlink"/>
            <w:noProof/>
          </w:rPr>
          <w:t>Fundação Casa (ex-FEBEM)</w:t>
        </w:r>
        <w:r>
          <w:rPr>
            <w:noProof/>
            <w:webHidden/>
          </w:rPr>
          <w:tab/>
        </w:r>
        <w:r>
          <w:rPr>
            <w:noProof/>
            <w:webHidden/>
          </w:rPr>
          <w:fldChar w:fldCharType="begin"/>
        </w:r>
        <w:r>
          <w:rPr>
            <w:noProof/>
            <w:webHidden/>
          </w:rPr>
          <w:instrText xml:space="preserve"> PAGEREF _Toc163207437 \h </w:instrText>
        </w:r>
        <w:r>
          <w:rPr>
            <w:noProof/>
            <w:webHidden/>
          </w:rPr>
        </w:r>
        <w:r>
          <w:rPr>
            <w:noProof/>
            <w:webHidden/>
          </w:rPr>
          <w:fldChar w:fldCharType="separate"/>
        </w:r>
        <w:r>
          <w:rPr>
            <w:noProof/>
            <w:webHidden/>
          </w:rPr>
          <w:t>135</w:t>
        </w:r>
        <w:r>
          <w:rPr>
            <w:noProof/>
            <w:webHidden/>
          </w:rPr>
          <w:fldChar w:fldCharType="end"/>
        </w:r>
      </w:hyperlink>
    </w:p>
    <w:p w14:paraId="1BF0677E" w14:textId="6A9D928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38" w:history="1">
        <w:r w:rsidRPr="00F91BCE">
          <w:rPr>
            <w:rStyle w:val="Hyperlink"/>
            <w:noProof/>
          </w:rPr>
          <w:t>253.</w:t>
        </w:r>
        <w:r>
          <w:rPr>
            <w:rFonts w:asciiTheme="minorHAnsi" w:eastAsiaTheme="minorEastAsia" w:hAnsiTheme="minorHAnsi" w:cstheme="minorBidi"/>
            <w:noProof/>
            <w:kern w:val="2"/>
            <w:sz w:val="24"/>
            <w:szCs w:val="24"/>
            <w14:ligatures w14:val="standardContextual"/>
          </w:rPr>
          <w:tab/>
        </w:r>
        <w:r w:rsidRPr="00F91BCE">
          <w:rPr>
            <w:rStyle w:val="Hyperlink"/>
            <w:noProof/>
          </w:rPr>
          <w:t>FUNDEF e FUNDEB - Fundo de Manutenção e Desenvolvimento do Ensino Fundamental (da Educação Básica) e de Valorização do Magistério (dos Profissionais da Educação)</w:t>
        </w:r>
        <w:r>
          <w:rPr>
            <w:noProof/>
            <w:webHidden/>
          </w:rPr>
          <w:tab/>
        </w:r>
        <w:r>
          <w:rPr>
            <w:noProof/>
            <w:webHidden/>
          </w:rPr>
          <w:fldChar w:fldCharType="begin"/>
        </w:r>
        <w:r>
          <w:rPr>
            <w:noProof/>
            <w:webHidden/>
          </w:rPr>
          <w:instrText xml:space="preserve"> PAGEREF _Toc163207438 \h </w:instrText>
        </w:r>
        <w:r>
          <w:rPr>
            <w:noProof/>
            <w:webHidden/>
          </w:rPr>
        </w:r>
        <w:r>
          <w:rPr>
            <w:noProof/>
            <w:webHidden/>
          </w:rPr>
          <w:fldChar w:fldCharType="separate"/>
        </w:r>
        <w:r>
          <w:rPr>
            <w:noProof/>
            <w:webHidden/>
          </w:rPr>
          <w:t>136</w:t>
        </w:r>
        <w:r>
          <w:rPr>
            <w:noProof/>
            <w:webHidden/>
          </w:rPr>
          <w:fldChar w:fldCharType="end"/>
        </w:r>
      </w:hyperlink>
    </w:p>
    <w:p w14:paraId="70BF1095" w14:textId="0BE6782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39" w:history="1">
        <w:r w:rsidRPr="00F91BCE">
          <w:rPr>
            <w:rStyle w:val="Hyperlink"/>
            <w:noProof/>
          </w:rPr>
          <w:t>254.</w:t>
        </w:r>
        <w:r>
          <w:rPr>
            <w:rFonts w:asciiTheme="minorHAnsi" w:eastAsiaTheme="minorEastAsia" w:hAnsiTheme="minorHAnsi" w:cstheme="minorBidi"/>
            <w:noProof/>
            <w:kern w:val="2"/>
            <w:sz w:val="24"/>
            <w:szCs w:val="24"/>
            <w14:ligatures w14:val="standardContextual"/>
          </w:rPr>
          <w:tab/>
        </w:r>
        <w:r w:rsidRPr="00F91BCE">
          <w:rPr>
            <w:rStyle w:val="Hyperlink"/>
            <w:noProof/>
          </w:rPr>
          <w:t>Fundação para o Desenvolvimento da Educação- FDE</w:t>
        </w:r>
        <w:r>
          <w:rPr>
            <w:noProof/>
            <w:webHidden/>
          </w:rPr>
          <w:tab/>
        </w:r>
        <w:r>
          <w:rPr>
            <w:noProof/>
            <w:webHidden/>
          </w:rPr>
          <w:fldChar w:fldCharType="begin"/>
        </w:r>
        <w:r>
          <w:rPr>
            <w:noProof/>
            <w:webHidden/>
          </w:rPr>
          <w:instrText xml:space="preserve"> PAGEREF _Toc163207439 \h </w:instrText>
        </w:r>
        <w:r>
          <w:rPr>
            <w:noProof/>
            <w:webHidden/>
          </w:rPr>
        </w:r>
        <w:r>
          <w:rPr>
            <w:noProof/>
            <w:webHidden/>
          </w:rPr>
          <w:fldChar w:fldCharType="separate"/>
        </w:r>
        <w:r>
          <w:rPr>
            <w:noProof/>
            <w:webHidden/>
          </w:rPr>
          <w:t>136</w:t>
        </w:r>
        <w:r>
          <w:rPr>
            <w:noProof/>
            <w:webHidden/>
          </w:rPr>
          <w:fldChar w:fldCharType="end"/>
        </w:r>
      </w:hyperlink>
    </w:p>
    <w:p w14:paraId="6CEC0CBA" w14:textId="14BEB6B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40" w:history="1">
        <w:r w:rsidRPr="00F91BCE">
          <w:rPr>
            <w:rStyle w:val="Hyperlink"/>
            <w:noProof/>
          </w:rPr>
          <w:t>255.</w:t>
        </w:r>
        <w:r>
          <w:rPr>
            <w:rFonts w:asciiTheme="minorHAnsi" w:eastAsiaTheme="minorEastAsia" w:hAnsiTheme="minorHAnsi" w:cstheme="minorBidi"/>
            <w:noProof/>
            <w:kern w:val="2"/>
            <w:sz w:val="24"/>
            <w:szCs w:val="24"/>
            <w14:ligatures w14:val="standardContextual"/>
          </w:rPr>
          <w:tab/>
        </w:r>
        <w:r w:rsidRPr="00F91BCE">
          <w:rPr>
            <w:rStyle w:val="Hyperlink"/>
            <w:noProof/>
          </w:rPr>
          <w:t>Furto e Roubo de Bens Patrimoniais</w:t>
        </w:r>
        <w:r>
          <w:rPr>
            <w:noProof/>
            <w:webHidden/>
          </w:rPr>
          <w:tab/>
        </w:r>
        <w:r>
          <w:rPr>
            <w:noProof/>
            <w:webHidden/>
          </w:rPr>
          <w:fldChar w:fldCharType="begin"/>
        </w:r>
        <w:r>
          <w:rPr>
            <w:noProof/>
            <w:webHidden/>
          </w:rPr>
          <w:instrText xml:space="preserve"> PAGEREF _Toc163207440 \h </w:instrText>
        </w:r>
        <w:r>
          <w:rPr>
            <w:noProof/>
            <w:webHidden/>
          </w:rPr>
        </w:r>
        <w:r>
          <w:rPr>
            <w:noProof/>
            <w:webHidden/>
          </w:rPr>
          <w:fldChar w:fldCharType="separate"/>
        </w:r>
        <w:r>
          <w:rPr>
            <w:noProof/>
            <w:webHidden/>
          </w:rPr>
          <w:t>137</w:t>
        </w:r>
        <w:r>
          <w:rPr>
            <w:noProof/>
            <w:webHidden/>
          </w:rPr>
          <w:fldChar w:fldCharType="end"/>
        </w:r>
      </w:hyperlink>
    </w:p>
    <w:p w14:paraId="36B12B4A" w14:textId="12995BC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41" w:history="1">
        <w:r w:rsidRPr="00F91BCE">
          <w:rPr>
            <w:rStyle w:val="Hyperlink"/>
            <w:noProof/>
          </w:rPr>
          <w:t>256.</w:t>
        </w:r>
        <w:r>
          <w:rPr>
            <w:rFonts w:asciiTheme="minorHAnsi" w:eastAsiaTheme="minorEastAsia" w:hAnsiTheme="minorHAnsi" w:cstheme="minorBidi"/>
            <w:noProof/>
            <w:kern w:val="2"/>
            <w:sz w:val="24"/>
            <w:szCs w:val="24"/>
            <w14:ligatures w14:val="standardContextual"/>
          </w:rPr>
          <w:tab/>
        </w:r>
        <w:r w:rsidRPr="00F91BCE">
          <w:rPr>
            <w:rStyle w:val="Hyperlink"/>
            <w:noProof/>
          </w:rPr>
          <w:t>Gala</w:t>
        </w:r>
        <w:r>
          <w:rPr>
            <w:noProof/>
            <w:webHidden/>
          </w:rPr>
          <w:tab/>
        </w:r>
        <w:r>
          <w:rPr>
            <w:noProof/>
            <w:webHidden/>
          </w:rPr>
          <w:fldChar w:fldCharType="begin"/>
        </w:r>
        <w:r>
          <w:rPr>
            <w:noProof/>
            <w:webHidden/>
          </w:rPr>
          <w:instrText xml:space="preserve"> PAGEREF _Toc163207441 \h </w:instrText>
        </w:r>
        <w:r>
          <w:rPr>
            <w:noProof/>
            <w:webHidden/>
          </w:rPr>
        </w:r>
        <w:r>
          <w:rPr>
            <w:noProof/>
            <w:webHidden/>
          </w:rPr>
          <w:fldChar w:fldCharType="separate"/>
        </w:r>
        <w:r>
          <w:rPr>
            <w:noProof/>
            <w:webHidden/>
          </w:rPr>
          <w:t>137</w:t>
        </w:r>
        <w:r>
          <w:rPr>
            <w:noProof/>
            <w:webHidden/>
          </w:rPr>
          <w:fldChar w:fldCharType="end"/>
        </w:r>
      </w:hyperlink>
    </w:p>
    <w:p w14:paraId="45D68921" w14:textId="28A6D27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42" w:history="1">
        <w:r w:rsidRPr="00F91BCE">
          <w:rPr>
            <w:rStyle w:val="Hyperlink"/>
            <w:noProof/>
          </w:rPr>
          <w:t>257.</w:t>
        </w:r>
        <w:r>
          <w:rPr>
            <w:rFonts w:asciiTheme="minorHAnsi" w:eastAsiaTheme="minorEastAsia" w:hAnsiTheme="minorHAnsi" w:cstheme="minorBidi"/>
            <w:noProof/>
            <w:kern w:val="2"/>
            <w:sz w:val="24"/>
            <w:szCs w:val="24"/>
            <w14:ligatures w14:val="standardContextual"/>
          </w:rPr>
          <w:tab/>
        </w:r>
        <w:r w:rsidRPr="00F91BCE">
          <w:rPr>
            <w:rStyle w:val="Hyperlink"/>
            <w:noProof/>
          </w:rPr>
          <w:t>GDAE - Gestão Dinâmica de Administração Escolar e Informações</w:t>
        </w:r>
        <w:r>
          <w:rPr>
            <w:noProof/>
            <w:webHidden/>
          </w:rPr>
          <w:tab/>
        </w:r>
        <w:r>
          <w:rPr>
            <w:noProof/>
            <w:webHidden/>
          </w:rPr>
          <w:fldChar w:fldCharType="begin"/>
        </w:r>
        <w:r>
          <w:rPr>
            <w:noProof/>
            <w:webHidden/>
          </w:rPr>
          <w:instrText xml:space="preserve"> PAGEREF _Toc163207442 \h </w:instrText>
        </w:r>
        <w:r>
          <w:rPr>
            <w:noProof/>
            <w:webHidden/>
          </w:rPr>
        </w:r>
        <w:r>
          <w:rPr>
            <w:noProof/>
            <w:webHidden/>
          </w:rPr>
          <w:fldChar w:fldCharType="separate"/>
        </w:r>
        <w:r>
          <w:rPr>
            <w:noProof/>
            <w:webHidden/>
          </w:rPr>
          <w:t>137</w:t>
        </w:r>
        <w:r>
          <w:rPr>
            <w:noProof/>
            <w:webHidden/>
          </w:rPr>
          <w:fldChar w:fldCharType="end"/>
        </w:r>
      </w:hyperlink>
    </w:p>
    <w:p w14:paraId="52578942" w14:textId="26F8F68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43" w:history="1">
        <w:r w:rsidRPr="00F91BCE">
          <w:rPr>
            <w:rStyle w:val="Hyperlink"/>
            <w:noProof/>
          </w:rPr>
          <w:t>258.</w:t>
        </w:r>
        <w:r>
          <w:rPr>
            <w:rFonts w:asciiTheme="minorHAnsi" w:eastAsiaTheme="minorEastAsia" w:hAnsiTheme="minorHAnsi" w:cstheme="minorBidi"/>
            <w:noProof/>
            <w:kern w:val="2"/>
            <w:sz w:val="24"/>
            <w:szCs w:val="24"/>
            <w14:ligatures w14:val="standardContextual"/>
          </w:rPr>
          <w:tab/>
        </w:r>
        <w:r w:rsidRPr="00F91BCE">
          <w:rPr>
            <w:rStyle w:val="Hyperlink"/>
            <w:noProof/>
          </w:rPr>
          <w:t>Gerente de Organização Escolar (GOE)</w:t>
        </w:r>
        <w:r>
          <w:rPr>
            <w:noProof/>
            <w:webHidden/>
          </w:rPr>
          <w:tab/>
        </w:r>
        <w:r>
          <w:rPr>
            <w:noProof/>
            <w:webHidden/>
          </w:rPr>
          <w:fldChar w:fldCharType="begin"/>
        </w:r>
        <w:r>
          <w:rPr>
            <w:noProof/>
            <w:webHidden/>
          </w:rPr>
          <w:instrText xml:space="preserve"> PAGEREF _Toc163207443 \h </w:instrText>
        </w:r>
        <w:r>
          <w:rPr>
            <w:noProof/>
            <w:webHidden/>
          </w:rPr>
        </w:r>
        <w:r>
          <w:rPr>
            <w:noProof/>
            <w:webHidden/>
          </w:rPr>
          <w:fldChar w:fldCharType="separate"/>
        </w:r>
        <w:r>
          <w:rPr>
            <w:noProof/>
            <w:webHidden/>
          </w:rPr>
          <w:t>137</w:t>
        </w:r>
        <w:r>
          <w:rPr>
            <w:noProof/>
            <w:webHidden/>
          </w:rPr>
          <w:fldChar w:fldCharType="end"/>
        </w:r>
      </w:hyperlink>
    </w:p>
    <w:p w14:paraId="033993C1" w14:textId="5099E81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44" w:history="1">
        <w:r w:rsidRPr="00F91BCE">
          <w:rPr>
            <w:rStyle w:val="Hyperlink"/>
            <w:noProof/>
          </w:rPr>
          <w:t>259.</w:t>
        </w:r>
        <w:r>
          <w:rPr>
            <w:rFonts w:asciiTheme="minorHAnsi" w:eastAsiaTheme="minorEastAsia" w:hAnsiTheme="minorHAnsi" w:cstheme="minorBidi"/>
            <w:noProof/>
            <w:kern w:val="2"/>
            <w:sz w:val="24"/>
            <w:szCs w:val="24"/>
            <w14:ligatures w14:val="standardContextual"/>
          </w:rPr>
          <w:tab/>
        </w:r>
        <w:r w:rsidRPr="00F91BCE">
          <w:rPr>
            <w:rStyle w:val="Hyperlink"/>
            <w:noProof/>
          </w:rPr>
          <w:t>Gratificação de Atividade Pedagógica</w:t>
        </w:r>
        <w:r>
          <w:rPr>
            <w:noProof/>
            <w:webHidden/>
          </w:rPr>
          <w:tab/>
        </w:r>
        <w:r>
          <w:rPr>
            <w:noProof/>
            <w:webHidden/>
          </w:rPr>
          <w:fldChar w:fldCharType="begin"/>
        </w:r>
        <w:r>
          <w:rPr>
            <w:noProof/>
            <w:webHidden/>
          </w:rPr>
          <w:instrText xml:space="preserve"> PAGEREF _Toc163207444 \h </w:instrText>
        </w:r>
        <w:r>
          <w:rPr>
            <w:noProof/>
            <w:webHidden/>
          </w:rPr>
        </w:r>
        <w:r>
          <w:rPr>
            <w:noProof/>
            <w:webHidden/>
          </w:rPr>
          <w:fldChar w:fldCharType="separate"/>
        </w:r>
        <w:r>
          <w:rPr>
            <w:noProof/>
            <w:webHidden/>
          </w:rPr>
          <w:t>138</w:t>
        </w:r>
        <w:r>
          <w:rPr>
            <w:noProof/>
            <w:webHidden/>
          </w:rPr>
          <w:fldChar w:fldCharType="end"/>
        </w:r>
      </w:hyperlink>
    </w:p>
    <w:p w14:paraId="52E6005F" w14:textId="5C8A720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45" w:history="1">
        <w:r w:rsidRPr="00F91BCE">
          <w:rPr>
            <w:rStyle w:val="Hyperlink"/>
            <w:noProof/>
          </w:rPr>
          <w:t>260.</w:t>
        </w:r>
        <w:r>
          <w:rPr>
            <w:rFonts w:asciiTheme="minorHAnsi" w:eastAsiaTheme="minorEastAsia" w:hAnsiTheme="minorHAnsi" w:cstheme="minorBidi"/>
            <w:noProof/>
            <w:kern w:val="2"/>
            <w:sz w:val="24"/>
            <w:szCs w:val="24"/>
            <w14:ligatures w14:val="standardContextual"/>
          </w:rPr>
          <w:tab/>
        </w:r>
        <w:r w:rsidRPr="00F91BCE">
          <w:rPr>
            <w:rStyle w:val="Hyperlink"/>
            <w:noProof/>
          </w:rPr>
          <w:t>Gratificação de Função</w:t>
        </w:r>
        <w:r>
          <w:rPr>
            <w:noProof/>
            <w:webHidden/>
          </w:rPr>
          <w:tab/>
        </w:r>
        <w:r>
          <w:rPr>
            <w:noProof/>
            <w:webHidden/>
          </w:rPr>
          <w:fldChar w:fldCharType="begin"/>
        </w:r>
        <w:r>
          <w:rPr>
            <w:noProof/>
            <w:webHidden/>
          </w:rPr>
          <w:instrText xml:space="preserve"> PAGEREF _Toc163207445 \h </w:instrText>
        </w:r>
        <w:r>
          <w:rPr>
            <w:noProof/>
            <w:webHidden/>
          </w:rPr>
        </w:r>
        <w:r>
          <w:rPr>
            <w:noProof/>
            <w:webHidden/>
          </w:rPr>
          <w:fldChar w:fldCharType="separate"/>
        </w:r>
        <w:r>
          <w:rPr>
            <w:noProof/>
            <w:webHidden/>
          </w:rPr>
          <w:t>138</w:t>
        </w:r>
        <w:r>
          <w:rPr>
            <w:noProof/>
            <w:webHidden/>
          </w:rPr>
          <w:fldChar w:fldCharType="end"/>
        </w:r>
      </w:hyperlink>
    </w:p>
    <w:p w14:paraId="5CA90B43" w14:textId="36DDC78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46" w:history="1">
        <w:r w:rsidRPr="00F91BCE">
          <w:rPr>
            <w:rStyle w:val="Hyperlink"/>
            <w:noProof/>
          </w:rPr>
          <w:t>261.</w:t>
        </w:r>
        <w:r>
          <w:rPr>
            <w:rFonts w:asciiTheme="minorHAnsi" w:eastAsiaTheme="minorEastAsia" w:hAnsiTheme="minorHAnsi" w:cstheme="minorBidi"/>
            <w:noProof/>
            <w:kern w:val="2"/>
            <w:sz w:val="24"/>
            <w:szCs w:val="24"/>
            <w14:ligatures w14:val="standardContextual"/>
          </w:rPr>
          <w:tab/>
        </w:r>
        <w:r w:rsidRPr="00F91BCE">
          <w:rPr>
            <w:rStyle w:val="Hyperlink"/>
            <w:noProof/>
          </w:rPr>
          <w:t>Gratificação de Informática</w:t>
        </w:r>
        <w:r>
          <w:rPr>
            <w:noProof/>
            <w:webHidden/>
          </w:rPr>
          <w:tab/>
        </w:r>
        <w:r>
          <w:rPr>
            <w:noProof/>
            <w:webHidden/>
          </w:rPr>
          <w:fldChar w:fldCharType="begin"/>
        </w:r>
        <w:r>
          <w:rPr>
            <w:noProof/>
            <w:webHidden/>
          </w:rPr>
          <w:instrText xml:space="preserve"> PAGEREF _Toc163207446 \h </w:instrText>
        </w:r>
        <w:r>
          <w:rPr>
            <w:noProof/>
            <w:webHidden/>
          </w:rPr>
        </w:r>
        <w:r>
          <w:rPr>
            <w:noProof/>
            <w:webHidden/>
          </w:rPr>
          <w:fldChar w:fldCharType="separate"/>
        </w:r>
        <w:r>
          <w:rPr>
            <w:noProof/>
            <w:webHidden/>
          </w:rPr>
          <w:t>138</w:t>
        </w:r>
        <w:r>
          <w:rPr>
            <w:noProof/>
            <w:webHidden/>
          </w:rPr>
          <w:fldChar w:fldCharType="end"/>
        </w:r>
      </w:hyperlink>
    </w:p>
    <w:p w14:paraId="5C21F682" w14:textId="6ADCFD2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47" w:history="1">
        <w:r w:rsidRPr="00F91BCE">
          <w:rPr>
            <w:rStyle w:val="Hyperlink"/>
            <w:noProof/>
          </w:rPr>
          <w:t>262.</w:t>
        </w:r>
        <w:r>
          <w:rPr>
            <w:rFonts w:asciiTheme="minorHAnsi" w:eastAsiaTheme="minorEastAsia" w:hAnsiTheme="minorHAnsi" w:cstheme="minorBidi"/>
            <w:noProof/>
            <w:kern w:val="2"/>
            <w:sz w:val="24"/>
            <w:szCs w:val="24"/>
            <w14:ligatures w14:val="standardContextual"/>
          </w:rPr>
          <w:tab/>
        </w:r>
        <w:r w:rsidRPr="00F91BCE">
          <w:rPr>
            <w:rStyle w:val="Hyperlink"/>
            <w:noProof/>
          </w:rPr>
          <w:t>Gratificação de Representação</w:t>
        </w:r>
        <w:r>
          <w:rPr>
            <w:noProof/>
            <w:webHidden/>
          </w:rPr>
          <w:tab/>
        </w:r>
        <w:r>
          <w:rPr>
            <w:noProof/>
            <w:webHidden/>
          </w:rPr>
          <w:fldChar w:fldCharType="begin"/>
        </w:r>
        <w:r>
          <w:rPr>
            <w:noProof/>
            <w:webHidden/>
          </w:rPr>
          <w:instrText xml:space="preserve"> PAGEREF _Toc163207447 \h </w:instrText>
        </w:r>
        <w:r>
          <w:rPr>
            <w:noProof/>
            <w:webHidden/>
          </w:rPr>
        </w:r>
        <w:r>
          <w:rPr>
            <w:noProof/>
            <w:webHidden/>
          </w:rPr>
          <w:fldChar w:fldCharType="separate"/>
        </w:r>
        <w:r>
          <w:rPr>
            <w:noProof/>
            <w:webHidden/>
          </w:rPr>
          <w:t>138</w:t>
        </w:r>
        <w:r>
          <w:rPr>
            <w:noProof/>
            <w:webHidden/>
          </w:rPr>
          <w:fldChar w:fldCharType="end"/>
        </w:r>
      </w:hyperlink>
    </w:p>
    <w:p w14:paraId="1DFACC05" w14:textId="23E66A6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48" w:history="1">
        <w:r w:rsidRPr="00F91BCE">
          <w:rPr>
            <w:rStyle w:val="Hyperlink"/>
            <w:noProof/>
          </w:rPr>
          <w:t>263.</w:t>
        </w:r>
        <w:r>
          <w:rPr>
            <w:rFonts w:asciiTheme="minorHAnsi" w:eastAsiaTheme="minorEastAsia" w:hAnsiTheme="minorHAnsi" w:cstheme="minorBidi"/>
            <w:noProof/>
            <w:kern w:val="2"/>
            <w:sz w:val="24"/>
            <w:szCs w:val="24"/>
            <w14:ligatures w14:val="standardContextual"/>
          </w:rPr>
          <w:tab/>
        </w:r>
        <w:r w:rsidRPr="00F91BCE">
          <w:rPr>
            <w:rStyle w:val="Hyperlink"/>
            <w:noProof/>
          </w:rPr>
          <w:t>Gratificação de Trabalho Noturno</w:t>
        </w:r>
        <w:r>
          <w:rPr>
            <w:noProof/>
            <w:webHidden/>
          </w:rPr>
          <w:tab/>
        </w:r>
        <w:r>
          <w:rPr>
            <w:noProof/>
            <w:webHidden/>
          </w:rPr>
          <w:fldChar w:fldCharType="begin"/>
        </w:r>
        <w:r>
          <w:rPr>
            <w:noProof/>
            <w:webHidden/>
          </w:rPr>
          <w:instrText xml:space="preserve"> PAGEREF _Toc163207448 \h </w:instrText>
        </w:r>
        <w:r>
          <w:rPr>
            <w:noProof/>
            <w:webHidden/>
          </w:rPr>
        </w:r>
        <w:r>
          <w:rPr>
            <w:noProof/>
            <w:webHidden/>
          </w:rPr>
          <w:fldChar w:fldCharType="separate"/>
        </w:r>
        <w:r>
          <w:rPr>
            <w:noProof/>
            <w:webHidden/>
          </w:rPr>
          <w:t>138</w:t>
        </w:r>
        <w:r>
          <w:rPr>
            <w:noProof/>
            <w:webHidden/>
          </w:rPr>
          <w:fldChar w:fldCharType="end"/>
        </w:r>
      </w:hyperlink>
    </w:p>
    <w:p w14:paraId="397199C8" w14:textId="772228D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49" w:history="1">
        <w:r w:rsidRPr="00F91BCE">
          <w:rPr>
            <w:rStyle w:val="Hyperlink"/>
            <w:noProof/>
          </w:rPr>
          <w:t>264.</w:t>
        </w:r>
        <w:r>
          <w:rPr>
            <w:rFonts w:asciiTheme="minorHAnsi" w:eastAsiaTheme="minorEastAsia" w:hAnsiTheme="minorHAnsi" w:cstheme="minorBidi"/>
            <w:noProof/>
            <w:kern w:val="2"/>
            <w:sz w:val="24"/>
            <w:szCs w:val="24"/>
            <w14:ligatures w14:val="standardContextual"/>
          </w:rPr>
          <w:tab/>
        </w:r>
        <w:r w:rsidRPr="00F91BCE">
          <w:rPr>
            <w:rStyle w:val="Hyperlink"/>
            <w:noProof/>
          </w:rPr>
          <w:t>Gratificação Especial (para Supervisor de Ensino)</w:t>
        </w:r>
        <w:r>
          <w:rPr>
            <w:noProof/>
            <w:webHidden/>
          </w:rPr>
          <w:tab/>
        </w:r>
        <w:r>
          <w:rPr>
            <w:noProof/>
            <w:webHidden/>
          </w:rPr>
          <w:fldChar w:fldCharType="begin"/>
        </w:r>
        <w:r>
          <w:rPr>
            <w:noProof/>
            <w:webHidden/>
          </w:rPr>
          <w:instrText xml:space="preserve"> PAGEREF _Toc163207449 \h </w:instrText>
        </w:r>
        <w:r>
          <w:rPr>
            <w:noProof/>
            <w:webHidden/>
          </w:rPr>
        </w:r>
        <w:r>
          <w:rPr>
            <w:noProof/>
            <w:webHidden/>
          </w:rPr>
          <w:fldChar w:fldCharType="separate"/>
        </w:r>
        <w:r>
          <w:rPr>
            <w:noProof/>
            <w:webHidden/>
          </w:rPr>
          <w:t>138</w:t>
        </w:r>
        <w:r>
          <w:rPr>
            <w:noProof/>
            <w:webHidden/>
          </w:rPr>
          <w:fldChar w:fldCharType="end"/>
        </w:r>
      </w:hyperlink>
    </w:p>
    <w:p w14:paraId="56256FD0" w14:textId="4DE9892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50" w:history="1">
        <w:r w:rsidRPr="00F91BCE">
          <w:rPr>
            <w:rStyle w:val="Hyperlink"/>
            <w:noProof/>
          </w:rPr>
          <w:t>265.</w:t>
        </w:r>
        <w:r>
          <w:rPr>
            <w:rFonts w:asciiTheme="minorHAnsi" w:eastAsiaTheme="minorEastAsia" w:hAnsiTheme="minorHAnsi" w:cstheme="minorBidi"/>
            <w:noProof/>
            <w:kern w:val="2"/>
            <w:sz w:val="24"/>
            <w:szCs w:val="24"/>
            <w14:ligatures w14:val="standardContextual"/>
          </w:rPr>
          <w:tab/>
        </w:r>
        <w:r w:rsidRPr="00F91BCE">
          <w:rPr>
            <w:rStyle w:val="Hyperlink"/>
            <w:noProof/>
          </w:rPr>
          <w:t>Gratificação Geral (GG) - Ativos e Inativos</w:t>
        </w:r>
        <w:r>
          <w:rPr>
            <w:noProof/>
            <w:webHidden/>
          </w:rPr>
          <w:tab/>
        </w:r>
        <w:r>
          <w:rPr>
            <w:noProof/>
            <w:webHidden/>
          </w:rPr>
          <w:fldChar w:fldCharType="begin"/>
        </w:r>
        <w:r>
          <w:rPr>
            <w:noProof/>
            <w:webHidden/>
          </w:rPr>
          <w:instrText xml:space="preserve"> PAGEREF _Toc163207450 \h </w:instrText>
        </w:r>
        <w:r>
          <w:rPr>
            <w:noProof/>
            <w:webHidden/>
          </w:rPr>
        </w:r>
        <w:r>
          <w:rPr>
            <w:noProof/>
            <w:webHidden/>
          </w:rPr>
          <w:fldChar w:fldCharType="separate"/>
        </w:r>
        <w:r>
          <w:rPr>
            <w:noProof/>
            <w:webHidden/>
          </w:rPr>
          <w:t>138</w:t>
        </w:r>
        <w:r>
          <w:rPr>
            <w:noProof/>
            <w:webHidden/>
          </w:rPr>
          <w:fldChar w:fldCharType="end"/>
        </w:r>
      </w:hyperlink>
    </w:p>
    <w:p w14:paraId="753F5673" w14:textId="557CA24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51" w:history="1">
        <w:r w:rsidRPr="00F91BCE">
          <w:rPr>
            <w:rStyle w:val="Hyperlink"/>
            <w:noProof/>
          </w:rPr>
          <w:t>266.</w:t>
        </w:r>
        <w:r>
          <w:rPr>
            <w:rFonts w:asciiTheme="minorHAnsi" w:eastAsiaTheme="minorEastAsia" w:hAnsiTheme="minorHAnsi" w:cstheme="minorBidi"/>
            <w:noProof/>
            <w:kern w:val="2"/>
            <w:sz w:val="24"/>
            <w:szCs w:val="24"/>
            <w14:ligatures w14:val="standardContextual"/>
          </w:rPr>
          <w:tab/>
        </w:r>
        <w:r w:rsidRPr="00F91BCE">
          <w:rPr>
            <w:rStyle w:val="Hyperlink"/>
            <w:noProof/>
          </w:rPr>
          <w:t>Gratificação de Dedicação Exclusiva (GDE)</w:t>
        </w:r>
        <w:r>
          <w:rPr>
            <w:noProof/>
            <w:webHidden/>
          </w:rPr>
          <w:tab/>
        </w:r>
        <w:r>
          <w:rPr>
            <w:noProof/>
            <w:webHidden/>
          </w:rPr>
          <w:fldChar w:fldCharType="begin"/>
        </w:r>
        <w:r>
          <w:rPr>
            <w:noProof/>
            <w:webHidden/>
          </w:rPr>
          <w:instrText xml:space="preserve"> PAGEREF _Toc163207451 \h </w:instrText>
        </w:r>
        <w:r>
          <w:rPr>
            <w:noProof/>
            <w:webHidden/>
          </w:rPr>
        </w:r>
        <w:r>
          <w:rPr>
            <w:noProof/>
            <w:webHidden/>
          </w:rPr>
          <w:fldChar w:fldCharType="separate"/>
        </w:r>
        <w:r>
          <w:rPr>
            <w:noProof/>
            <w:webHidden/>
          </w:rPr>
          <w:t>138</w:t>
        </w:r>
        <w:r>
          <w:rPr>
            <w:noProof/>
            <w:webHidden/>
          </w:rPr>
          <w:fldChar w:fldCharType="end"/>
        </w:r>
      </w:hyperlink>
    </w:p>
    <w:p w14:paraId="19E47C74" w14:textId="322DA60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52" w:history="1">
        <w:r w:rsidRPr="00F91BCE">
          <w:rPr>
            <w:rStyle w:val="Hyperlink"/>
            <w:noProof/>
          </w:rPr>
          <w:t>267.</w:t>
        </w:r>
        <w:r>
          <w:rPr>
            <w:rFonts w:asciiTheme="minorHAnsi" w:eastAsiaTheme="minorEastAsia" w:hAnsiTheme="minorHAnsi" w:cstheme="minorBidi"/>
            <w:noProof/>
            <w:kern w:val="2"/>
            <w:sz w:val="24"/>
            <w:szCs w:val="24"/>
            <w14:ligatures w14:val="standardContextual"/>
          </w:rPr>
          <w:tab/>
        </w:r>
        <w:r w:rsidRPr="00F91BCE">
          <w:rPr>
            <w:rStyle w:val="Hyperlink"/>
            <w:noProof/>
          </w:rPr>
          <w:t>Gratificação por Atividade de Magistério (GAM)</w:t>
        </w:r>
        <w:r>
          <w:rPr>
            <w:noProof/>
            <w:webHidden/>
          </w:rPr>
          <w:tab/>
        </w:r>
        <w:r>
          <w:rPr>
            <w:noProof/>
            <w:webHidden/>
          </w:rPr>
          <w:fldChar w:fldCharType="begin"/>
        </w:r>
        <w:r>
          <w:rPr>
            <w:noProof/>
            <w:webHidden/>
          </w:rPr>
          <w:instrText xml:space="preserve"> PAGEREF _Toc163207452 \h </w:instrText>
        </w:r>
        <w:r>
          <w:rPr>
            <w:noProof/>
            <w:webHidden/>
          </w:rPr>
        </w:r>
        <w:r>
          <w:rPr>
            <w:noProof/>
            <w:webHidden/>
          </w:rPr>
          <w:fldChar w:fldCharType="separate"/>
        </w:r>
        <w:r>
          <w:rPr>
            <w:noProof/>
            <w:webHidden/>
          </w:rPr>
          <w:t>139</w:t>
        </w:r>
        <w:r>
          <w:rPr>
            <w:noProof/>
            <w:webHidden/>
          </w:rPr>
          <w:fldChar w:fldCharType="end"/>
        </w:r>
      </w:hyperlink>
    </w:p>
    <w:p w14:paraId="6D873F96" w14:textId="7278E13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53" w:history="1">
        <w:r w:rsidRPr="00F91BCE">
          <w:rPr>
            <w:rStyle w:val="Hyperlink"/>
            <w:noProof/>
          </w:rPr>
          <w:t>268.</w:t>
        </w:r>
        <w:r>
          <w:rPr>
            <w:rFonts w:asciiTheme="minorHAnsi" w:eastAsiaTheme="minorEastAsia" w:hAnsiTheme="minorHAnsi" w:cstheme="minorBidi"/>
            <w:noProof/>
            <w:kern w:val="2"/>
            <w:sz w:val="24"/>
            <w:szCs w:val="24"/>
            <w14:ligatures w14:val="standardContextual"/>
          </w:rPr>
          <w:tab/>
        </w:r>
        <w:r w:rsidRPr="00F91BCE">
          <w:rPr>
            <w:rStyle w:val="Hyperlink"/>
            <w:noProof/>
          </w:rPr>
          <w:t>Gratificação por Trabalho Educacional (GTE) - Ativos</w:t>
        </w:r>
        <w:r>
          <w:rPr>
            <w:noProof/>
            <w:webHidden/>
          </w:rPr>
          <w:tab/>
        </w:r>
        <w:r>
          <w:rPr>
            <w:noProof/>
            <w:webHidden/>
          </w:rPr>
          <w:fldChar w:fldCharType="begin"/>
        </w:r>
        <w:r>
          <w:rPr>
            <w:noProof/>
            <w:webHidden/>
          </w:rPr>
          <w:instrText xml:space="preserve"> PAGEREF _Toc163207453 \h </w:instrText>
        </w:r>
        <w:r>
          <w:rPr>
            <w:noProof/>
            <w:webHidden/>
          </w:rPr>
        </w:r>
        <w:r>
          <w:rPr>
            <w:noProof/>
            <w:webHidden/>
          </w:rPr>
          <w:fldChar w:fldCharType="separate"/>
        </w:r>
        <w:r>
          <w:rPr>
            <w:noProof/>
            <w:webHidden/>
          </w:rPr>
          <w:t>139</w:t>
        </w:r>
        <w:r>
          <w:rPr>
            <w:noProof/>
            <w:webHidden/>
          </w:rPr>
          <w:fldChar w:fldCharType="end"/>
        </w:r>
      </w:hyperlink>
    </w:p>
    <w:p w14:paraId="789F4856" w14:textId="5EDDEA0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54" w:history="1">
        <w:r w:rsidRPr="00F91BCE">
          <w:rPr>
            <w:rStyle w:val="Hyperlink"/>
            <w:noProof/>
          </w:rPr>
          <w:t>269.</w:t>
        </w:r>
        <w:r>
          <w:rPr>
            <w:rFonts w:asciiTheme="minorHAnsi" w:eastAsiaTheme="minorEastAsia" w:hAnsiTheme="minorHAnsi" w:cstheme="minorBidi"/>
            <w:noProof/>
            <w:kern w:val="2"/>
            <w:sz w:val="24"/>
            <w:szCs w:val="24"/>
            <w14:ligatures w14:val="standardContextual"/>
          </w:rPr>
          <w:tab/>
        </w:r>
        <w:r w:rsidRPr="00F91BCE">
          <w:rPr>
            <w:rStyle w:val="Hyperlink"/>
            <w:noProof/>
          </w:rPr>
          <w:t>Gratificação Suplementar (abrange os Dirigentes de Ensino)</w:t>
        </w:r>
        <w:r>
          <w:rPr>
            <w:noProof/>
            <w:webHidden/>
          </w:rPr>
          <w:tab/>
        </w:r>
        <w:r>
          <w:rPr>
            <w:noProof/>
            <w:webHidden/>
          </w:rPr>
          <w:fldChar w:fldCharType="begin"/>
        </w:r>
        <w:r>
          <w:rPr>
            <w:noProof/>
            <w:webHidden/>
          </w:rPr>
          <w:instrText xml:space="preserve"> PAGEREF _Toc163207454 \h </w:instrText>
        </w:r>
        <w:r>
          <w:rPr>
            <w:noProof/>
            <w:webHidden/>
          </w:rPr>
        </w:r>
        <w:r>
          <w:rPr>
            <w:noProof/>
            <w:webHidden/>
          </w:rPr>
          <w:fldChar w:fldCharType="separate"/>
        </w:r>
        <w:r>
          <w:rPr>
            <w:noProof/>
            <w:webHidden/>
          </w:rPr>
          <w:t>139</w:t>
        </w:r>
        <w:r>
          <w:rPr>
            <w:noProof/>
            <w:webHidden/>
          </w:rPr>
          <w:fldChar w:fldCharType="end"/>
        </w:r>
      </w:hyperlink>
    </w:p>
    <w:p w14:paraId="11A70C59" w14:textId="27F5732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55" w:history="1">
        <w:r w:rsidRPr="00F91BCE">
          <w:rPr>
            <w:rStyle w:val="Hyperlink"/>
            <w:noProof/>
          </w:rPr>
          <w:t>270.</w:t>
        </w:r>
        <w:r>
          <w:rPr>
            <w:rFonts w:asciiTheme="minorHAnsi" w:eastAsiaTheme="minorEastAsia" w:hAnsiTheme="minorHAnsi" w:cstheme="minorBidi"/>
            <w:noProof/>
            <w:kern w:val="2"/>
            <w:sz w:val="24"/>
            <w:szCs w:val="24"/>
            <w14:ligatures w14:val="standardContextual"/>
          </w:rPr>
          <w:tab/>
        </w:r>
        <w:r w:rsidRPr="00F91BCE">
          <w:rPr>
            <w:rStyle w:val="Hyperlink"/>
            <w:noProof/>
          </w:rPr>
          <w:t>Gravidez Precoce e Juvenil</w:t>
        </w:r>
        <w:r>
          <w:rPr>
            <w:noProof/>
            <w:webHidden/>
          </w:rPr>
          <w:tab/>
        </w:r>
        <w:r>
          <w:rPr>
            <w:noProof/>
            <w:webHidden/>
          </w:rPr>
          <w:fldChar w:fldCharType="begin"/>
        </w:r>
        <w:r>
          <w:rPr>
            <w:noProof/>
            <w:webHidden/>
          </w:rPr>
          <w:instrText xml:space="preserve"> PAGEREF _Toc163207455 \h </w:instrText>
        </w:r>
        <w:r>
          <w:rPr>
            <w:noProof/>
            <w:webHidden/>
          </w:rPr>
        </w:r>
        <w:r>
          <w:rPr>
            <w:noProof/>
            <w:webHidden/>
          </w:rPr>
          <w:fldChar w:fldCharType="separate"/>
        </w:r>
        <w:r>
          <w:rPr>
            <w:noProof/>
            <w:webHidden/>
          </w:rPr>
          <w:t>139</w:t>
        </w:r>
        <w:r>
          <w:rPr>
            <w:noProof/>
            <w:webHidden/>
          </w:rPr>
          <w:fldChar w:fldCharType="end"/>
        </w:r>
      </w:hyperlink>
    </w:p>
    <w:p w14:paraId="5091649C" w14:textId="134E42A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56" w:history="1">
        <w:r w:rsidRPr="00F91BCE">
          <w:rPr>
            <w:rStyle w:val="Hyperlink"/>
            <w:noProof/>
          </w:rPr>
          <w:t>271.</w:t>
        </w:r>
        <w:r>
          <w:rPr>
            <w:rFonts w:asciiTheme="minorHAnsi" w:eastAsiaTheme="minorEastAsia" w:hAnsiTheme="minorHAnsi" w:cstheme="minorBidi"/>
            <w:noProof/>
            <w:kern w:val="2"/>
            <w:sz w:val="24"/>
            <w:szCs w:val="24"/>
            <w14:ligatures w14:val="standardContextual"/>
          </w:rPr>
          <w:tab/>
        </w:r>
        <w:r w:rsidRPr="00F91BCE">
          <w:rPr>
            <w:rStyle w:val="Hyperlink"/>
            <w:noProof/>
          </w:rPr>
          <w:t>Grêmio Estudantil</w:t>
        </w:r>
        <w:r>
          <w:rPr>
            <w:noProof/>
            <w:webHidden/>
          </w:rPr>
          <w:tab/>
        </w:r>
        <w:r>
          <w:rPr>
            <w:noProof/>
            <w:webHidden/>
          </w:rPr>
          <w:fldChar w:fldCharType="begin"/>
        </w:r>
        <w:r>
          <w:rPr>
            <w:noProof/>
            <w:webHidden/>
          </w:rPr>
          <w:instrText xml:space="preserve"> PAGEREF _Toc163207456 \h </w:instrText>
        </w:r>
        <w:r>
          <w:rPr>
            <w:noProof/>
            <w:webHidden/>
          </w:rPr>
        </w:r>
        <w:r>
          <w:rPr>
            <w:noProof/>
            <w:webHidden/>
          </w:rPr>
          <w:fldChar w:fldCharType="separate"/>
        </w:r>
        <w:r>
          <w:rPr>
            <w:noProof/>
            <w:webHidden/>
          </w:rPr>
          <w:t>139</w:t>
        </w:r>
        <w:r>
          <w:rPr>
            <w:noProof/>
            <w:webHidden/>
          </w:rPr>
          <w:fldChar w:fldCharType="end"/>
        </w:r>
      </w:hyperlink>
    </w:p>
    <w:p w14:paraId="74CD89F0" w14:textId="0047EB7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57" w:history="1">
        <w:r w:rsidRPr="00F91BCE">
          <w:rPr>
            <w:rStyle w:val="Hyperlink"/>
            <w:noProof/>
          </w:rPr>
          <w:t>272.</w:t>
        </w:r>
        <w:r>
          <w:rPr>
            <w:rFonts w:asciiTheme="minorHAnsi" w:eastAsiaTheme="minorEastAsia" w:hAnsiTheme="minorHAnsi" w:cstheme="minorBidi"/>
            <w:noProof/>
            <w:kern w:val="2"/>
            <w:sz w:val="24"/>
            <w:szCs w:val="24"/>
            <w14:ligatures w14:val="standardContextual"/>
          </w:rPr>
          <w:tab/>
        </w:r>
        <w:r w:rsidRPr="00F91BCE">
          <w:rPr>
            <w:rStyle w:val="Hyperlink"/>
            <w:noProof/>
          </w:rPr>
          <w:t>Greve de Professores e Servidores Públicos</w:t>
        </w:r>
        <w:r>
          <w:rPr>
            <w:noProof/>
            <w:webHidden/>
          </w:rPr>
          <w:tab/>
        </w:r>
        <w:r>
          <w:rPr>
            <w:noProof/>
            <w:webHidden/>
          </w:rPr>
          <w:fldChar w:fldCharType="begin"/>
        </w:r>
        <w:r>
          <w:rPr>
            <w:noProof/>
            <w:webHidden/>
          </w:rPr>
          <w:instrText xml:space="preserve"> PAGEREF _Toc163207457 \h </w:instrText>
        </w:r>
        <w:r>
          <w:rPr>
            <w:noProof/>
            <w:webHidden/>
          </w:rPr>
        </w:r>
        <w:r>
          <w:rPr>
            <w:noProof/>
            <w:webHidden/>
          </w:rPr>
          <w:fldChar w:fldCharType="separate"/>
        </w:r>
        <w:r>
          <w:rPr>
            <w:noProof/>
            <w:webHidden/>
          </w:rPr>
          <w:t>139</w:t>
        </w:r>
        <w:r>
          <w:rPr>
            <w:noProof/>
            <w:webHidden/>
          </w:rPr>
          <w:fldChar w:fldCharType="end"/>
        </w:r>
      </w:hyperlink>
    </w:p>
    <w:p w14:paraId="0C31B127" w14:textId="19A9CCC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58" w:history="1">
        <w:r w:rsidRPr="00F91BCE">
          <w:rPr>
            <w:rStyle w:val="Hyperlink"/>
            <w:noProof/>
          </w:rPr>
          <w:t>273.</w:t>
        </w:r>
        <w:r>
          <w:rPr>
            <w:rFonts w:asciiTheme="minorHAnsi" w:eastAsiaTheme="minorEastAsia" w:hAnsiTheme="minorHAnsi" w:cstheme="minorBidi"/>
            <w:noProof/>
            <w:kern w:val="2"/>
            <w:sz w:val="24"/>
            <w:szCs w:val="24"/>
            <w14:ligatures w14:val="standardContextual"/>
          </w:rPr>
          <w:tab/>
        </w:r>
        <w:r w:rsidRPr="00F91BCE">
          <w:rPr>
            <w:rStyle w:val="Hyperlink"/>
            <w:noProof/>
          </w:rPr>
          <w:t>Grupo de Coordenação do Programa Nacional de Valorização e Formação do Professor da Educação Básica (GPROF)</w:t>
        </w:r>
        <w:r>
          <w:rPr>
            <w:noProof/>
            <w:webHidden/>
          </w:rPr>
          <w:tab/>
        </w:r>
        <w:r>
          <w:rPr>
            <w:noProof/>
            <w:webHidden/>
          </w:rPr>
          <w:fldChar w:fldCharType="begin"/>
        </w:r>
        <w:r>
          <w:rPr>
            <w:noProof/>
            <w:webHidden/>
          </w:rPr>
          <w:instrText xml:space="preserve"> PAGEREF _Toc163207458 \h </w:instrText>
        </w:r>
        <w:r>
          <w:rPr>
            <w:noProof/>
            <w:webHidden/>
          </w:rPr>
        </w:r>
        <w:r>
          <w:rPr>
            <w:noProof/>
            <w:webHidden/>
          </w:rPr>
          <w:fldChar w:fldCharType="separate"/>
        </w:r>
        <w:r>
          <w:rPr>
            <w:noProof/>
            <w:webHidden/>
          </w:rPr>
          <w:t>140</w:t>
        </w:r>
        <w:r>
          <w:rPr>
            <w:noProof/>
            <w:webHidden/>
          </w:rPr>
          <w:fldChar w:fldCharType="end"/>
        </w:r>
      </w:hyperlink>
    </w:p>
    <w:p w14:paraId="6965ED79" w14:textId="0C5DED1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59" w:history="1">
        <w:r w:rsidRPr="00F91BCE">
          <w:rPr>
            <w:rStyle w:val="Hyperlink"/>
            <w:noProof/>
          </w:rPr>
          <w:t>274.</w:t>
        </w:r>
        <w:r>
          <w:rPr>
            <w:rFonts w:asciiTheme="minorHAnsi" w:eastAsiaTheme="minorEastAsia" w:hAnsiTheme="minorHAnsi" w:cstheme="minorBidi"/>
            <w:noProof/>
            <w:kern w:val="2"/>
            <w:sz w:val="24"/>
            <w:szCs w:val="24"/>
            <w14:ligatures w14:val="standardContextual"/>
          </w:rPr>
          <w:tab/>
        </w:r>
        <w:r w:rsidRPr="00F91BCE">
          <w:rPr>
            <w:rStyle w:val="Hyperlink"/>
            <w:noProof/>
          </w:rPr>
          <w:t>Grupo de Verificação e Controle de Atividades da SE (GVCA) - Extinção</w:t>
        </w:r>
        <w:r>
          <w:rPr>
            <w:noProof/>
            <w:webHidden/>
          </w:rPr>
          <w:tab/>
        </w:r>
        <w:r>
          <w:rPr>
            <w:noProof/>
            <w:webHidden/>
          </w:rPr>
          <w:fldChar w:fldCharType="begin"/>
        </w:r>
        <w:r>
          <w:rPr>
            <w:noProof/>
            <w:webHidden/>
          </w:rPr>
          <w:instrText xml:space="preserve"> PAGEREF _Toc163207459 \h </w:instrText>
        </w:r>
        <w:r>
          <w:rPr>
            <w:noProof/>
            <w:webHidden/>
          </w:rPr>
        </w:r>
        <w:r>
          <w:rPr>
            <w:noProof/>
            <w:webHidden/>
          </w:rPr>
          <w:fldChar w:fldCharType="separate"/>
        </w:r>
        <w:r>
          <w:rPr>
            <w:noProof/>
            <w:webHidden/>
          </w:rPr>
          <w:t>140</w:t>
        </w:r>
        <w:r>
          <w:rPr>
            <w:noProof/>
            <w:webHidden/>
          </w:rPr>
          <w:fldChar w:fldCharType="end"/>
        </w:r>
      </w:hyperlink>
    </w:p>
    <w:p w14:paraId="06541FAA" w14:textId="3DEF376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60" w:history="1">
        <w:r w:rsidRPr="00F91BCE">
          <w:rPr>
            <w:rStyle w:val="Hyperlink"/>
            <w:noProof/>
          </w:rPr>
          <w:t>275.</w:t>
        </w:r>
        <w:r>
          <w:rPr>
            <w:rFonts w:asciiTheme="minorHAnsi" w:eastAsiaTheme="minorEastAsia" w:hAnsiTheme="minorHAnsi" w:cstheme="minorBidi"/>
            <w:noProof/>
            <w:kern w:val="2"/>
            <w:sz w:val="24"/>
            <w:szCs w:val="24"/>
            <w14:ligatures w14:val="standardContextual"/>
          </w:rPr>
          <w:tab/>
        </w:r>
        <w:r w:rsidRPr="00F91BCE">
          <w:rPr>
            <w:rStyle w:val="Hyperlink"/>
            <w:noProof/>
          </w:rPr>
          <w:t>Grupo Setorial de Tecnologia da Informação e Comunicação - GSTIC</w:t>
        </w:r>
        <w:r>
          <w:rPr>
            <w:noProof/>
            <w:webHidden/>
          </w:rPr>
          <w:tab/>
        </w:r>
        <w:r>
          <w:rPr>
            <w:noProof/>
            <w:webHidden/>
          </w:rPr>
          <w:fldChar w:fldCharType="begin"/>
        </w:r>
        <w:r>
          <w:rPr>
            <w:noProof/>
            <w:webHidden/>
          </w:rPr>
          <w:instrText xml:space="preserve"> PAGEREF _Toc163207460 \h </w:instrText>
        </w:r>
        <w:r>
          <w:rPr>
            <w:noProof/>
            <w:webHidden/>
          </w:rPr>
        </w:r>
        <w:r>
          <w:rPr>
            <w:noProof/>
            <w:webHidden/>
          </w:rPr>
          <w:fldChar w:fldCharType="separate"/>
        </w:r>
        <w:r>
          <w:rPr>
            <w:noProof/>
            <w:webHidden/>
          </w:rPr>
          <w:t>140</w:t>
        </w:r>
        <w:r>
          <w:rPr>
            <w:noProof/>
            <w:webHidden/>
          </w:rPr>
          <w:fldChar w:fldCharType="end"/>
        </w:r>
      </w:hyperlink>
    </w:p>
    <w:p w14:paraId="644F7507" w14:textId="276A16E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61" w:history="1">
        <w:r w:rsidRPr="00F91BCE">
          <w:rPr>
            <w:rStyle w:val="Hyperlink"/>
            <w:noProof/>
          </w:rPr>
          <w:t>276.</w:t>
        </w:r>
        <w:r>
          <w:rPr>
            <w:rFonts w:asciiTheme="minorHAnsi" w:eastAsiaTheme="minorEastAsia" w:hAnsiTheme="minorHAnsi" w:cstheme="minorBidi"/>
            <w:noProof/>
            <w:kern w:val="2"/>
            <w:sz w:val="24"/>
            <w:szCs w:val="24"/>
            <w14:ligatures w14:val="standardContextual"/>
          </w:rPr>
          <w:tab/>
        </w:r>
        <w:r w:rsidRPr="00F91BCE">
          <w:rPr>
            <w:rStyle w:val="Hyperlink"/>
            <w:noProof/>
          </w:rPr>
          <w:t>Hasteamento da Bandeira e Hino Nacional</w:t>
        </w:r>
        <w:r>
          <w:rPr>
            <w:noProof/>
            <w:webHidden/>
          </w:rPr>
          <w:tab/>
        </w:r>
        <w:r>
          <w:rPr>
            <w:noProof/>
            <w:webHidden/>
          </w:rPr>
          <w:fldChar w:fldCharType="begin"/>
        </w:r>
        <w:r>
          <w:rPr>
            <w:noProof/>
            <w:webHidden/>
          </w:rPr>
          <w:instrText xml:space="preserve"> PAGEREF _Toc163207461 \h </w:instrText>
        </w:r>
        <w:r>
          <w:rPr>
            <w:noProof/>
            <w:webHidden/>
          </w:rPr>
        </w:r>
        <w:r>
          <w:rPr>
            <w:noProof/>
            <w:webHidden/>
          </w:rPr>
          <w:fldChar w:fldCharType="separate"/>
        </w:r>
        <w:r>
          <w:rPr>
            <w:noProof/>
            <w:webHidden/>
          </w:rPr>
          <w:t>140</w:t>
        </w:r>
        <w:r>
          <w:rPr>
            <w:noProof/>
            <w:webHidden/>
          </w:rPr>
          <w:fldChar w:fldCharType="end"/>
        </w:r>
      </w:hyperlink>
    </w:p>
    <w:p w14:paraId="57497731" w14:textId="33002F3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62" w:history="1">
        <w:r w:rsidRPr="00F91BCE">
          <w:rPr>
            <w:rStyle w:val="Hyperlink"/>
            <w:noProof/>
          </w:rPr>
          <w:t>277.</w:t>
        </w:r>
        <w:r>
          <w:rPr>
            <w:rFonts w:asciiTheme="minorHAnsi" w:eastAsiaTheme="minorEastAsia" w:hAnsiTheme="minorHAnsi" w:cstheme="minorBidi"/>
            <w:noProof/>
            <w:kern w:val="2"/>
            <w:sz w:val="24"/>
            <w:szCs w:val="24"/>
            <w14:ligatures w14:val="standardContextual"/>
          </w:rPr>
          <w:tab/>
        </w:r>
        <w:r w:rsidRPr="00F91BCE">
          <w:rPr>
            <w:rStyle w:val="Hyperlink"/>
            <w:noProof/>
          </w:rPr>
          <w:t>Hierarquia</w:t>
        </w:r>
        <w:r>
          <w:rPr>
            <w:noProof/>
            <w:webHidden/>
          </w:rPr>
          <w:tab/>
        </w:r>
        <w:r>
          <w:rPr>
            <w:noProof/>
            <w:webHidden/>
          </w:rPr>
          <w:fldChar w:fldCharType="begin"/>
        </w:r>
        <w:r>
          <w:rPr>
            <w:noProof/>
            <w:webHidden/>
          </w:rPr>
          <w:instrText xml:space="preserve"> PAGEREF _Toc163207462 \h </w:instrText>
        </w:r>
        <w:r>
          <w:rPr>
            <w:noProof/>
            <w:webHidden/>
          </w:rPr>
        </w:r>
        <w:r>
          <w:rPr>
            <w:noProof/>
            <w:webHidden/>
          </w:rPr>
          <w:fldChar w:fldCharType="separate"/>
        </w:r>
        <w:r>
          <w:rPr>
            <w:noProof/>
            <w:webHidden/>
          </w:rPr>
          <w:t>140</w:t>
        </w:r>
        <w:r>
          <w:rPr>
            <w:noProof/>
            <w:webHidden/>
          </w:rPr>
          <w:fldChar w:fldCharType="end"/>
        </w:r>
      </w:hyperlink>
    </w:p>
    <w:p w14:paraId="386E70FD" w14:textId="12BD70B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63" w:history="1">
        <w:r w:rsidRPr="00F91BCE">
          <w:rPr>
            <w:rStyle w:val="Hyperlink"/>
            <w:noProof/>
          </w:rPr>
          <w:t>278.</w:t>
        </w:r>
        <w:r>
          <w:rPr>
            <w:rFonts w:asciiTheme="minorHAnsi" w:eastAsiaTheme="minorEastAsia" w:hAnsiTheme="minorHAnsi" w:cstheme="minorBidi"/>
            <w:noProof/>
            <w:kern w:val="2"/>
            <w:sz w:val="24"/>
            <w:szCs w:val="24"/>
            <w14:ligatures w14:val="standardContextual"/>
          </w:rPr>
          <w:tab/>
        </w:r>
        <w:r w:rsidRPr="00F91BCE">
          <w:rPr>
            <w:rStyle w:val="Hyperlink"/>
            <w:noProof/>
          </w:rPr>
          <w:t>Hino Nacional</w:t>
        </w:r>
        <w:r>
          <w:rPr>
            <w:noProof/>
            <w:webHidden/>
          </w:rPr>
          <w:tab/>
        </w:r>
        <w:r>
          <w:rPr>
            <w:noProof/>
            <w:webHidden/>
          </w:rPr>
          <w:fldChar w:fldCharType="begin"/>
        </w:r>
        <w:r>
          <w:rPr>
            <w:noProof/>
            <w:webHidden/>
          </w:rPr>
          <w:instrText xml:space="preserve"> PAGEREF _Toc163207463 \h </w:instrText>
        </w:r>
        <w:r>
          <w:rPr>
            <w:noProof/>
            <w:webHidden/>
          </w:rPr>
        </w:r>
        <w:r>
          <w:rPr>
            <w:noProof/>
            <w:webHidden/>
          </w:rPr>
          <w:fldChar w:fldCharType="separate"/>
        </w:r>
        <w:r>
          <w:rPr>
            <w:noProof/>
            <w:webHidden/>
          </w:rPr>
          <w:t>140</w:t>
        </w:r>
        <w:r>
          <w:rPr>
            <w:noProof/>
            <w:webHidden/>
          </w:rPr>
          <w:fldChar w:fldCharType="end"/>
        </w:r>
      </w:hyperlink>
    </w:p>
    <w:p w14:paraId="7FF159BF" w14:textId="43DA3EA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64" w:history="1">
        <w:r w:rsidRPr="00F91BCE">
          <w:rPr>
            <w:rStyle w:val="Hyperlink"/>
            <w:noProof/>
          </w:rPr>
          <w:t>279.</w:t>
        </w:r>
        <w:r>
          <w:rPr>
            <w:rFonts w:asciiTheme="minorHAnsi" w:eastAsiaTheme="minorEastAsia" w:hAnsiTheme="minorHAnsi" w:cstheme="minorBidi"/>
            <w:noProof/>
            <w:kern w:val="2"/>
            <w:sz w:val="24"/>
            <w:szCs w:val="24"/>
            <w14:ligatures w14:val="standardContextual"/>
          </w:rPr>
          <w:tab/>
        </w:r>
        <w:r w:rsidRPr="00F91BCE">
          <w:rPr>
            <w:rStyle w:val="Hyperlink"/>
            <w:noProof/>
          </w:rPr>
          <w:t>Hino Nacional em Eventos Esportivos</w:t>
        </w:r>
        <w:r>
          <w:rPr>
            <w:noProof/>
            <w:webHidden/>
          </w:rPr>
          <w:tab/>
        </w:r>
        <w:r>
          <w:rPr>
            <w:noProof/>
            <w:webHidden/>
          </w:rPr>
          <w:fldChar w:fldCharType="begin"/>
        </w:r>
        <w:r>
          <w:rPr>
            <w:noProof/>
            <w:webHidden/>
          </w:rPr>
          <w:instrText xml:space="preserve"> PAGEREF _Toc163207464 \h </w:instrText>
        </w:r>
        <w:r>
          <w:rPr>
            <w:noProof/>
            <w:webHidden/>
          </w:rPr>
        </w:r>
        <w:r>
          <w:rPr>
            <w:noProof/>
            <w:webHidden/>
          </w:rPr>
          <w:fldChar w:fldCharType="separate"/>
        </w:r>
        <w:r>
          <w:rPr>
            <w:noProof/>
            <w:webHidden/>
          </w:rPr>
          <w:t>141</w:t>
        </w:r>
        <w:r>
          <w:rPr>
            <w:noProof/>
            <w:webHidden/>
          </w:rPr>
          <w:fldChar w:fldCharType="end"/>
        </w:r>
      </w:hyperlink>
    </w:p>
    <w:p w14:paraId="690CEB4C" w14:textId="1D6204D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65" w:history="1">
        <w:r w:rsidRPr="00F91BCE">
          <w:rPr>
            <w:rStyle w:val="Hyperlink"/>
            <w:noProof/>
          </w:rPr>
          <w:t>280.</w:t>
        </w:r>
        <w:r>
          <w:rPr>
            <w:rFonts w:asciiTheme="minorHAnsi" w:eastAsiaTheme="minorEastAsia" w:hAnsiTheme="minorHAnsi" w:cstheme="minorBidi"/>
            <w:noProof/>
            <w:kern w:val="2"/>
            <w:sz w:val="24"/>
            <w:szCs w:val="24"/>
            <w14:ligatures w14:val="standardContextual"/>
          </w:rPr>
          <w:tab/>
        </w:r>
        <w:r w:rsidRPr="00F91BCE">
          <w:rPr>
            <w:rStyle w:val="Hyperlink"/>
            <w:noProof/>
          </w:rPr>
          <w:t>Holocausto</w:t>
        </w:r>
        <w:r>
          <w:rPr>
            <w:noProof/>
            <w:webHidden/>
          </w:rPr>
          <w:tab/>
        </w:r>
        <w:r>
          <w:rPr>
            <w:noProof/>
            <w:webHidden/>
          </w:rPr>
          <w:fldChar w:fldCharType="begin"/>
        </w:r>
        <w:r>
          <w:rPr>
            <w:noProof/>
            <w:webHidden/>
          </w:rPr>
          <w:instrText xml:space="preserve"> PAGEREF _Toc163207465 \h </w:instrText>
        </w:r>
        <w:r>
          <w:rPr>
            <w:noProof/>
            <w:webHidden/>
          </w:rPr>
        </w:r>
        <w:r>
          <w:rPr>
            <w:noProof/>
            <w:webHidden/>
          </w:rPr>
          <w:fldChar w:fldCharType="separate"/>
        </w:r>
        <w:r>
          <w:rPr>
            <w:noProof/>
            <w:webHidden/>
          </w:rPr>
          <w:t>141</w:t>
        </w:r>
        <w:r>
          <w:rPr>
            <w:noProof/>
            <w:webHidden/>
          </w:rPr>
          <w:fldChar w:fldCharType="end"/>
        </w:r>
      </w:hyperlink>
    </w:p>
    <w:p w14:paraId="2FABA6A4" w14:textId="094F46A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66" w:history="1">
        <w:r w:rsidRPr="00F91BCE">
          <w:rPr>
            <w:rStyle w:val="Hyperlink"/>
            <w:noProof/>
          </w:rPr>
          <w:t>281.</w:t>
        </w:r>
        <w:r>
          <w:rPr>
            <w:rFonts w:asciiTheme="minorHAnsi" w:eastAsiaTheme="minorEastAsia" w:hAnsiTheme="minorHAnsi" w:cstheme="minorBidi"/>
            <w:noProof/>
            <w:kern w:val="2"/>
            <w:sz w:val="24"/>
            <w:szCs w:val="24"/>
            <w14:ligatures w14:val="standardContextual"/>
          </w:rPr>
          <w:tab/>
        </w:r>
        <w:r w:rsidRPr="00F91BCE">
          <w:rPr>
            <w:rStyle w:val="Hyperlink"/>
            <w:noProof/>
          </w:rPr>
          <w:t>História e Cultura Afro-Brasileira no Currículo</w:t>
        </w:r>
        <w:r>
          <w:rPr>
            <w:noProof/>
            <w:webHidden/>
          </w:rPr>
          <w:tab/>
        </w:r>
        <w:r>
          <w:rPr>
            <w:noProof/>
            <w:webHidden/>
          </w:rPr>
          <w:fldChar w:fldCharType="begin"/>
        </w:r>
        <w:r>
          <w:rPr>
            <w:noProof/>
            <w:webHidden/>
          </w:rPr>
          <w:instrText xml:space="preserve"> PAGEREF _Toc163207466 \h </w:instrText>
        </w:r>
        <w:r>
          <w:rPr>
            <w:noProof/>
            <w:webHidden/>
          </w:rPr>
        </w:r>
        <w:r>
          <w:rPr>
            <w:noProof/>
            <w:webHidden/>
          </w:rPr>
          <w:fldChar w:fldCharType="separate"/>
        </w:r>
        <w:r>
          <w:rPr>
            <w:noProof/>
            <w:webHidden/>
          </w:rPr>
          <w:t>141</w:t>
        </w:r>
        <w:r>
          <w:rPr>
            <w:noProof/>
            <w:webHidden/>
          </w:rPr>
          <w:fldChar w:fldCharType="end"/>
        </w:r>
      </w:hyperlink>
    </w:p>
    <w:p w14:paraId="6724A7DC" w14:textId="1FC6082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67" w:history="1">
        <w:r w:rsidRPr="00F91BCE">
          <w:rPr>
            <w:rStyle w:val="Hyperlink"/>
            <w:noProof/>
          </w:rPr>
          <w:t>282.</w:t>
        </w:r>
        <w:r>
          <w:rPr>
            <w:rFonts w:asciiTheme="minorHAnsi" w:eastAsiaTheme="minorEastAsia" w:hAnsiTheme="minorHAnsi" w:cstheme="minorBidi"/>
            <w:noProof/>
            <w:kern w:val="2"/>
            <w:sz w:val="24"/>
            <w:szCs w:val="24"/>
            <w14:ligatures w14:val="standardContextual"/>
          </w:rPr>
          <w:tab/>
        </w:r>
        <w:r w:rsidRPr="00F91BCE">
          <w:rPr>
            <w:rStyle w:val="Hyperlink"/>
            <w:noProof/>
          </w:rPr>
          <w:t>Homossexualismo</w:t>
        </w:r>
        <w:r>
          <w:rPr>
            <w:noProof/>
            <w:webHidden/>
          </w:rPr>
          <w:tab/>
        </w:r>
        <w:r>
          <w:rPr>
            <w:noProof/>
            <w:webHidden/>
          </w:rPr>
          <w:fldChar w:fldCharType="begin"/>
        </w:r>
        <w:r>
          <w:rPr>
            <w:noProof/>
            <w:webHidden/>
          </w:rPr>
          <w:instrText xml:space="preserve"> PAGEREF _Toc163207467 \h </w:instrText>
        </w:r>
        <w:r>
          <w:rPr>
            <w:noProof/>
            <w:webHidden/>
          </w:rPr>
        </w:r>
        <w:r>
          <w:rPr>
            <w:noProof/>
            <w:webHidden/>
          </w:rPr>
          <w:fldChar w:fldCharType="separate"/>
        </w:r>
        <w:r>
          <w:rPr>
            <w:noProof/>
            <w:webHidden/>
          </w:rPr>
          <w:t>141</w:t>
        </w:r>
        <w:r>
          <w:rPr>
            <w:noProof/>
            <w:webHidden/>
          </w:rPr>
          <w:fldChar w:fldCharType="end"/>
        </w:r>
      </w:hyperlink>
    </w:p>
    <w:p w14:paraId="04488B4D" w14:textId="56847F7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68" w:history="1">
        <w:r w:rsidRPr="00F91BCE">
          <w:rPr>
            <w:rStyle w:val="Hyperlink"/>
            <w:noProof/>
          </w:rPr>
          <w:t>283.</w:t>
        </w:r>
        <w:r>
          <w:rPr>
            <w:rFonts w:asciiTheme="minorHAnsi" w:eastAsiaTheme="minorEastAsia" w:hAnsiTheme="minorHAnsi" w:cstheme="minorBidi"/>
            <w:noProof/>
            <w:kern w:val="2"/>
            <w:sz w:val="24"/>
            <w:szCs w:val="24"/>
            <w14:ligatures w14:val="standardContextual"/>
          </w:rPr>
          <w:tab/>
        </w:r>
        <w:r w:rsidRPr="00F91BCE">
          <w:rPr>
            <w:rStyle w:val="Hyperlink"/>
            <w:noProof/>
          </w:rPr>
          <w:t>Hora-Aula</w:t>
        </w:r>
        <w:r>
          <w:rPr>
            <w:noProof/>
            <w:webHidden/>
          </w:rPr>
          <w:tab/>
        </w:r>
        <w:r>
          <w:rPr>
            <w:noProof/>
            <w:webHidden/>
          </w:rPr>
          <w:fldChar w:fldCharType="begin"/>
        </w:r>
        <w:r>
          <w:rPr>
            <w:noProof/>
            <w:webHidden/>
          </w:rPr>
          <w:instrText xml:space="preserve"> PAGEREF _Toc163207468 \h </w:instrText>
        </w:r>
        <w:r>
          <w:rPr>
            <w:noProof/>
            <w:webHidden/>
          </w:rPr>
        </w:r>
        <w:r>
          <w:rPr>
            <w:noProof/>
            <w:webHidden/>
          </w:rPr>
          <w:fldChar w:fldCharType="separate"/>
        </w:r>
        <w:r>
          <w:rPr>
            <w:noProof/>
            <w:webHidden/>
          </w:rPr>
          <w:t>141</w:t>
        </w:r>
        <w:r>
          <w:rPr>
            <w:noProof/>
            <w:webHidden/>
          </w:rPr>
          <w:fldChar w:fldCharType="end"/>
        </w:r>
      </w:hyperlink>
    </w:p>
    <w:p w14:paraId="6E14BD6C" w14:textId="0D75E32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69" w:history="1">
        <w:r w:rsidRPr="00F91BCE">
          <w:rPr>
            <w:rStyle w:val="Hyperlink"/>
            <w:noProof/>
          </w:rPr>
          <w:t>284.</w:t>
        </w:r>
        <w:r>
          <w:rPr>
            <w:rFonts w:asciiTheme="minorHAnsi" w:eastAsiaTheme="minorEastAsia" w:hAnsiTheme="minorHAnsi" w:cstheme="minorBidi"/>
            <w:noProof/>
            <w:kern w:val="2"/>
            <w:sz w:val="24"/>
            <w:szCs w:val="24"/>
            <w14:ligatures w14:val="standardContextual"/>
          </w:rPr>
          <w:tab/>
        </w:r>
        <w:r w:rsidRPr="00F91BCE">
          <w:rPr>
            <w:rStyle w:val="Hyperlink"/>
            <w:noProof/>
          </w:rPr>
          <w:t>Hora de Trabalho Pedagógico (H.T.P. e H.T.P.C.) - Atividade de Trabalho Pedagógica (ATPC-ATPL)</w:t>
        </w:r>
        <w:r>
          <w:rPr>
            <w:noProof/>
            <w:webHidden/>
          </w:rPr>
          <w:tab/>
        </w:r>
        <w:r>
          <w:rPr>
            <w:noProof/>
            <w:webHidden/>
          </w:rPr>
          <w:fldChar w:fldCharType="begin"/>
        </w:r>
        <w:r>
          <w:rPr>
            <w:noProof/>
            <w:webHidden/>
          </w:rPr>
          <w:instrText xml:space="preserve"> PAGEREF _Toc163207469 \h </w:instrText>
        </w:r>
        <w:r>
          <w:rPr>
            <w:noProof/>
            <w:webHidden/>
          </w:rPr>
        </w:r>
        <w:r>
          <w:rPr>
            <w:noProof/>
            <w:webHidden/>
          </w:rPr>
          <w:fldChar w:fldCharType="separate"/>
        </w:r>
        <w:r>
          <w:rPr>
            <w:noProof/>
            <w:webHidden/>
          </w:rPr>
          <w:t>142</w:t>
        </w:r>
        <w:r>
          <w:rPr>
            <w:noProof/>
            <w:webHidden/>
          </w:rPr>
          <w:fldChar w:fldCharType="end"/>
        </w:r>
      </w:hyperlink>
    </w:p>
    <w:p w14:paraId="2CB3B7C5" w14:textId="0710AB4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70" w:history="1">
        <w:r w:rsidRPr="00F91BCE">
          <w:rPr>
            <w:rStyle w:val="Hyperlink"/>
            <w:noProof/>
          </w:rPr>
          <w:t>285.</w:t>
        </w:r>
        <w:r>
          <w:rPr>
            <w:rFonts w:asciiTheme="minorHAnsi" w:eastAsiaTheme="minorEastAsia" w:hAnsiTheme="minorHAnsi" w:cstheme="minorBidi"/>
            <w:noProof/>
            <w:kern w:val="2"/>
            <w:sz w:val="24"/>
            <w:szCs w:val="24"/>
            <w14:ligatures w14:val="standardContextual"/>
          </w:rPr>
          <w:tab/>
        </w:r>
        <w:r w:rsidRPr="00F91BCE">
          <w:rPr>
            <w:rStyle w:val="Hyperlink"/>
            <w:noProof/>
          </w:rPr>
          <w:t xml:space="preserve">Horário Administrativo da Escola </w:t>
        </w:r>
        <w:r w:rsidRPr="00F91BCE">
          <w:rPr>
            <w:rStyle w:val="Hyperlink"/>
            <w:i/>
            <w:noProof/>
          </w:rPr>
          <w:t>(Ver também Horário de Funcionamento das escolas, Horário de Trabalho e Ponto.)</w:t>
        </w:r>
        <w:r>
          <w:rPr>
            <w:noProof/>
            <w:webHidden/>
          </w:rPr>
          <w:tab/>
        </w:r>
        <w:r>
          <w:rPr>
            <w:noProof/>
            <w:webHidden/>
          </w:rPr>
          <w:fldChar w:fldCharType="begin"/>
        </w:r>
        <w:r>
          <w:rPr>
            <w:noProof/>
            <w:webHidden/>
          </w:rPr>
          <w:instrText xml:space="preserve"> PAGEREF _Toc163207470 \h </w:instrText>
        </w:r>
        <w:r>
          <w:rPr>
            <w:noProof/>
            <w:webHidden/>
          </w:rPr>
        </w:r>
        <w:r>
          <w:rPr>
            <w:noProof/>
            <w:webHidden/>
          </w:rPr>
          <w:fldChar w:fldCharType="separate"/>
        </w:r>
        <w:r>
          <w:rPr>
            <w:noProof/>
            <w:webHidden/>
          </w:rPr>
          <w:t>142</w:t>
        </w:r>
        <w:r>
          <w:rPr>
            <w:noProof/>
            <w:webHidden/>
          </w:rPr>
          <w:fldChar w:fldCharType="end"/>
        </w:r>
      </w:hyperlink>
    </w:p>
    <w:p w14:paraId="059DCAD3" w14:textId="266A15D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71" w:history="1">
        <w:r w:rsidRPr="00F91BCE">
          <w:rPr>
            <w:rStyle w:val="Hyperlink"/>
            <w:noProof/>
          </w:rPr>
          <w:t>286.</w:t>
        </w:r>
        <w:r>
          <w:rPr>
            <w:rFonts w:asciiTheme="minorHAnsi" w:eastAsiaTheme="minorEastAsia" w:hAnsiTheme="minorHAnsi" w:cstheme="minorBidi"/>
            <w:noProof/>
            <w:kern w:val="2"/>
            <w:sz w:val="24"/>
            <w:szCs w:val="24"/>
            <w14:ligatures w14:val="standardContextual"/>
          </w:rPr>
          <w:tab/>
        </w:r>
        <w:r w:rsidRPr="00F91BCE">
          <w:rPr>
            <w:rStyle w:val="Hyperlink"/>
            <w:noProof/>
          </w:rPr>
          <w:t>Horário de Almoço (</w:t>
        </w:r>
        <w:r w:rsidRPr="00F91BCE">
          <w:rPr>
            <w:rStyle w:val="Hyperlink"/>
            <w:i/>
            <w:noProof/>
          </w:rPr>
          <w:t>Ver também Horário Administrativo da Escola e Horário de Trabalho e Ponto</w:t>
        </w:r>
        <w:r w:rsidRPr="00F91BCE">
          <w:rPr>
            <w:rStyle w:val="Hyperlink"/>
            <w:noProof/>
          </w:rPr>
          <w:t>)</w:t>
        </w:r>
        <w:r>
          <w:rPr>
            <w:noProof/>
            <w:webHidden/>
          </w:rPr>
          <w:tab/>
        </w:r>
        <w:r>
          <w:rPr>
            <w:noProof/>
            <w:webHidden/>
          </w:rPr>
          <w:fldChar w:fldCharType="begin"/>
        </w:r>
        <w:r>
          <w:rPr>
            <w:noProof/>
            <w:webHidden/>
          </w:rPr>
          <w:instrText xml:space="preserve"> PAGEREF _Toc163207471 \h </w:instrText>
        </w:r>
        <w:r>
          <w:rPr>
            <w:noProof/>
            <w:webHidden/>
          </w:rPr>
        </w:r>
        <w:r>
          <w:rPr>
            <w:noProof/>
            <w:webHidden/>
          </w:rPr>
          <w:fldChar w:fldCharType="separate"/>
        </w:r>
        <w:r>
          <w:rPr>
            <w:noProof/>
            <w:webHidden/>
          </w:rPr>
          <w:t>142</w:t>
        </w:r>
        <w:r>
          <w:rPr>
            <w:noProof/>
            <w:webHidden/>
          </w:rPr>
          <w:fldChar w:fldCharType="end"/>
        </w:r>
      </w:hyperlink>
    </w:p>
    <w:p w14:paraId="117AB45B" w14:textId="63E6552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72" w:history="1">
        <w:r w:rsidRPr="00F91BCE">
          <w:rPr>
            <w:rStyle w:val="Hyperlink"/>
            <w:noProof/>
          </w:rPr>
          <w:t>287.</w:t>
        </w:r>
        <w:r>
          <w:rPr>
            <w:rFonts w:asciiTheme="minorHAnsi" w:eastAsiaTheme="minorEastAsia" w:hAnsiTheme="minorHAnsi" w:cstheme="minorBidi"/>
            <w:noProof/>
            <w:kern w:val="2"/>
            <w:sz w:val="24"/>
            <w:szCs w:val="24"/>
            <w14:ligatures w14:val="standardContextual"/>
          </w:rPr>
          <w:tab/>
        </w:r>
        <w:r w:rsidRPr="00F91BCE">
          <w:rPr>
            <w:rStyle w:val="Hyperlink"/>
            <w:noProof/>
          </w:rPr>
          <w:t xml:space="preserve">Horário de Banco </w:t>
        </w:r>
        <w:r w:rsidRPr="00F91BCE">
          <w:rPr>
            <w:rStyle w:val="Hyperlink"/>
            <w:i/>
            <w:noProof/>
          </w:rPr>
          <w:t>(Ver também Horário Administrativo da Escola e Horário de Trabalho e Ponto</w:t>
        </w:r>
        <w:r w:rsidRPr="00F91BCE">
          <w:rPr>
            <w:rStyle w:val="Hyperlink"/>
            <w:noProof/>
          </w:rPr>
          <w:t>)</w:t>
        </w:r>
        <w:r>
          <w:rPr>
            <w:noProof/>
            <w:webHidden/>
          </w:rPr>
          <w:tab/>
        </w:r>
        <w:r>
          <w:rPr>
            <w:noProof/>
            <w:webHidden/>
          </w:rPr>
          <w:fldChar w:fldCharType="begin"/>
        </w:r>
        <w:r>
          <w:rPr>
            <w:noProof/>
            <w:webHidden/>
          </w:rPr>
          <w:instrText xml:space="preserve"> PAGEREF _Toc163207472 \h </w:instrText>
        </w:r>
        <w:r>
          <w:rPr>
            <w:noProof/>
            <w:webHidden/>
          </w:rPr>
        </w:r>
        <w:r>
          <w:rPr>
            <w:noProof/>
            <w:webHidden/>
          </w:rPr>
          <w:fldChar w:fldCharType="separate"/>
        </w:r>
        <w:r>
          <w:rPr>
            <w:noProof/>
            <w:webHidden/>
          </w:rPr>
          <w:t>143</w:t>
        </w:r>
        <w:r>
          <w:rPr>
            <w:noProof/>
            <w:webHidden/>
          </w:rPr>
          <w:fldChar w:fldCharType="end"/>
        </w:r>
      </w:hyperlink>
    </w:p>
    <w:p w14:paraId="2B65C746" w14:textId="248F858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73" w:history="1">
        <w:r w:rsidRPr="00F91BCE">
          <w:rPr>
            <w:rStyle w:val="Hyperlink"/>
            <w:noProof/>
          </w:rPr>
          <w:t>288.</w:t>
        </w:r>
        <w:r>
          <w:rPr>
            <w:rFonts w:asciiTheme="minorHAnsi" w:eastAsiaTheme="minorEastAsia" w:hAnsiTheme="minorHAnsi" w:cstheme="minorBidi"/>
            <w:noProof/>
            <w:kern w:val="2"/>
            <w:sz w:val="24"/>
            <w:szCs w:val="24"/>
            <w14:ligatures w14:val="standardContextual"/>
          </w:rPr>
          <w:tab/>
        </w:r>
        <w:r w:rsidRPr="00F91BCE">
          <w:rPr>
            <w:rStyle w:val="Hyperlink"/>
            <w:noProof/>
          </w:rPr>
          <w:t>Horário de Estudante – Servidor (</w:t>
        </w:r>
        <w:r w:rsidRPr="00F91BCE">
          <w:rPr>
            <w:rStyle w:val="Hyperlink"/>
            <w:i/>
            <w:noProof/>
          </w:rPr>
          <w:t>Ver também Horário Administrativo da Escola e Horário de Trabalho e Ponto</w:t>
        </w:r>
        <w:r w:rsidRPr="00F91BCE">
          <w:rPr>
            <w:rStyle w:val="Hyperlink"/>
            <w:noProof/>
          </w:rPr>
          <w:t>)</w:t>
        </w:r>
        <w:r>
          <w:rPr>
            <w:noProof/>
            <w:webHidden/>
          </w:rPr>
          <w:tab/>
        </w:r>
        <w:r>
          <w:rPr>
            <w:noProof/>
            <w:webHidden/>
          </w:rPr>
          <w:fldChar w:fldCharType="begin"/>
        </w:r>
        <w:r>
          <w:rPr>
            <w:noProof/>
            <w:webHidden/>
          </w:rPr>
          <w:instrText xml:space="preserve"> PAGEREF _Toc163207473 \h </w:instrText>
        </w:r>
        <w:r>
          <w:rPr>
            <w:noProof/>
            <w:webHidden/>
          </w:rPr>
        </w:r>
        <w:r>
          <w:rPr>
            <w:noProof/>
            <w:webHidden/>
          </w:rPr>
          <w:fldChar w:fldCharType="separate"/>
        </w:r>
        <w:r>
          <w:rPr>
            <w:noProof/>
            <w:webHidden/>
          </w:rPr>
          <w:t>143</w:t>
        </w:r>
        <w:r>
          <w:rPr>
            <w:noProof/>
            <w:webHidden/>
          </w:rPr>
          <w:fldChar w:fldCharType="end"/>
        </w:r>
      </w:hyperlink>
    </w:p>
    <w:p w14:paraId="7A9A9574" w14:textId="0475178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74" w:history="1">
        <w:r w:rsidRPr="00F91BCE">
          <w:rPr>
            <w:rStyle w:val="Hyperlink"/>
            <w:noProof/>
          </w:rPr>
          <w:t>289.</w:t>
        </w:r>
        <w:r>
          <w:rPr>
            <w:rFonts w:asciiTheme="minorHAnsi" w:eastAsiaTheme="minorEastAsia" w:hAnsiTheme="minorHAnsi" w:cstheme="minorBidi"/>
            <w:noProof/>
            <w:kern w:val="2"/>
            <w:sz w:val="24"/>
            <w:szCs w:val="24"/>
            <w14:ligatures w14:val="standardContextual"/>
          </w:rPr>
          <w:tab/>
        </w:r>
        <w:r w:rsidRPr="00F91BCE">
          <w:rPr>
            <w:rStyle w:val="Hyperlink"/>
            <w:noProof/>
          </w:rPr>
          <w:t xml:space="preserve">Horário de Funcionamento das Escolas </w:t>
        </w:r>
        <w:r w:rsidRPr="00F91BCE">
          <w:rPr>
            <w:rStyle w:val="Hyperlink"/>
            <w:i/>
            <w:noProof/>
          </w:rPr>
          <w:t>(Ver também Horário administrativo da Escola e Horário de Trabalho e Ponto</w:t>
        </w:r>
        <w:r w:rsidRPr="00F91BCE">
          <w:rPr>
            <w:rStyle w:val="Hyperlink"/>
            <w:noProof/>
          </w:rPr>
          <w:t>)</w:t>
        </w:r>
        <w:r>
          <w:rPr>
            <w:noProof/>
            <w:webHidden/>
          </w:rPr>
          <w:tab/>
        </w:r>
        <w:r>
          <w:rPr>
            <w:noProof/>
            <w:webHidden/>
          </w:rPr>
          <w:fldChar w:fldCharType="begin"/>
        </w:r>
        <w:r>
          <w:rPr>
            <w:noProof/>
            <w:webHidden/>
          </w:rPr>
          <w:instrText xml:space="preserve"> PAGEREF _Toc163207474 \h </w:instrText>
        </w:r>
        <w:r>
          <w:rPr>
            <w:noProof/>
            <w:webHidden/>
          </w:rPr>
        </w:r>
        <w:r>
          <w:rPr>
            <w:noProof/>
            <w:webHidden/>
          </w:rPr>
          <w:fldChar w:fldCharType="separate"/>
        </w:r>
        <w:r>
          <w:rPr>
            <w:noProof/>
            <w:webHidden/>
          </w:rPr>
          <w:t>143</w:t>
        </w:r>
        <w:r>
          <w:rPr>
            <w:noProof/>
            <w:webHidden/>
          </w:rPr>
          <w:fldChar w:fldCharType="end"/>
        </w:r>
      </w:hyperlink>
    </w:p>
    <w:p w14:paraId="176478DB" w14:textId="3902F37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75" w:history="1">
        <w:r w:rsidRPr="00F91BCE">
          <w:rPr>
            <w:rStyle w:val="Hyperlink"/>
            <w:noProof/>
          </w:rPr>
          <w:t>290.</w:t>
        </w:r>
        <w:r>
          <w:rPr>
            <w:rFonts w:asciiTheme="minorHAnsi" w:eastAsiaTheme="minorEastAsia" w:hAnsiTheme="minorHAnsi" w:cstheme="minorBidi"/>
            <w:noProof/>
            <w:kern w:val="2"/>
            <w:sz w:val="24"/>
            <w:szCs w:val="24"/>
            <w14:ligatures w14:val="standardContextual"/>
          </w:rPr>
          <w:tab/>
        </w:r>
        <w:r w:rsidRPr="00F91BCE">
          <w:rPr>
            <w:rStyle w:val="Hyperlink"/>
            <w:noProof/>
          </w:rPr>
          <w:t>Horário de Trabalho e Ponto (</w:t>
        </w:r>
        <w:r w:rsidRPr="00F91BCE">
          <w:rPr>
            <w:rStyle w:val="Hyperlink"/>
            <w:i/>
            <w:noProof/>
          </w:rPr>
          <w:t>Ver também Horário Administrativo da Escola e Horário Funcionamento da Escola</w:t>
        </w:r>
        <w:r w:rsidRPr="00F91BCE">
          <w:rPr>
            <w:rStyle w:val="Hyperlink"/>
            <w:noProof/>
          </w:rPr>
          <w:t>)</w:t>
        </w:r>
        <w:r>
          <w:rPr>
            <w:noProof/>
            <w:webHidden/>
          </w:rPr>
          <w:tab/>
        </w:r>
        <w:r>
          <w:rPr>
            <w:noProof/>
            <w:webHidden/>
          </w:rPr>
          <w:fldChar w:fldCharType="begin"/>
        </w:r>
        <w:r>
          <w:rPr>
            <w:noProof/>
            <w:webHidden/>
          </w:rPr>
          <w:instrText xml:space="preserve"> PAGEREF _Toc163207475 \h </w:instrText>
        </w:r>
        <w:r>
          <w:rPr>
            <w:noProof/>
            <w:webHidden/>
          </w:rPr>
        </w:r>
        <w:r>
          <w:rPr>
            <w:noProof/>
            <w:webHidden/>
          </w:rPr>
          <w:fldChar w:fldCharType="separate"/>
        </w:r>
        <w:r>
          <w:rPr>
            <w:noProof/>
            <w:webHidden/>
          </w:rPr>
          <w:t>143</w:t>
        </w:r>
        <w:r>
          <w:rPr>
            <w:noProof/>
            <w:webHidden/>
          </w:rPr>
          <w:fldChar w:fldCharType="end"/>
        </w:r>
      </w:hyperlink>
    </w:p>
    <w:p w14:paraId="047D2AD3" w14:textId="6413231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76" w:history="1">
        <w:r w:rsidRPr="00F91BCE">
          <w:rPr>
            <w:rStyle w:val="Hyperlink"/>
            <w:noProof/>
          </w:rPr>
          <w:t>291.</w:t>
        </w:r>
        <w:r>
          <w:rPr>
            <w:rFonts w:asciiTheme="minorHAnsi" w:eastAsiaTheme="minorEastAsia" w:hAnsiTheme="minorHAnsi" w:cstheme="minorBidi"/>
            <w:noProof/>
            <w:kern w:val="2"/>
            <w:sz w:val="24"/>
            <w:szCs w:val="24"/>
            <w14:ligatures w14:val="standardContextual"/>
          </w:rPr>
          <w:tab/>
        </w:r>
        <w:r w:rsidRPr="00F91BCE">
          <w:rPr>
            <w:rStyle w:val="Hyperlink"/>
            <w:noProof/>
          </w:rPr>
          <w:t>IAMSPE</w:t>
        </w:r>
        <w:r>
          <w:rPr>
            <w:noProof/>
            <w:webHidden/>
          </w:rPr>
          <w:tab/>
        </w:r>
        <w:r>
          <w:rPr>
            <w:noProof/>
            <w:webHidden/>
          </w:rPr>
          <w:fldChar w:fldCharType="begin"/>
        </w:r>
        <w:r>
          <w:rPr>
            <w:noProof/>
            <w:webHidden/>
          </w:rPr>
          <w:instrText xml:space="preserve"> PAGEREF _Toc163207476 \h </w:instrText>
        </w:r>
        <w:r>
          <w:rPr>
            <w:noProof/>
            <w:webHidden/>
          </w:rPr>
        </w:r>
        <w:r>
          <w:rPr>
            <w:noProof/>
            <w:webHidden/>
          </w:rPr>
          <w:fldChar w:fldCharType="separate"/>
        </w:r>
        <w:r>
          <w:rPr>
            <w:noProof/>
            <w:webHidden/>
          </w:rPr>
          <w:t>144</w:t>
        </w:r>
        <w:r>
          <w:rPr>
            <w:noProof/>
            <w:webHidden/>
          </w:rPr>
          <w:fldChar w:fldCharType="end"/>
        </w:r>
      </w:hyperlink>
    </w:p>
    <w:p w14:paraId="50E09C25" w14:textId="1F9CBF2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77" w:history="1">
        <w:r w:rsidRPr="00F91BCE">
          <w:rPr>
            <w:rStyle w:val="Hyperlink"/>
            <w:noProof/>
          </w:rPr>
          <w:t>292.</w:t>
        </w:r>
        <w:r>
          <w:rPr>
            <w:rFonts w:asciiTheme="minorHAnsi" w:eastAsiaTheme="minorEastAsia" w:hAnsiTheme="minorHAnsi" w:cstheme="minorBidi"/>
            <w:noProof/>
            <w:kern w:val="2"/>
            <w:sz w:val="24"/>
            <w:szCs w:val="24"/>
            <w14:ligatures w14:val="standardContextual"/>
          </w:rPr>
          <w:tab/>
        </w:r>
        <w:r w:rsidRPr="00F91BCE">
          <w:rPr>
            <w:rStyle w:val="Hyperlink"/>
            <w:noProof/>
          </w:rPr>
          <w:t>IAMSPE - Inscrição de Dependentes</w:t>
        </w:r>
        <w:r>
          <w:rPr>
            <w:noProof/>
            <w:webHidden/>
          </w:rPr>
          <w:tab/>
        </w:r>
        <w:r>
          <w:rPr>
            <w:noProof/>
            <w:webHidden/>
          </w:rPr>
          <w:fldChar w:fldCharType="begin"/>
        </w:r>
        <w:r>
          <w:rPr>
            <w:noProof/>
            <w:webHidden/>
          </w:rPr>
          <w:instrText xml:space="preserve"> PAGEREF _Toc163207477 \h </w:instrText>
        </w:r>
        <w:r>
          <w:rPr>
            <w:noProof/>
            <w:webHidden/>
          </w:rPr>
        </w:r>
        <w:r>
          <w:rPr>
            <w:noProof/>
            <w:webHidden/>
          </w:rPr>
          <w:fldChar w:fldCharType="separate"/>
        </w:r>
        <w:r>
          <w:rPr>
            <w:noProof/>
            <w:webHidden/>
          </w:rPr>
          <w:t>144</w:t>
        </w:r>
        <w:r>
          <w:rPr>
            <w:noProof/>
            <w:webHidden/>
          </w:rPr>
          <w:fldChar w:fldCharType="end"/>
        </w:r>
      </w:hyperlink>
    </w:p>
    <w:p w14:paraId="53D319D2" w14:textId="45199E7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78" w:history="1">
        <w:r w:rsidRPr="00F91BCE">
          <w:rPr>
            <w:rStyle w:val="Hyperlink"/>
            <w:noProof/>
          </w:rPr>
          <w:t>293.</w:t>
        </w:r>
        <w:r>
          <w:rPr>
            <w:rFonts w:asciiTheme="minorHAnsi" w:eastAsiaTheme="minorEastAsia" w:hAnsiTheme="minorHAnsi" w:cstheme="minorBidi"/>
            <w:noProof/>
            <w:kern w:val="2"/>
            <w:sz w:val="24"/>
            <w:szCs w:val="24"/>
            <w14:ligatures w14:val="standardContextual"/>
          </w:rPr>
          <w:tab/>
        </w:r>
        <w:r w:rsidRPr="00F91BCE">
          <w:rPr>
            <w:rStyle w:val="Hyperlink"/>
            <w:noProof/>
          </w:rPr>
          <w:t>IAMSPE - Inscrição e Cancelamento de Agregados/Retorno de Contribuintes</w:t>
        </w:r>
        <w:r>
          <w:rPr>
            <w:noProof/>
            <w:webHidden/>
          </w:rPr>
          <w:tab/>
        </w:r>
        <w:r>
          <w:rPr>
            <w:noProof/>
            <w:webHidden/>
          </w:rPr>
          <w:fldChar w:fldCharType="begin"/>
        </w:r>
        <w:r>
          <w:rPr>
            <w:noProof/>
            <w:webHidden/>
          </w:rPr>
          <w:instrText xml:space="preserve"> PAGEREF _Toc163207478 \h </w:instrText>
        </w:r>
        <w:r>
          <w:rPr>
            <w:noProof/>
            <w:webHidden/>
          </w:rPr>
        </w:r>
        <w:r>
          <w:rPr>
            <w:noProof/>
            <w:webHidden/>
          </w:rPr>
          <w:fldChar w:fldCharType="separate"/>
        </w:r>
        <w:r>
          <w:rPr>
            <w:noProof/>
            <w:webHidden/>
          </w:rPr>
          <w:t>144</w:t>
        </w:r>
        <w:r>
          <w:rPr>
            <w:noProof/>
            <w:webHidden/>
          </w:rPr>
          <w:fldChar w:fldCharType="end"/>
        </w:r>
      </w:hyperlink>
    </w:p>
    <w:p w14:paraId="64927A15" w14:textId="59EDBA8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79" w:history="1">
        <w:r w:rsidRPr="00F91BCE">
          <w:rPr>
            <w:rStyle w:val="Hyperlink"/>
            <w:noProof/>
          </w:rPr>
          <w:t>294.</w:t>
        </w:r>
        <w:r>
          <w:rPr>
            <w:rFonts w:asciiTheme="minorHAnsi" w:eastAsiaTheme="minorEastAsia" w:hAnsiTheme="minorHAnsi" w:cstheme="minorBidi"/>
            <w:noProof/>
            <w:kern w:val="2"/>
            <w:sz w:val="24"/>
            <w:szCs w:val="24"/>
            <w14:ligatures w14:val="standardContextual"/>
          </w:rPr>
          <w:tab/>
        </w:r>
        <w:r w:rsidRPr="00F91BCE">
          <w:rPr>
            <w:rStyle w:val="Hyperlink"/>
            <w:noProof/>
          </w:rPr>
          <w:t>Idoso (60 anos ou mais) - Atendimento Prioritário</w:t>
        </w:r>
        <w:r>
          <w:rPr>
            <w:noProof/>
            <w:webHidden/>
          </w:rPr>
          <w:tab/>
        </w:r>
        <w:r>
          <w:rPr>
            <w:noProof/>
            <w:webHidden/>
          </w:rPr>
          <w:fldChar w:fldCharType="begin"/>
        </w:r>
        <w:r>
          <w:rPr>
            <w:noProof/>
            <w:webHidden/>
          </w:rPr>
          <w:instrText xml:space="preserve"> PAGEREF _Toc163207479 \h </w:instrText>
        </w:r>
        <w:r>
          <w:rPr>
            <w:noProof/>
            <w:webHidden/>
          </w:rPr>
        </w:r>
        <w:r>
          <w:rPr>
            <w:noProof/>
            <w:webHidden/>
          </w:rPr>
          <w:fldChar w:fldCharType="separate"/>
        </w:r>
        <w:r>
          <w:rPr>
            <w:noProof/>
            <w:webHidden/>
          </w:rPr>
          <w:t>144</w:t>
        </w:r>
        <w:r>
          <w:rPr>
            <w:noProof/>
            <w:webHidden/>
          </w:rPr>
          <w:fldChar w:fldCharType="end"/>
        </w:r>
      </w:hyperlink>
    </w:p>
    <w:p w14:paraId="62626DF0" w14:textId="1C68201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80" w:history="1">
        <w:r w:rsidRPr="00F91BCE">
          <w:rPr>
            <w:rStyle w:val="Hyperlink"/>
            <w:noProof/>
          </w:rPr>
          <w:t>295.</w:t>
        </w:r>
        <w:r>
          <w:rPr>
            <w:rFonts w:asciiTheme="minorHAnsi" w:eastAsiaTheme="minorEastAsia" w:hAnsiTheme="minorHAnsi" w:cstheme="minorBidi"/>
            <w:noProof/>
            <w:kern w:val="2"/>
            <w:sz w:val="24"/>
            <w:szCs w:val="24"/>
            <w14:ligatures w14:val="standardContextual"/>
          </w:rPr>
          <w:tab/>
        </w:r>
        <w:r w:rsidRPr="00F91BCE">
          <w:rPr>
            <w:rStyle w:val="Hyperlink"/>
            <w:noProof/>
          </w:rPr>
          <w:t>Idoso (60 anos ou mais) - Prioridade na Tramitação dos Procedimentos Administrativos</w:t>
        </w:r>
        <w:r>
          <w:rPr>
            <w:noProof/>
            <w:webHidden/>
          </w:rPr>
          <w:tab/>
        </w:r>
        <w:r>
          <w:rPr>
            <w:noProof/>
            <w:webHidden/>
          </w:rPr>
          <w:fldChar w:fldCharType="begin"/>
        </w:r>
        <w:r>
          <w:rPr>
            <w:noProof/>
            <w:webHidden/>
          </w:rPr>
          <w:instrText xml:space="preserve"> PAGEREF _Toc163207480 \h </w:instrText>
        </w:r>
        <w:r>
          <w:rPr>
            <w:noProof/>
            <w:webHidden/>
          </w:rPr>
        </w:r>
        <w:r>
          <w:rPr>
            <w:noProof/>
            <w:webHidden/>
          </w:rPr>
          <w:fldChar w:fldCharType="separate"/>
        </w:r>
        <w:r>
          <w:rPr>
            <w:noProof/>
            <w:webHidden/>
          </w:rPr>
          <w:t>144</w:t>
        </w:r>
        <w:r>
          <w:rPr>
            <w:noProof/>
            <w:webHidden/>
          </w:rPr>
          <w:fldChar w:fldCharType="end"/>
        </w:r>
      </w:hyperlink>
    </w:p>
    <w:p w14:paraId="7520891E" w14:textId="29FB5E4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81" w:history="1">
        <w:r w:rsidRPr="00F91BCE">
          <w:rPr>
            <w:rStyle w:val="Hyperlink"/>
            <w:noProof/>
          </w:rPr>
          <w:t>296.</w:t>
        </w:r>
        <w:r>
          <w:rPr>
            <w:rFonts w:asciiTheme="minorHAnsi" w:eastAsiaTheme="minorEastAsia" w:hAnsiTheme="minorHAnsi" w:cstheme="minorBidi"/>
            <w:noProof/>
            <w:kern w:val="2"/>
            <w:sz w:val="24"/>
            <w:szCs w:val="24"/>
            <w14:ligatures w14:val="standardContextual"/>
          </w:rPr>
          <w:tab/>
        </w:r>
        <w:r w:rsidRPr="00F91BCE">
          <w:rPr>
            <w:rStyle w:val="Hyperlink"/>
            <w:noProof/>
          </w:rPr>
          <w:t>Imposto de Renda - Isenção para Aposentados, Reformados e Pensionistas</w:t>
        </w:r>
        <w:r>
          <w:rPr>
            <w:noProof/>
            <w:webHidden/>
          </w:rPr>
          <w:tab/>
        </w:r>
        <w:r>
          <w:rPr>
            <w:noProof/>
            <w:webHidden/>
          </w:rPr>
          <w:fldChar w:fldCharType="begin"/>
        </w:r>
        <w:r>
          <w:rPr>
            <w:noProof/>
            <w:webHidden/>
          </w:rPr>
          <w:instrText xml:space="preserve"> PAGEREF _Toc163207481 \h </w:instrText>
        </w:r>
        <w:r>
          <w:rPr>
            <w:noProof/>
            <w:webHidden/>
          </w:rPr>
        </w:r>
        <w:r>
          <w:rPr>
            <w:noProof/>
            <w:webHidden/>
          </w:rPr>
          <w:fldChar w:fldCharType="separate"/>
        </w:r>
        <w:r>
          <w:rPr>
            <w:noProof/>
            <w:webHidden/>
          </w:rPr>
          <w:t>144</w:t>
        </w:r>
        <w:r>
          <w:rPr>
            <w:noProof/>
            <w:webHidden/>
          </w:rPr>
          <w:fldChar w:fldCharType="end"/>
        </w:r>
      </w:hyperlink>
    </w:p>
    <w:p w14:paraId="7C394A8B" w14:textId="554E81D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82" w:history="1">
        <w:r w:rsidRPr="00F91BCE">
          <w:rPr>
            <w:rStyle w:val="Hyperlink"/>
            <w:noProof/>
          </w:rPr>
          <w:t>297.</w:t>
        </w:r>
        <w:r>
          <w:rPr>
            <w:rFonts w:asciiTheme="minorHAnsi" w:eastAsiaTheme="minorEastAsia" w:hAnsiTheme="minorHAnsi" w:cstheme="minorBidi"/>
            <w:noProof/>
            <w:kern w:val="2"/>
            <w:sz w:val="24"/>
            <w:szCs w:val="24"/>
            <w14:ligatures w14:val="standardContextual"/>
          </w:rPr>
          <w:tab/>
        </w:r>
        <w:r w:rsidRPr="00F91BCE">
          <w:rPr>
            <w:rStyle w:val="Hyperlink"/>
            <w:noProof/>
          </w:rPr>
          <w:t>Inativos - Recadastramento</w:t>
        </w:r>
        <w:r>
          <w:rPr>
            <w:noProof/>
            <w:webHidden/>
          </w:rPr>
          <w:tab/>
        </w:r>
        <w:r>
          <w:rPr>
            <w:noProof/>
            <w:webHidden/>
          </w:rPr>
          <w:fldChar w:fldCharType="begin"/>
        </w:r>
        <w:r>
          <w:rPr>
            <w:noProof/>
            <w:webHidden/>
          </w:rPr>
          <w:instrText xml:space="preserve"> PAGEREF _Toc163207482 \h </w:instrText>
        </w:r>
        <w:r>
          <w:rPr>
            <w:noProof/>
            <w:webHidden/>
          </w:rPr>
        </w:r>
        <w:r>
          <w:rPr>
            <w:noProof/>
            <w:webHidden/>
          </w:rPr>
          <w:fldChar w:fldCharType="separate"/>
        </w:r>
        <w:r>
          <w:rPr>
            <w:noProof/>
            <w:webHidden/>
          </w:rPr>
          <w:t>144</w:t>
        </w:r>
        <w:r>
          <w:rPr>
            <w:noProof/>
            <w:webHidden/>
          </w:rPr>
          <w:fldChar w:fldCharType="end"/>
        </w:r>
      </w:hyperlink>
    </w:p>
    <w:p w14:paraId="3CEDA012" w14:textId="67CDF0B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83" w:history="1">
        <w:r w:rsidRPr="00F91BCE">
          <w:rPr>
            <w:rStyle w:val="Hyperlink"/>
            <w:noProof/>
          </w:rPr>
          <w:t>298.</w:t>
        </w:r>
        <w:r>
          <w:rPr>
            <w:rFonts w:asciiTheme="minorHAnsi" w:eastAsiaTheme="minorEastAsia" w:hAnsiTheme="minorHAnsi" w:cstheme="minorBidi"/>
            <w:noProof/>
            <w:kern w:val="2"/>
            <w:sz w:val="24"/>
            <w:szCs w:val="24"/>
            <w14:ligatures w14:val="standardContextual"/>
          </w:rPr>
          <w:tab/>
        </w:r>
        <w:r w:rsidRPr="00F91BCE">
          <w:rPr>
            <w:rStyle w:val="Hyperlink"/>
            <w:noProof/>
          </w:rPr>
          <w:t>Incêndio na Escola</w:t>
        </w:r>
        <w:r>
          <w:rPr>
            <w:noProof/>
            <w:webHidden/>
          </w:rPr>
          <w:tab/>
        </w:r>
        <w:r>
          <w:rPr>
            <w:noProof/>
            <w:webHidden/>
          </w:rPr>
          <w:fldChar w:fldCharType="begin"/>
        </w:r>
        <w:r>
          <w:rPr>
            <w:noProof/>
            <w:webHidden/>
          </w:rPr>
          <w:instrText xml:space="preserve"> PAGEREF _Toc163207483 \h </w:instrText>
        </w:r>
        <w:r>
          <w:rPr>
            <w:noProof/>
            <w:webHidden/>
          </w:rPr>
        </w:r>
        <w:r>
          <w:rPr>
            <w:noProof/>
            <w:webHidden/>
          </w:rPr>
          <w:fldChar w:fldCharType="separate"/>
        </w:r>
        <w:r>
          <w:rPr>
            <w:noProof/>
            <w:webHidden/>
          </w:rPr>
          <w:t>145</w:t>
        </w:r>
        <w:r>
          <w:rPr>
            <w:noProof/>
            <w:webHidden/>
          </w:rPr>
          <w:fldChar w:fldCharType="end"/>
        </w:r>
      </w:hyperlink>
    </w:p>
    <w:p w14:paraId="0322A9D6" w14:textId="2DCF6DB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84" w:history="1">
        <w:r w:rsidRPr="00F91BCE">
          <w:rPr>
            <w:rStyle w:val="Hyperlink"/>
            <w:noProof/>
          </w:rPr>
          <w:t>299.</w:t>
        </w:r>
        <w:r>
          <w:rPr>
            <w:rFonts w:asciiTheme="minorHAnsi" w:eastAsiaTheme="minorEastAsia" w:hAnsiTheme="minorHAnsi" w:cstheme="minorBidi"/>
            <w:noProof/>
            <w:kern w:val="2"/>
            <w:sz w:val="24"/>
            <w:szCs w:val="24"/>
            <w14:ligatures w14:val="standardContextual"/>
          </w:rPr>
          <w:tab/>
        </w:r>
        <w:r w:rsidRPr="00F91BCE">
          <w:rPr>
            <w:rStyle w:val="Hyperlink"/>
            <w:noProof/>
          </w:rPr>
          <w:t>Incineração de Documentos</w:t>
        </w:r>
        <w:r>
          <w:rPr>
            <w:noProof/>
            <w:webHidden/>
          </w:rPr>
          <w:tab/>
        </w:r>
        <w:r>
          <w:rPr>
            <w:noProof/>
            <w:webHidden/>
          </w:rPr>
          <w:fldChar w:fldCharType="begin"/>
        </w:r>
        <w:r>
          <w:rPr>
            <w:noProof/>
            <w:webHidden/>
          </w:rPr>
          <w:instrText xml:space="preserve"> PAGEREF _Toc163207484 \h </w:instrText>
        </w:r>
        <w:r>
          <w:rPr>
            <w:noProof/>
            <w:webHidden/>
          </w:rPr>
        </w:r>
        <w:r>
          <w:rPr>
            <w:noProof/>
            <w:webHidden/>
          </w:rPr>
          <w:fldChar w:fldCharType="separate"/>
        </w:r>
        <w:r>
          <w:rPr>
            <w:noProof/>
            <w:webHidden/>
          </w:rPr>
          <w:t>145</w:t>
        </w:r>
        <w:r>
          <w:rPr>
            <w:noProof/>
            <w:webHidden/>
          </w:rPr>
          <w:fldChar w:fldCharType="end"/>
        </w:r>
      </w:hyperlink>
    </w:p>
    <w:p w14:paraId="63DA1B4E" w14:textId="376F05D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85" w:history="1">
        <w:r w:rsidRPr="00F91BCE">
          <w:rPr>
            <w:rStyle w:val="Hyperlink"/>
            <w:noProof/>
          </w:rPr>
          <w:t>300.</w:t>
        </w:r>
        <w:r>
          <w:rPr>
            <w:rFonts w:asciiTheme="minorHAnsi" w:eastAsiaTheme="minorEastAsia" w:hAnsiTheme="minorHAnsi" w:cstheme="minorBidi"/>
            <w:noProof/>
            <w:kern w:val="2"/>
            <w:sz w:val="24"/>
            <w:szCs w:val="24"/>
            <w14:ligatures w14:val="standardContextual"/>
          </w:rPr>
          <w:tab/>
        </w:r>
        <w:r w:rsidRPr="00F91BCE">
          <w:rPr>
            <w:rStyle w:val="Hyperlink"/>
            <w:noProof/>
          </w:rPr>
          <w:t>Inclusão Escolar</w:t>
        </w:r>
        <w:r>
          <w:rPr>
            <w:noProof/>
            <w:webHidden/>
          </w:rPr>
          <w:tab/>
        </w:r>
        <w:r>
          <w:rPr>
            <w:noProof/>
            <w:webHidden/>
          </w:rPr>
          <w:fldChar w:fldCharType="begin"/>
        </w:r>
        <w:r>
          <w:rPr>
            <w:noProof/>
            <w:webHidden/>
          </w:rPr>
          <w:instrText xml:space="preserve"> PAGEREF _Toc163207485 \h </w:instrText>
        </w:r>
        <w:r>
          <w:rPr>
            <w:noProof/>
            <w:webHidden/>
          </w:rPr>
        </w:r>
        <w:r>
          <w:rPr>
            <w:noProof/>
            <w:webHidden/>
          </w:rPr>
          <w:fldChar w:fldCharType="separate"/>
        </w:r>
        <w:r>
          <w:rPr>
            <w:noProof/>
            <w:webHidden/>
          </w:rPr>
          <w:t>145</w:t>
        </w:r>
        <w:r>
          <w:rPr>
            <w:noProof/>
            <w:webHidden/>
          </w:rPr>
          <w:fldChar w:fldCharType="end"/>
        </w:r>
      </w:hyperlink>
    </w:p>
    <w:p w14:paraId="415671C1" w14:textId="0A92183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86" w:history="1">
        <w:r w:rsidRPr="00F91BCE">
          <w:rPr>
            <w:rStyle w:val="Hyperlink"/>
            <w:noProof/>
          </w:rPr>
          <w:t>301.</w:t>
        </w:r>
        <w:r>
          <w:rPr>
            <w:rFonts w:asciiTheme="minorHAnsi" w:eastAsiaTheme="minorEastAsia" w:hAnsiTheme="minorHAnsi" w:cstheme="minorBidi"/>
            <w:noProof/>
            <w:kern w:val="2"/>
            <w:sz w:val="24"/>
            <w:szCs w:val="24"/>
            <w14:ligatures w14:val="standardContextual"/>
          </w:rPr>
          <w:tab/>
        </w:r>
        <w:r w:rsidRPr="00F91BCE">
          <w:rPr>
            <w:rStyle w:val="Hyperlink"/>
            <w:noProof/>
          </w:rPr>
          <w:t>Incorporação de Décimos</w:t>
        </w:r>
        <w:r>
          <w:rPr>
            <w:noProof/>
            <w:webHidden/>
          </w:rPr>
          <w:tab/>
        </w:r>
        <w:r>
          <w:rPr>
            <w:noProof/>
            <w:webHidden/>
          </w:rPr>
          <w:fldChar w:fldCharType="begin"/>
        </w:r>
        <w:r>
          <w:rPr>
            <w:noProof/>
            <w:webHidden/>
          </w:rPr>
          <w:instrText xml:space="preserve"> PAGEREF _Toc163207486 \h </w:instrText>
        </w:r>
        <w:r>
          <w:rPr>
            <w:noProof/>
            <w:webHidden/>
          </w:rPr>
        </w:r>
        <w:r>
          <w:rPr>
            <w:noProof/>
            <w:webHidden/>
          </w:rPr>
          <w:fldChar w:fldCharType="separate"/>
        </w:r>
        <w:r>
          <w:rPr>
            <w:noProof/>
            <w:webHidden/>
          </w:rPr>
          <w:t>145</w:t>
        </w:r>
        <w:r>
          <w:rPr>
            <w:noProof/>
            <w:webHidden/>
          </w:rPr>
          <w:fldChar w:fldCharType="end"/>
        </w:r>
      </w:hyperlink>
    </w:p>
    <w:p w14:paraId="2C56D19B" w14:textId="5DC4B03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87" w:history="1">
        <w:r w:rsidRPr="00F91BCE">
          <w:rPr>
            <w:rStyle w:val="Hyperlink"/>
            <w:noProof/>
          </w:rPr>
          <w:t>302.</w:t>
        </w:r>
        <w:r>
          <w:rPr>
            <w:rFonts w:asciiTheme="minorHAnsi" w:eastAsiaTheme="minorEastAsia" w:hAnsiTheme="minorHAnsi" w:cstheme="minorBidi"/>
            <w:noProof/>
            <w:kern w:val="2"/>
            <w:sz w:val="24"/>
            <w:szCs w:val="24"/>
            <w14:ligatures w14:val="standardContextual"/>
          </w:rPr>
          <w:tab/>
        </w:r>
        <w:r w:rsidRPr="00F91BCE">
          <w:rPr>
            <w:rStyle w:val="Hyperlink"/>
            <w:noProof/>
          </w:rPr>
          <w:t>Incorporação de Gratificações de Representação</w:t>
        </w:r>
        <w:r>
          <w:rPr>
            <w:noProof/>
            <w:webHidden/>
          </w:rPr>
          <w:tab/>
        </w:r>
        <w:r>
          <w:rPr>
            <w:noProof/>
            <w:webHidden/>
          </w:rPr>
          <w:fldChar w:fldCharType="begin"/>
        </w:r>
        <w:r>
          <w:rPr>
            <w:noProof/>
            <w:webHidden/>
          </w:rPr>
          <w:instrText xml:space="preserve"> PAGEREF _Toc163207487 \h </w:instrText>
        </w:r>
        <w:r>
          <w:rPr>
            <w:noProof/>
            <w:webHidden/>
          </w:rPr>
        </w:r>
        <w:r>
          <w:rPr>
            <w:noProof/>
            <w:webHidden/>
          </w:rPr>
          <w:fldChar w:fldCharType="separate"/>
        </w:r>
        <w:r>
          <w:rPr>
            <w:noProof/>
            <w:webHidden/>
          </w:rPr>
          <w:t>146</w:t>
        </w:r>
        <w:r>
          <w:rPr>
            <w:noProof/>
            <w:webHidden/>
          </w:rPr>
          <w:fldChar w:fldCharType="end"/>
        </w:r>
      </w:hyperlink>
    </w:p>
    <w:p w14:paraId="19B3EEA5" w14:textId="15B7035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88" w:history="1">
        <w:r w:rsidRPr="00F91BCE">
          <w:rPr>
            <w:rStyle w:val="Hyperlink"/>
            <w:noProof/>
          </w:rPr>
          <w:t>303.</w:t>
        </w:r>
        <w:r>
          <w:rPr>
            <w:rFonts w:asciiTheme="minorHAnsi" w:eastAsiaTheme="minorEastAsia" w:hAnsiTheme="minorHAnsi" w:cstheme="minorBidi"/>
            <w:noProof/>
            <w:kern w:val="2"/>
            <w:sz w:val="24"/>
            <w:szCs w:val="24"/>
            <w14:ligatures w14:val="standardContextual"/>
          </w:rPr>
          <w:tab/>
        </w:r>
        <w:r w:rsidRPr="00F91BCE">
          <w:rPr>
            <w:rStyle w:val="Hyperlink"/>
            <w:noProof/>
          </w:rPr>
          <w:t>Ingresso e Remoção</w:t>
        </w:r>
        <w:r>
          <w:rPr>
            <w:noProof/>
            <w:webHidden/>
          </w:rPr>
          <w:tab/>
        </w:r>
        <w:r>
          <w:rPr>
            <w:noProof/>
            <w:webHidden/>
          </w:rPr>
          <w:fldChar w:fldCharType="begin"/>
        </w:r>
        <w:r>
          <w:rPr>
            <w:noProof/>
            <w:webHidden/>
          </w:rPr>
          <w:instrText xml:space="preserve"> PAGEREF _Toc163207488 \h </w:instrText>
        </w:r>
        <w:r>
          <w:rPr>
            <w:noProof/>
            <w:webHidden/>
          </w:rPr>
        </w:r>
        <w:r>
          <w:rPr>
            <w:noProof/>
            <w:webHidden/>
          </w:rPr>
          <w:fldChar w:fldCharType="separate"/>
        </w:r>
        <w:r>
          <w:rPr>
            <w:noProof/>
            <w:webHidden/>
          </w:rPr>
          <w:t>146</w:t>
        </w:r>
        <w:r>
          <w:rPr>
            <w:noProof/>
            <w:webHidden/>
          </w:rPr>
          <w:fldChar w:fldCharType="end"/>
        </w:r>
      </w:hyperlink>
    </w:p>
    <w:p w14:paraId="26D6E06C" w14:textId="236D831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89" w:history="1">
        <w:r w:rsidRPr="00F91BCE">
          <w:rPr>
            <w:rStyle w:val="Hyperlink"/>
            <w:noProof/>
          </w:rPr>
          <w:t>304.</w:t>
        </w:r>
        <w:r>
          <w:rPr>
            <w:rFonts w:asciiTheme="minorHAnsi" w:eastAsiaTheme="minorEastAsia" w:hAnsiTheme="minorHAnsi" w:cstheme="minorBidi"/>
            <w:noProof/>
            <w:kern w:val="2"/>
            <w:sz w:val="24"/>
            <w:szCs w:val="24"/>
            <w14:ligatures w14:val="standardContextual"/>
          </w:rPr>
          <w:tab/>
        </w:r>
        <w:r w:rsidRPr="00F91BCE">
          <w:rPr>
            <w:rStyle w:val="Hyperlink"/>
            <w:noProof/>
          </w:rPr>
          <w:t>Integridade (ver Unidade de Gestão de Integridade – UGI)</w:t>
        </w:r>
        <w:r>
          <w:rPr>
            <w:noProof/>
            <w:webHidden/>
          </w:rPr>
          <w:tab/>
        </w:r>
        <w:r>
          <w:rPr>
            <w:noProof/>
            <w:webHidden/>
          </w:rPr>
          <w:fldChar w:fldCharType="begin"/>
        </w:r>
        <w:r>
          <w:rPr>
            <w:noProof/>
            <w:webHidden/>
          </w:rPr>
          <w:instrText xml:space="preserve"> PAGEREF _Toc163207489 \h </w:instrText>
        </w:r>
        <w:r>
          <w:rPr>
            <w:noProof/>
            <w:webHidden/>
          </w:rPr>
        </w:r>
        <w:r>
          <w:rPr>
            <w:noProof/>
            <w:webHidden/>
          </w:rPr>
          <w:fldChar w:fldCharType="separate"/>
        </w:r>
        <w:r>
          <w:rPr>
            <w:noProof/>
            <w:webHidden/>
          </w:rPr>
          <w:t>147</w:t>
        </w:r>
        <w:r>
          <w:rPr>
            <w:noProof/>
            <w:webHidden/>
          </w:rPr>
          <w:fldChar w:fldCharType="end"/>
        </w:r>
      </w:hyperlink>
    </w:p>
    <w:p w14:paraId="1C6C56B8" w14:textId="6B1ABF9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90" w:history="1">
        <w:r w:rsidRPr="00F91BCE">
          <w:rPr>
            <w:rStyle w:val="Hyperlink"/>
            <w:noProof/>
          </w:rPr>
          <w:t>305.</w:t>
        </w:r>
        <w:r>
          <w:rPr>
            <w:rFonts w:asciiTheme="minorHAnsi" w:eastAsiaTheme="minorEastAsia" w:hAnsiTheme="minorHAnsi" w:cstheme="minorBidi"/>
            <w:noProof/>
            <w:kern w:val="2"/>
            <w:sz w:val="24"/>
            <w:szCs w:val="24"/>
            <w14:ligatures w14:val="standardContextual"/>
          </w:rPr>
          <w:tab/>
        </w:r>
        <w:r w:rsidRPr="00F91BCE">
          <w:rPr>
            <w:rStyle w:val="Hyperlink"/>
            <w:noProof/>
          </w:rPr>
          <w:t>Inspeção Médica</w:t>
        </w:r>
        <w:r>
          <w:rPr>
            <w:noProof/>
            <w:webHidden/>
          </w:rPr>
          <w:tab/>
        </w:r>
        <w:r>
          <w:rPr>
            <w:noProof/>
            <w:webHidden/>
          </w:rPr>
          <w:fldChar w:fldCharType="begin"/>
        </w:r>
        <w:r>
          <w:rPr>
            <w:noProof/>
            <w:webHidden/>
          </w:rPr>
          <w:instrText xml:space="preserve"> PAGEREF _Toc163207490 \h </w:instrText>
        </w:r>
        <w:r>
          <w:rPr>
            <w:noProof/>
            <w:webHidden/>
          </w:rPr>
        </w:r>
        <w:r>
          <w:rPr>
            <w:noProof/>
            <w:webHidden/>
          </w:rPr>
          <w:fldChar w:fldCharType="separate"/>
        </w:r>
        <w:r>
          <w:rPr>
            <w:noProof/>
            <w:webHidden/>
          </w:rPr>
          <w:t>147</w:t>
        </w:r>
        <w:r>
          <w:rPr>
            <w:noProof/>
            <w:webHidden/>
          </w:rPr>
          <w:fldChar w:fldCharType="end"/>
        </w:r>
      </w:hyperlink>
    </w:p>
    <w:p w14:paraId="03478F43" w14:textId="6DDF82C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91" w:history="1">
        <w:r w:rsidRPr="00F91BCE">
          <w:rPr>
            <w:rStyle w:val="Hyperlink"/>
            <w:noProof/>
          </w:rPr>
          <w:t>306.</w:t>
        </w:r>
        <w:r>
          <w:rPr>
            <w:rFonts w:asciiTheme="minorHAnsi" w:eastAsiaTheme="minorEastAsia" w:hAnsiTheme="minorHAnsi" w:cstheme="minorBidi"/>
            <w:noProof/>
            <w:kern w:val="2"/>
            <w:sz w:val="24"/>
            <w:szCs w:val="24"/>
            <w14:ligatures w14:val="standardContextual"/>
          </w:rPr>
          <w:tab/>
        </w:r>
        <w:r w:rsidRPr="00F91BCE">
          <w:rPr>
            <w:rStyle w:val="Hyperlink"/>
            <w:noProof/>
          </w:rPr>
          <w:t>Instituto de Previdência do Estado de São Paulo - IPESP</w:t>
        </w:r>
        <w:r>
          <w:rPr>
            <w:noProof/>
            <w:webHidden/>
          </w:rPr>
          <w:tab/>
        </w:r>
        <w:r>
          <w:rPr>
            <w:noProof/>
            <w:webHidden/>
          </w:rPr>
          <w:fldChar w:fldCharType="begin"/>
        </w:r>
        <w:r>
          <w:rPr>
            <w:noProof/>
            <w:webHidden/>
          </w:rPr>
          <w:instrText xml:space="preserve"> PAGEREF _Toc163207491 \h </w:instrText>
        </w:r>
        <w:r>
          <w:rPr>
            <w:noProof/>
            <w:webHidden/>
          </w:rPr>
        </w:r>
        <w:r>
          <w:rPr>
            <w:noProof/>
            <w:webHidden/>
          </w:rPr>
          <w:fldChar w:fldCharType="separate"/>
        </w:r>
        <w:r>
          <w:rPr>
            <w:noProof/>
            <w:webHidden/>
          </w:rPr>
          <w:t>147</w:t>
        </w:r>
        <w:r>
          <w:rPr>
            <w:noProof/>
            <w:webHidden/>
          </w:rPr>
          <w:fldChar w:fldCharType="end"/>
        </w:r>
      </w:hyperlink>
    </w:p>
    <w:p w14:paraId="6B4FBC94" w14:textId="7AFA5A7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92" w:history="1">
        <w:r w:rsidRPr="00F91BCE">
          <w:rPr>
            <w:rStyle w:val="Hyperlink"/>
            <w:rFonts w:cs="Arial"/>
            <w:bCs/>
            <w:noProof/>
          </w:rPr>
          <w:t>307.</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Intervalo Pedagógico</w:t>
        </w:r>
        <w:r>
          <w:rPr>
            <w:noProof/>
            <w:webHidden/>
          </w:rPr>
          <w:tab/>
        </w:r>
        <w:r>
          <w:rPr>
            <w:noProof/>
            <w:webHidden/>
          </w:rPr>
          <w:fldChar w:fldCharType="begin"/>
        </w:r>
        <w:r>
          <w:rPr>
            <w:noProof/>
            <w:webHidden/>
          </w:rPr>
          <w:instrText xml:space="preserve"> PAGEREF _Toc163207492 \h </w:instrText>
        </w:r>
        <w:r>
          <w:rPr>
            <w:noProof/>
            <w:webHidden/>
          </w:rPr>
        </w:r>
        <w:r>
          <w:rPr>
            <w:noProof/>
            <w:webHidden/>
          </w:rPr>
          <w:fldChar w:fldCharType="separate"/>
        </w:r>
        <w:r>
          <w:rPr>
            <w:noProof/>
            <w:webHidden/>
          </w:rPr>
          <w:t>148</w:t>
        </w:r>
        <w:r>
          <w:rPr>
            <w:noProof/>
            <w:webHidden/>
          </w:rPr>
          <w:fldChar w:fldCharType="end"/>
        </w:r>
      </w:hyperlink>
    </w:p>
    <w:p w14:paraId="6D025F4B" w14:textId="084D5D4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93" w:history="1">
        <w:r w:rsidRPr="00F91BCE">
          <w:rPr>
            <w:rStyle w:val="Hyperlink"/>
            <w:noProof/>
          </w:rPr>
          <w:t>308.</w:t>
        </w:r>
        <w:r>
          <w:rPr>
            <w:rFonts w:asciiTheme="minorHAnsi" w:eastAsiaTheme="minorEastAsia" w:hAnsiTheme="minorHAnsi" w:cstheme="minorBidi"/>
            <w:noProof/>
            <w:kern w:val="2"/>
            <w:sz w:val="24"/>
            <w:szCs w:val="24"/>
            <w14:ligatures w14:val="standardContextual"/>
          </w:rPr>
          <w:tab/>
        </w:r>
        <w:r w:rsidRPr="00F91BCE">
          <w:rPr>
            <w:rStyle w:val="Hyperlink"/>
            <w:noProof/>
          </w:rPr>
          <w:t>Jogos de Azar nas Repartições Públicas (baralho, etc...) - Vedação</w:t>
        </w:r>
        <w:r>
          <w:rPr>
            <w:noProof/>
            <w:webHidden/>
          </w:rPr>
          <w:tab/>
        </w:r>
        <w:r>
          <w:rPr>
            <w:noProof/>
            <w:webHidden/>
          </w:rPr>
          <w:fldChar w:fldCharType="begin"/>
        </w:r>
        <w:r>
          <w:rPr>
            <w:noProof/>
            <w:webHidden/>
          </w:rPr>
          <w:instrText xml:space="preserve"> PAGEREF _Toc163207493 \h </w:instrText>
        </w:r>
        <w:r>
          <w:rPr>
            <w:noProof/>
            <w:webHidden/>
          </w:rPr>
        </w:r>
        <w:r>
          <w:rPr>
            <w:noProof/>
            <w:webHidden/>
          </w:rPr>
          <w:fldChar w:fldCharType="separate"/>
        </w:r>
        <w:r>
          <w:rPr>
            <w:noProof/>
            <w:webHidden/>
          </w:rPr>
          <w:t>148</w:t>
        </w:r>
        <w:r>
          <w:rPr>
            <w:noProof/>
            <w:webHidden/>
          </w:rPr>
          <w:fldChar w:fldCharType="end"/>
        </w:r>
      </w:hyperlink>
    </w:p>
    <w:p w14:paraId="0F0EB5D0" w14:textId="4E978B0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94" w:history="1">
        <w:r w:rsidRPr="00F91BCE">
          <w:rPr>
            <w:rStyle w:val="Hyperlink"/>
            <w:noProof/>
          </w:rPr>
          <w:t>309.</w:t>
        </w:r>
        <w:r>
          <w:rPr>
            <w:rFonts w:asciiTheme="minorHAnsi" w:eastAsiaTheme="minorEastAsia" w:hAnsiTheme="minorHAnsi" w:cstheme="minorBidi"/>
            <w:noProof/>
            <w:kern w:val="2"/>
            <w:sz w:val="24"/>
            <w:szCs w:val="24"/>
            <w14:ligatures w14:val="standardContextual"/>
          </w:rPr>
          <w:tab/>
        </w:r>
        <w:r w:rsidRPr="00F91BCE">
          <w:rPr>
            <w:rStyle w:val="Hyperlink"/>
            <w:noProof/>
          </w:rPr>
          <w:t>Jornadas de Trabalho do Pessoal do QM</w:t>
        </w:r>
        <w:r>
          <w:rPr>
            <w:noProof/>
            <w:webHidden/>
          </w:rPr>
          <w:tab/>
        </w:r>
        <w:r>
          <w:rPr>
            <w:noProof/>
            <w:webHidden/>
          </w:rPr>
          <w:fldChar w:fldCharType="begin"/>
        </w:r>
        <w:r>
          <w:rPr>
            <w:noProof/>
            <w:webHidden/>
          </w:rPr>
          <w:instrText xml:space="preserve"> PAGEREF _Toc163207494 \h </w:instrText>
        </w:r>
        <w:r>
          <w:rPr>
            <w:noProof/>
            <w:webHidden/>
          </w:rPr>
        </w:r>
        <w:r>
          <w:rPr>
            <w:noProof/>
            <w:webHidden/>
          </w:rPr>
          <w:fldChar w:fldCharType="separate"/>
        </w:r>
        <w:r>
          <w:rPr>
            <w:noProof/>
            <w:webHidden/>
          </w:rPr>
          <w:t>148</w:t>
        </w:r>
        <w:r>
          <w:rPr>
            <w:noProof/>
            <w:webHidden/>
          </w:rPr>
          <w:fldChar w:fldCharType="end"/>
        </w:r>
      </w:hyperlink>
    </w:p>
    <w:p w14:paraId="42619FE3" w14:textId="0B8D071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95" w:history="1">
        <w:r w:rsidRPr="00F91BCE">
          <w:rPr>
            <w:rStyle w:val="Hyperlink"/>
            <w:noProof/>
          </w:rPr>
          <w:t>310.</w:t>
        </w:r>
        <w:r>
          <w:rPr>
            <w:rFonts w:asciiTheme="minorHAnsi" w:eastAsiaTheme="minorEastAsia" w:hAnsiTheme="minorHAnsi" w:cstheme="minorBidi"/>
            <w:noProof/>
            <w:kern w:val="2"/>
            <w:sz w:val="24"/>
            <w:szCs w:val="24"/>
            <w14:ligatures w14:val="standardContextual"/>
          </w:rPr>
          <w:tab/>
        </w:r>
        <w:r w:rsidRPr="00F91BCE">
          <w:rPr>
            <w:rStyle w:val="Hyperlink"/>
            <w:noProof/>
          </w:rPr>
          <w:t>Jovem Universitário - Educação com Trabalho</w:t>
        </w:r>
        <w:r>
          <w:rPr>
            <w:noProof/>
            <w:webHidden/>
          </w:rPr>
          <w:tab/>
        </w:r>
        <w:r>
          <w:rPr>
            <w:noProof/>
            <w:webHidden/>
          </w:rPr>
          <w:fldChar w:fldCharType="begin"/>
        </w:r>
        <w:r>
          <w:rPr>
            <w:noProof/>
            <w:webHidden/>
          </w:rPr>
          <w:instrText xml:space="preserve"> PAGEREF _Toc163207495 \h </w:instrText>
        </w:r>
        <w:r>
          <w:rPr>
            <w:noProof/>
            <w:webHidden/>
          </w:rPr>
        </w:r>
        <w:r>
          <w:rPr>
            <w:noProof/>
            <w:webHidden/>
          </w:rPr>
          <w:fldChar w:fldCharType="separate"/>
        </w:r>
        <w:r>
          <w:rPr>
            <w:noProof/>
            <w:webHidden/>
          </w:rPr>
          <w:t>148</w:t>
        </w:r>
        <w:r>
          <w:rPr>
            <w:noProof/>
            <w:webHidden/>
          </w:rPr>
          <w:fldChar w:fldCharType="end"/>
        </w:r>
      </w:hyperlink>
    </w:p>
    <w:p w14:paraId="363FB190" w14:textId="58A5872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96" w:history="1">
        <w:r w:rsidRPr="00F91BCE">
          <w:rPr>
            <w:rStyle w:val="Hyperlink"/>
            <w:noProof/>
          </w:rPr>
          <w:t>311.</w:t>
        </w:r>
        <w:r>
          <w:rPr>
            <w:rFonts w:asciiTheme="minorHAnsi" w:eastAsiaTheme="minorEastAsia" w:hAnsiTheme="minorHAnsi" w:cstheme="minorBidi"/>
            <w:noProof/>
            <w:kern w:val="2"/>
            <w:sz w:val="24"/>
            <w:szCs w:val="24"/>
            <w14:ligatures w14:val="standardContextual"/>
          </w:rPr>
          <w:tab/>
        </w:r>
        <w:r w:rsidRPr="00F91BCE">
          <w:rPr>
            <w:rStyle w:val="Hyperlink"/>
            <w:noProof/>
          </w:rPr>
          <w:t>Laudo Médico - Isenção</w:t>
        </w:r>
        <w:r>
          <w:rPr>
            <w:noProof/>
            <w:webHidden/>
          </w:rPr>
          <w:tab/>
        </w:r>
        <w:r>
          <w:rPr>
            <w:noProof/>
            <w:webHidden/>
          </w:rPr>
          <w:fldChar w:fldCharType="begin"/>
        </w:r>
        <w:r>
          <w:rPr>
            <w:noProof/>
            <w:webHidden/>
          </w:rPr>
          <w:instrText xml:space="preserve"> PAGEREF _Toc163207496 \h </w:instrText>
        </w:r>
        <w:r>
          <w:rPr>
            <w:noProof/>
            <w:webHidden/>
          </w:rPr>
        </w:r>
        <w:r>
          <w:rPr>
            <w:noProof/>
            <w:webHidden/>
          </w:rPr>
          <w:fldChar w:fldCharType="separate"/>
        </w:r>
        <w:r>
          <w:rPr>
            <w:noProof/>
            <w:webHidden/>
          </w:rPr>
          <w:t>148</w:t>
        </w:r>
        <w:r>
          <w:rPr>
            <w:noProof/>
            <w:webHidden/>
          </w:rPr>
          <w:fldChar w:fldCharType="end"/>
        </w:r>
      </w:hyperlink>
    </w:p>
    <w:p w14:paraId="448BC2F2" w14:textId="4C6209C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97" w:history="1">
        <w:r w:rsidRPr="00F91BCE">
          <w:rPr>
            <w:rStyle w:val="Hyperlink"/>
            <w:noProof/>
          </w:rPr>
          <w:t>312.</w:t>
        </w:r>
        <w:r>
          <w:rPr>
            <w:rFonts w:asciiTheme="minorHAnsi" w:eastAsiaTheme="minorEastAsia" w:hAnsiTheme="minorHAnsi" w:cstheme="minorBidi"/>
            <w:noProof/>
            <w:kern w:val="2"/>
            <w:sz w:val="24"/>
            <w:szCs w:val="24"/>
            <w14:ligatures w14:val="standardContextual"/>
          </w:rPr>
          <w:tab/>
        </w:r>
        <w:r w:rsidRPr="00F91BCE">
          <w:rPr>
            <w:rStyle w:val="Hyperlink"/>
            <w:noProof/>
          </w:rPr>
          <w:t>Lei de Diretrizes e Bases da Educação Nacional - LDB</w:t>
        </w:r>
        <w:r>
          <w:rPr>
            <w:noProof/>
            <w:webHidden/>
          </w:rPr>
          <w:tab/>
        </w:r>
        <w:r>
          <w:rPr>
            <w:noProof/>
            <w:webHidden/>
          </w:rPr>
          <w:fldChar w:fldCharType="begin"/>
        </w:r>
        <w:r>
          <w:rPr>
            <w:noProof/>
            <w:webHidden/>
          </w:rPr>
          <w:instrText xml:space="preserve"> PAGEREF _Toc163207497 \h </w:instrText>
        </w:r>
        <w:r>
          <w:rPr>
            <w:noProof/>
            <w:webHidden/>
          </w:rPr>
        </w:r>
        <w:r>
          <w:rPr>
            <w:noProof/>
            <w:webHidden/>
          </w:rPr>
          <w:fldChar w:fldCharType="separate"/>
        </w:r>
        <w:r>
          <w:rPr>
            <w:noProof/>
            <w:webHidden/>
          </w:rPr>
          <w:t>149</w:t>
        </w:r>
        <w:r>
          <w:rPr>
            <w:noProof/>
            <w:webHidden/>
          </w:rPr>
          <w:fldChar w:fldCharType="end"/>
        </w:r>
      </w:hyperlink>
    </w:p>
    <w:p w14:paraId="40C28B64" w14:textId="1F1DC39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98" w:history="1">
        <w:r w:rsidRPr="00F91BCE">
          <w:rPr>
            <w:rStyle w:val="Hyperlink"/>
            <w:rFonts w:cs="Arial"/>
            <w:bCs/>
            <w:noProof/>
          </w:rPr>
          <w:t>313.</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LIBRAS - Linguagem Brasileira de Sinais - Oficialidade</w:t>
        </w:r>
        <w:r>
          <w:rPr>
            <w:noProof/>
            <w:webHidden/>
          </w:rPr>
          <w:tab/>
        </w:r>
        <w:r>
          <w:rPr>
            <w:noProof/>
            <w:webHidden/>
          </w:rPr>
          <w:fldChar w:fldCharType="begin"/>
        </w:r>
        <w:r>
          <w:rPr>
            <w:noProof/>
            <w:webHidden/>
          </w:rPr>
          <w:instrText xml:space="preserve"> PAGEREF _Toc163207498 \h </w:instrText>
        </w:r>
        <w:r>
          <w:rPr>
            <w:noProof/>
            <w:webHidden/>
          </w:rPr>
        </w:r>
        <w:r>
          <w:rPr>
            <w:noProof/>
            <w:webHidden/>
          </w:rPr>
          <w:fldChar w:fldCharType="separate"/>
        </w:r>
        <w:r>
          <w:rPr>
            <w:noProof/>
            <w:webHidden/>
          </w:rPr>
          <w:t>150</w:t>
        </w:r>
        <w:r>
          <w:rPr>
            <w:noProof/>
            <w:webHidden/>
          </w:rPr>
          <w:fldChar w:fldCharType="end"/>
        </w:r>
      </w:hyperlink>
    </w:p>
    <w:p w14:paraId="026A4E21" w14:textId="05D9E38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499" w:history="1">
        <w:r w:rsidRPr="00F91BCE">
          <w:rPr>
            <w:rStyle w:val="Hyperlink"/>
            <w:noProof/>
          </w:rPr>
          <w:t>314.</w:t>
        </w:r>
        <w:r>
          <w:rPr>
            <w:rFonts w:asciiTheme="minorHAnsi" w:eastAsiaTheme="minorEastAsia" w:hAnsiTheme="minorHAnsi" w:cstheme="minorBidi"/>
            <w:noProof/>
            <w:kern w:val="2"/>
            <w:sz w:val="24"/>
            <w:szCs w:val="24"/>
            <w14:ligatures w14:val="standardContextual"/>
          </w:rPr>
          <w:tab/>
        </w:r>
        <w:r w:rsidRPr="00F91BCE">
          <w:rPr>
            <w:rStyle w:val="Hyperlink"/>
            <w:noProof/>
          </w:rPr>
          <w:t>Licença a Funcionário(a) casado(a) com Militar</w:t>
        </w:r>
        <w:r>
          <w:rPr>
            <w:noProof/>
            <w:webHidden/>
          </w:rPr>
          <w:tab/>
        </w:r>
        <w:r>
          <w:rPr>
            <w:noProof/>
            <w:webHidden/>
          </w:rPr>
          <w:fldChar w:fldCharType="begin"/>
        </w:r>
        <w:r>
          <w:rPr>
            <w:noProof/>
            <w:webHidden/>
          </w:rPr>
          <w:instrText xml:space="preserve"> PAGEREF _Toc163207499 \h </w:instrText>
        </w:r>
        <w:r>
          <w:rPr>
            <w:noProof/>
            <w:webHidden/>
          </w:rPr>
        </w:r>
        <w:r>
          <w:rPr>
            <w:noProof/>
            <w:webHidden/>
          </w:rPr>
          <w:fldChar w:fldCharType="separate"/>
        </w:r>
        <w:r>
          <w:rPr>
            <w:noProof/>
            <w:webHidden/>
          </w:rPr>
          <w:t>150</w:t>
        </w:r>
        <w:r>
          <w:rPr>
            <w:noProof/>
            <w:webHidden/>
          </w:rPr>
          <w:fldChar w:fldCharType="end"/>
        </w:r>
      </w:hyperlink>
    </w:p>
    <w:p w14:paraId="4343F073" w14:textId="65EC1DB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00" w:history="1">
        <w:r w:rsidRPr="00F91BCE">
          <w:rPr>
            <w:rStyle w:val="Hyperlink"/>
            <w:noProof/>
          </w:rPr>
          <w:t>315.</w:t>
        </w:r>
        <w:r>
          <w:rPr>
            <w:rFonts w:asciiTheme="minorHAnsi" w:eastAsiaTheme="minorEastAsia" w:hAnsiTheme="minorHAnsi" w:cstheme="minorBidi"/>
            <w:noProof/>
            <w:kern w:val="2"/>
            <w:sz w:val="24"/>
            <w:szCs w:val="24"/>
            <w14:ligatures w14:val="standardContextual"/>
          </w:rPr>
          <w:tab/>
        </w:r>
        <w:r w:rsidRPr="00F91BCE">
          <w:rPr>
            <w:rStyle w:val="Hyperlink"/>
            <w:noProof/>
          </w:rPr>
          <w:t>Licença Compulsória</w:t>
        </w:r>
        <w:r>
          <w:rPr>
            <w:noProof/>
            <w:webHidden/>
          </w:rPr>
          <w:tab/>
        </w:r>
        <w:r>
          <w:rPr>
            <w:noProof/>
            <w:webHidden/>
          </w:rPr>
          <w:fldChar w:fldCharType="begin"/>
        </w:r>
        <w:r>
          <w:rPr>
            <w:noProof/>
            <w:webHidden/>
          </w:rPr>
          <w:instrText xml:space="preserve"> PAGEREF _Toc163207500 \h </w:instrText>
        </w:r>
        <w:r>
          <w:rPr>
            <w:noProof/>
            <w:webHidden/>
          </w:rPr>
        </w:r>
        <w:r>
          <w:rPr>
            <w:noProof/>
            <w:webHidden/>
          </w:rPr>
          <w:fldChar w:fldCharType="separate"/>
        </w:r>
        <w:r>
          <w:rPr>
            <w:noProof/>
            <w:webHidden/>
          </w:rPr>
          <w:t>150</w:t>
        </w:r>
        <w:r>
          <w:rPr>
            <w:noProof/>
            <w:webHidden/>
          </w:rPr>
          <w:fldChar w:fldCharType="end"/>
        </w:r>
      </w:hyperlink>
    </w:p>
    <w:p w14:paraId="206C48EB" w14:textId="3C89E4E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01" w:history="1">
        <w:r w:rsidRPr="00F91BCE">
          <w:rPr>
            <w:rStyle w:val="Hyperlink"/>
            <w:noProof/>
          </w:rPr>
          <w:t>316.</w:t>
        </w:r>
        <w:r>
          <w:rPr>
            <w:rFonts w:asciiTheme="minorHAnsi" w:eastAsiaTheme="minorEastAsia" w:hAnsiTheme="minorHAnsi" w:cstheme="minorBidi"/>
            <w:noProof/>
            <w:kern w:val="2"/>
            <w:sz w:val="24"/>
            <w:szCs w:val="24"/>
            <w14:ligatures w14:val="standardContextual"/>
          </w:rPr>
          <w:tab/>
        </w:r>
        <w:r w:rsidRPr="00F91BCE">
          <w:rPr>
            <w:rStyle w:val="Hyperlink"/>
            <w:noProof/>
          </w:rPr>
          <w:t>Licença-Gestante</w:t>
        </w:r>
        <w:r>
          <w:rPr>
            <w:noProof/>
            <w:webHidden/>
          </w:rPr>
          <w:tab/>
        </w:r>
        <w:r>
          <w:rPr>
            <w:noProof/>
            <w:webHidden/>
          </w:rPr>
          <w:fldChar w:fldCharType="begin"/>
        </w:r>
        <w:r>
          <w:rPr>
            <w:noProof/>
            <w:webHidden/>
          </w:rPr>
          <w:instrText xml:space="preserve"> PAGEREF _Toc163207501 \h </w:instrText>
        </w:r>
        <w:r>
          <w:rPr>
            <w:noProof/>
            <w:webHidden/>
          </w:rPr>
        </w:r>
        <w:r>
          <w:rPr>
            <w:noProof/>
            <w:webHidden/>
          </w:rPr>
          <w:fldChar w:fldCharType="separate"/>
        </w:r>
        <w:r>
          <w:rPr>
            <w:noProof/>
            <w:webHidden/>
          </w:rPr>
          <w:t>150</w:t>
        </w:r>
        <w:r>
          <w:rPr>
            <w:noProof/>
            <w:webHidden/>
          </w:rPr>
          <w:fldChar w:fldCharType="end"/>
        </w:r>
      </w:hyperlink>
    </w:p>
    <w:p w14:paraId="75362161" w14:textId="4F93880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02" w:history="1">
        <w:r w:rsidRPr="00F91BCE">
          <w:rPr>
            <w:rStyle w:val="Hyperlink"/>
            <w:noProof/>
          </w:rPr>
          <w:t>317.</w:t>
        </w:r>
        <w:r>
          <w:rPr>
            <w:rFonts w:asciiTheme="minorHAnsi" w:eastAsiaTheme="minorEastAsia" w:hAnsiTheme="minorHAnsi" w:cstheme="minorBidi"/>
            <w:noProof/>
            <w:kern w:val="2"/>
            <w:sz w:val="24"/>
            <w:szCs w:val="24"/>
            <w14:ligatures w14:val="standardContextual"/>
          </w:rPr>
          <w:tab/>
        </w:r>
        <w:r w:rsidRPr="00F91BCE">
          <w:rPr>
            <w:rStyle w:val="Hyperlink"/>
            <w:noProof/>
          </w:rPr>
          <w:t>Licença para Atender ao Serviço Militar</w:t>
        </w:r>
        <w:r>
          <w:rPr>
            <w:noProof/>
            <w:webHidden/>
          </w:rPr>
          <w:tab/>
        </w:r>
        <w:r>
          <w:rPr>
            <w:noProof/>
            <w:webHidden/>
          </w:rPr>
          <w:fldChar w:fldCharType="begin"/>
        </w:r>
        <w:r>
          <w:rPr>
            <w:noProof/>
            <w:webHidden/>
          </w:rPr>
          <w:instrText xml:space="preserve"> PAGEREF _Toc163207502 \h </w:instrText>
        </w:r>
        <w:r>
          <w:rPr>
            <w:noProof/>
            <w:webHidden/>
          </w:rPr>
        </w:r>
        <w:r>
          <w:rPr>
            <w:noProof/>
            <w:webHidden/>
          </w:rPr>
          <w:fldChar w:fldCharType="separate"/>
        </w:r>
        <w:r>
          <w:rPr>
            <w:noProof/>
            <w:webHidden/>
          </w:rPr>
          <w:t>150</w:t>
        </w:r>
        <w:r>
          <w:rPr>
            <w:noProof/>
            <w:webHidden/>
          </w:rPr>
          <w:fldChar w:fldCharType="end"/>
        </w:r>
      </w:hyperlink>
    </w:p>
    <w:p w14:paraId="38AB876A" w14:textId="091733A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03" w:history="1">
        <w:r w:rsidRPr="00F91BCE">
          <w:rPr>
            <w:rStyle w:val="Hyperlink"/>
            <w:noProof/>
          </w:rPr>
          <w:t>318.</w:t>
        </w:r>
        <w:r>
          <w:rPr>
            <w:rFonts w:asciiTheme="minorHAnsi" w:eastAsiaTheme="minorEastAsia" w:hAnsiTheme="minorHAnsi" w:cstheme="minorBidi"/>
            <w:noProof/>
            <w:kern w:val="2"/>
            <w:sz w:val="24"/>
            <w:szCs w:val="24"/>
            <w14:ligatures w14:val="standardContextual"/>
          </w:rPr>
          <w:tab/>
        </w:r>
        <w:r w:rsidRPr="00F91BCE">
          <w:rPr>
            <w:rStyle w:val="Hyperlink"/>
            <w:noProof/>
          </w:rPr>
          <w:t>Licença para Estágio como Oficial de Reserva das Forças Armadas</w:t>
        </w:r>
        <w:r>
          <w:rPr>
            <w:noProof/>
            <w:webHidden/>
          </w:rPr>
          <w:tab/>
        </w:r>
        <w:r>
          <w:rPr>
            <w:noProof/>
            <w:webHidden/>
          </w:rPr>
          <w:fldChar w:fldCharType="begin"/>
        </w:r>
        <w:r>
          <w:rPr>
            <w:noProof/>
            <w:webHidden/>
          </w:rPr>
          <w:instrText xml:space="preserve"> PAGEREF _Toc163207503 \h </w:instrText>
        </w:r>
        <w:r>
          <w:rPr>
            <w:noProof/>
            <w:webHidden/>
          </w:rPr>
        </w:r>
        <w:r>
          <w:rPr>
            <w:noProof/>
            <w:webHidden/>
          </w:rPr>
          <w:fldChar w:fldCharType="separate"/>
        </w:r>
        <w:r>
          <w:rPr>
            <w:noProof/>
            <w:webHidden/>
          </w:rPr>
          <w:t>150</w:t>
        </w:r>
        <w:r>
          <w:rPr>
            <w:noProof/>
            <w:webHidden/>
          </w:rPr>
          <w:fldChar w:fldCharType="end"/>
        </w:r>
      </w:hyperlink>
    </w:p>
    <w:p w14:paraId="2776CD0B" w14:textId="1EBF504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04" w:history="1">
        <w:r w:rsidRPr="00F91BCE">
          <w:rPr>
            <w:rStyle w:val="Hyperlink"/>
            <w:noProof/>
          </w:rPr>
          <w:t>319.</w:t>
        </w:r>
        <w:r>
          <w:rPr>
            <w:rFonts w:asciiTheme="minorHAnsi" w:eastAsiaTheme="minorEastAsia" w:hAnsiTheme="minorHAnsi" w:cstheme="minorBidi"/>
            <w:noProof/>
            <w:kern w:val="2"/>
            <w:sz w:val="24"/>
            <w:szCs w:val="24"/>
            <w14:ligatures w14:val="standardContextual"/>
          </w:rPr>
          <w:tab/>
        </w:r>
        <w:r w:rsidRPr="00F91BCE">
          <w:rPr>
            <w:rStyle w:val="Hyperlink"/>
            <w:noProof/>
          </w:rPr>
          <w:t>Licença para Tratamento de Saúde</w:t>
        </w:r>
        <w:r>
          <w:rPr>
            <w:noProof/>
            <w:webHidden/>
          </w:rPr>
          <w:tab/>
        </w:r>
        <w:r>
          <w:rPr>
            <w:noProof/>
            <w:webHidden/>
          </w:rPr>
          <w:fldChar w:fldCharType="begin"/>
        </w:r>
        <w:r>
          <w:rPr>
            <w:noProof/>
            <w:webHidden/>
          </w:rPr>
          <w:instrText xml:space="preserve"> PAGEREF _Toc163207504 \h </w:instrText>
        </w:r>
        <w:r>
          <w:rPr>
            <w:noProof/>
            <w:webHidden/>
          </w:rPr>
        </w:r>
        <w:r>
          <w:rPr>
            <w:noProof/>
            <w:webHidden/>
          </w:rPr>
          <w:fldChar w:fldCharType="separate"/>
        </w:r>
        <w:r>
          <w:rPr>
            <w:noProof/>
            <w:webHidden/>
          </w:rPr>
          <w:t>150</w:t>
        </w:r>
        <w:r>
          <w:rPr>
            <w:noProof/>
            <w:webHidden/>
          </w:rPr>
          <w:fldChar w:fldCharType="end"/>
        </w:r>
      </w:hyperlink>
    </w:p>
    <w:p w14:paraId="13A4E92E" w14:textId="29744C8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05" w:history="1">
        <w:r w:rsidRPr="00F91BCE">
          <w:rPr>
            <w:rStyle w:val="Hyperlink"/>
            <w:noProof/>
          </w:rPr>
          <w:t>320.</w:t>
        </w:r>
        <w:r>
          <w:rPr>
            <w:rFonts w:asciiTheme="minorHAnsi" w:eastAsiaTheme="minorEastAsia" w:hAnsiTheme="minorHAnsi" w:cstheme="minorBidi"/>
            <w:noProof/>
            <w:kern w:val="2"/>
            <w:sz w:val="24"/>
            <w:szCs w:val="24"/>
            <w14:ligatures w14:val="standardContextual"/>
          </w:rPr>
          <w:tab/>
        </w:r>
        <w:r w:rsidRPr="00F91BCE">
          <w:rPr>
            <w:rStyle w:val="Hyperlink"/>
            <w:noProof/>
          </w:rPr>
          <w:t>Licença para Tratar de Interesses Particulares</w:t>
        </w:r>
        <w:r>
          <w:rPr>
            <w:noProof/>
            <w:webHidden/>
          </w:rPr>
          <w:tab/>
        </w:r>
        <w:r>
          <w:rPr>
            <w:noProof/>
            <w:webHidden/>
          </w:rPr>
          <w:fldChar w:fldCharType="begin"/>
        </w:r>
        <w:r>
          <w:rPr>
            <w:noProof/>
            <w:webHidden/>
          </w:rPr>
          <w:instrText xml:space="preserve"> PAGEREF _Toc163207505 \h </w:instrText>
        </w:r>
        <w:r>
          <w:rPr>
            <w:noProof/>
            <w:webHidden/>
          </w:rPr>
        </w:r>
        <w:r>
          <w:rPr>
            <w:noProof/>
            <w:webHidden/>
          </w:rPr>
          <w:fldChar w:fldCharType="separate"/>
        </w:r>
        <w:r>
          <w:rPr>
            <w:noProof/>
            <w:webHidden/>
          </w:rPr>
          <w:t>151</w:t>
        </w:r>
        <w:r>
          <w:rPr>
            <w:noProof/>
            <w:webHidden/>
          </w:rPr>
          <w:fldChar w:fldCharType="end"/>
        </w:r>
      </w:hyperlink>
    </w:p>
    <w:p w14:paraId="38923672" w14:textId="1C197A4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06" w:history="1">
        <w:r w:rsidRPr="00F91BCE">
          <w:rPr>
            <w:rStyle w:val="Hyperlink"/>
            <w:noProof/>
            <w:lang w:val="en-US"/>
          </w:rPr>
          <w:t>321.</w:t>
        </w:r>
        <w:r>
          <w:rPr>
            <w:rFonts w:asciiTheme="minorHAnsi" w:eastAsiaTheme="minorEastAsia" w:hAnsiTheme="minorHAnsi" w:cstheme="minorBidi"/>
            <w:noProof/>
            <w:kern w:val="2"/>
            <w:sz w:val="24"/>
            <w:szCs w:val="24"/>
            <w14:ligatures w14:val="standardContextual"/>
          </w:rPr>
          <w:tab/>
        </w:r>
        <w:r w:rsidRPr="00F91BCE">
          <w:rPr>
            <w:rStyle w:val="Hyperlink"/>
            <w:noProof/>
            <w:lang w:val="en-US"/>
          </w:rPr>
          <w:t>Licença Paternidade</w:t>
        </w:r>
        <w:r>
          <w:rPr>
            <w:noProof/>
            <w:webHidden/>
          </w:rPr>
          <w:tab/>
        </w:r>
        <w:r>
          <w:rPr>
            <w:noProof/>
            <w:webHidden/>
          </w:rPr>
          <w:fldChar w:fldCharType="begin"/>
        </w:r>
        <w:r>
          <w:rPr>
            <w:noProof/>
            <w:webHidden/>
          </w:rPr>
          <w:instrText xml:space="preserve"> PAGEREF _Toc163207506 \h </w:instrText>
        </w:r>
        <w:r>
          <w:rPr>
            <w:noProof/>
            <w:webHidden/>
          </w:rPr>
        </w:r>
        <w:r>
          <w:rPr>
            <w:noProof/>
            <w:webHidden/>
          </w:rPr>
          <w:fldChar w:fldCharType="separate"/>
        </w:r>
        <w:r>
          <w:rPr>
            <w:noProof/>
            <w:webHidden/>
          </w:rPr>
          <w:t>151</w:t>
        </w:r>
        <w:r>
          <w:rPr>
            <w:noProof/>
            <w:webHidden/>
          </w:rPr>
          <w:fldChar w:fldCharType="end"/>
        </w:r>
      </w:hyperlink>
    </w:p>
    <w:p w14:paraId="5C3F77BF" w14:textId="302390D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07" w:history="1">
        <w:r w:rsidRPr="00F91BCE">
          <w:rPr>
            <w:rStyle w:val="Hyperlink"/>
            <w:noProof/>
          </w:rPr>
          <w:t>322.</w:t>
        </w:r>
        <w:r>
          <w:rPr>
            <w:rFonts w:asciiTheme="minorHAnsi" w:eastAsiaTheme="minorEastAsia" w:hAnsiTheme="minorHAnsi" w:cstheme="minorBidi"/>
            <w:noProof/>
            <w:kern w:val="2"/>
            <w:sz w:val="24"/>
            <w:szCs w:val="24"/>
            <w14:ligatures w14:val="standardContextual"/>
          </w:rPr>
          <w:tab/>
        </w:r>
        <w:r w:rsidRPr="00F91BCE">
          <w:rPr>
            <w:rStyle w:val="Hyperlink"/>
            <w:noProof/>
          </w:rPr>
          <w:t>Licença por Acidente de Trabalho (ou Doença Profissional)</w:t>
        </w:r>
        <w:r>
          <w:rPr>
            <w:noProof/>
            <w:webHidden/>
          </w:rPr>
          <w:tab/>
        </w:r>
        <w:r>
          <w:rPr>
            <w:noProof/>
            <w:webHidden/>
          </w:rPr>
          <w:fldChar w:fldCharType="begin"/>
        </w:r>
        <w:r>
          <w:rPr>
            <w:noProof/>
            <w:webHidden/>
          </w:rPr>
          <w:instrText xml:space="preserve"> PAGEREF _Toc163207507 \h </w:instrText>
        </w:r>
        <w:r>
          <w:rPr>
            <w:noProof/>
            <w:webHidden/>
          </w:rPr>
        </w:r>
        <w:r>
          <w:rPr>
            <w:noProof/>
            <w:webHidden/>
          </w:rPr>
          <w:fldChar w:fldCharType="separate"/>
        </w:r>
        <w:r>
          <w:rPr>
            <w:noProof/>
            <w:webHidden/>
          </w:rPr>
          <w:t>151</w:t>
        </w:r>
        <w:r>
          <w:rPr>
            <w:noProof/>
            <w:webHidden/>
          </w:rPr>
          <w:fldChar w:fldCharType="end"/>
        </w:r>
      </w:hyperlink>
    </w:p>
    <w:p w14:paraId="09E1CD68" w14:textId="54056C8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08" w:history="1">
        <w:r w:rsidRPr="00F91BCE">
          <w:rPr>
            <w:rStyle w:val="Hyperlink"/>
            <w:noProof/>
          </w:rPr>
          <w:t>323.</w:t>
        </w:r>
        <w:r>
          <w:rPr>
            <w:rFonts w:asciiTheme="minorHAnsi" w:eastAsiaTheme="minorEastAsia" w:hAnsiTheme="minorHAnsi" w:cstheme="minorBidi"/>
            <w:noProof/>
            <w:kern w:val="2"/>
            <w:sz w:val="24"/>
            <w:szCs w:val="24"/>
            <w14:ligatures w14:val="standardContextual"/>
          </w:rPr>
          <w:tab/>
        </w:r>
        <w:r w:rsidRPr="00F91BCE">
          <w:rPr>
            <w:rStyle w:val="Hyperlink"/>
            <w:noProof/>
          </w:rPr>
          <w:t>Licença por Adoção</w:t>
        </w:r>
        <w:r>
          <w:rPr>
            <w:noProof/>
            <w:webHidden/>
          </w:rPr>
          <w:tab/>
        </w:r>
        <w:r>
          <w:rPr>
            <w:noProof/>
            <w:webHidden/>
          </w:rPr>
          <w:fldChar w:fldCharType="begin"/>
        </w:r>
        <w:r>
          <w:rPr>
            <w:noProof/>
            <w:webHidden/>
          </w:rPr>
          <w:instrText xml:space="preserve"> PAGEREF _Toc163207508 \h </w:instrText>
        </w:r>
        <w:r>
          <w:rPr>
            <w:noProof/>
            <w:webHidden/>
          </w:rPr>
        </w:r>
        <w:r>
          <w:rPr>
            <w:noProof/>
            <w:webHidden/>
          </w:rPr>
          <w:fldChar w:fldCharType="separate"/>
        </w:r>
        <w:r>
          <w:rPr>
            <w:noProof/>
            <w:webHidden/>
          </w:rPr>
          <w:t>152</w:t>
        </w:r>
        <w:r>
          <w:rPr>
            <w:noProof/>
            <w:webHidden/>
          </w:rPr>
          <w:fldChar w:fldCharType="end"/>
        </w:r>
      </w:hyperlink>
    </w:p>
    <w:p w14:paraId="3691BB4A" w14:textId="6657EC1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09" w:history="1">
        <w:r w:rsidRPr="00F91BCE">
          <w:rPr>
            <w:rStyle w:val="Hyperlink"/>
            <w:noProof/>
          </w:rPr>
          <w:t>324.</w:t>
        </w:r>
        <w:r>
          <w:rPr>
            <w:rFonts w:asciiTheme="minorHAnsi" w:eastAsiaTheme="minorEastAsia" w:hAnsiTheme="minorHAnsi" w:cstheme="minorBidi"/>
            <w:noProof/>
            <w:kern w:val="2"/>
            <w:sz w:val="24"/>
            <w:szCs w:val="24"/>
            <w14:ligatures w14:val="standardContextual"/>
          </w:rPr>
          <w:tab/>
        </w:r>
        <w:r w:rsidRPr="00F91BCE">
          <w:rPr>
            <w:rStyle w:val="Hyperlink"/>
            <w:noProof/>
          </w:rPr>
          <w:t>Licença por Motivo de Doença em Pessoa da Família</w:t>
        </w:r>
        <w:r>
          <w:rPr>
            <w:noProof/>
            <w:webHidden/>
          </w:rPr>
          <w:tab/>
        </w:r>
        <w:r>
          <w:rPr>
            <w:noProof/>
            <w:webHidden/>
          </w:rPr>
          <w:fldChar w:fldCharType="begin"/>
        </w:r>
        <w:r>
          <w:rPr>
            <w:noProof/>
            <w:webHidden/>
          </w:rPr>
          <w:instrText xml:space="preserve"> PAGEREF _Toc163207509 \h </w:instrText>
        </w:r>
        <w:r>
          <w:rPr>
            <w:noProof/>
            <w:webHidden/>
          </w:rPr>
        </w:r>
        <w:r>
          <w:rPr>
            <w:noProof/>
            <w:webHidden/>
          </w:rPr>
          <w:fldChar w:fldCharType="separate"/>
        </w:r>
        <w:r>
          <w:rPr>
            <w:noProof/>
            <w:webHidden/>
          </w:rPr>
          <w:t>152</w:t>
        </w:r>
        <w:r>
          <w:rPr>
            <w:noProof/>
            <w:webHidden/>
          </w:rPr>
          <w:fldChar w:fldCharType="end"/>
        </w:r>
      </w:hyperlink>
    </w:p>
    <w:p w14:paraId="0FCADBAE" w14:textId="1B3B63E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10" w:history="1">
        <w:r w:rsidRPr="00F91BCE">
          <w:rPr>
            <w:rStyle w:val="Hyperlink"/>
            <w:noProof/>
          </w:rPr>
          <w:t>325.</w:t>
        </w:r>
        <w:r>
          <w:rPr>
            <w:rFonts w:asciiTheme="minorHAnsi" w:eastAsiaTheme="minorEastAsia" w:hAnsiTheme="minorHAnsi" w:cstheme="minorBidi"/>
            <w:noProof/>
            <w:kern w:val="2"/>
            <w:sz w:val="24"/>
            <w:szCs w:val="24"/>
            <w14:ligatures w14:val="standardContextual"/>
          </w:rPr>
          <w:tab/>
        </w:r>
        <w:r w:rsidRPr="00F91BCE">
          <w:rPr>
            <w:rStyle w:val="Hyperlink"/>
            <w:noProof/>
          </w:rPr>
          <w:t>Licença-Prêmio</w:t>
        </w:r>
        <w:r>
          <w:rPr>
            <w:noProof/>
            <w:webHidden/>
          </w:rPr>
          <w:tab/>
        </w:r>
        <w:r>
          <w:rPr>
            <w:noProof/>
            <w:webHidden/>
          </w:rPr>
          <w:fldChar w:fldCharType="begin"/>
        </w:r>
        <w:r>
          <w:rPr>
            <w:noProof/>
            <w:webHidden/>
          </w:rPr>
          <w:instrText xml:space="preserve"> PAGEREF _Toc163207510 \h </w:instrText>
        </w:r>
        <w:r>
          <w:rPr>
            <w:noProof/>
            <w:webHidden/>
          </w:rPr>
        </w:r>
        <w:r>
          <w:rPr>
            <w:noProof/>
            <w:webHidden/>
          </w:rPr>
          <w:fldChar w:fldCharType="separate"/>
        </w:r>
        <w:r>
          <w:rPr>
            <w:noProof/>
            <w:webHidden/>
          </w:rPr>
          <w:t>152</w:t>
        </w:r>
        <w:r>
          <w:rPr>
            <w:noProof/>
            <w:webHidden/>
          </w:rPr>
          <w:fldChar w:fldCharType="end"/>
        </w:r>
      </w:hyperlink>
    </w:p>
    <w:p w14:paraId="745A54DC" w14:textId="5EFC0C3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11" w:history="1">
        <w:r w:rsidRPr="00F91BCE">
          <w:rPr>
            <w:rStyle w:val="Hyperlink"/>
            <w:noProof/>
          </w:rPr>
          <w:t>326.</w:t>
        </w:r>
        <w:r>
          <w:rPr>
            <w:rFonts w:asciiTheme="minorHAnsi" w:eastAsiaTheme="minorEastAsia" w:hAnsiTheme="minorHAnsi" w:cstheme="minorBidi"/>
            <w:noProof/>
            <w:kern w:val="2"/>
            <w:sz w:val="24"/>
            <w:szCs w:val="24"/>
            <w14:ligatures w14:val="standardContextual"/>
          </w:rPr>
          <w:tab/>
        </w:r>
        <w:r w:rsidRPr="00F91BCE">
          <w:rPr>
            <w:rStyle w:val="Hyperlink"/>
            <w:noProof/>
          </w:rPr>
          <w:t>Licenciatura Curta e Programa Especial de Formação Pedagógica</w:t>
        </w:r>
        <w:r>
          <w:rPr>
            <w:noProof/>
            <w:webHidden/>
          </w:rPr>
          <w:tab/>
        </w:r>
        <w:r>
          <w:rPr>
            <w:noProof/>
            <w:webHidden/>
          </w:rPr>
          <w:fldChar w:fldCharType="begin"/>
        </w:r>
        <w:r>
          <w:rPr>
            <w:noProof/>
            <w:webHidden/>
          </w:rPr>
          <w:instrText xml:space="preserve"> PAGEREF _Toc163207511 \h </w:instrText>
        </w:r>
        <w:r>
          <w:rPr>
            <w:noProof/>
            <w:webHidden/>
          </w:rPr>
        </w:r>
        <w:r>
          <w:rPr>
            <w:noProof/>
            <w:webHidden/>
          </w:rPr>
          <w:fldChar w:fldCharType="separate"/>
        </w:r>
        <w:r>
          <w:rPr>
            <w:noProof/>
            <w:webHidden/>
          </w:rPr>
          <w:t>152</w:t>
        </w:r>
        <w:r>
          <w:rPr>
            <w:noProof/>
            <w:webHidden/>
          </w:rPr>
          <w:fldChar w:fldCharType="end"/>
        </w:r>
      </w:hyperlink>
    </w:p>
    <w:p w14:paraId="48767408" w14:textId="174E0CB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12" w:history="1">
        <w:r w:rsidRPr="00F91BCE">
          <w:rPr>
            <w:rStyle w:val="Hyperlink"/>
            <w:noProof/>
          </w:rPr>
          <w:t>327.</w:t>
        </w:r>
        <w:r>
          <w:rPr>
            <w:rFonts w:asciiTheme="minorHAnsi" w:eastAsiaTheme="minorEastAsia" w:hAnsiTheme="minorHAnsi" w:cstheme="minorBidi"/>
            <w:noProof/>
            <w:kern w:val="2"/>
            <w:sz w:val="24"/>
            <w:szCs w:val="24"/>
            <w14:ligatures w14:val="standardContextual"/>
          </w:rPr>
          <w:tab/>
        </w:r>
        <w:r w:rsidRPr="00F91BCE">
          <w:rPr>
            <w:rStyle w:val="Hyperlink"/>
            <w:noProof/>
          </w:rPr>
          <w:t>Licitação</w:t>
        </w:r>
        <w:r>
          <w:rPr>
            <w:noProof/>
            <w:webHidden/>
          </w:rPr>
          <w:tab/>
        </w:r>
        <w:r>
          <w:rPr>
            <w:noProof/>
            <w:webHidden/>
          </w:rPr>
          <w:fldChar w:fldCharType="begin"/>
        </w:r>
        <w:r>
          <w:rPr>
            <w:noProof/>
            <w:webHidden/>
          </w:rPr>
          <w:instrText xml:space="preserve"> PAGEREF _Toc163207512 \h </w:instrText>
        </w:r>
        <w:r>
          <w:rPr>
            <w:noProof/>
            <w:webHidden/>
          </w:rPr>
        </w:r>
        <w:r>
          <w:rPr>
            <w:noProof/>
            <w:webHidden/>
          </w:rPr>
          <w:fldChar w:fldCharType="separate"/>
        </w:r>
        <w:r>
          <w:rPr>
            <w:noProof/>
            <w:webHidden/>
          </w:rPr>
          <w:t>153</w:t>
        </w:r>
        <w:r>
          <w:rPr>
            <w:noProof/>
            <w:webHidden/>
          </w:rPr>
          <w:fldChar w:fldCharType="end"/>
        </w:r>
      </w:hyperlink>
    </w:p>
    <w:p w14:paraId="034E3758" w14:textId="66BC41D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13" w:history="1">
        <w:r w:rsidRPr="00F91BCE">
          <w:rPr>
            <w:rStyle w:val="Hyperlink"/>
            <w:noProof/>
          </w:rPr>
          <w:t>328.</w:t>
        </w:r>
        <w:r>
          <w:rPr>
            <w:rFonts w:asciiTheme="minorHAnsi" w:eastAsiaTheme="minorEastAsia" w:hAnsiTheme="minorHAnsi" w:cstheme="minorBidi"/>
            <w:noProof/>
            <w:kern w:val="2"/>
            <w:sz w:val="24"/>
            <w:szCs w:val="24"/>
            <w14:ligatures w14:val="standardContextual"/>
          </w:rPr>
          <w:tab/>
        </w:r>
        <w:r w:rsidRPr="00F91BCE">
          <w:rPr>
            <w:rStyle w:val="Hyperlink"/>
            <w:noProof/>
          </w:rPr>
          <w:t>Língua Estrangeira Moderna</w:t>
        </w:r>
        <w:r>
          <w:rPr>
            <w:noProof/>
            <w:webHidden/>
          </w:rPr>
          <w:tab/>
        </w:r>
        <w:r>
          <w:rPr>
            <w:noProof/>
            <w:webHidden/>
          </w:rPr>
          <w:fldChar w:fldCharType="begin"/>
        </w:r>
        <w:r>
          <w:rPr>
            <w:noProof/>
            <w:webHidden/>
          </w:rPr>
          <w:instrText xml:space="preserve"> PAGEREF _Toc163207513 \h </w:instrText>
        </w:r>
        <w:r>
          <w:rPr>
            <w:noProof/>
            <w:webHidden/>
          </w:rPr>
        </w:r>
        <w:r>
          <w:rPr>
            <w:noProof/>
            <w:webHidden/>
          </w:rPr>
          <w:fldChar w:fldCharType="separate"/>
        </w:r>
        <w:r>
          <w:rPr>
            <w:noProof/>
            <w:webHidden/>
          </w:rPr>
          <w:t>153</w:t>
        </w:r>
        <w:r>
          <w:rPr>
            <w:noProof/>
            <w:webHidden/>
          </w:rPr>
          <w:fldChar w:fldCharType="end"/>
        </w:r>
      </w:hyperlink>
    </w:p>
    <w:p w14:paraId="6AADD5AD" w14:textId="503D698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14" w:history="1">
        <w:r w:rsidRPr="00F91BCE">
          <w:rPr>
            <w:rStyle w:val="Hyperlink"/>
            <w:rFonts w:cs="Arial"/>
            <w:bCs/>
            <w:noProof/>
          </w:rPr>
          <w:t>329.</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Lixo e Lixeiras Seletivas nas Escolas Públicas</w:t>
        </w:r>
        <w:r>
          <w:rPr>
            <w:noProof/>
            <w:webHidden/>
          </w:rPr>
          <w:tab/>
        </w:r>
        <w:r>
          <w:rPr>
            <w:noProof/>
            <w:webHidden/>
          </w:rPr>
          <w:fldChar w:fldCharType="begin"/>
        </w:r>
        <w:r>
          <w:rPr>
            <w:noProof/>
            <w:webHidden/>
          </w:rPr>
          <w:instrText xml:space="preserve"> PAGEREF _Toc163207514 \h </w:instrText>
        </w:r>
        <w:r>
          <w:rPr>
            <w:noProof/>
            <w:webHidden/>
          </w:rPr>
        </w:r>
        <w:r>
          <w:rPr>
            <w:noProof/>
            <w:webHidden/>
          </w:rPr>
          <w:fldChar w:fldCharType="separate"/>
        </w:r>
        <w:r>
          <w:rPr>
            <w:noProof/>
            <w:webHidden/>
          </w:rPr>
          <w:t>154</w:t>
        </w:r>
        <w:r>
          <w:rPr>
            <w:noProof/>
            <w:webHidden/>
          </w:rPr>
          <w:fldChar w:fldCharType="end"/>
        </w:r>
      </w:hyperlink>
    </w:p>
    <w:p w14:paraId="29EB3C39" w14:textId="1A8F650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15" w:history="1">
        <w:r w:rsidRPr="00F91BCE">
          <w:rPr>
            <w:rStyle w:val="Hyperlink"/>
            <w:noProof/>
          </w:rPr>
          <w:t>330.</w:t>
        </w:r>
        <w:r>
          <w:rPr>
            <w:rFonts w:asciiTheme="minorHAnsi" w:eastAsiaTheme="minorEastAsia" w:hAnsiTheme="minorHAnsi" w:cstheme="minorBidi"/>
            <w:noProof/>
            <w:kern w:val="2"/>
            <w:sz w:val="24"/>
            <w:szCs w:val="24"/>
            <w14:ligatures w14:val="standardContextual"/>
          </w:rPr>
          <w:tab/>
        </w:r>
        <w:r w:rsidRPr="00F91BCE">
          <w:rPr>
            <w:rStyle w:val="Hyperlink"/>
            <w:noProof/>
          </w:rPr>
          <w:t>Locação de Espaços Públicos</w:t>
        </w:r>
        <w:r>
          <w:rPr>
            <w:noProof/>
            <w:webHidden/>
          </w:rPr>
          <w:tab/>
        </w:r>
        <w:r>
          <w:rPr>
            <w:noProof/>
            <w:webHidden/>
          </w:rPr>
          <w:fldChar w:fldCharType="begin"/>
        </w:r>
        <w:r>
          <w:rPr>
            <w:noProof/>
            <w:webHidden/>
          </w:rPr>
          <w:instrText xml:space="preserve"> PAGEREF _Toc163207515 \h </w:instrText>
        </w:r>
        <w:r>
          <w:rPr>
            <w:noProof/>
            <w:webHidden/>
          </w:rPr>
        </w:r>
        <w:r>
          <w:rPr>
            <w:noProof/>
            <w:webHidden/>
          </w:rPr>
          <w:fldChar w:fldCharType="separate"/>
        </w:r>
        <w:r>
          <w:rPr>
            <w:noProof/>
            <w:webHidden/>
          </w:rPr>
          <w:t>154</w:t>
        </w:r>
        <w:r>
          <w:rPr>
            <w:noProof/>
            <w:webHidden/>
          </w:rPr>
          <w:fldChar w:fldCharType="end"/>
        </w:r>
      </w:hyperlink>
    </w:p>
    <w:p w14:paraId="4072102D" w14:textId="3A56781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16" w:history="1">
        <w:r w:rsidRPr="00F91BCE">
          <w:rPr>
            <w:rStyle w:val="Hyperlink"/>
            <w:noProof/>
          </w:rPr>
          <w:t>331.</w:t>
        </w:r>
        <w:r>
          <w:rPr>
            <w:rFonts w:asciiTheme="minorHAnsi" w:eastAsiaTheme="minorEastAsia" w:hAnsiTheme="minorHAnsi" w:cstheme="minorBidi"/>
            <w:noProof/>
            <w:kern w:val="2"/>
            <w:sz w:val="24"/>
            <w:szCs w:val="24"/>
            <w14:ligatures w14:val="standardContextual"/>
          </w:rPr>
          <w:tab/>
        </w:r>
        <w:r w:rsidRPr="00F91BCE">
          <w:rPr>
            <w:rStyle w:val="Hyperlink"/>
            <w:noProof/>
          </w:rPr>
          <w:t>Mandado de Segurança - Procedimento do Diretor</w:t>
        </w:r>
        <w:r>
          <w:rPr>
            <w:noProof/>
            <w:webHidden/>
          </w:rPr>
          <w:tab/>
        </w:r>
        <w:r>
          <w:rPr>
            <w:noProof/>
            <w:webHidden/>
          </w:rPr>
          <w:fldChar w:fldCharType="begin"/>
        </w:r>
        <w:r>
          <w:rPr>
            <w:noProof/>
            <w:webHidden/>
          </w:rPr>
          <w:instrText xml:space="preserve"> PAGEREF _Toc163207516 \h </w:instrText>
        </w:r>
        <w:r>
          <w:rPr>
            <w:noProof/>
            <w:webHidden/>
          </w:rPr>
        </w:r>
        <w:r>
          <w:rPr>
            <w:noProof/>
            <w:webHidden/>
          </w:rPr>
          <w:fldChar w:fldCharType="separate"/>
        </w:r>
        <w:r>
          <w:rPr>
            <w:noProof/>
            <w:webHidden/>
          </w:rPr>
          <w:t>154</w:t>
        </w:r>
        <w:r>
          <w:rPr>
            <w:noProof/>
            <w:webHidden/>
          </w:rPr>
          <w:fldChar w:fldCharType="end"/>
        </w:r>
      </w:hyperlink>
    </w:p>
    <w:p w14:paraId="72E37466" w14:textId="4E0C47F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17" w:history="1">
        <w:r w:rsidRPr="00F91BCE">
          <w:rPr>
            <w:rStyle w:val="Hyperlink"/>
            <w:noProof/>
          </w:rPr>
          <w:t>332.</w:t>
        </w:r>
        <w:r>
          <w:rPr>
            <w:rFonts w:asciiTheme="minorHAnsi" w:eastAsiaTheme="minorEastAsia" w:hAnsiTheme="minorHAnsi" w:cstheme="minorBidi"/>
            <w:noProof/>
            <w:kern w:val="2"/>
            <w:sz w:val="24"/>
            <w:szCs w:val="24"/>
            <w14:ligatures w14:val="standardContextual"/>
          </w:rPr>
          <w:tab/>
        </w:r>
        <w:r w:rsidRPr="00F91BCE">
          <w:rPr>
            <w:rStyle w:val="Hyperlink"/>
            <w:noProof/>
          </w:rPr>
          <w:t>Mandado Judicial/Segurança</w:t>
        </w:r>
        <w:r>
          <w:rPr>
            <w:noProof/>
            <w:webHidden/>
          </w:rPr>
          <w:tab/>
        </w:r>
        <w:r>
          <w:rPr>
            <w:noProof/>
            <w:webHidden/>
          </w:rPr>
          <w:fldChar w:fldCharType="begin"/>
        </w:r>
        <w:r>
          <w:rPr>
            <w:noProof/>
            <w:webHidden/>
          </w:rPr>
          <w:instrText xml:space="preserve"> PAGEREF _Toc163207517 \h </w:instrText>
        </w:r>
        <w:r>
          <w:rPr>
            <w:noProof/>
            <w:webHidden/>
          </w:rPr>
        </w:r>
        <w:r>
          <w:rPr>
            <w:noProof/>
            <w:webHidden/>
          </w:rPr>
          <w:fldChar w:fldCharType="separate"/>
        </w:r>
        <w:r>
          <w:rPr>
            <w:noProof/>
            <w:webHidden/>
          </w:rPr>
          <w:t>154</w:t>
        </w:r>
        <w:r>
          <w:rPr>
            <w:noProof/>
            <w:webHidden/>
          </w:rPr>
          <w:fldChar w:fldCharType="end"/>
        </w:r>
      </w:hyperlink>
    </w:p>
    <w:p w14:paraId="1AF55608" w14:textId="3BAF13C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18" w:history="1">
        <w:r w:rsidRPr="00F91BCE">
          <w:rPr>
            <w:rStyle w:val="Hyperlink"/>
            <w:noProof/>
          </w:rPr>
          <w:t>333.</w:t>
        </w:r>
        <w:r>
          <w:rPr>
            <w:rFonts w:asciiTheme="minorHAnsi" w:eastAsiaTheme="minorEastAsia" w:hAnsiTheme="minorHAnsi" w:cstheme="minorBidi"/>
            <w:noProof/>
            <w:kern w:val="2"/>
            <w:sz w:val="24"/>
            <w:szCs w:val="24"/>
            <w14:ligatures w14:val="standardContextual"/>
          </w:rPr>
          <w:tab/>
        </w:r>
        <w:r w:rsidRPr="00F91BCE">
          <w:rPr>
            <w:rStyle w:val="Hyperlink"/>
            <w:noProof/>
          </w:rPr>
          <w:t>Mapa Estratégico</w:t>
        </w:r>
        <w:r>
          <w:rPr>
            <w:noProof/>
            <w:webHidden/>
          </w:rPr>
          <w:tab/>
        </w:r>
        <w:r>
          <w:rPr>
            <w:noProof/>
            <w:webHidden/>
          </w:rPr>
          <w:fldChar w:fldCharType="begin"/>
        </w:r>
        <w:r>
          <w:rPr>
            <w:noProof/>
            <w:webHidden/>
          </w:rPr>
          <w:instrText xml:space="preserve"> PAGEREF _Toc163207518 \h </w:instrText>
        </w:r>
        <w:r>
          <w:rPr>
            <w:noProof/>
            <w:webHidden/>
          </w:rPr>
        </w:r>
        <w:r>
          <w:rPr>
            <w:noProof/>
            <w:webHidden/>
          </w:rPr>
          <w:fldChar w:fldCharType="separate"/>
        </w:r>
        <w:r>
          <w:rPr>
            <w:noProof/>
            <w:webHidden/>
          </w:rPr>
          <w:t>154</w:t>
        </w:r>
        <w:r>
          <w:rPr>
            <w:noProof/>
            <w:webHidden/>
          </w:rPr>
          <w:fldChar w:fldCharType="end"/>
        </w:r>
      </w:hyperlink>
    </w:p>
    <w:p w14:paraId="50F236D0" w14:textId="1B29138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19" w:history="1">
        <w:r w:rsidRPr="00F91BCE">
          <w:rPr>
            <w:rStyle w:val="Hyperlink"/>
            <w:noProof/>
          </w:rPr>
          <w:t>334.</w:t>
        </w:r>
        <w:r>
          <w:rPr>
            <w:rFonts w:asciiTheme="minorHAnsi" w:eastAsiaTheme="minorEastAsia" w:hAnsiTheme="minorHAnsi" w:cstheme="minorBidi"/>
            <w:noProof/>
            <w:kern w:val="2"/>
            <w:sz w:val="24"/>
            <w:szCs w:val="24"/>
            <w14:ligatures w14:val="standardContextual"/>
          </w:rPr>
          <w:tab/>
        </w:r>
        <w:r w:rsidRPr="00F91BCE">
          <w:rPr>
            <w:rStyle w:val="Hyperlink"/>
            <w:noProof/>
          </w:rPr>
          <w:t>Matérias Obrigatórias no Currículo</w:t>
        </w:r>
        <w:r>
          <w:rPr>
            <w:noProof/>
            <w:webHidden/>
          </w:rPr>
          <w:tab/>
        </w:r>
        <w:r>
          <w:rPr>
            <w:noProof/>
            <w:webHidden/>
          </w:rPr>
          <w:fldChar w:fldCharType="begin"/>
        </w:r>
        <w:r>
          <w:rPr>
            <w:noProof/>
            <w:webHidden/>
          </w:rPr>
          <w:instrText xml:space="preserve"> PAGEREF _Toc163207519 \h </w:instrText>
        </w:r>
        <w:r>
          <w:rPr>
            <w:noProof/>
            <w:webHidden/>
          </w:rPr>
        </w:r>
        <w:r>
          <w:rPr>
            <w:noProof/>
            <w:webHidden/>
          </w:rPr>
          <w:fldChar w:fldCharType="separate"/>
        </w:r>
        <w:r>
          <w:rPr>
            <w:noProof/>
            <w:webHidden/>
          </w:rPr>
          <w:t>154</w:t>
        </w:r>
        <w:r>
          <w:rPr>
            <w:noProof/>
            <w:webHidden/>
          </w:rPr>
          <w:fldChar w:fldCharType="end"/>
        </w:r>
      </w:hyperlink>
    </w:p>
    <w:p w14:paraId="772DB575" w14:textId="201DC84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20" w:history="1">
        <w:r w:rsidRPr="00F91BCE">
          <w:rPr>
            <w:rStyle w:val="Hyperlink"/>
            <w:noProof/>
          </w:rPr>
          <w:t>335.</w:t>
        </w:r>
        <w:r>
          <w:rPr>
            <w:rFonts w:asciiTheme="minorHAnsi" w:eastAsiaTheme="minorEastAsia" w:hAnsiTheme="minorHAnsi" w:cstheme="minorBidi"/>
            <w:noProof/>
            <w:kern w:val="2"/>
            <w:sz w:val="24"/>
            <w:szCs w:val="24"/>
            <w14:ligatures w14:val="standardContextual"/>
          </w:rPr>
          <w:tab/>
        </w:r>
        <w:r w:rsidRPr="00F91BCE">
          <w:rPr>
            <w:rStyle w:val="Hyperlink"/>
            <w:noProof/>
          </w:rPr>
          <w:t>Matrículas de Alunos</w:t>
        </w:r>
        <w:r>
          <w:rPr>
            <w:noProof/>
            <w:webHidden/>
          </w:rPr>
          <w:tab/>
        </w:r>
        <w:r>
          <w:rPr>
            <w:noProof/>
            <w:webHidden/>
          </w:rPr>
          <w:fldChar w:fldCharType="begin"/>
        </w:r>
        <w:r>
          <w:rPr>
            <w:noProof/>
            <w:webHidden/>
          </w:rPr>
          <w:instrText xml:space="preserve"> PAGEREF _Toc163207520 \h </w:instrText>
        </w:r>
        <w:r>
          <w:rPr>
            <w:noProof/>
            <w:webHidden/>
          </w:rPr>
        </w:r>
        <w:r>
          <w:rPr>
            <w:noProof/>
            <w:webHidden/>
          </w:rPr>
          <w:fldChar w:fldCharType="separate"/>
        </w:r>
        <w:r>
          <w:rPr>
            <w:noProof/>
            <w:webHidden/>
          </w:rPr>
          <w:t>156</w:t>
        </w:r>
        <w:r>
          <w:rPr>
            <w:noProof/>
            <w:webHidden/>
          </w:rPr>
          <w:fldChar w:fldCharType="end"/>
        </w:r>
      </w:hyperlink>
    </w:p>
    <w:p w14:paraId="2F9738EC" w14:textId="0733FF6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21" w:history="1">
        <w:r w:rsidRPr="00F91BCE">
          <w:rPr>
            <w:rStyle w:val="Hyperlink"/>
            <w:noProof/>
          </w:rPr>
          <w:t>336.</w:t>
        </w:r>
        <w:r>
          <w:rPr>
            <w:rFonts w:asciiTheme="minorHAnsi" w:eastAsiaTheme="minorEastAsia" w:hAnsiTheme="minorHAnsi" w:cstheme="minorBidi"/>
            <w:noProof/>
            <w:kern w:val="2"/>
            <w:sz w:val="24"/>
            <w:szCs w:val="24"/>
            <w14:ligatures w14:val="standardContextual"/>
          </w:rPr>
          <w:tab/>
        </w:r>
        <w:r w:rsidRPr="00F91BCE">
          <w:rPr>
            <w:rStyle w:val="Hyperlink"/>
            <w:noProof/>
          </w:rPr>
          <w:t>Matriz Curricular dos Anos Iniciais e Finais do Ensino Fundamental (</w:t>
        </w:r>
        <w:r w:rsidRPr="00F91BCE">
          <w:rPr>
            <w:rStyle w:val="Hyperlink"/>
            <w:i/>
            <w:noProof/>
          </w:rPr>
          <w:t>Ver também em Organização Curricular dos anos iniciais e finais do Ensino Fundamental</w:t>
        </w:r>
        <w:r w:rsidRPr="00F91BCE">
          <w:rPr>
            <w:rStyle w:val="Hyperlink"/>
            <w:noProof/>
          </w:rPr>
          <w:t>)</w:t>
        </w:r>
        <w:r>
          <w:rPr>
            <w:noProof/>
            <w:webHidden/>
          </w:rPr>
          <w:tab/>
        </w:r>
        <w:r>
          <w:rPr>
            <w:noProof/>
            <w:webHidden/>
          </w:rPr>
          <w:fldChar w:fldCharType="begin"/>
        </w:r>
        <w:r>
          <w:rPr>
            <w:noProof/>
            <w:webHidden/>
          </w:rPr>
          <w:instrText xml:space="preserve"> PAGEREF _Toc163207521 \h </w:instrText>
        </w:r>
        <w:r>
          <w:rPr>
            <w:noProof/>
            <w:webHidden/>
          </w:rPr>
        </w:r>
        <w:r>
          <w:rPr>
            <w:noProof/>
            <w:webHidden/>
          </w:rPr>
          <w:fldChar w:fldCharType="separate"/>
        </w:r>
        <w:r>
          <w:rPr>
            <w:noProof/>
            <w:webHidden/>
          </w:rPr>
          <w:t>158</w:t>
        </w:r>
        <w:r>
          <w:rPr>
            <w:noProof/>
            <w:webHidden/>
          </w:rPr>
          <w:fldChar w:fldCharType="end"/>
        </w:r>
      </w:hyperlink>
    </w:p>
    <w:p w14:paraId="576F9378" w14:textId="7D621FD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22" w:history="1">
        <w:r w:rsidRPr="00F91BCE">
          <w:rPr>
            <w:rStyle w:val="Hyperlink"/>
            <w:noProof/>
          </w:rPr>
          <w:t>337.</w:t>
        </w:r>
        <w:r>
          <w:rPr>
            <w:rFonts w:asciiTheme="minorHAnsi" w:eastAsiaTheme="minorEastAsia" w:hAnsiTheme="minorHAnsi" w:cstheme="minorBidi"/>
            <w:noProof/>
            <w:kern w:val="2"/>
            <w:sz w:val="24"/>
            <w:szCs w:val="24"/>
            <w14:ligatures w14:val="standardContextual"/>
          </w:rPr>
          <w:tab/>
        </w:r>
        <w:r w:rsidRPr="00F91BCE">
          <w:rPr>
            <w:rStyle w:val="Hyperlink"/>
            <w:noProof/>
          </w:rPr>
          <w:t>Matriz Curricular das Classes/Turmas Multisseriadas nos Centros de Internação da Fundação Casa-Revitalizando a Trajetória Escolar (</w:t>
        </w:r>
        <w:r w:rsidRPr="00F91BCE">
          <w:rPr>
            <w:rStyle w:val="Hyperlink"/>
            <w:i/>
            <w:noProof/>
          </w:rPr>
          <w:t>Ver também em Organização Curricular das Classes/Turmas Multisseriadas nos Centros de Internação da Fundação Casa-Revitalizando a Trajetória Escolar</w:t>
        </w:r>
        <w:r w:rsidRPr="00F91BCE">
          <w:rPr>
            <w:rStyle w:val="Hyperlink"/>
            <w:noProof/>
          </w:rPr>
          <w:t>)</w:t>
        </w:r>
        <w:r>
          <w:rPr>
            <w:noProof/>
            <w:webHidden/>
          </w:rPr>
          <w:tab/>
        </w:r>
        <w:r>
          <w:rPr>
            <w:noProof/>
            <w:webHidden/>
          </w:rPr>
          <w:fldChar w:fldCharType="begin"/>
        </w:r>
        <w:r>
          <w:rPr>
            <w:noProof/>
            <w:webHidden/>
          </w:rPr>
          <w:instrText xml:space="preserve"> PAGEREF _Toc163207522 \h </w:instrText>
        </w:r>
        <w:r>
          <w:rPr>
            <w:noProof/>
            <w:webHidden/>
          </w:rPr>
        </w:r>
        <w:r>
          <w:rPr>
            <w:noProof/>
            <w:webHidden/>
          </w:rPr>
          <w:fldChar w:fldCharType="separate"/>
        </w:r>
        <w:r>
          <w:rPr>
            <w:noProof/>
            <w:webHidden/>
          </w:rPr>
          <w:t>159</w:t>
        </w:r>
        <w:r>
          <w:rPr>
            <w:noProof/>
            <w:webHidden/>
          </w:rPr>
          <w:fldChar w:fldCharType="end"/>
        </w:r>
      </w:hyperlink>
    </w:p>
    <w:p w14:paraId="6E794559" w14:textId="6DAE807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23" w:history="1">
        <w:r w:rsidRPr="00F91BCE">
          <w:rPr>
            <w:rStyle w:val="Hyperlink"/>
            <w:noProof/>
          </w:rPr>
          <w:t>338.</w:t>
        </w:r>
        <w:r>
          <w:rPr>
            <w:rFonts w:asciiTheme="minorHAnsi" w:eastAsiaTheme="minorEastAsia" w:hAnsiTheme="minorHAnsi" w:cstheme="minorBidi"/>
            <w:noProof/>
            <w:kern w:val="2"/>
            <w:sz w:val="24"/>
            <w:szCs w:val="24"/>
            <w14:ligatures w14:val="standardContextual"/>
          </w:rPr>
          <w:tab/>
        </w:r>
        <w:r w:rsidRPr="00F91BCE">
          <w:rPr>
            <w:rStyle w:val="Hyperlink"/>
            <w:noProof/>
          </w:rPr>
          <w:t>Matriz Curricular do Ensino Médio (</w:t>
        </w:r>
        <w:r w:rsidRPr="00F91BCE">
          <w:rPr>
            <w:rStyle w:val="Hyperlink"/>
            <w:i/>
            <w:noProof/>
          </w:rPr>
          <w:t>Ver também em Organização Curricular do Ensino Médio</w:t>
        </w:r>
        <w:r w:rsidRPr="00F91BCE">
          <w:rPr>
            <w:rStyle w:val="Hyperlink"/>
            <w:noProof/>
          </w:rPr>
          <w:t>)</w:t>
        </w:r>
        <w:r>
          <w:rPr>
            <w:noProof/>
            <w:webHidden/>
          </w:rPr>
          <w:tab/>
        </w:r>
        <w:r>
          <w:rPr>
            <w:noProof/>
            <w:webHidden/>
          </w:rPr>
          <w:fldChar w:fldCharType="begin"/>
        </w:r>
        <w:r>
          <w:rPr>
            <w:noProof/>
            <w:webHidden/>
          </w:rPr>
          <w:instrText xml:space="preserve"> PAGEREF _Toc163207523 \h </w:instrText>
        </w:r>
        <w:r>
          <w:rPr>
            <w:noProof/>
            <w:webHidden/>
          </w:rPr>
        </w:r>
        <w:r>
          <w:rPr>
            <w:noProof/>
            <w:webHidden/>
          </w:rPr>
          <w:fldChar w:fldCharType="separate"/>
        </w:r>
        <w:r>
          <w:rPr>
            <w:noProof/>
            <w:webHidden/>
          </w:rPr>
          <w:t>159</w:t>
        </w:r>
        <w:r>
          <w:rPr>
            <w:noProof/>
            <w:webHidden/>
          </w:rPr>
          <w:fldChar w:fldCharType="end"/>
        </w:r>
      </w:hyperlink>
    </w:p>
    <w:p w14:paraId="3D66509B" w14:textId="2B05AE7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24" w:history="1">
        <w:r w:rsidRPr="00F91BCE">
          <w:rPr>
            <w:rStyle w:val="Hyperlink"/>
            <w:noProof/>
          </w:rPr>
          <w:t>339.</w:t>
        </w:r>
        <w:r>
          <w:rPr>
            <w:rFonts w:asciiTheme="minorHAnsi" w:eastAsiaTheme="minorEastAsia" w:hAnsiTheme="minorHAnsi" w:cstheme="minorBidi"/>
            <w:noProof/>
            <w:kern w:val="2"/>
            <w:sz w:val="24"/>
            <w:szCs w:val="24"/>
            <w14:ligatures w14:val="standardContextual"/>
          </w:rPr>
          <w:tab/>
        </w:r>
        <w:r w:rsidRPr="00F91BCE">
          <w:rPr>
            <w:rStyle w:val="Hyperlink"/>
            <w:noProof/>
          </w:rPr>
          <w:t xml:space="preserve">Matriz Curricular dos Anos Iniciais e Finais do Ensino Fundamental </w:t>
        </w:r>
        <w:r w:rsidRPr="00F91BCE">
          <w:rPr>
            <w:rStyle w:val="Hyperlink"/>
            <w:i/>
            <w:noProof/>
          </w:rPr>
          <w:t>(Ver também em Matriz Curricular dos Anos Iniciais e Finais do Ensino Fundamental)</w:t>
        </w:r>
        <w:r>
          <w:rPr>
            <w:noProof/>
            <w:webHidden/>
          </w:rPr>
          <w:tab/>
        </w:r>
        <w:r>
          <w:rPr>
            <w:noProof/>
            <w:webHidden/>
          </w:rPr>
          <w:fldChar w:fldCharType="begin"/>
        </w:r>
        <w:r>
          <w:rPr>
            <w:noProof/>
            <w:webHidden/>
          </w:rPr>
          <w:instrText xml:space="preserve"> PAGEREF _Toc163207524 \h </w:instrText>
        </w:r>
        <w:r>
          <w:rPr>
            <w:noProof/>
            <w:webHidden/>
          </w:rPr>
        </w:r>
        <w:r>
          <w:rPr>
            <w:noProof/>
            <w:webHidden/>
          </w:rPr>
          <w:fldChar w:fldCharType="separate"/>
        </w:r>
        <w:r>
          <w:rPr>
            <w:noProof/>
            <w:webHidden/>
          </w:rPr>
          <w:t>161</w:t>
        </w:r>
        <w:r>
          <w:rPr>
            <w:noProof/>
            <w:webHidden/>
          </w:rPr>
          <w:fldChar w:fldCharType="end"/>
        </w:r>
      </w:hyperlink>
    </w:p>
    <w:p w14:paraId="192F2C18" w14:textId="4F8B71C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25" w:history="1">
        <w:r w:rsidRPr="00F91BCE">
          <w:rPr>
            <w:rStyle w:val="Hyperlink"/>
            <w:noProof/>
          </w:rPr>
          <w:t>340.</w:t>
        </w:r>
        <w:r>
          <w:rPr>
            <w:rFonts w:asciiTheme="minorHAnsi" w:eastAsiaTheme="minorEastAsia" w:hAnsiTheme="minorHAnsi" w:cstheme="minorBidi"/>
            <w:noProof/>
            <w:kern w:val="2"/>
            <w:sz w:val="24"/>
            <w:szCs w:val="24"/>
            <w14:ligatures w14:val="standardContextual"/>
          </w:rPr>
          <w:tab/>
        </w:r>
        <w:r w:rsidRPr="00F91BCE">
          <w:rPr>
            <w:rStyle w:val="Hyperlink"/>
            <w:noProof/>
          </w:rPr>
          <w:t xml:space="preserve">Matriz Curricular para os Cursos de Educação Profissional Técnica </w:t>
        </w:r>
        <w:r w:rsidRPr="00F91BCE">
          <w:rPr>
            <w:rStyle w:val="Hyperlink"/>
            <w:i/>
            <w:noProof/>
          </w:rPr>
          <w:t>(Ver também Organização curricular de cursos do Ensino Médio articulados à Educação Profissional e Técnica de Nível Médio)</w:t>
        </w:r>
        <w:r>
          <w:rPr>
            <w:noProof/>
            <w:webHidden/>
          </w:rPr>
          <w:tab/>
        </w:r>
        <w:r>
          <w:rPr>
            <w:noProof/>
            <w:webHidden/>
          </w:rPr>
          <w:fldChar w:fldCharType="begin"/>
        </w:r>
        <w:r>
          <w:rPr>
            <w:noProof/>
            <w:webHidden/>
          </w:rPr>
          <w:instrText xml:space="preserve"> PAGEREF _Toc163207525 \h </w:instrText>
        </w:r>
        <w:r>
          <w:rPr>
            <w:noProof/>
            <w:webHidden/>
          </w:rPr>
        </w:r>
        <w:r>
          <w:rPr>
            <w:noProof/>
            <w:webHidden/>
          </w:rPr>
          <w:fldChar w:fldCharType="separate"/>
        </w:r>
        <w:r>
          <w:rPr>
            <w:noProof/>
            <w:webHidden/>
          </w:rPr>
          <w:t>161</w:t>
        </w:r>
        <w:r>
          <w:rPr>
            <w:noProof/>
            <w:webHidden/>
          </w:rPr>
          <w:fldChar w:fldCharType="end"/>
        </w:r>
      </w:hyperlink>
    </w:p>
    <w:p w14:paraId="41BB49C5" w14:textId="1C323D4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26" w:history="1">
        <w:r w:rsidRPr="00F91BCE">
          <w:rPr>
            <w:rStyle w:val="Hyperlink"/>
            <w:i/>
            <w:noProof/>
          </w:rPr>
          <w:t>341.</w:t>
        </w:r>
        <w:r>
          <w:rPr>
            <w:rFonts w:asciiTheme="minorHAnsi" w:eastAsiaTheme="minorEastAsia" w:hAnsiTheme="minorHAnsi" w:cstheme="minorBidi"/>
            <w:noProof/>
            <w:kern w:val="2"/>
            <w:sz w:val="24"/>
            <w:szCs w:val="24"/>
            <w14:ligatures w14:val="standardContextual"/>
          </w:rPr>
          <w:tab/>
        </w:r>
        <w:r w:rsidRPr="00F91BCE">
          <w:rPr>
            <w:rStyle w:val="Hyperlink"/>
            <w:noProof/>
          </w:rPr>
          <w:t xml:space="preserve">Matriz Curricular para Ed. Infantil, Ens. Fund., Ens. Méd. da Educ. Indígena </w:t>
        </w:r>
        <w:r w:rsidRPr="00F91BCE">
          <w:rPr>
            <w:rStyle w:val="Hyperlink"/>
            <w:i/>
            <w:noProof/>
          </w:rPr>
          <w:t>(Ver também em Organização Curricular para Ed. Infantil, Ens. Fund. Ens. Méd. da Educação Escolar Indígena e Educação Indígena)</w:t>
        </w:r>
        <w:r>
          <w:rPr>
            <w:noProof/>
            <w:webHidden/>
          </w:rPr>
          <w:tab/>
        </w:r>
        <w:r>
          <w:rPr>
            <w:noProof/>
            <w:webHidden/>
          </w:rPr>
          <w:fldChar w:fldCharType="begin"/>
        </w:r>
        <w:r>
          <w:rPr>
            <w:noProof/>
            <w:webHidden/>
          </w:rPr>
          <w:instrText xml:space="preserve"> PAGEREF _Toc163207526 \h </w:instrText>
        </w:r>
        <w:r>
          <w:rPr>
            <w:noProof/>
            <w:webHidden/>
          </w:rPr>
        </w:r>
        <w:r>
          <w:rPr>
            <w:noProof/>
            <w:webHidden/>
          </w:rPr>
          <w:fldChar w:fldCharType="separate"/>
        </w:r>
        <w:r>
          <w:rPr>
            <w:noProof/>
            <w:webHidden/>
          </w:rPr>
          <w:t>162</w:t>
        </w:r>
        <w:r>
          <w:rPr>
            <w:noProof/>
            <w:webHidden/>
          </w:rPr>
          <w:fldChar w:fldCharType="end"/>
        </w:r>
      </w:hyperlink>
    </w:p>
    <w:p w14:paraId="4909D51F" w14:textId="67DEBC5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27" w:history="1">
        <w:r w:rsidRPr="00F91BCE">
          <w:rPr>
            <w:rStyle w:val="Hyperlink"/>
            <w:noProof/>
          </w:rPr>
          <w:t>342.</w:t>
        </w:r>
        <w:r>
          <w:rPr>
            <w:rFonts w:asciiTheme="minorHAnsi" w:eastAsiaTheme="minorEastAsia" w:hAnsiTheme="minorHAnsi" w:cstheme="minorBidi"/>
            <w:noProof/>
            <w:kern w:val="2"/>
            <w:sz w:val="24"/>
            <w:szCs w:val="24"/>
            <w14:ligatures w14:val="standardContextual"/>
          </w:rPr>
          <w:tab/>
        </w:r>
        <w:r w:rsidRPr="00F91BCE">
          <w:rPr>
            <w:rStyle w:val="Hyperlink"/>
            <w:noProof/>
          </w:rPr>
          <w:t>Matriz Curricular para o Ens. Fund. e Méd. nas Comunidades Tradicionais e Quilombolas (</w:t>
        </w:r>
        <w:r w:rsidRPr="00F91BCE">
          <w:rPr>
            <w:rStyle w:val="Hyperlink"/>
            <w:i/>
            <w:noProof/>
          </w:rPr>
          <w:t>Ver também em Organização Curricular para o Ens. Fund. Ens. Méd. nas Comunidades Tradicionais e Quilombolas</w:t>
        </w:r>
        <w:r w:rsidRPr="00F91BCE">
          <w:rPr>
            <w:rStyle w:val="Hyperlink"/>
            <w:noProof/>
          </w:rPr>
          <w:t>)</w:t>
        </w:r>
        <w:r>
          <w:rPr>
            <w:noProof/>
            <w:webHidden/>
          </w:rPr>
          <w:tab/>
        </w:r>
        <w:r>
          <w:rPr>
            <w:noProof/>
            <w:webHidden/>
          </w:rPr>
          <w:fldChar w:fldCharType="begin"/>
        </w:r>
        <w:r>
          <w:rPr>
            <w:noProof/>
            <w:webHidden/>
          </w:rPr>
          <w:instrText xml:space="preserve"> PAGEREF _Toc163207527 \h </w:instrText>
        </w:r>
        <w:r>
          <w:rPr>
            <w:noProof/>
            <w:webHidden/>
          </w:rPr>
        </w:r>
        <w:r>
          <w:rPr>
            <w:noProof/>
            <w:webHidden/>
          </w:rPr>
          <w:fldChar w:fldCharType="separate"/>
        </w:r>
        <w:r>
          <w:rPr>
            <w:noProof/>
            <w:webHidden/>
          </w:rPr>
          <w:t>162</w:t>
        </w:r>
        <w:r>
          <w:rPr>
            <w:noProof/>
            <w:webHidden/>
          </w:rPr>
          <w:fldChar w:fldCharType="end"/>
        </w:r>
      </w:hyperlink>
    </w:p>
    <w:p w14:paraId="1941D5D7" w14:textId="546CF33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28" w:history="1">
        <w:r w:rsidRPr="00F91BCE">
          <w:rPr>
            <w:rStyle w:val="Hyperlink"/>
            <w:noProof/>
          </w:rPr>
          <w:t>343.</w:t>
        </w:r>
        <w:r>
          <w:rPr>
            <w:rFonts w:asciiTheme="minorHAnsi" w:eastAsiaTheme="minorEastAsia" w:hAnsiTheme="minorHAnsi" w:cstheme="minorBidi"/>
            <w:noProof/>
            <w:kern w:val="2"/>
            <w:sz w:val="24"/>
            <w:szCs w:val="24"/>
            <w14:ligatures w14:val="standardContextual"/>
          </w:rPr>
          <w:tab/>
        </w:r>
        <w:r w:rsidRPr="00F91BCE">
          <w:rPr>
            <w:rStyle w:val="Hyperlink"/>
            <w:noProof/>
          </w:rPr>
          <w:t>Meia-Entrada para Estudantes</w:t>
        </w:r>
        <w:r>
          <w:rPr>
            <w:noProof/>
            <w:webHidden/>
          </w:rPr>
          <w:tab/>
        </w:r>
        <w:r>
          <w:rPr>
            <w:noProof/>
            <w:webHidden/>
          </w:rPr>
          <w:fldChar w:fldCharType="begin"/>
        </w:r>
        <w:r>
          <w:rPr>
            <w:noProof/>
            <w:webHidden/>
          </w:rPr>
          <w:instrText xml:space="preserve"> PAGEREF _Toc163207528 \h </w:instrText>
        </w:r>
        <w:r>
          <w:rPr>
            <w:noProof/>
            <w:webHidden/>
          </w:rPr>
        </w:r>
        <w:r>
          <w:rPr>
            <w:noProof/>
            <w:webHidden/>
          </w:rPr>
          <w:fldChar w:fldCharType="separate"/>
        </w:r>
        <w:r>
          <w:rPr>
            <w:noProof/>
            <w:webHidden/>
          </w:rPr>
          <w:t>162</w:t>
        </w:r>
        <w:r>
          <w:rPr>
            <w:noProof/>
            <w:webHidden/>
          </w:rPr>
          <w:fldChar w:fldCharType="end"/>
        </w:r>
      </w:hyperlink>
    </w:p>
    <w:p w14:paraId="0DB548D7" w14:textId="03AA4F9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29" w:history="1">
        <w:r w:rsidRPr="00F91BCE">
          <w:rPr>
            <w:rStyle w:val="Hyperlink"/>
            <w:noProof/>
          </w:rPr>
          <w:t>344.</w:t>
        </w:r>
        <w:r>
          <w:rPr>
            <w:rFonts w:asciiTheme="minorHAnsi" w:eastAsiaTheme="minorEastAsia" w:hAnsiTheme="minorHAnsi" w:cstheme="minorBidi"/>
            <w:noProof/>
            <w:kern w:val="2"/>
            <w:sz w:val="24"/>
            <w:szCs w:val="24"/>
            <w14:ligatures w14:val="standardContextual"/>
          </w:rPr>
          <w:tab/>
        </w:r>
        <w:r w:rsidRPr="00F91BCE">
          <w:rPr>
            <w:rStyle w:val="Hyperlink"/>
            <w:noProof/>
          </w:rPr>
          <w:t>Meia-Entrada para Professores da Rede Pública Estadual</w:t>
        </w:r>
        <w:r>
          <w:rPr>
            <w:noProof/>
            <w:webHidden/>
          </w:rPr>
          <w:tab/>
        </w:r>
        <w:r>
          <w:rPr>
            <w:noProof/>
            <w:webHidden/>
          </w:rPr>
          <w:fldChar w:fldCharType="begin"/>
        </w:r>
        <w:r>
          <w:rPr>
            <w:noProof/>
            <w:webHidden/>
          </w:rPr>
          <w:instrText xml:space="preserve"> PAGEREF _Toc163207529 \h </w:instrText>
        </w:r>
        <w:r>
          <w:rPr>
            <w:noProof/>
            <w:webHidden/>
          </w:rPr>
        </w:r>
        <w:r>
          <w:rPr>
            <w:noProof/>
            <w:webHidden/>
          </w:rPr>
          <w:fldChar w:fldCharType="separate"/>
        </w:r>
        <w:r>
          <w:rPr>
            <w:noProof/>
            <w:webHidden/>
          </w:rPr>
          <w:t>162</w:t>
        </w:r>
        <w:r>
          <w:rPr>
            <w:noProof/>
            <w:webHidden/>
          </w:rPr>
          <w:fldChar w:fldCharType="end"/>
        </w:r>
      </w:hyperlink>
    </w:p>
    <w:p w14:paraId="7EB80843" w14:textId="496B4E3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30" w:history="1">
        <w:r w:rsidRPr="00F91BCE">
          <w:rPr>
            <w:rStyle w:val="Hyperlink"/>
            <w:noProof/>
          </w:rPr>
          <w:t>345.</w:t>
        </w:r>
        <w:r>
          <w:rPr>
            <w:rFonts w:asciiTheme="minorHAnsi" w:eastAsiaTheme="minorEastAsia" w:hAnsiTheme="minorHAnsi" w:cstheme="minorBidi"/>
            <w:noProof/>
            <w:kern w:val="2"/>
            <w:sz w:val="24"/>
            <w:szCs w:val="24"/>
            <w14:ligatures w14:val="standardContextual"/>
          </w:rPr>
          <w:tab/>
        </w:r>
        <w:r w:rsidRPr="00F91BCE">
          <w:rPr>
            <w:rStyle w:val="Hyperlink"/>
            <w:noProof/>
          </w:rPr>
          <w:t>Meio-Ambiente</w:t>
        </w:r>
        <w:r>
          <w:rPr>
            <w:noProof/>
            <w:webHidden/>
          </w:rPr>
          <w:tab/>
        </w:r>
        <w:r>
          <w:rPr>
            <w:noProof/>
            <w:webHidden/>
          </w:rPr>
          <w:fldChar w:fldCharType="begin"/>
        </w:r>
        <w:r>
          <w:rPr>
            <w:noProof/>
            <w:webHidden/>
          </w:rPr>
          <w:instrText xml:space="preserve"> PAGEREF _Toc163207530 \h </w:instrText>
        </w:r>
        <w:r>
          <w:rPr>
            <w:noProof/>
            <w:webHidden/>
          </w:rPr>
        </w:r>
        <w:r>
          <w:rPr>
            <w:noProof/>
            <w:webHidden/>
          </w:rPr>
          <w:fldChar w:fldCharType="separate"/>
        </w:r>
        <w:r>
          <w:rPr>
            <w:noProof/>
            <w:webHidden/>
          </w:rPr>
          <w:t>163</w:t>
        </w:r>
        <w:r>
          <w:rPr>
            <w:noProof/>
            <w:webHidden/>
          </w:rPr>
          <w:fldChar w:fldCharType="end"/>
        </w:r>
      </w:hyperlink>
    </w:p>
    <w:p w14:paraId="75220053" w14:textId="3FD07D5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31" w:history="1">
        <w:r w:rsidRPr="00F91BCE">
          <w:rPr>
            <w:rStyle w:val="Hyperlink"/>
            <w:noProof/>
          </w:rPr>
          <w:t>346.</w:t>
        </w:r>
        <w:r>
          <w:rPr>
            <w:rFonts w:asciiTheme="minorHAnsi" w:eastAsiaTheme="minorEastAsia" w:hAnsiTheme="minorHAnsi" w:cstheme="minorBidi"/>
            <w:noProof/>
            <w:kern w:val="2"/>
            <w:sz w:val="24"/>
            <w:szCs w:val="24"/>
            <w14:ligatures w14:val="standardContextual"/>
          </w:rPr>
          <w:tab/>
        </w:r>
        <w:r w:rsidRPr="00F91BCE">
          <w:rPr>
            <w:rStyle w:val="Hyperlink"/>
            <w:noProof/>
          </w:rPr>
          <w:t>Melhor Gestão, Melhor Ensino</w:t>
        </w:r>
        <w:r>
          <w:rPr>
            <w:noProof/>
            <w:webHidden/>
          </w:rPr>
          <w:tab/>
        </w:r>
        <w:r>
          <w:rPr>
            <w:noProof/>
            <w:webHidden/>
          </w:rPr>
          <w:fldChar w:fldCharType="begin"/>
        </w:r>
        <w:r>
          <w:rPr>
            <w:noProof/>
            <w:webHidden/>
          </w:rPr>
          <w:instrText xml:space="preserve"> PAGEREF _Toc163207531 \h </w:instrText>
        </w:r>
        <w:r>
          <w:rPr>
            <w:noProof/>
            <w:webHidden/>
          </w:rPr>
        </w:r>
        <w:r>
          <w:rPr>
            <w:noProof/>
            <w:webHidden/>
          </w:rPr>
          <w:fldChar w:fldCharType="separate"/>
        </w:r>
        <w:r>
          <w:rPr>
            <w:noProof/>
            <w:webHidden/>
          </w:rPr>
          <w:t>163</w:t>
        </w:r>
        <w:r>
          <w:rPr>
            <w:noProof/>
            <w:webHidden/>
          </w:rPr>
          <w:fldChar w:fldCharType="end"/>
        </w:r>
      </w:hyperlink>
    </w:p>
    <w:p w14:paraId="34737873" w14:textId="54F1966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32" w:history="1">
        <w:r w:rsidRPr="00F91BCE">
          <w:rPr>
            <w:rStyle w:val="Hyperlink"/>
            <w:noProof/>
          </w:rPr>
          <w:t>347.</w:t>
        </w:r>
        <w:r>
          <w:rPr>
            <w:rFonts w:asciiTheme="minorHAnsi" w:eastAsiaTheme="minorEastAsia" w:hAnsiTheme="minorHAnsi" w:cstheme="minorBidi"/>
            <w:noProof/>
            <w:kern w:val="2"/>
            <w:sz w:val="24"/>
            <w:szCs w:val="24"/>
            <w14:ligatures w14:val="standardContextual"/>
          </w:rPr>
          <w:tab/>
        </w:r>
        <w:r w:rsidRPr="00F91BCE">
          <w:rPr>
            <w:rStyle w:val="Hyperlink"/>
            <w:noProof/>
          </w:rPr>
          <w:t>Mensalidade Escolar</w:t>
        </w:r>
        <w:r>
          <w:rPr>
            <w:noProof/>
            <w:webHidden/>
          </w:rPr>
          <w:tab/>
        </w:r>
        <w:r>
          <w:rPr>
            <w:noProof/>
            <w:webHidden/>
          </w:rPr>
          <w:fldChar w:fldCharType="begin"/>
        </w:r>
        <w:r>
          <w:rPr>
            <w:noProof/>
            <w:webHidden/>
          </w:rPr>
          <w:instrText xml:space="preserve"> PAGEREF _Toc163207532 \h </w:instrText>
        </w:r>
        <w:r>
          <w:rPr>
            <w:noProof/>
            <w:webHidden/>
          </w:rPr>
        </w:r>
        <w:r>
          <w:rPr>
            <w:noProof/>
            <w:webHidden/>
          </w:rPr>
          <w:fldChar w:fldCharType="separate"/>
        </w:r>
        <w:r>
          <w:rPr>
            <w:noProof/>
            <w:webHidden/>
          </w:rPr>
          <w:t>163</w:t>
        </w:r>
        <w:r>
          <w:rPr>
            <w:noProof/>
            <w:webHidden/>
          </w:rPr>
          <w:fldChar w:fldCharType="end"/>
        </w:r>
      </w:hyperlink>
    </w:p>
    <w:p w14:paraId="4CE096D6" w14:textId="1DEC0F4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33" w:history="1">
        <w:r w:rsidRPr="00F91BCE">
          <w:rPr>
            <w:rStyle w:val="Hyperlink"/>
            <w:noProof/>
          </w:rPr>
          <w:t>348.</w:t>
        </w:r>
        <w:r>
          <w:rPr>
            <w:rFonts w:asciiTheme="minorHAnsi" w:eastAsiaTheme="minorEastAsia" w:hAnsiTheme="minorHAnsi" w:cstheme="minorBidi"/>
            <w:noProof/>
            <w:kern w:val="2"/>
            <w:sz w:val="24"/>
            <w:szCs w:val="24"/>
            <w14:ligatures w14:val="standardContextual"/>
          </w:rPr>
          <w:tab/>
        </w:r>
        <w:r w:rsidRPr="00F91BCE">
          <w:rPr>
            <w:rStyle w:val="Hyperlink"/>
            <w:noProof/>
          </w:rPr>
          <w:t>Merenda Escolar</w:t>
        </w:r>
        <w:r>
          <w:rPr>
            <w:noProof/>
            <w:webHidden/>
          </w:rPr>
          <w:tab/>
        </w:r>
        <w:r>
          <w:rPr>
            <w:noProof/>
            <w:webHidden/>
          </w:rPr>
          <w:fldChar w:fldCharType="begin"/>
        </w:r>
        <w:r>
          <w:rPr>
            <w:noProof/>
            <w:webHidden/>
          </w:rPr>
          <w:instrText xml:space="preserve"> PAGEREF _Toc163207533 \h </w:instrText>
        </w:r>
        <w:r>
          <w:rPr>
            <w:noProof/>
            <w:webHidden/>
          </w:rPr>
        </w:r>
        <w:r>
          <w:rPr>
            <w:noProof/>
            <w:webHidden/>
          </w:rPr>
          <w:fldChar w:fldCharType="separate"/>
        </w:r>
        <w:r>
          <w:rPr>
            <w:noProof/>
            <w:webHidden/>
          </w:rPr>
          <w:t>163</w:t>
        </w:r>
        <w:r>
          <w:rPr>
            <w:noProof/>
            <w:webHidden/>
          </w:rPr>
          <w:fldChar w:fldCharType="end"/>
        </w:r>
      </w:hyperlink>
    </w:p>
    <w:p w14:paraId="5F077F62" w14:textId="0C0990A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34" w:history="1">
        <w:r w:rsidRPr="00F91BCE">
          <w:rPr>
            <w:rStyle w:val="Hyperlink"/>
            <w:noProof/>
          </w:rPr>
          <w:t>349.</w:t>
        </w:r>
        <w:r>
          <w:rPr>
            <w:rFonts w:asciiTheme="minorHAnsi" w:eastAsiaTheme="minorEastAsia" w:hAnsiTheme="minorHAnsi" w:cstheme="minorBidi"/>
            <w:noProof/>
            <w:kern w:val="2"/>
            <w:sz w:val="24"/>
            <w:szCs w:val="24"/>
            <w14:ligatures w14:val="standardContextual"/>
          </w:rPr>
          <w:tab/>
        </w:r>
        <w:r w:rsidRPr="00F91BCE">
          <w:rPr>
            <w:rStyle w:val="Hyperlink"/>
            <w:noProof/>
          </w:rPr>
          <w:t>Meu Primeiro Trabalho - Programa de Estágio</w:t>
        </w:r>
        <w:r>
          <w:rPr>
            <w:noProof/>
            <w:webHidden/>
          </w:rPr>
          <w:tab/>
        </w:r>
        <w:r>
          <w:rPr>
            <w:noProof/>
            <w:webHidden/>
          </w:rPr>
          <w:fldChar w:fldCharType="begin"/>
        </w:r>
        <w:r>
          <w:rPr>
            <w:noProof/>
            <w:webHidden/>
          </w:rPr>
          <w:instrText xml:space="preserve"> PAGEREF _Toc163207534 \h </w:instrText>
        </w:r>
        <w:r>
          <w:rPr>
            <w:noProof/>
            <w:webHidden/>
          </w:rPr>
        </w:r>
        <w:r>
          <w:rPr>
            <w:noProof/>
            <w:webHidden/>
          </w:rPr>
          <w:fldChar w:fldCharType="separate"/>
        </w:r>
        <w:r>
          <w:rPr>
            <w:noProof/>
            <w:webHidden/>
          </w:rPr>
          <w:t>164</w:t>
        </w:r>
        <w:r>
          <w:rPr>
            <w:noProof/>
            <w:webHidden/>
          </w:rPr>
          <w:fldChar w:fldCharType="end"/>
        </w:r>
      </w:hyperlink>
    </w:p>
    <w:p w14:paraId="3DAEC52B" w14:textId="7C723C4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35" w:history="1">
        <w:r w:rsidRPr="00F91BCE">
          <w:rPr>
            <w:rStyle w:val="Hyperlink"/>
            <w:noProof/>
          </w:rPr>
          <w:t>350.</w:t>
        </w:r>
        <w:r>
          <w:rPr>
            <w:rFonts w:asciiTheme="minorHAnsi" w:eastAsiaTheme="minorEastAsia" w:hAnsiTheme="minorHAnsi" w:cstheme="minorBidi"/>
            <w:noProof/>
            <w:kern w:val="2"/>
            <w:sz w:val="24"/>
            <w:szCs w:val="24"/>
            <w14:ligatures w14:val="standardContextual"/>
          </w:rPr>
          <w:tab/>
        </w:r>
        <w:r w:rsidRPr="00F91BCE">
          <w:rPr>
            <w:rStyle w:val="Hyperlink"/>
            <w:noProof/>
          </w:rPr>
          <w:t>Módulo das Escolas e das Diretorias de Ensino - incluindo Oficinas Pedagógicas</w:t>
        </w:r>
        <w:r>
          <w:rPr>
            <w:noProof/>
            <w:webHidden/>
          </w:rPr>
          <w:tab/>
        </w:r>
        <w:r>
          <w:rPr>
            <w:noProof/>
            <w:webHidden/>
          </w:rPr>
          <w:fldChar w:fldCharType="begin"/>
        </w:r>
        <w:r>
          <w:rPr>
            <w:noProof/>
            <w:webHidden/>
          </w:rPr>
          <w:instrText xml:space="preserve"> PAGEREF _Toc163207535 \h </w:instrText>
        </w:r>
        <w:r>
          <w:rPr>
            <w:noProof/>
            <w:webHidden/>
          </w:rPr>
        </w:r>
        <w:r>
          <w:rPr>
            <w:noProof/>
            <w:webHidden/>
          </w:rPr>
          <w:fldChar w:fldCharType="separate"/>
        </w:r>
        <w:r>
          <w:rPr>
            <w:noProof/>
            <w:webHidden/>
          </w:rPr>
          <w:t>164</w:t>
        </w:r>
        <w:r>
          <w:rPr>
            <w:noProof/>
            <w:webHidden/>
          </w:rPr>
          <w:fldChar w:fldCharType="end"/>
        </w:r>
      </w:hyperlink>
    </w:p>
    <w:p w14:paraId="74CED20B" w14:textId="6F2BCE4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36" w:history="1">
        <w:r w:rsidRPr="00F91BCE">
          <w:rPr>
            <w:rStyle w:val="Hyperlink"/>
            <w:noProof/>
          </w:rPr>
          <w:t>351.</w:t>
        </w:r>
        <w:r>
          <w:rPr>
            <w:rFonts w:asciiTheme="minorHAnsi" w:eastAsiaTheme="minorEastAsia" w:hAnsiTheme="minorHAnsi" w:cstheme="minorBidi"/>
            <w:noProof/>
            <w:kern w:val="2"/>
            <w:sz w:val="24"/>
            <w:szCs w:val="24"/>
            <w14:ligatures w14:val="standardContextual"/>
          </w:rPr>
          <w:tab/>
        </w:r>
        <w:r w:rsidRPr="00F91BCE">
          <w:rPr>
            <w:rStyle w:val="Hyperlink"/>
            <w:noProof/>
          </w:rPr>
          <w:t>Motivação (fundamentação) dos atos administrativos</w:t>
        </w:r>
        <w:r>
          <w:rPr>
            <w:noProof/>
            <w:webHidden/>
          </w:rPr>
          <w:tab/>
        </w:r>
        <w:r>
          <w:rPr>
            <w:noProof/>
            <w:webHidden/>
          </w:rPr>
          <w:fldChar w:fldCharType="begin"/>
        </w:r>
        <w:r>
          <w:rPr>
            <w:noProof/>
            <w:webHidden/>
          </w:rPr>
          <w:instrText xml:space="preserve"> PAGEREF _Toc163207536 \h </w:instrText>
        </w:r>
        <w:r>
          <w:rPr>
            <w:noProof/>
            <w:webHidden/>
          </w:rPr>
        </w:r>
        <w:r>
          <w:rPr>
            <w:noProof/>
            <w:webHidden/>
          </w:rPr>
          <w:fldChar w:fldCharType="separate"/>
        </w:r>
        <w:r>
          <w:rPr>
            <w:noProof/>
            <w:webHidden/>
          </w:rPr>
          <w:t>166</w:t>
        </w:r>
        <w:r>
          <w:rPr>
            <w:noProof/>
            <w:webHidden/>
          </w:rPr>
          <w:fldChar w:fldCharType="end"/>
        </w:r>
      </w:hyperlink>
    </w:p>
    <w:p w14:paraId="3D5CDE84" w14:textId="293EF92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37" w:history="1">
        <w:r w:rsidRPr="00F91BCE">
          <w:rPr>
            <w:rStyle w:val="Hyperlink"/>
            <w:noProof/>
          </w:rPr>
          <w:t>352.</w:t>
        </w:r>
        <w:r>
          <w:rPr>
            <w:rFonts w:asciiTheme="minorHAnsi" w:eastAsiaTheme="minorEastAsia" w:hAnsiTheme="minorHAnsi" w:cstheme="minorBidi"/>
            <w:noProof/>
            <w:kern w:val="2"/>
            <w:sz w:val="24"/>
            <w:szCs w:val="24"/>
            <w14:ligatures w14:val="standardContextual"/>
          </w:rPr>
          <w:tab/>
        </w:r>
        <w:r w:rsidRPr="00F91BCE">
          <w:rPr>
            <w:rStyle w:val="Hyperlink"/>
            <w:noProof/>
          </w:rPr>
          <w:t>Municipalização</w:t>
        </w:r>
        <w:r>
          <w:rPr>
            <w:noProof/>
            <w:webHidden/>
          </w:rPr>
          <w:tab/>
        </w:r>
        <w:r>
          <w:rPr>
            <w:noProof/>
            <w:webHidden/>
          </w:rPr>
          <w:fldChar w:fldCharType="begin"/>
        </w:r>
        <w:r>
          <w:rPr>
            <w:noProof/>
            <w:webHidden/>
          </w:rPr>
          <w:instrText xml:space="preserve"> PAGEREF _Toc163207537 \h </w:instrText>
        </w:r>
        <w:r>
          <w:rPr>
            <w:noProof/>
            <w:webHidden/>
          </w:rPr>
        </w:r>
        <w:r>
          <w:rPr>
            <w:noProof/>
            <w:webHidden/>
          </w:rPr>
          <w:fldChar w:fldCharType="separate"/>
        </w:r>
        <w:r>
          <w:rPr>
            <w:noProof/>
            <w:webHidden/>
          </w:rPr>
          <w:t>166</w:t>
        </w:r>
        <w:r>
          <w:rPr>
            <w:noProof/>
            <w:webHidden/>
          </w:rPr>
          <w:fldChar w:fldCharType="end"/>
        </w:r>
      </w:hyperlink>
    </w:p>
    <w:p w14:paraId="2ED144CC" w14:textId="7BE0932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38" w:history="1">
        <w:r w:rsidRPr="00F91BCE">
          <w:rPr>
            <w:rStyle w:val="Hyperlink"/>
            <w:rFonts w:cs="Arial"/>
            <w:bCs/>
            <w:noProof/>
          </w:rPr>
          <w:t>353.</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Nojo - Licença</w:t>
        </w:r>
        <w:r>
          <w:rPr>
            <w:noProof/>
            <w:webHidden/>
          </w:rPr>
          <w:tab/>
        </w:r>
        <w:r>
          <w:rPr>
            <w:noProof/>
            <w:webHidden/>
          </w:rPr>
          <w:fldChar w:fldCharType="begin"/>
        </w:r>
        <w:r>
          <w:rPr>
            <w:noProof/>
            <w:webHidden/>
          </w:rPr>
          <w:instrText xml:space="preserve"> PAGEREF _Toc163207538 \h </w:instrText>
        </w:r>
        <w:r>
          <w:rPr>
            <w:noProof/>
            <w:webHidden/>
          </w:rPr>
        </w:r>
        <w:r>
          <w:rPr>
            <w:noProof/>
            <w:webHidden/>
          </w:rPr>
          <w:fldChar w:fldCharType="separate"/>
        </w:r>
        <w:r>
          <w:rPr>
            <w:noProof/>
            <w:webHidden/>
          </w:rPr>
          <w:t>167</w:t>
        </w:r>
        <w:r>
          <w:rPr>
            <w:noProof/>
            <w:webHidden/>
          </w:rPr>
          <w:fldChar w:fldCharType="end"/>
        </w:r>
      </w:hyperlink>
    </w:p>
    <w:p w14:paraId="2D490D98" w14:textId="53C6F81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39" w:history="1">
        <w:r w:rsidRPr="00F91BCE">
          <w:rPr>
            <w:rStyle w:val="Hyperlink"/>
            <w:rFonts w:cs="Arial"/>
            <w:bCs/>
            <w:noProof/>
          </w:rPr>
          <w:t>354.</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 xml:space="preserve">Normas Regimentais Básicas </w:t>
        </w:r>
        <w:r w:rsidRPr="00F91BCE">
          <w:rPr>
            <w:rStyle w:val="Hyperlink"/>
            <w:rFonts w:cs="Arial"/>
            <w:bCs/>
            <w:i/>
            <w:noProof/>
          </w:rPr>
          <w:t>(Ver também em Regimento Escolar)</w:t>
        </w:r>
        <w:r>
          <w:rPr>
            <w:noProof/>
            <w:webHidden/>
          </w:rPr>
          <w:tab/>
        </w:r>
        <w:r>
          <w:rPr>
            <w:noProof/>
            <w:webHidden/>
          </w:rPr>
          <w:fldChar w:fldCharType="begin"/>
        </w:r>
        <w:r>
          <w:rPr>
            <w:noProof/>
            <w:webHidden/>
          </w:rPr>
          <w:instrText xml:space="preserve"> PAGEREF _Toc163207539 \h </w:instrText>
        </w:r>
        <w:r>
          <w:rPr>
            <w:noProof/>
            <w:webHidden/>
          </w:rPr>
        </w:r>
        <w:r>
          <w:rPr>
            <w:noProof/>
            <w:webHidden/>
          </w:rPr>
          <w:fldChar w:fldCharType="separate"/>
        </w:r>
        <w:r>
          <w:rPr>
            <w:noProof/>
            <w:webHidden/>
          </w:rPr>
          <w:t>167</w:t>
        </w:r>
        <w:r>
          <w:rPr>
            <w:noProof/>
            <w:webHidden/>
          </w:rPr>
          <w:fldChar w:fldCharType="end"/>
        </w:r>
      </w:hyperlink>
    </w:p>
    <w:p w14:paraId="669B3EA2" w14:textId="0D428DD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40" w:history="1">
        <w:r w:rsidRPr="00F91BCE">
          <w:rPr>
            <w:rStyle w:val="Hyperlink"/>
            <w:noProof/>
          </w:rPr>
          <w:t>355.</w:t>
        </w:r>
        <w:r>
          <w:rPr>
            <w:rFonts w:asciiTheme="minorHAnsi" w:eastAsiaTheme="minorEastAsia" w:hAnsiTheme="minorHAnsi" w:cstheme="minorBidi"/>
            <w:noProof/>
            <w:kern w:val="2"/>
            <w:sz w:val="24"/>
            <w:szCs w:val="24"/>
            <w14:ligatures w14:val="standardContextual"/>
          </w:rPr>
          <w:tab/>
        </w:r>
        <w:r w:rsidRPr="00F91BCE">
          <w:rPr>
            <w:rStyle w:val="Hyperlink"/>
            <w:noProof/>
          </w:rPr>
          <w:t>Normas Regimentais, Planos nas Escolas e Regimento Escolar</w:t>
        </w:r>
        <w:r>
          <w:rPr>
            <w:noProof/>
            <w:webHidden/>
          </w:rPr>
          <w:tab/>
        </w:r>
        <w:r>
          <w:rPr>
            <w:noProof/>
            <w:webHidden/>
          </w:rPr>
          <w:fldChar w:fldCharType="begin"/>
        </w:r>
        <w:r>
          <w:rPr>
            <w:noProof/>
            <w:webHidden/>
          </w:rPr>
          <w:instrText xml:space="preserve"> PAGEREF _Toc163207540 \h </w:instrText>
        </w:r>
        <w:r>
          <w:rPr>
            <w:noProof/>
            <w:webHidden/>
          </w:rPr>
        </w:r>
        <w:r>
          <w:rPr>
            <w:noProof/>
            <w:webHidden/>
          </w:rPr>
          <w:fldChar w:fldCharType="separate"/>
        </w:r>
        <w:r>
          <w:rPr>
            <w:noProof/>
            <w:webHidden/>
          </w:rPr>
          <w:t>167</w:t>
        </w:r>
        <w:r>
          <w:rPr>
            <w:noProof/>
            <w:webHidden/>
          </w:rPr>
          <w:fldChar w:fldCharType="end"/>
        </w:r>
      </w:hyperlink>
    </w:p>
    <w:p w14:paraId="6CBEB274" w14:textId="1F5B83C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41" w:history="1">
        <w:r w:rsidRPr="00F91BCE">
          <w:rPr>
            <w:rStyle w:val="Hyperlink"/>
            <w:noProof/>
          </w:rPr>
          <w:t>356.</w:t>
        </w:r>
        <w:r>
          <w:rPr>
            <w:rFonts w:asciiTheme="minorHAnsi" w:eastAsiaTheme="minorEastAsia" w:hAnsiTheme="minorHAnsi" w:cstheme="minorBidi"/>
            <w:noProof/>
            <w:kern w:val="2"/>
            <w:sz w:val="24"/>
            <w:szCs w:val="24"/>
            <w14:ligatures w14:val="standardContextual"/>
          </w:rPr>
          <w:tab/>
        </w:r>
        <w:r w:rsidRPr="00F91BCE">
          <w:rPr>
            <w:rStyle w:val="Hyperlink"/>
            <w:noProof/>
          </w:rPr>
          <w:t>Normas Regimentais e Regimento Escolar (</w:t>
        </w:r>
        <w:r w:rsidRPr="00F91BCE">
          <w:rPr>
            <w:rStyle w:val="Hyperlink"/>
            <w:i/>
            <w:noProof/>
          </w:rPr>
          <w:t>Ver também em Regimento Escolar</w:t>
        </w:r>
        <w:r w:rsidRPr="00F91BCE">
          <w:rPr>
            <w:rStyle w:val="Hyperlink"/>
            <w:noProof/>
          </w:rPr>
          <w:t>)</w:t>
        </w:r>
        <w:r>
          <w:rPr>
            <w:noProof/>
            <w:webHidden/>
          </w:rPr>
          <w:tab/>
        </w:r>
        <w:r>
          <w:rPr>
            <w:noProof/>
            <w:webHidden/>
          </w:rPr>
          <w:fldChar w:fldCharType="begin"/>
        </w:r>
        <w:r>
          <w:rPr>
            <w:noProof/>
            <w:webHidden/>
          </w:rPr>
          <w:instrText xml:space="preserve"> PAGEREF _Toc163207541 \h </w:instrText>
        </w:r>
        <w:r>
          <w:rPr>
            <w:noProof/>
            <w:webHidden/>
          </w:rPr>
        </w:r>
        <w:r>
          <w:rPr>
            <w:noProof/>
            <w:webHidden/>
          </w:rPr>
          <w:fldChar w:fldCharType="separate"/>
        </w:r>
        <w:r>
          <w:rPr>
            <w:noProof/>
            <w:webHidden/>
          </w:rPr>
          <w:t>168</w:t>
        </w:r>
        <w:r>
          <w:rPr>
            <w:noProof/>
            <w:webHidden/>
          </w:rPr>
          <w:fldChar w:fldCharType="end"/>
        </w:r>
      </w:hyperlink>
    </w:p>
    <w:p w14:paraId="6AD0F1AB" w14:textId="6405A09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42" w:history="1">
        <w:r w:rsidRPr="00F91BCE">
          <w:rPr>
            <w:rStyle w:val="Hyperlink"/>
            <w:rFonts w:cs="Arial"/>
            <w:bCs/>
            <w:noProof/>
          </w:rPr>
          <w:t>357.</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Noturno - Idade</w:t>
        </w:r>
        <w:r>
          <w:rPr>
            <w:noProof/>
            <w:webHidden/>
          </w:rPr>
          <w:tab/>
        </w:r>
        <w:r>
          <w:rPr>
            <w:noProof/>
            <w:webHidden/>
          </w:rPr>
          <w:fldChar w:fldCharType="begin"/>
        </w:r>
        <w:r>
          <w:rPr>
            <w:noProof/>
            <w:webHidden/>
          </w:rPr>
          <w:instrText xml:space="preserve"> PAGEREF _Toc163207542 \h </w:instrText>
        </w:r>
        <w:r>
          <w:rPr>
            <w:noProof/>
            <w:webHidden/>
          </w:rPr>
        </w:r>
        <w:r>
          <w:rPr>
            <w:noProof/>
            <w:webHidden/>
          </w:rPr>
          <w:fldChar w:fldCharType="separate"/>
        </w:r>
        <w:r>
          <w:rPr>
            <w:noProof/>
            <w:webHidden/>
          </w:rPr>
          <w:t>169</w:t>
        </w:r>
        <w:r>
          <w:rPr>
            <w:noProof/>
            <w:webHidden/>
          </w:rPr>
          <w:fldChar w:fldCharType="end"/>
        </w:r>
      </w:hyperlink>
    </w:p>
    <w:p w14:paraId="6CD40BC1" w14:textId="37055B7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43" w:history="1">
        <w:r w:rsidRPr="00F91BCE">
          <w:rPr>
            <w:rStyle w:val="Hyperlink"/>
            <w:noProof/>
          </w:rPr>
          <w:t>358.</w:t>
        </w:r>
        <w:r>
          <w:rPr>
            <w:rFonts w:asciiTheme="minorHAnsi" w:eastAsiaTheme="minorEastAsia" w:hAnsiTheme="minorHAnsi" w:cstheme="minorBidi"/>
            <w:noProof/>
            <w:kern w:val="2"/>
            <w:sz w:val="24"/>
            <w:szCs w:val="24"/>
            <w14:ligatures w14:val="standardContextual"/>
          </w:rPr>
          <w:tab/>
        </w:r>
        <w:r w:rsidRPr="00F91BCE">
          <w:rPr>
            <w:rStyle w:val="Hyperlink"/>
            <w:noProof/>
          </w:rPr>
          <w:t>Número de Alunos por Classe</w:t>
        </w:r>
        <w:r>
          <w:rPr>
            <w:noProof/>
            <w:webHidden/>
          </w:rPr>
          <w:tab/>
        </w:r>
        <w:r>
          <w:rPr>
            <w:noProof/>
            <w:webHidden/>
          </w:rPr>
          <w:fldChar w:fldCharType="begin"/>
        </w:r>
        <w:r>
          <w:rPr>
            <w:noProof/>
            <w:webHidden/>
          </w:rPr>
          <w:instrText xml:space="preserve"> PAGEREF _Toc163207543 \h </w:instrText>
        </w:r>
        <w:r>
          <w:rPr>
            <w:noProof/>
            <w:webHidden/>
          </w:rPr>
        </w:r>
        <w:r>
          <w:rPr>
            <w:noProof/>
            <w:webHidden/>
          </w:rPr>
          <w:fldChar w:fldCharType="separate"/>
        </w:r>
        <w:r>
          <w:rPr>
            <w:noProof/>
            <w:webHidden/>
          </w:rPr>
          <w:t>169</w:t>
        </w:r>
        <w:r>
          <w:rPr>
            <w:noProof/>
            <w:webHidden/>
          </w:rPr>
          <w:fldChar w:fldCharType="end"/>
        </w:r>
      </w:hyperlink>
    </w:p>
    <w:p w14:paraId="1DD3D4D7" w14:textId="67A1618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44" w:history="1">
        <w:r w:rsidRPr="00F91BCE">
          <w:rPr>
            <w:rStyle w:val="Hyperlink"/>
            <w:noProof/>
          </w:rPr>
          <w:t>359.</w:t>
        </w:r>
        <w:r>
          <w:rPr>
            <w:rFonts w:asciiTheme="minorHAnsi" w:eastAsiaTheme="minorEastAsia" w:hAnsiTheme="minorHAnsi" w:cstheme="minorBidi"/>
            <w:noProof/>
            <w:kern w:val="2"/>
            <w:sz w:val="24"/>
            <w:szCs w:val="24"/>
            <w14:ligatures w14:val="standardContextual"/>
          </w:rPr>
          <w:tab/>
        </w:r>
        <w:r w:rsidRPr="00F91BCE">
          <w:rPr>
            <w:rStyle w:val="Hyperlink"/>
            <w:noProof/>
          </w:rPr>
          <w:t>Olimpíadas Escolar do Estado de São Paulo (esporte)</w:t>
        </w:r>
        <w:r>
          <w:rPr>
            <w:noProof/>
            <w:webHidden/>
          </w:rPr>
          <w:tab/>
        </w:r>
        <w:r>
          <w:rPr>
            <w:noProof/>
            <w:webHidden/>
          </w:rPr>
          <w:fldChar w:fldCharType="begin"/>
        </w:r>
        <w:r>
          <w:rPr>
            <w:noProof/>
            <w:webHidden/>
          </w:rPr>
          <w:instrText xml:space="preserve"> PAGEREF _Toc163207544 \h </w:instrText>
        </w:r>
        <w:r>
          <w:rPr>
            <w:noProof/>
            <w:webHidden/>
          </w:rPr>
        </w:r>
        <w:r>
          <w:rPr>
            <w:noProof/>
            <w:webHidden/>
          </w:rPr>
          <w:fldChar w:fldCharType="separate"/>
        </w:r>
        <w:r>
          <w:rPr>
            <w:noProof/>
            <w:webHidden/>
          </w:rPr>
          <w:t>169</w:t>
        </w:r>
        <w:r>
          <w:rPr>
            <w:noProof/>
            <w:webHidden/>
          </w:rPr>
          <w:fldChar w:fldCharType="end"/>
        </w:r>
      </w:hyperlink>
    </w:p>
    <w:p w14:paraId="6298FAF8" w14:textId="3BE9B48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45" w:history="1">
        <w:r w:rsidRPr="00F91BCE">
          <w:rPr>
            <w:rStyle w:val="Hyperlink"/>
            <w:noProof/>
          </w:rPr>
          <w:t>360.</w:t>
        </w:r>
        <w:r>
          <w:rPr>
            <w:rFonts w:asciiTheme="minorHAnsi" w:eastAsiaTheme="minorEastAsia" w:hAnsiTheme="minorHAnsi" w:cstheme="minorBidi"/>
            <w:noProof/>
            <w:kern w:val="2"/>
            <w:sz w:val="24"/>
            <w:szCs w:val="24"/>
            <w14:ligatures w14:val="standardContextual"/>
          </w:rPr>
          <w:tab/>
        </w:r>
        <w:r w:rsidRPr="00F91BCE">
          <w:rPr>
            <w:rStyle w:val="Hyperlink"/>
            <w:noProof/>
          </w:rPr>
          <w:t>Organização Curricular para Ed. Infantil, Ens. Fund. Ens. Méd. da Educação Escoar Indígena (Ver também em Matriz Curricular para Ed. Infantil, Ens. Fund., Ens. Méd. da Educ. Indígena e Educação Indígena)</w:t>
        </w:r>
        <w:r>
          <w:rPr>
            <w:noProof/>
            <w:webHidden/>
          </w:rPr>
          <w:tab/>
        </w:r>
        <w:r>
          <w:rPr>
            <w:noProof/>
            <w:webHidden/>
          </w:rPr>
          <w:fldChar w:fldCharType="begin"/>
        </w:r>
        <w:r>
          <w:rPr>
            <w:noProof/>
            <w:webHidden/>
          </w:rPr>
          <w:instrText xml:space="preserve"> PAGEREF _Toc163207545 \h </w:instrText>
        </w:r>
        <w:r>
          <w:rPr>
            <w:noProof/>
            <w:webHidden/>
          </w:rPr>
        </w:r>
        <w:r>
          <w:rPr>
            <w:noProof/>
            <w:webHidden/>
          </w:rPr>
          <w:fldChar w:fldCharType="separate"/>
        </w:r>
        <w:r>
          <w:rPr>
            <w:noProof/>
            <w:webHidden/>
          </w:rPr>
          <w:t>169</w:t>
        </w:r>
        <w:r>
          <w:rPr>
            <w:noProof/>
            <w:webHidden/>
          </w:rPr>
          <w:fldChar w:fldCharType="end"/>
        </w:r>
      </w:hyperlink>
    </w:p>
    <w:p w14:paraId="21E0E525" w14:textId="3108FAE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46" w:history="1">
        <w:r w:rsidRPr="00F91BCE">
          <w:rPr>
            <w:rStyle w:val="Hyperlink"/>
            <w:noProof/>
          </w:rPr>
          <w:t>361.</w:t>
        </w:r>
        <w:r>
          <w:rPr>
            <w:rFonts w:asciiTheme="minorHAnsi" w:eastAsiaTheme="minorEastAsia" w:hAnsiTheme="minorHAnsi" w:cstheme="minorBidi"/>
            <w:noProof/>
            <w:kern w:val="2"/>
            <w:sz w:val="24"/>
            <w:szCs w:val="24"/>
            <w14:ligatures w14:val="standardContextual"/>
          </w:rPr>
          <w:tab/>
        </w:r>
        <w:r w:rsidRPr="00F91BCE">
          <w:rPr>
            <w:rStyle w:val="Hyperlink"/>
            <w:noProof/>
          </w:rPr>
          <w:t xml:space="preserve">Organização Curricular das Classes/Turmas Multisseriadas nos Centros de Internação da Fundação Casa-Revitalizando a Trajetória Escolar </w:t>
        </w:r>
        <w:r w:rsidRPr="00F91BCE">
          <w:rPr>
            <w:rStyle w:val="Hyperlink"/>
            <w:i/>
            <w:noProof/>
          </w:rPr>
          <w:t>(Ver também em Matriz Curricular das Classes/Turmas Multisseriadas nos Centros de Internação da Fundação Casa-Revitalizando a Trajetória Escolar</w:t>
        </w:r>
        <w:r w:rsidRPr="00F91BCE">
          <w:rPr>
            <w:rStyle w:val="Hyperlink"/>
            <w:noProof/>
          </w:rPr>
          <w:t>)</w:t>
        </w:r>
        <w:r>
          <w:rPr>
            <w:noProof/>
            <w:webHidden/>
          </w:rPr>
          <w:tab/>
        </w:r>
        <w:r>
          <w:rPr>
            <w:noProof/>
            <w:webHidden/>
          </w:rPr>
          <w:fldChar w:fldCharType="begin"/>
        </w:r>
        <w:r>
          <w:rPr>
            <w:noProof/>
            <w:webHidden/>
          </w:rPr>
          <w:instrText xml:space="preserve"> PAGEREF _Toc163207546 \h </w:instrText>
        </w:r>
        <w:r>
          <w:rPr>
            <w:noProof/>
            <w:webHidden/>
          </w:rPr>
        </w:r>
        <w:r>
          <w:rPr>
            <w:noProof/>
            <w:webHidden/>
          </w:rPr>
          <w:fldChar w:fldCharType="separate"/>
        </w:r>
        <w:r>
          <w:rPr>
            <w:noProof/>
            <w:webHidden/>
          </w:rPr>
          <w:t>169</w:t>
        </w:r>
        <w:r>
          <w:rPr>
            <w:noProof/>
            <w:webHidden/>
          </w:rPr>
          <w:fldChar w:fldCharType="end"/>
        </w:r>
      </w:hyperlink>
    </w:p>
    <w:p w14:paraId="4BC3893E" w14:textId="35DCC04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47" w:history="1">
        <w:r w:rsidRPr="00F91BCE">
          <w:rPr>
            <w:rStyle w:val="Hyperlink"/>
            <w:noProof/>
          </w:rPr>
          <w:t>362.</w:t>
        </w:r>
        <w:r>
          <w:rPr>
            <w:rFonts w:asciiTheme="minorHAnsi" w:eastAsiaTheme="minorEastAsia" w:hAnsiTheme="minorHAnsi" w:cstheme="minorBidi"/>
            <w:noProof/>
            <w:kern w:val="2"/>
            <w:sz w:val="24"/>
            <w:szCs w:val="24"/>
            <w14:ligatures w14:val="standardContextual"/>
          </w:rPr>
          <w:tab/>
        </w:r>
        <w:r w:rsidRPr="00F91BCE">
          <w:rPr>
            <w:rStyle w:val="Hyperlink"/>
            <w:noProof/>
          </w:rPr>
          <w:t>Organização Curricular do Ensino Médio (</w:t>
        </w:r>
        <w:r w:rsidRPr="00F91BCE">
          <w:rPr>
            <w:rStyle w:val="Hyperlink"/>
            <w:i/>
            <w:noProof/>
          </w:rPr>
          <w:t>Ver também em Matriz Curricular do Ensino Médio)</w:t>
        </w:r>
        <w:r>
          <w:rPr>
            <w:noProof/>
            <w:webHidden/>
          </w:rPr>
          <w:tab/>
        </w:r>
        <w:r>
          <w:rPr>
            <w:noProof/>
            <w:webHidden/>
          </w:rPr>
          <w:fldChar w:fldCharType="begin"/>
        </w:r>
        <w:r>
          <w:rPr>
            <w:noProof/>
            <w:webHidden/>
          </w:rPr>
          <w:instrText xml:space="preserve"> PAGEREF _Toc163207547 \h </w:instrText>
        </w:r>
        <w:r>
          <w:rPr>
            <w:noProof/>
            <w:webHidden/>
          </w:rPr>
        </w:r>
        <w:r>
          <w:rPr>
            <w:noProof/>
            <w:webHidden/>
          </w:rPr>
          <w:fldChar w:fldCharType="separate"/>
        </w:r>
        <w:r>
          <w:rPr>
            <w:noProof/>
            <w:webHidden/>
          </w:rPr>
          <w:t>169</w:t>
        </w:r>
        <w:r>
          <w:rPr>
            <w:noProof/>
            <w:webHidden/>
          </w:rPr>
          <w:fldChar w:fldCharType="end"/>
        </w:r>
      </w:hyperlink>
    </w:p>
    <w:p w14:paraId="2774F055" w14:textId="69DEAF9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48" w:history="1">
        <w:r w:rsidRPr="00F91BCE">
          <w:rPr>
            <w:rStyle w:val="Hyperlink"/>
            <w:noProof/>
          </w:rPr>
          <w:t>363.</w:t>
        </w:r>
        <w:r>
          <w:rPr>
            <w:rFonts w:asciiTheme="minorHAnsi" w:eastAsiaTheme="minorEastAsia" w:hAnsiTheme="minorHAnsi" w:cstheme="minorBidi"/>
            <w:noProof/>
            <w:kern w:val="2"/>
            <w:sz w:val="24"/>
            <w:szCs w:val="24"/>
            <w14:ligatures w14:val="standardContextual"/>
          </w:rPr>
          <w:tab/>
        </w:r>
        <w:r w:rsidRPr="00F91BCE">
          <w:rPr>
            <w:rStyle w:val="Hyperlink"/>
            <w:noProof/>
          </w:rPr>
          <w:t xml:space="preserve">Organização Curricular dos Anos Iniciais e Finais do Ensino Fundamental </w:t>
        </w:r>
        <w:r w:rsidRPr="00F91BCE">
          <w:rPr>
            <w:rStyle w:val="Hyperlink"/>
            <w:i/>
            <w:noProof/>
          </w:rPr>
          <w:t>(Ver também em Matriz Curricular dos Anos Iniciais e Finais do Ensino Fundamental)</w:t>
        </w:r>
        <w:r>
          <w:rPr>
            <w:noProof/>
            <w:webHidden/>
          </w:rPr>
          <w:tab/>
        </w:r>
        <w:r>
          <w:rPr>
            <w:noProof/>
            <w:webHidden/>
          </w:rPr>
          <w:fldChar w:fldCharType="begin"/>
        </w:r>
        <w:r>
          <w:rPr>
            <w:noProof/>
            <w:webHidden/>
          </w:rPr>
          <w:instrText xml:space="preserve"> PAGEREF _Toc163207548 \h </w:instrText>
        </w:r>
        <w:r>
          <w:rPr>
            <w:noProof/>
            <w:webHidden/>
          </w:rPr>
        </w:r>
        <w:r>
          <w:rPr>
            <w:noProof/>
            <w:webHidden/>
          </w:rPr>
          <w:fldChar w:fldCharType="separate"/>
        </w:r>
        <w:r>
          <w:rPr>
            <w:noProof/>
            <w:webHidden/>
          </w:rPr>
          <w:t>169</w:t>
        </w:r>
        <w:r>
          <w:rPr>
            <w:noProof/>
            <w:webHidden/>
          </w:rPr>
          <w:fldChar w:fldCharType="end"/>
        </w:r>
      </w:hyperlink>
    </w:p>
    <w:p w14:paraId="4C34BA6E" w14:textId="3E83B5A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49" w:history="1">
        <w:r w:rsidRPr="00F91BCE">
          <w:rPr>
            <w:rStyle w:val="Hyperlink"/>
            <w:noProof/>
          </w:rPr>
          <w:t>364.</w:t>
        </w:r>
        <w:r>
          <w:rPr>
            <w:rFonts w:asciiTheme="minorHAnsi" w:eastAsiaTheme="minorEastAsia" w:hAnsiTheme="minorHAnsi" w:cstheme="minorBidi"/>
            <w:noProof/>
            <w:kern w:val="2"/>
            <w:sz w:val="24"/>
            <w:szCs w:val="24"/>
            <w14:ligatures w14:val="standardContextual"/>
          </w:rPr>
          <w:tab/>
        </w:r>
        <w:r w:rsidRPr="00F91BCE">
          <w:rPr>
            <w:rStyle w:val="Hyperlink"/>
            <w:noProof/>
          </w:rPr>
          <w:t>Organização Curricular dos Anos Iniciais e Finais do Ensino Fundamental (</w:t>
        </w:r>
        <w:r w:rsidRPr="00F91BCE">
          <w:rPr>
            <w:rStyle w:val="Hyperlink"/>
            <w:i/>
            <w:noProof/>
          </w:rPr>
          <w:t>Ver também em Matriz Curricular dos Anos Iniciais e Finais do Ensino Fundamental)</w:t>
        </w:r>
        <w:r>
          <w:rPr>
            <w:noProof/>
            <w:webHidden/>
          </w:rPr>
          <w:tab/>
        </w:r>
        <w:r>
          <w:rPr>
            <w:noProof/>
            <w:webHidden/>
          </w:rPr>
          <w:fldChar w:fldCharType="begin"/>
        </w:r>
        <w:r>
          <w:rPr>
            <w:noProof/>
            <w:webHidden/>
          </w:rPr>
          <w:instrText xml:space="preserve"> PAGEREF _Toc163207549 \h </w:instrText>
        </w:r>
        <w:r>
          <w:rPr>
            <w:noProof/>
            <w:webHidden/>
          </w:rPr>
        </w:r>
        <w:r>
          <w:rPr>
            <w:noProof/>
            <w:webHidden/>
          </w:rPr>
          <w:fldChar w:fldCharType="separate"/>
        </w:r>
        <w:r>
          <w:rPr>
            <w:noProof/>
            <w:webHidden/>
          </w:rPr>
          <w:t>169</w:t>
        </w:r>
        <w:r>
          <w:rPr>
            <w:noProof/>
            <w:webHidden/>
          </w:rPr>
          <w:fldChar w:fldCharType="end"/>
        </w:r>
      </w:hyperlink>
    </w:p>
    <w:p w14:paraId="1DE0E7BA" w14:textId="323B077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50" w:history="1">
        <w:r w:rsidRPr="00F91BCE">
          <w:rPr>
            <w:rStyle w:val="Hyperlink"/>
            <w:noProof/>
          </w:rPr>
          <w:t>365.</w:t>
        </w:r>
        <w:r>
          <w:rPr>
            <w:rFonts w:asciiTheme="minorHAnsi" w:eastAsiaTheme="minorEastAsia" w:hAnsiTheme="minorHAnsi" w:cstheme="minorBidi"/>
            <w:noProof/>
            <w:kern w:val="2"/>
            <w:sz w:val="24"/>
            <w:szCs w:val="24"/>
            <w14:ligatures w14:val="standardContextual"/>
          </w:rPr>
          <w:tab/>
        </w:r>
        <w:r w:rsidRPr="00F91BCE">
          <w:rPr>
            <w:rStyle w:val="Hyperlink"/>
            <w:noProof/>
          </w:rPr>
          <w:t xml:space="preserve">Organização curricular de cursos do Ensino Médio articulados à Educação Profissional e Técnica de Nível Médio </w:t>
        </w:r>
        <w:r w:rsidRPr="00F91BCE">
          <w:rPr>
            <w:rStyle w:val="Hyperlink"/>
            <w:i/>
            <w:noProof/>
          </w:rPr>
          <w:t>(Ver também Matriz Curricular para os Cursos de Educação Profissional Técnica)</w:t>
        </w:r>
        <w:r>
          <w:rPr>
            <w:noProof/>
            <w:webHidden/>
          </w:rPr>
          <w:tab/>
        </w:r>
        <w:r>
          <w:rPr>
            <w:noProof/>
            <w:webHidden/>
          </w:rPr>
          <w:fldChar w:fldCharType="begin"/>
        </w:r>
        <w:r>
          <w:rPr>
            <w:noProof/>
            <w:webHidden/>
          </w:rPr>
          <w:instrText xml:space="preserve"> PAGEREF _Toc163207550 \h </w:instrText>
        </w:r>
        <w:r>
          <w:rPr>
            <w:noProof/>
            <w:webHidden/>
          </w:rPr>
        </w:r>
        <w:r>
          <w:rPr>
            <w:noProof/>
            <w:webHidden/>
          </w:rPr>
          <w:fldChar w:fldCharType="separate"/>
        </w:r>
        <w:r>
          <w:rPr>
            <w:noProof/>
            <w:webHidden/>
          </w:rPr>
          <w:t>170</w:t>
        </w:r>
        <w:r>
          <w:rPr>
            <w:noProof/>
            <w:webHidden/>
          </w:rPr>
          <w:fldChar w:fldCharType="end"/>
        </w:r>
      </w:hyperlink>
    </w:p>
    <w:p w14:paraId="58269546" w14:textId="499C40F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51" w:history="1">
        <w:r w:rsidRPr="00F91BCE">
          <w:rPr>
            <w:rStyle w:val="Hyperlink"/>
            <w:noProof/>
          </w:rPr>
          <w:t>366.</w:t>
        </w:r>
        <w:r>
          <w:rPr>
            <w:rFonts w:asciiTheme="minorHAnsi" w:eastAsiaTheme="minorEastAsia" w:hAnsiTheme="minorHAnsi" w:cstheme="minorBidi"/>
            <w:noProof/>
            <w:kern w:val="2"/>
            <w:sz w:val="24"/>
            <w:szCs w:val="24"/>
            <w14:ligatures w14:val="standardContextual"/>
          </w:rPr>
          <w:tab/>
        </w:r>
        <w:r w:rsidRPr="00F91BCE">
          <w:rPr>
            <w:rStyle w:val="Hyperlink"/>
            <w:noProof/>
          </w:rPr>
          <w:t>Ouvidorias na SE</w:t>
        </w:r>
        <w:r>
          <w:rPr>
            <w:noProof/>
            <w:webHidden/>
          </w:rPr>
          <w:tab/>
        </w:r>
        <w:r>
          <w:rPr>
            <w:noProof/>
            <w:webHidden/>
          </w:rPr>
          <w:fldChar w:fldCharType="begin"/>
        </w:r>
        <w:r>
          <w:rPr>
            <w:noProof/>
            <w:webHidden/>
          </w:rPr>
          <w:instrText xml:space="preserve"> PAGEREF _Toc163207551 \h </w:instrText>
        </w:r>
        <w:r>
          <w:rPr>
            <w:noProof/>
            <w:webHidden/>
          </w:rPr>
        </w:r>
        <w:r>
          <w:rPr>
            <w:noProof/>
            <w:webHidden/>
          </w:rPr>
          <w:fldChar w:fldCharType="separate"/>
        </w:r>
        <w:r>
          <w:rPr>
            <w:noProof/>
            <w:webHidden/>
          </w:rPr>
          <w:t>170</w:t>
        </w:r>
        <w:r>
          <w:rPr>
            <w:noProof/>
            <w:webHidden/>
          </w:rPr>
          <w:fldChar w:fldCharType="end"/>
        </w:r>
      </w:hyperlink>
    </w:p>
    <w:p w14:paraId="5B397BF0" w14:textId="5B2DA3E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52" w:history="1">
        <w:r w:rsidRPr="00F91BCE">
          <w:rPr>
            <w:rStyle w:val="Hyperlink"/>
            <w:noProof/>
          </w:rPr>
          <w:t>367.</w:t>
        </w:r>
        <w:r>
          <w:rPr>
            <w:rFonts w:asciiTheme="minorHAnsi" w:eastAsiaTheme="minorEastAsia" w:hAnsiTheme="minorHAnsi" w:cstheme="minorBidi"/>
            <w:noProof/>
            <w:kern w:val="2"/>
            <w:sz w:val="24"/>
            <w:szCs w:val="24"/>
            <w14:ligatures w14:val="standardContextual"/>
          </w:rPr>
          <w:tab/>
        </w:r>
        <w:r w:rsidRPr="00F91BCE">
          <w:rPr>
            <w:rStyle w:val="Hyperlink"/>
            <w:noProof/>
          </w:rPr>
          <w:t>Pagamento - 5º dia útil do mês</w:t>
        </w:r>
        <w:r>
          <w:rPr>
            <w:noProof/>
            <w:webHidden/>
          </w:rPr>
          <w:tab/>
        </w:r>
        <w:r>
          <w:rPr>
            <w:noProof/>
            <w:webHidden/>
          </w:rPr>
          <w:fldChar w:fldCharType="begin"/>
        </w:r>
        <w:r>
          <w:rPr>
            <w:noProof/>
            <w:webHidden/>
          </w:rPr>
          <w:instrText xml:space="preserve"> PAGEREF _Toc163207552 \h </w:instrText>
        </w:r>
        <w:r>
          <w:rPr>
            <w:noProof/>
            <w:webHidden/>
          </w:rPr>
        </w:r>
        <w:r>
          <w:rPr>
            <w:noProof/>
            <w:webHidden/>
          </w:rPr>
          <w:fldChar w:fldCharType="separate"/>
        </w:r>
        <w:r>
          <w:rPr>
            <w:noProof/>
            <w:webHidden/>
          </w:rPr>
          <w:t>170</w:t>
        </w:r>
        <w:r>
          <w:rPr>
            <w:noProof/>
            <w:webHidden/>
          </w:rPr>
          <w:fldChar w:fldCharType="end"/>
        </w:r>
      </w:hyperlink>
    </w:p>
    <w:p w14:paraId="47549A67" w14:textId="3F46562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53" w:history="1">
        <w:r w:rsidRPr="00F91BCE">
          <w:rPr>
            <w:rStyle w:val="Hyperlink"/>
            <w:noProof/>
          </w:rPr>
          <w:t>368.</w:t>
        </w:r>
        <w:r>
          <w:rPr>
            <w:rFonts w:asciiTheme="minorHAnsi" w:eastAsiaTheme="minorEastAsia" w:hAnsiTheme="minorHAnsi" w:cstheme="minorBidi"/>
            <w:noProof/>
            <w:kern w:val="2"/>
            <w:sz w:val="24"/>
            <w:szCs w:val="24"/>
            <w14:ligatures w14:val="standardContextual"/>
          </w:rPr>
          <w:tab/>
        </w:r>
        <w:r w:rsidRPr="00F91BCE">
          <w:rPr>
            <w:rStyle w:val="Hyperlink"/>
            <w:noProof/>
          </w:rPr>
          <w:t>Pagamento Indevido</w:t>
        </w:r>
        <w:r>
          <w:rPr>
            <w:noProof/>
            <w:webHidden/>
          </w:rPr>
          <w:tab/>
        </w:r>
        <w:r>
          <w:rPr>
            <w:noProof/>
            <w:webHidden/>
          </w:rPr>
          <w:fldChar w:fldCharType="begin"/>
        </w:r>
        <w:r>
          <w:rPr>
            <w:noProof/>
            <w:webHidden/>
          </w:rPr>
          <w:instrText xml:space="preserve"> PAGEREF _Toc163207553 \h </w:instrText>
        </w:r>
        <w:r>
          <w:rPr>
            <w:noProof/>
            <w:webHidden/>
          </w:rPr>
        </w:r>
        <w:r>
          <w:rPr>
            <w:noProof/>
            <w:webHidden/>
          </w:rPr>
          <w:fldChar w:fldCharType="separate"/>
        </w:r>
        <w:r>
          <w:rPr>
            <w:noProof/>
            <w:webHidden/>
          </w:rPr>
          <w:t>170</w:t>
        </w:r>
        <w:r>
          <w:rPr>
            <w:noProof/>
            <w:webHidden/>
          </w:rPr>
          <w:fldChar w:fldCharType="end"/>
        </w:r>
      </w:hyperlink>
    </w:p>
    <w:p w14:paraId="13B430B2" w14:textId="4EAE7A1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54" w:history="1">
        <w:r w:rsidRPr="00F91BCE">
          <w:rPr>
            <w:rStyle w:val="Hyperlink"/>
            <w:noProof/>
          </w:rPr>
          <w:t>369.</w:t>
        </w:r>
        <w:r>
          <w:rPr>
            <w:rFonts w:asciiTheme="minorHAnsi" w:eastAsiaTheme="minorEastAsia" w:hAnsiTheme="minorHAnsi" w:cstheme="minorBidi"/>
            <w:noProof/>
            <w:kern w:val="2"/>
            <w:sz w:val="24"/>
            <w:szCs w:val="24"/>
            <w14:ligatures w14:val="standardContextual"/>
          </w:rPr>
          <w:tab/>
        </w:r>
        <w:r w:rsidRPr="00F91BCE">
          <w:rPr>
            <w:rStyle w:val="Hyperlink"/>
            <w:noProof/>
          </w:rPr>
          <w:t>Palácio dos Bandeirantes: acesso e realização de eventos: disciplina</w:t>
        </w:r>
        <w:r>
          <w:rPr>
            <w:noProof/>
            <w:webHidden/>
          </w:rPr>
          <w:tab/>
        </w:r>
        <w:r>
          <w:rPr>
            <w:noProof/>
            <w:webHidden/>
          </w:rPr>
          <w:fldChar w:fldCharType="begin"/>
        </w:r>
        <w:r>
          <w:rPr>
            <w:noProof/>
            <w:webHidden/>
          </w:rPr>
          <w:instrText xml:space="preserve"> PAGEREF _Toc163207554 \h </w:instrText>
        </w:r>
        <w:r>
          <w:rPr>
            <w:noProof/>
            <w:webHidden/>
          </w:rPr>
        </w:r>
        <w:r>
          <w:rPr>
            <w:noProof/>
            <w:webHidden/>
          </w:rPr>
          <w:fldChar w:fldCharType="separate"/>
        </w:r>
        <w:r>
          <w:rPr>
            <w:noProof/>
            <w:webHidden/>
          </w:rPr>
          <w:t>170</w:t>
        </w:r>
        <w:r>
          <w:rPr>
            <w:noProof/>
            <w:webHidden/>
          </w:rPr>
          <w:fldChar w:fldCharType="end"/>
        </w:r>
      </w:hyperlink>
    </w:p>
    <w:p w14:paraId="02BCD6E3" w14:textId="18C6EEB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55" w:history="1">
        <w:r w:rsidRPr="00F91BCE">
          <w:rPr>
            <w:rStyle w:val="Hyperlink"/>
            <w:noProof/>
          </w:rPr>
          <w:t>370.</w:t>
        </w:r>
        <w:r>
          <w:rPr>
            <w:rFonts w:asciiTheme="minorHAnsi" w:eastAsiaTheme="minorEastAsia" w:hAnsiTheme="minorHAnsi" w:cstheme="minorBidi"/>
            <w:noProof/>
            <w:kern w:val="2"/>
            <w:sz w:val="24"/>
            <w:szCs w:val="24"/>
            <w14:ligatures w14:val="standardContextual"/>
          </w:rPr>
          <w:tab/>
        </w:r>
        <w:r w:rsidRPr="00F91BCE">
          <w:rPr>
            <w:rStyle w:val="Hyperlink"/>
            <w:noProof/>
          </w:rPr>
          <w:t>Parceiros do Futuro</w:t>
        </w:r>
        <w:r>
          <w:rPr>
            <w:noProof/>
            <w:webHidden/>
          </w:rPr>
          <w:tab/>
        </w:r>
        <w:r>
          <w:rPr>
            <w:noProof/>
            <w:webHidden/>
          </w:rPr>
          <w:fldChar w:fldCharType="begin"/>
        </w:r>
        <w:r>
          <w:rPr>
            <w:noProof/>
            <w:webHidden/>
          </w:rPr>
          <w:instrText xml:space="preserve"> PAGEREF _Toc163207555 \h </w:instrText>
        </w:r>
        <w:r>
          <w:rPr>
            <w:noProof/>
            <w:webHidden/>
          </w:rPr>
        </w:r>
        <w:r>
          <w:rPr>
            <w:noProof/>
            <w:webHidden/>
          </w:rPr>
          <w:fldChar w:fldCharType="separate"/>
        </w:r>
        <w:r>
          <w:rPr>
            <w:noProof/>
            <w:webHidden/>
          </w:rPr>
          <w:t>170</w:t>
        </w:r>
        <w:r>
          <w:rPr>
            <w:noProof/>
            <w:webHidden/>
          </w:rPr>
          <w:fldChar w:fldCharType="end"/>
        </w:r>
      </w:hyperlink>
    </w:p>
    <w:p w14:paraId="218C7B1D" w14:textId="5EE39B3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56" w:history="1">
        <w:r w:rsidRPr="00F91BCE">
          <w:rPr>
            <w:rStyle w:val="Hyperlink"/>
            <w:noProof/>
          </w:rPr>
          <w:t>371.</w:t>
        </w:r>
        <w:r>
          <w:rPr>
            <w:rFonts w:asciiTheme="minorHAnsi" w:eastAsiaTheme="minorEastAsia" w:hAnsiTheme="minorHAnsi" w:cstheme="minorBidi"/>
            <w:noProof/>
            <w:kern w:val="2"/>
            <w:sz w:val="24"/>
            <w:szCs w:val="24"/>
            <w14:ligatures w14:val="standardContextual"/>
          </w:rPr>
          <w:tab/>
        </w:r>
        <w:r w:rsidRPr="00F91BCE">
          <w:rPr>
            <w:rStyle w:val="Hyperlink"/>
            <w:noProof/>
          </w:rPr>
          <w:t>Parceria nas Escolas</w:t>
        </w:r>
        <w:r>
          <w:rPr>
            <w:noProof/>
            <w:webHidden/>
          </w:rPr>
          <w:tab/>
        </w:r>
        <w:r>
          <w:rPr>
            <w:noProof/>
            <w:webHidden/>
          </w:rPr>
          <w:fldChar w:fldCharType="begin"/>
        </w:r>
        <w:r>
          <w:rPr>
            <w:noProof/>
            <w:webHidden/>
          </w:rPr>
          <w:instrText xml:space="preserve"> PAGEREF _Toc163207556 \h </w:instrText>
        </w:r>
        <w:r>
          <w:rPr>
            <w:noProof/>
            <w:webHidden/>
          </w:rPr>
        </w:r>
        <w:r>
          <w:rPr>
            <w:noProof/>
            <w:webHidden/>
          </w:rPr>
          <w:fldChar w:fldCharType="separate"/>
        </w:r>
        <w:r>
          <w:rPr>
            <w:noProof/>
            <w:webHidden/>
          </w:rPr>
          <w:t>170</w:t>
        </w:r>
        <w:r>
          <w:rPr>
            <w:noProof/>
            <w:webHidden/>
          </w:rPr>
          <w:fldChar w:fldCharType="end"/>
        </w:r>
      </w:hyperlink>
    </w:p>
    <w:p w14:paraId="255BC74E" w14:textId="004114A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57" w:history="1">
        <w:r w:rsidRPr="00F91BCE">
          <w:rPr>
            <w:rStyle w:val="Hyperlink"/>
            <w:noProof/>
          </w:rPr>
          <w:t>372.</w:t>
        </w:r>
        <w:r>
          <w:rPr>
            <w:rFonts w:asciiTheme="minorHAnsi" w:eastAsiaTheme="minorEastAsia" w:hAnsiTheme="minorHAnsi" w:cstheme="minorBidi"/>
            <w:noProof/>
            <w:kern w:val="2"/>
            <w:sz w:val="24"/>
            <w:szCs w:val="24"/>
            <w14:ligatures w14:val="standardContextual"/>
          </w:rPr>
          <w:tab/>
        </w:r>
        <w:r w:rsidRPr="00F91BCE">
          <w:rPr>
            <w:rStyle w:val="Hyperlink"/>
            <w:noProof/>
          </w:rPr>
          <w:t>Parentes até 2° grau</w:t>
        </w:r>
        <w:r>
          <w:rPr>
            <w:noProof/>
            <w:webHidden/>
          </w:rPr>
          <w:tab/>
        </w:r>
        <w:r>
          <w:rPr>
            <w:noProof/>
            <w:webHidden/>
          </w:rPr>
          <w:fldChar w:fldCharType="begin"/>
        </w:r>
        <w:r>
          <w:rPr>
            <w:noProof/>
            <w:webHidden/>
          </w:rPr>
          <w:instrText xml:space="preserve"> PAGEREF _Toc163207557 \h </w:instrText>
        </w:r>
        <w:r>
          <w:rPr>
            <w:noProof/>
            <w:webHidden/>
          </w:rPr>
        </w:r>
        <w:r>
          <w:rPr>
            <w:noProof/>
            <w:webHidden/>
          </w:rPr>
          <w:fldChar w:fldCharType="separate"/>
        </w:r>
        <w:r>
          <w:rPr>
            <w:noProof/>
            <w:webHidden/>
          </w:rPr>
          <w:t>170</w:t>
        </w:r>
        <w:r>
          <w:rPr>
            <w:noProof/>
            <w:webHidden/>
          </w:rPr>
          <w:fldChar w:fldCharType="end"/>
        </w:r>
      </w:hyperlink>
    </w:p>
    <w:p w14:paraId="4CF9B58E" w14:textId="2145A8E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58" w:history="1">
        <w:r w:rsidRPr="00F91BCE">
          <w:rPr>
            <w:rStyle w:val="Hyperlink"/>
            <w:noProof/>
          </w:rPr>
          <w:t>373.</w:t>
        </w:r>
        <w:r>
          <w:rPr>
            <w:rFonts w:asciiTheme="minorHAnsi" w:eastAsiaTheme="minorEastAsia" w:hAnsiTheme="minorHAnsi" w:cstheme="minorBidi"/>
            <w:noProof/>
            <w:kern w:val="2"/>
            <w:sz w:val="24"/>
            <w:szCs w:val="24"/>
            <w14:ligatures w14:val="standardContextual"/>
          </w:rPr>
          <w:tab/>
        </w:r>
        <w:r w:rsidRPr="00F91BCE">
          <w:rPr>
            <w:rStyle w:val="Hyperlink"/>
            <w:noProof/>
          </w:rPr>
          <w:t>PASEP - Extinção</w:t>
        </w:r>
        <w:r>
          <w:rPr>
            <w:noProof/>
            <w:webHidden/>
          </w:rPr>
          <w:tab/>
        </w:r>
        <w:r>
          <w:rPr>
            <w:noProof/>
            <w:webHidden/>
          </w:rPr>
          <w:fldChar w:fldCharType="begin"/>
        </w:r>
        <w:r>
          <w:rPr>
            <w:noProof/>
            <w:webHidden/>
          </w:rPr>
          <w:instrText xml:space="preserve"> PAGEREF _Toc163207558 \h </w:instrText>
        </w:r>
        <w:r>
          <w:rPr>
            <w:noProof/>
            <w:webHidden/>
          </w:rPr>
        </w:r>
        <w:r>
          <w:rPr>
            <w:noProof/>
            <w:webHidden/>
          </w:rPr>
          <w:fldChar w:fldCharType="separate"/>
        </w:r>
        <w:r>
          <w:rPr>
            <w:noProof/>
            <w:webHidden/>
          </w:rPr>
          <w:t>171</w:t>
        </w:r>
        <w:r>
          <w:rPr>
            <w:noProof/>
            <w:webHidden/>
          </w:rPr>
          <w:fldChar w:fldCharType="end"/>
        </w:r>
      </w:hyperlink>
    </w:p>
    <w:p w14:paraId="22B6E799" w14:textId="2C6340D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59" w:history="1">
        <w:r w:rsidRPr="00F91BCE">
          <w:rPr>
            <w:rStyle w:val="Hyperlink"/>
            <w:noProof/>
          </w:rPr>
          <w:t>374.</w:t>
        </w:r>
        <w:r>
          <w:rPr>
            <w:rFonts w:asciiTheme="minorHAnsi" w:eastAsiaTheme="minorEastAsia" w:hAnsiTheme="minorHAnsi" w:cstheme="minorBidi"/>
            <w:noProof/>
            <w:kern w:val="2"/>
            <w:sz w:val="24"/>
            <w:szCs w:val="24"/>
            <w14:ligatures w14:val="standardContextual"/>
          </w:rPr>
          <w:tab/>
        </w:r>
        <w:r w:rsidRPr="00F91BCE">
          <w:rPr>
            <w:rStyle w:val="Hyperlink"/>
            <w:noProof/>
          </w:rPr>
          <w:t>Passe Escolar</w:t>
        </w:r>
        <w:r>
          <w:rPr>
            <w:noProof/>
            <w:webHidden/>
          </w:rPr>
          <w:tab/>
        </w:r>
        <w:r>
          <w:rPr>
            <w:noProof/>
            <w:webHidden/>
          </w:rPr>
          <w:fldChar w:fldCharType="begin"/>
        </w:r>
        <w:r>
          <w:rPr>
            <w:noProof/>
            <w:webHidden/>
          </w:rPr>
          <w:instrText xml:space="preserve"> PAGEREF _Toc163207559 \h </w:instrText>
        </w:r>
        <w:r>
          <w:rPr>
            <w:noProof/>
            <w:webHidden/>
          </w:rPr>
        </w:r>
        <w:r>
          <w:rPr>
            <w:noProof/>
            <w:webHidden/>
          </w:rPr>
          <w:fldChar w:fldCharType="separate"/>
        </w:r>
        <w:r>
          <w:rPr>
            <w:noProof/>
            <w:webHidden/>
          </w:rPr>
          <w:t>171</w:t>
        </w:r>
        <w:r>
          <w:rPr>
            <w:noProof/>
            <w:webHidden/>
          </w:rPr>
          <w:fldChar w:fldCharType="end"/>
        </w:r>
      </w:hyperlink>
    </w:p>
    <w:p w14:paraId="5DDF9858" w14:textId="0E3EBD9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60" w:history="1">
        <w:r w:rsidRPr="00F91BCE">
          <w:rPr>
            <w:rStyle w:val="Hyperlink"/>
            <w:noProof/>
          </w:rPr>
          <w:t>375.</w:t>
        </w:r>
        <w:r>
          <w:rPr>
            <w:rFonts w:asciiTheme="minorHAnsi" w:eastAsiaTheme="minorEastAsia" w:hAnsiTheme="minorHAnsi" w:cstheme="minorBidi"/>
            <w:noProof/>
            <w:kern w:val="2"/>
            <w:sz w:val="24"/>
            <w:szCs w:val="24"/>
            <w14:ligatures w14:val="standardContextual"/>
          </w:rPr>
          <w:tab/>
        </w:r>
        <w:r w:rsidRPr="00F91BCE">
          <w:rPr>
            <w:rStyle w:val="Hyperlink"/>
            <w:noProof/>
          </w:rPr>
          <w:t>Penalidades Disciplinares</w:t>
        </w:r>
        <w:r>
          <w:rPr>
            <w:noProof/>
            <w:webHidden/>
          </w:rPr>
          <w:tab/>
        </w:r>
        <w:r>
          <w:rPr>
            <w:noProof/>
            <w:webHidden/>
          </w:rPr>
          <w:fldChar w:fldCharType="begin"/>
        </w:r>
        <w:r>
          <w:rPr>
            <w:noProof/>
            <w:webHidden/>
          </w:rPr>
          <w:instrText xml:space="preserve"> PAGEREF _Toc163207560 \h </w:instrText>
        </w:r>
        <w:r>
          <w:rPr>
            <w:noProof/>
            <w:webHidden/>
          </w:rPr>
        </w:r>
        <w:r>
          <w:rPr>
            <w:noProof/>
            <w:webHidden/>
          </w:rPr>
          <w:fldChar w:fldCharType="separate"/>
        </w:r>
        <w:r>
          <w:rPr>
            <w:noProof/>
            <w:webHidden/>
          </w:rPr>
          <w:t>171</w:t>
        </w:r>
        <w:r>
          <w:rPr>
            <w:noProof/>
            <w:webHidden/>
          </w:rPr>
          <w:fldChar w:fldCharType="end"/>
        </w:r>
      </w:hyperlink>
    </w:p>
    <w:p w14:paraId="65E457E9" w14:textId="1E36868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61" w:history="1">
        <w:r w:rsidRPr="00F91BCE">
          <w:rPr>
            <w:rStyle w:val="Hyperlink"/>
            <w:noProof/>
          </w:rPr>
          <w:t>376.</w:t>
        </w:r>
        <w:r>
          <w:rPr>
            <w:rFonts w:asciiTheme="minorHAnsi" w:eastAsiaTheme="minorEastAsia" w:hAnsiTheme="minorHAnsi" w:cstheme="minorBidi"/>
            <w:noProof/>
            <w:kern w:val="2"/>
            <w:sz w:val="24"/>
            <w:szCs w:val="24"/>
            <w14:ligatures w14:val="standardContextual"/>
          </w:rPr>
          <w:tab/>
        </w:r>
        <w:r w:rsidRPr="00F91BCE">
          <w:rPr>
            <w:rStyle w:val="Hyperlink"/>
            <w:noProof/>
          </w:rPr>
          <w:t>Pensão por morte</w:t>
        </w:r>
        <w:r>
          <w:rPr>
            <w:noProof/>
            <w:webHidden/>
          </w:rPr>
          <w:tab/>
        </w:r>
        <w:r>
          <w:rPr>
            <w:noProof/>
            <w:webHidden/>
          </w:rPr>
          <w:fldChar w:fldCharType="begin"/>
        </w:r>
        <w:r>
          <w:rPr>
            <w:noProof/>
            <w:webHidden/>
          </w:rPr>
          <w:instrText xml:space="preserve"> PAGEREF _Toc163207561 \h </w:instrText>
        </w:r>
        <w:r>
          <w:rPr>
            <w:noProof/>
            <w:webHidden/>
          </w:rPr>
        </w:r>
        <w:r>
          <w:rPr>
            <w:noProof/>
            <w:webHidden/>
          </w:rPr>
          <w:fldChar w:fldCharType="separate"/>
        </w:r>
        <w:r>
          <w:rPr>
            <w:noProof/>
            <w:webHidden/>
          </w:rPr>
          <w:t>171</w:t>
        </w:r>
        <w:r>
          <w:rPr>
            <w:noProof/>
            <w:webHidden/>
          </w:rPr>
          <w:fldChar w:fldCharType="end"/>
        </w:r>
      </w:hyperlink>
    </w:p>
    <w:p w14:paraId="040D6DB9" w14:textId="558072A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62" w:history="1">
        <w:r w:rsidRPr="00F91BCE">
          <w:rPr>
            <w:rStyle w:val="Hyperlink"/>
            <w:noProof/>
          </w:rPr>
          <w:t>377.</w:t>
        </w:r>
        <w:r>
          <w:rPr>
            <w:rFonts w:asciiTheme="minorHAnsi" w:eastAsiaTheme="minorEastAsia" w:hAnsiTheme="minorHAnsi" w:cstheme="minorBidi"/>
            <w:noProof/>
            <w:kern w:val="2"/>
            <w:sz w:val="24"/>
            <w:szCs w:val="24"/>
            <w14:ligatures w14:val="standardContextual"/>
          </w:rPr>
          <w:tab/>
        </w:r>
        <w:r w:rsidRPr="00F91BCE">
          <w:rPr>
            <w:rStyle w:val="Hyperlink"/>
            <w:noProof/>
          </w:rPr>
          <w:t>Pensão Mensal</w:t>
        </w:r>
        <w:r>
          <w:rPr>
            <w:noProof/>
            <w:webHidden/>
          </w:rPr>
          <w:tab/>
        </w:r>
        <w:r>
          <w:rPr>
            <w:noProof/>
            <w:webHidden/>
          </w:rPr>
          <w:fldChar w:fldCharType="begin"/>
        </w:r>
        <w:r>
          <w:rPr>
            <w:noProof/>
            <w:webHidden/>
          </w:rPr>
          <w:instrText xml:space="preserve"> PAGEREF _Toc163207562 \h </w:instrText>
        </w:r>
        <w:r>
          <w:rPr>
            <w:noProof/>
            <w:webHidden/>
          </w:rPr>
        </w:r>
        <w:r>
          <w:rPr>
            <w:noProof/>
            <w:webHidden/>
          </w:rPr>
          <w:fldChar w:fldCharType="separate"/>
        </w:r>
        <w:r>
          <w:rPr>
            <w:noProof/>
            <w:webHidden/>
          </w:rPr>
          <w:t>173</w:t>
        </w:r>
        <w:r>
          <w:rPr>
            <w:noProof/>
            <w:webHidden/>
          </w:rPr>
          <w:fldChar w:fldCharType="end"/>
        </w:r>
      </w:hyperlink>
    </w:p>
    <w:p w14:paraId="12371126" w14:textId="2F7794C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63" w:history="1">
        <w:r w:rsidRPr="00F91BCE">
          <w:rPr>
            <w:rStyle w:val="Hyperlink"/>
            <w:noProof/>
          </w:rPr>
          <w:t>378.</w:t>
        </w:r>
        <w:r>
          <w:rPr>
            <w:rFonts w:asciiTheme="minorHAnsi" w:eastAsiaTheme="minorEastAsia" w:hAnsiTheme="minorHAnsi" w:cstheme="minorBidi"/>
            <w:noProof/>
            <w:kern w:val="2"/>
            <w:sz w:val="24"/>
            <w:szCs w:val="24"/>
            <w14:ligatures w14:val="standardContextual"/>
          </w:rPr>
          <w:tab/>
        </w:r>
        <w:r w:rsidRPr="00F91BCE">
          <w:rPr>
            <w:rStyle w:val="Hyperlink"/>
            <w:noProof/>
          </w:rPr>
          <w:t>Perícias Médicas - DPME (Comunicados)</w:t>
        </w:r>
        <w:r>
          <w:rPr>
            <w:noProof/>
            <w:webHidden/>
          </w:rPr>
          <w:tab/>
        </w:r>
        <w:r>
          <w:rPr>
            <w:noProof/>
            <w:webHidden/>
          </w:rPr>
          <w:fldChar w:fldCharType="begin"/>
        </w:r>
        <w:r>
          <w:rPr>
            <w:noProof/>
            <w:webHidden/>
          </w:rPr>
          <w:instrText xml:space="preserve"> PAGEREF _Toc163207563 \h </w:instrText>
        </w:r>
        <w:r>
          <w:rPr>
            <w:noProof/>
            <w:webHidden/>
          </w:rPr>
        </w:r>
        <w:r>
          <w:rPr>
            <w:noProof/>
            <w:webHidden/>
          </w:rPr>
          <w:fldChar w:fldCharType="separate"/>
        </w:r>
        <w:r>
          <w:rPr>
            <w:noProof/>
            <w:webHidden/>
          </w:rPr>
          <w:t>173</w:t>
        </w:r>
        <w:r>
          <w:rPr>
            <w:noProof/>
            <w:webHidden/>
          </w:rPr>
          <w:fldChar w:fldCharType="end"/>
        </w:r>
      </w:hyperlink>
    </w:p>
    <w:p w14:paraId="6599A875" w14:textId="6B47314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64" w:history="1">
        <w:r w:rsidRPr="00F91BCE">
          <w:rPr>
            <w:rStyle w:val="Hyperlink"/>
            <w:noProof/>
          </w:rPr>
          <w:t>379.</w:t>
        </w:r>
        <w:r>
          <w:rPr>
            <w:rFonts w:asciiTheme="minorHAnsi" w:eastAsiaTheme="minorEastAsia" w:hAnsiTheme="minorHAnsi" w:cstheme="minorBidi"/>
            <w:noProof/>
            <w:kern w:val="2"/>
            <w:sz w:val="24"/>
            <w:szCs w:val="24"/>
            <w14:ligatures w14:val="standardContextual"/>
          </w:rPr>
          <w:tab/>
        </w:r>
        <w:r w:rsidRPr="00F91BCE">
          <w:rPr>
            <w:rStyle w:val="Hyperlink"/>
            <w:noProof/>
          </w:rPr>
          <w:t>Perímetro Escolar</w:t>
        </w:r>
        <w:r>
          <w:rPr>
            <w:noProof/>
            <w:webHidden/>
          </w:rPr>
          <w:tab/>
        </w:r>
        <w:r>
          <w:rPr>
            <w:noProof/>
            <w:webHidden/>
          </w:rPr>
          <w:fldChar w:fldCharType="begin"/>
        </w:r>
        <w:r>
          <w:rPr>
            <w:noProof/>
            <w:webHidden/>
          </w:rPr>
          <w:instrText xml:space="preserve"> PAGEREF _Toc163207564 \h </w:instrText>
        </w:r>
        <w:r>
          <w:rPr>
            <w:noProof/>
            <w:webHidden/>
          </w:rPr>
        </w:r>
        <w:r>
          <w:rPr>
            <w:noProof/>
            <w:webHidden/>
          </w:rPr>
          <w:fldChar w:fldCharType="separate"/>
        </w:r>
        <w:r>
          <w:rPr>
            <w:noProof/>
            <w:webHidden/>
          </w:rPr>
          <w:t>175</w:t>
        </w:r>
        <w:r>
          <w:rPr>
            <w:noProof/>
            <w:webHidden/>
          </w:rPr>
          <w:fldChar w:fldCharType="end"/>
        </w:r>
      </w:hyperlink>
    </w:p>
    <w:p w14:paraId="52E07F8C" w14:textId="43DF7A4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65" w:history="1">
        <w:r w:rsidRPr="00F91BCE">
          <w:rPr>
            <w:rStyle w:val="Hyperlink"/>
            <w:rFonts w:cs="Arial"/>
            <w:bCs/>
            <w:noProof/>
          </w:rPr>
          <w:t>380.</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Pesquisa Discente - Ensino Médio</w:t>
        </w:r>
        <w:r>
          <w:rPr>
            <w:noProof/>
            <w:webHidden/>
          </w:rPr>
          <w:tab/>
        </w:r>
        <w:r>
          <w:rPr>
            <w:noProof/>
            <w:webHidden/>
          </w:rPr>
          <w:fldChar w:fldCharType="begin"/>
        </w:r>
        <w:r>
          <w:rPr>
            <w:noProof/>
            <w:webHidden/>
          </w:rPr>
          <w:instrText xml:space="preserve"> PAGEREF _Toc163207565 \h </w:instrText>
        </w:r>
        <w:r>
          <w:rPr>
            <w:noProof/>
            <w:webHidden/>
          </w:rPr>
        </w:r>
        <w:r>
          <w:rPr>
            <w:noProof/>
            <w:webHidden/>
          </w:rPr>
          <w:fldChar w:fldCharType="separate"/>
        </w:r>
        <w:r>
          <w:rPr>
            <w:noProof/>
            <w:webHidden/>
          </w:rPr>
          <w:t>175</w:t>
        </w:r>
        <w:r>
          <w:rPr>
            <w:noProof/>
            <w:webHidden/>
          </w:rPr>
          <w:fldChar w:fldCharType="end"/>
        </w:r>
      </w:hyperlink>
    </w:p>
    <w:p w14:paraId="0989FF0C" w14:textId="5817633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66" w:history="1">
        <w:r w:rsidRPr="00F91BCE">
          <w:rPr>
            <w:rStyle w:val="Hyperlink"/>
            <w:noProof/>
          </w:rPr>
          <w:t>381.</w:t>
        </w:r>
        <w:r>
          <w:rPr>
            <w:rFonts w:asciiTheme="minorHAnsi" w:eastAsiaTheme="minorEastAsia" w:hAnsiTheme="minorHAnsi" w:cstheme="minorBidi"/>
            <w:noProof/>
            <w:kern w:val="2"/>
            <w:sz w:val="24"/>
            <w:szCs w:val="24"/>
            <w14:ligatures w14:val="standardContextual"/>
          </w:rPr>
          <w:tab/>
        </w:r>
        <w:r w:rsidRPr="00F91BCE">
          <w:rPr>
            <w:rStyle w:val="Hyperlink"/>
            <w:noProof/>
          </w:rPr>
          <w:t>Pessoas Estranhas na Escola (Pessoas Estranhas à Comunidade Escolar) - Vedação</w:t>
        </w:r>
        <w:r>
          <w:rPr>
            <w:noProof/>
            <w:webHidden/>
          </w:rPr>
          <w:tab/>
        </w:r>
        <w:r>
          <w:rPr>
            <w:noProof/>
            <w:webHidden/>
          </w:rPr>
          <w:fldChar w:fldCharType="begin"/>
        </w:r>
        <w:r>
          <w:rPr>
            <w:noProof/>
            <w:webHidden/>
          </w:rPr>
          <w:instrText xml:space="preserve"> PAGEREF _Toc163207566 \h </w:instrText>
        </w:r>
        <w:r>
          <w:rPr>
            <w:noProof/>
            <w:webHidden/>
          </w:rPr>
        </w:r>
        <w:r>
          <w:rPr>
            <w:noProof/>
            <w:webHidden/>
          </w:rPr>
          <w:fldChar w:fldCharType="separate"/>
        </w:r>
        <w:r>
          <w:rPr>
            <w:noProof/>
            <w:webHidden/>
          </w:rPr>
          <w:t>175</w:t>
        </w:r>
        <w:r>
          <w:rPr>
            <w:noProof/>
            <w:webHidden/>
          </w:rPr>
          <w:fldChar w:fldCharType="end"/>
        </w:r>
      </w:hyperlink>
    </w:p>
    <w:p w14:paraId="0E0A1307" w14:textId="722503B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67" w:history="1">
        <w:r w:rsidRPr="00F91BCE">
          <w:rPr>
            <w:rStyle w:val="Hyperlink"/>
            <w:noProof/>
          </w:rPr>
          <w:t>382.</w:t>
        </w:r>
        <w:r>
          <w:rPr>
            <w:rFonts w:asciiTheme="minorHAnsi" w:eastAsiaTheme="minorEastAsia" w:hAnsiTheme="minorHAnsi" w:cstheme="minorBidi"/>
            <w:noProof/>
            <w:kern w:val="2"/>
            <w:sz w:val="24"/>
            <w:szCs w:val="24"/>
            <w14:ligatures w14:val="standardContextual"/>
          </w:rPr>
          <w:tab/>
        </w:r>
        <w:r w:rsidRPr="00F91BCE">
          <w:rPr>
            <w:rStyle w:val="Hyperlink"/>
            <w:noProof/>
          </w:rPr>
          <w:t>Petições</w:t>
        </w:r>
        <w:r>
          <w:rPr>
            <w:noProof/>
            <w:webHidden/>
          </w:rPr>
          <w:tab/>
        </w:r>
        <w:r>
          <w:rPr>
            <w:noProof/>
            <w:webHidden/>
          </w:rPr>
          <w:fldChar w:fldCharType="begin"/>
        </w:r>
        <w:r>
          <w:rPr>
            <w:noProof/>
            <w:webHidden/>
          </w:rPr>
          <w:instrText xml:space="preserve"> PAGEREF _Toc163207567 \h </w:instrText>
        </w:r>
        <w:r>
          <w:rPr>
            <w:noProof/>
            <w:webHidden/>
          </w:rPr>
        </w:r>
        <w:r>
          <w:rPr>
            <w:noProof/>
            <w:webHidden/>
          </w:rPr>
          <w:fldChar w:fldCharType="separate"/>
        </w:r>
        <w:r>
          <w:rPr>
            <w:noProof/>
            <w:webHidden/>
          </w:rPr>
          <w:t>175</w:t>
        </w:r>
        <w:r>
          <w:rPr>
            <w:noProof/>
            <w:webHidden/>
          </w:rPr>
          <w:fldChar w:fldCharType="end"/>
        </w:r>
      </w:hyperlink>
    </w:p>
    <w:p w14:paraId="3388B8B4" w14:textId="0474094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68" w:history="1">
        <w:r w:rsidRPr="00F91BCE">
          <w:rPr>
            <w:rStyle w:val="Hyperlink"/>
            <w:noProof/>
          </w:rPr>
          <w:t>383.</w:t>
        </w:r>
        <w:r>
          <w:rPr>
            <w:rFonts w:asciiTheme="minorHAnsi" w:eastAsiaTheme="minorEastAsia" w:hAnsiTheme="minorHAnsi" w:cstheme="minorBidi"/>
            <w:noProof/>
            <w:kern w:val="2"/>
            <w:sz w:val="24"/>
            <w:szCs w:val="24"/>
            <w14:ligatures w14:val="standardContextual"/>
          </w:rPr>
          <w:tab/>
        </w:r>
        <w:r w:rsidRPr="00F91BCE">
          <w:rPr>
            <w:rStyle w:val="Hyperlink"/>
            <w:noProof/>
          </w:rPr>
          <w:t>Piso Salarial Nacional</w:t>
        </w:r>
        <w:r>
          <w:rPr>
            <w:noProof/>
            <w:webHidden/>
          </w:rPr>
          <w:tab/>
        </w:r>
        <w:r>
          <w:rPr>
            <w:noProof/>
            <w:webHidden/>
          </w:rPr>
          <w:fldChar w:fldCharType="begin"/>
        </w:r>
        <w:r>
          <w:rPr>
            <w:noProof/>
            <w:webHidden/>
          </w:rPr>
          <w:instrText xml:space="preserve"> PAGEREF _Toc163207568 \h </w:instrText>
        </w:r>
        <w:r>
          <w:rPr>
            <w:noProof/>
            <w:webHidden/>
          </w:rPr>
        </w:r>
        <w:r>
          <w:rPr>
            <w:noProof/>
            <w:webHidden/>
          </w:rPr>
          <w:fldChar w:fldCharType="separate"/>
        </w:r>
        <w:r>
          <w:rPr>
            <w:noProof/>
            <w:webHidden/>
          </w:rPr>
          <w:t>175</w:t>
        </w:r>
        <w:r>
          <w:rPr>
            <w:noProof/>
            <w:webHidden/>
          </w:rPr>
          <w:fldChar w:fldCharType="end"/>
        </w:r>
      </w:hyperlink>
    </w:p>
    <w:p w14:paraId="1F229DF8" w14:textId="3FD6ECE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69" w:history="1">
        <w:r w:rsidRPr="00F91BCE">
          <w:rPr>
            <w:rStyle w:val="Hyperlink"/>
            <w:noProof/>
          </w:rPr>
          <w:t>384.</w:t>
        </w:r>
        <w:r>
          <w:rPr>
            <w:rFonts w:asciiTheme="minorHAnsi" w:eastAsiaTheme="minorEastAsia" w:hAnsiTheme="minorHAnsi" w:cstheme="minorBidi"/>
            <w:noProof/>
            <w:kern w:val="2"/>
            <w:sz w:val="24"/>
            <w:szCs w:val="24"/>
            <w14:ligatures w14:val="standardContextual"/>
          </w:rPr>
          <w:tab/>
        </w:r>
        <w:r w:rsidRPr="00F91BCE">
          <w:rPr>
            <w:rStyle w:val="Hyperlink"/>
            <w:noProof/>
          </w:rPr>
          <w:t>Planejamento Escolar - Replanejamento - Ações</w:t>
        </w:r>
        <w:r>
          <w:rPr>
            <w:noProof/>
            <w:webHidden/>
          </w:rPr>
          <w:tab/>
        </w:r>
        <w:r>
          <w:rPr>
            <w:noProof/>
            <w:webHidden/>
          </w:rPr>
          <w:fldChar w:fldCharType="begin"/>
        </w:r>
        <w:r>
          <w:rPr>
            <w:noProof/>
            <w:webHidden/>
          </w:rPr>
          <w:instrText xml:space="preserve"> PAGEREF _Toc163207569 \h </w:instrText>
        </w:r>
        <w:r>
          <w:rPr>
            <w:noProof/>
            <w:webHidden/>
          </w:rPr>
        </w:r>
        <w:r>
          <w:rPr>
            <w:noProof/>
            <w:webHidden/>
          </w:rPr>
          <w:fldChar w:fldCharType="separate"/>
        </w:r>
        <w:r>
          <w:rPr>
            <w:noProof/>
            <w:webHidden/>
          </w:rPr>
          <w:t>176</w:t>
        </w:r>
        <w:r>
          <w:rPr>
            <w:noProof/>
            <w:webHidden/>
          </w:rPr>
          <w:fldChar w:fldCharType="end"/>
        </w:r>
      </w:hyperlink>
    </w:p>
    <w:p w14:paraId="0E12FF00" w14:textId="7127EDA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70" w:history="1">
        <w:r w:rsidRPr="00F91BCE">
          <w:rPr>
            <w:rStyle w:val="Hyperlink"/>
            <w:noProof/>
          </w:rPr>
          <w:t>385.</w:t>
        </w:r>
        <w:r>
          <w:rPr>
            <w:rFonts w:asciiTheme="minorHAnsi" w:eastAsiaTheme="minorEastAsia" w:hAnsiTheme="minorHAnsi" w:cstheme="minorBidi"/>
            <w:noProof/>
            <w:kern w:val="2"/>
            <w:sz w:val="24"/>
            <w:szCs w:val="24"/>
            <w14:ligatures w14:val="standardContextual"/>
          </w:rPr>
          <w:tab/>
        </w:r>
        <w:r w:rsidRPr="00F91BCE">
          <w:rPr>
            <w:rStyle w:val="Hyperlink"/>
            <w:noProof/>
          </w:rPr>
          <w:t>Plano de Ações Integradas-PAINSP</w:t>
        </w:r>
        <w:r>
          <w:rPr>
            <w:noProof/>
            <w:webHidden/>
          </w:rPr>
          <w:tab/>
        </w:r>
        <w:r>
          <w:rPr>
            <w:noProof/>
            <w:webHidden/>
          </w:rPr>
          <w:fldChar w:fldCharType="begin"/>
        </w:r>
        <w:r>
          <w:rPr>
            <w:noProof/>
            <w:webHidden/>
          </w:rPr>
          <w:instrText xml:space="preserve"> PAGEREF _Toc163207570 \h </w:instrText>
        </w:r>
        <w:r>
          <w:rPr>
            <w:noProof/>
            <w:webHidden/>
          </w:rPr>
        </w:r>
        <w:r>
          <w:rPr>
            <w:noProof/>
            <w:webHidden/>
          </w:rPr>
          <w:fldChar w:fldCharType="separate"/>
        </w:r>
        <w:r>
          <w:rPr>
            <w:noProof/>
            <w:webHidden/>
          </w:rPr>
          <w:t>176</w:t>
        </w:r>
        <w:r>
          <w:rPr>
            <w:noProof/>
            <w:webHidden/>
          </w:rPr>
          <w:fldChar w:fldCharType="end"/>
        </w:r>
      </w:hyperlink>
    </w:p>
    <w:p w14:paraId="09CD568E" w14:textId="050C3A5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71" w:history="1">
        <w:r w:rsidRPr="00F91BCE">
          <w:rPr>
            <w:rStyle w:val="Hyperlink"/>
            <w:noProof/>
          </w:rPr>
          <w:t>386.</w:t>
        </w:r>
        <w:r>
          <w:rPr>
            <w:rFonts w:asciiTheme="minorHAnsi" w:eastAsiaTheme="minorEastAsia" w:hAnsiTheme="minorHAnsi" w:cstheme="minorBidi"/>
            <w:noProof/>
            <w:kern w:val="2"/>
            <w:sz w:val="24"/>
            <w:szCs w:val="24"/>
            <w14:ligatures w14:val="standardContextual"/>
          </w:rPr>
          <w:tab/>
        </w:r>
        <w:r w:rsidRPr="00F91BCE">
          <w:rPr>
            <w:rStyle w:val="Hyperlink"/>
            <w:noProof/>
          </w:rPr>
          <w:t>Plano de Carreira do QM</w:t>
        </w:r>
        <w:r>
          <w:rPr>
            <w:noProof/>
            <w:webHidden/>
          </w:rPr>
          <w:tab/>
        </w:r>
        <w:r>
          <w:rPr>
            <w:noProof/>
            <w:webHidden/>
          </w:rPr>
          <w:fldChar w:fldCharType="begin"/>
        </w:r>
        <w:r>
          <w:rPr>
            <w:noProof/>
            <w:webHidden/>
          </w:rPr>
          <w:instrText xml:space="preserve"> PAGEREF _Toc163207571 \h </w:instrText>
        </w:r>
        <w:r>
          <w:rPr>
            <w:noProof/>
            <w:webHidden/>
          </w:rPr>
        </w:r>
        <w:r>
          <w:rPr>
            <w:noProof/>
            <w:webHidden/>
          </w:rPr>
          <w:fldChar w:fldCharType="separate"/>
        </w:r>
        <w:r>
          <w:rPr>
            <w:noProof/>
            <w:webHidden/>
          </w:rPr>
          <w:t>176</w:t>
        </w:r>
        <w:r>
          <w:rPr>
            <w:noProof/>
            <w:webHidden/>
          </w:rPr>
          <w:fldChar w:fldCharType="end"/>
        </w:r>
      </w:hyperlink>
    </w:p>
    <w:p w14:paraId="257E37DD" w14:textId="576D7E2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72" w:history="1">
        <w:r w:rsidRPr="00F91BCE">
          <w:rPr>
            <w:rStyle w:val="Hyperlink"/>
            <w:noProof/>
          </w:rPr>
          <w:t>387.</w:t>
        </w:r>
        <w:r>
          <w:rPr>
            <w:rFonts w:asciiTheme="minorHAnsi" w:eastAsiaTheme="minorEastAsia" w:hAnsiTheme="minorHAnsi" w:cstheme="minorBidi"/>
            <w:noProof/>
            <w:kern w:val="2"/>
            <w:sz w:val="24"/>
            <w:szCs w:val="24"/>
            <w14:ligatures w14:val="standardContextual"/>
          </w:rPr>
          <w:tab/>
        </w:r>
        <w:r w:rsidRPr="00F91BCE">
          <w:rPr>
            <w:rStyle w:val="Hyperlink"/>
            <w:noProof/>
          </w:rPr>
          <w:t>Plano de Desenvolvimento da Escola - PDE - Escola</w:t>
        </w:r>
        <w:r>
          <w:rPr>
            <w:noProof/>
            <w:webHidden/>
          </w:rPr>
          <w:tab/>
        </w:r>
        <w:r>
          <w:rPr>
            <w:noProof/>
            <w:webHidden/>
          </w:rPr>
          <w:fldChar w:fldCharType="begin"/>
        </w:r>
        <w:r>
          <w:rPr>
            <w:noProof/>
            <w:webHidden/>
          </w:rPr>
          <w:instrText xml:space="preserve"> PAGEREF _Toc163207572 \h </w:instrText>
        </w:r>
        <w:r>
          <w:rPr>
            <w:noProof/>
            <w:webHidden/>
          </w:rPr>
        </w:r>
        <w:r>
          <w:rPr>
            <w:noProof/>
            <w:webHidden/>
          </w:rPr>
          <w:fldChar w:fldCharType="separate"/>
        </w:r>
        <w:r>
          <w:rPr>
            <w:noProof/>
            <w:webHidden/>
          </w:rPr>
          <w:t>177</w:t>
        </w:r>
        <w:r>
          <w:rPr>
            <w:noProof/>
            <w:webHidden/>
          </w:rPr>
          <w:fldChar w:fldCharType="end"/>
        </w:r>
      </w:hyperlink>
    </w:p>
    <w:p w14:paraId="7631EE8D" w14:textId="2516B98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73" w:history="1">
        <w:r w:rsidRPr="00F91BCE">
          <w:rPr>
            <w:rStyle w:val="Hyperlink"/>
            <w:noProof/>
          </w:rPr>
          <w:t>388.</w:t>
        </w:r>
        <w:r>
          <w:rPr>
            <w:rFonts w:asciiTheme="minorHAnsi" w:eastAsiaTheme="minorEastAsia" w:hAnsiTheme="minorHAnsi" w:cstheme="minorBidi"/>
            <w:noProof/>
            <w:kern w:val="2"/>
            <w:sz w:val="24"/>
            <w:szCs w:val="24"/>
            <w14:ligatures w14:val="standardContextual"/>
          </w:rPr>
          <w:tab/>
        </w:r>
        <w:r w:rsidRPr="00F91BCE">
          <w:rPr>
            <w:rStyle w:val="Hyperlink"/>
            <w:noProof/>
          </w:rPr>
          <w:t>Plano Estadual de Educação (Ver informações no D.O. 30/04/03 - II)</w:t>
        </w:r>
        <w:r>
          <w:rPr>
            <w:noProof/>
            <w:webHidden/>
          </w:rPr>
          <w:tab/>
        </w:r>
        <w:r>
          <w:rPr>
            <w:noProof/>
            <w:webHidden/>
          </w:rPr>
          <w:fldChar w:fldCharType="begin"/>
        </w:r>
        <w:r>
          <w:rPr>
            <w:noProof/>
            <w:webHidden/>
          </w:rPr>
          <w:instrText xml:space="preserve"> PAGEREF _Toc163207573 \h </w:instrText>
        </w:r>
        <w:r>
          <w:rPr>
            <w:noProof/>
            <w:webHidden/>
          </w:rPr>
        </w:r>
        <w:r>
          <w:rPr>
            <w:noProof/>
            <w:webHidden/>
          </w:rPr>
          <w:fldChar w:fldCharType="separate"/>
        </w:r>
        <w:r>
          <w:rPr>
            <w:noProof/>
            <w:webHidden/>
          </w:rPr>
          <w:t>177</w:t>
        </w:r>
        <w:r>
          <w:rPr>
            <w:noProof/>
            <w:webHidden/>
          </w:rPr>
          <w:fldChar w:fldCharType="end"/>
        </w:r>
      </w:hyperlink>
    </w:p>
    <w:p w14:paraId="74998C2F" w14:textId="7F80C18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74" w:history="1">
        <w:r w:rsidRPr="00F91BCE">
          <w:rPr>
            <w:rStyle w:val="Hyperlink"/>
            <w:noProof/>
          </w:rPr>
          <w:t>389.</w:t>
        </w:r>
        <w:r>
          <w:rPr>
            <w:rFonts w:asciiTheme="minorHAnsi" w:eastAsiaTheme="minorEastAsia" w:hAnsiTheme="minorHAnsi" w:cstheme="minorBidi"/>
            <w:noProof/>
            <w:kern w:val="2"/>
            <w:sz w:val="24"/>
            <w:szCs w:val="24"/>
            <w14:ligatures w14:val="standardContextual"/>
          </w:rPr>
          <w:tab/>
        </w:r>
        <w:r w:rsidRPr="00F91BCE">
          <w:rPr>
            <w:rStyle w:val="Hyperlink"/>
            <w:noProof/>
          </w:rPr>
          <w:t>Plano de Promoção de Integridade – (</w:t>
        </w:r>
        <w:r w:rsidRPr="00F91BCE">
          <w:rPr>
            <w:rStyle w:val="Hyperlink"/>
            <w:i/>
            <w:noProof/>
          </w:rPr>
          <w:t>Ver também Unidade de Gestão de Integridade – UGI</w:t>
        </w:r>
        <w:r w:rsidRPr="00F91BCE">
          <w:rPr>
            <w:rStyle w:val="Hyperlink"/>
            <w:noProof/>
          </w:rPr>
          <w:t>)</w:t>
        </w:r>
        <w:r>
          <w:rPr>
            <w:noProof/>
            <w:webHidden/>
          </w:rPr>
          <w:tab/>
        </w:r>
        <w:r>
          <w:rPr>
            <w:noProof/>
            <w:webHidden/>
          </w:rPr>
          <w:fldChar w:fldCharType="begin"/>
        </w:r>
        <w:r>
          <w:rPr>
            <w:noProof/>
            <w:webHidden/>
          </w:rPr>
          <w:instrText xml:space="preserve"> PAGEREF _Toc163207574 \h </w:instrText>
        </w:r>
        <w:r>
          <w:rPr>
            <w:noProof/>
            <w:webHidden/>
          </w:rPr>
        </w:r>
        <w:r>
          <w:rPr>
            <w:noProof/>
            <w:webHidden/>
          </w:rPr>
          <w:fldChar w:fldCharType="separate"/>
        </w:r>
        <w:r>
          <w:rPr>
            <w:noProof/>
            <w:webHidden/>
          </w:rPr>
          <w:t>177</w:t>
        </w:r>
        <w:r>
          <w:rPr>
            <w:noProof/>
            <w:webHidden/>
          </w:rPr>
          <w:fldChar w:fldCharType="end"/>
        </w:r>
      </w:hyperlink>
    </w:p>
    <w:p w14:paraId="41A3D5BE" w14:textId="23ACF52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75" w:history="1">
        <w:r w:rsidRPr="00F91BCE">
          <w:rPr>
            <w:rStyle w:val="Hyperlink"/>
            <w:noProof/>
          </w:rPr>
          <w:t>390.</w:t>
        </w:r>
        <w:r>
          <w:rPr>
            <w:rFonts w:asciiTheme="minorHAnsi" w:eastAsiaTheme="minorEastAsia" w:hAnsiTheme="minorHAnsi" w:cstheme="minorBidi"/>
            <w:noProof/>
            <w:kern w:val="2"/>
            <w:sz w:val="24"/>
            <w:szCs w:val="24"/>
            <w14:ligatures w14:val="standardContextual"/>
          </w:rPr>
          <w:tab/>
        </w:r>
        <w:r w:rsidRPr="00F91BCE">
          <w:rPr>
            <w:rStyle w:val="Hyperlink"/>
            <w:noProof/>
          </w:rPr>
          <w:t>Plano Nacional de Educação</w:t>
        </w:r>
        <w:r>
          <w:rPr>
            <w:noProof/>
            <w:webHidden/>
          </w:rPr>
          <w:tab/>
        </w:r>
        <w:r>
          <w:rPr>
            <w:noProof/>
            <w:webHidden/>
          </w:rPr>
          <w:fldChar w:fldCharType="begin"/>
        </w:r>
        <w:r>
          <w:rPr>
            <w:noProof/>
            <w:webHidden/>
          </w:rPr>
          <w:instrText xml:space="preserve"> PAGEREF _Toc163207575 \h </w:instrText>
        </w:r>
        <w:r>
          <w:rPr>
            <w:noProof/>
            <w:webHidden/>
          </w:rPr>
        </w:r>
        <w:r>
          <w:rPr>
            <w:noProof/>
            <w:webHidden/>
          </w:rPr>
          <w:fldChar w:fldCharType="separate"/>
        </w:r>
        <w:r>
          <w:rPr>
            <w:noProof/>
            <w:webHidden/>
          </w:rPr>
          <w:t>177</w:t>
        </w:r>
        <w:r>
          <w:rPr>
            <w:noProof/>
            <w:webHidden/>
          </w:rPr>
          <w:fldChar w:fldCharType="end"/>
        </w:r>
      </w:hyperlink>
    </w:p>
    <w:p w14:paraId="454BBECD" w14:textId="410B130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76" w:history="1">
        <w:r w:rsidRPr="00F91BCE">
          <w:rPr>
            <w:rStyle w:val="Hyperlink"/>
            <w:rFonts w:cs="Arial"/>
            <w:bCs/>
            <w:noProof/>
          </w:rPr>
          <w:t>391.</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"Pontes" entre feriados - permissão quando previstas no calendário</w:t>
        </w:r>
        <w:r>
          <w:rPr>
            <w:noProof/>
            <w:webHidden/>
          </w:rPr>
          <w:tab/>
        </w:r>
        <w:r>
          <w:rPr>
            <w:noProof/>
            <w:webHidden/>
          </w:rPr>
          <w:fldChar w:fldCharType="begin"/>
        </w:r>
        <w:r>
          <w:rPr>
            <w:noProof/>
            <w:webHidden/>
          </w:rPr>
          <w:instrText xml:space="preserve"> PAGEREF _Toc163207576 \h </w:instrText>
        </w:r>
        <w:r>
          <w:rPr>
            <w:noProof/>
            <w:webHidden/>
          </w:rPr>
        </w:r>
        <w:r>
          <w:rPr>
            <w:noProof/>
            <w:webHidden/>
          </w:rPr>
          <w:fldChar w:fldCharType="separate"/>
        </w:r>
        <w:r>
          <w:rPr>
            <w:noProof/>
            <w:webHidden/>
          </w:rPr>
          <w:t>177</w:t>
        </w:r>
        <w:r>
          <w:rPr>
            <w:noProof/>
            <w:webHidden/>
          </w:rPr>
          <w:fldChar w:fldCharType="end"/>
        </w:r>
      </w:hyperlink>
    </w:p>
    <w:p w14:paraId="05E3A414" w14:textId="16CF617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77" w:history="1">
        <w:r w:rsidRPr="00F91BCE">
          <w:rPr>
            <w:rStyle w:val="Hyperlink"/>
            <w:noProof/>
          </w:rPr>
          <w:t>392.</w:t>
        </w:r>
        <w:r>
          <w:rPr>
            <w:rFonts w:asciiTheme="minorHAnsi" w:eastAsiaTheme="minorEastAsia" w:hAnsiTheme="minorHAnsi" w:cstheme="minorBidi"/>
            <w:noProof/>
            <w:kern w:val="2"/>
            <w:sz w:val="24"/>
            <w:szCs w:val="24"/>
            <w14:ligatures w14:val="standardContextual"/>
          </w:rPr>
          <w:tab/>
        </w:r>
        <w:r w:rsidRPr="00F91BCE">
          <w:rPr>
            <w:rStyle w:val="Hyperlink"/>
            <w:noProof/>
          </w:rPr>
          <w:t>Ponto Facultativo</w:t>
        </w:r>
        <w:r>
          <w:rPr>
            <w:noProof/>
            <w:webHidden/>
          </w:rPr>
          <w:tab/>
        </w:r>
        <w:r>
          <w:rPr>
            <w:noProof/>
            <w:webHidden/>
          </w:rPr>
          <w:fldChar w:fldCharType="begin"/>
        </w:r>
        <w:r>
          <w:rPr>
            <w:noProof/>
            <w:webHidden/>
          </w:rPr>
          <w:instrText xml:space="preserve"> PAGEREF _Toc163207577 \h </w:instrText>
        </w:r>
        <w:r>
          <w:rPr>
            <w:noProof/>
            <w:webHidden/>
          </w:rPr>
        </w:r>
        <w:r>
          <w:rPr>
            <w:noProof/>
            <w:webHidden/>
          </w:rPr>
          <w:fldChar w:fldCharType="separate"/>
        </w:r>
        <w:r>
          <w:rPr>
            <w:noProof/>
            <w:webHidden/>
          </w:rPr>
          <w:t>177</w:t>
        </w:r>
        <w:r>
          <w:rPr>
            <w:noProof/>
            <w:webHidden/>
          </w:rPr>
          <w:fldChar w:fldCharType="end"/>
        </w:r>
      </w:hyperlink>
    </w:p>
    <w:p w14:paraId="091A526F" w14:textId="465D271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78" w:history="1">
        <w:r w:rsidRPr="00F91BCE">
          <w:rPr>
            <w:rStyle w:val="Hyperlink"/>
            <w:noProof/>
          </w:rPr>
          <w:t>393.</w:t>
        </w:r>
        <w:r>
          <w:rPr>
            <w:rFonts w:asciiTheme="minorHAnsi" w:eastAsiaTheme="minorEastAsia" w:hAnsiTheme="minorHAnsi" w:cstheme="minorBidi"/>
            <w:noProof/>
            <w:kern w:val="2"/>
            <w:sz w:val="24"/>
            <w:szCs w:val="24"/>
            <w14:ligatures w14:val="standardContextual"/>
          </w:rPr>
          <w:tab/>
        </w:r>
        <w:r w:rsidRPr="00F91BCE">
          <w:rPr>
            <w:rStyle w:val="Hyperlink"/>
            <w:noProof/>
          </w:rPr>
          <w:t>Pós-Graduação - Diferença entre 'lato-sensu' e 'stricto-sensu'</w:t>
        </w:r>
        <w:r>
          <w:rPr>
            <w:noProof/>
            <w:webHidden/>
          </w:rPr>
          <w:tab/>
        </w:r>
        <w:r>
          <w:rPr>
            <w:noProof/>
            <w:webHidden/>
          </w:rPr>
          <w:fldChar w:fldCharType="begin"/>
        </w:r>
        <w:r>
          <w:rPr>
            <w:noProof/>
            <w:webHidden/>
          </w:rPr>
          <w:instrText xml:space="preserve"> PAGEREF _Toc163207578 \h </w:instrText>
        </w:r>
        <w:r>
          <w:rPr>
            <w:noProof/>
            <w:webHidden/>
          </w:rPr>
        </w:r>
        <w:r>
          <w:rPr>
            <w:noProof/>
            <w:webHidden/>
          </w:rPr>
          <w:fldChar w:fldCharType="separate"/>
        </w:r>
        <w:r>
          <w:rPr>
            <w:noProof/>
            <w:webHidden/>
          </w:rPr>
          <w:t>178</w:t>
        </w:r>
        <w:r>
          <w:rPr>
            <w:noProof/>
            <w:webHidden/>
          </w:rPr>
          <w:fldChar w:fldCharType="end"/>
        </w:r>
      </w:hyperlink>
    </w:p>
    <w:p w14:paraId="51D92485" w14:textId="7CD5225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79" w:history="1">
        <w:r w:rsidRPr="00F91BCE">
          <w:rPr>
            <w:rStyle w:val="Hyperlink"/>
            <w:noProof/>
          </w:rPr>
          <w:t>394.</w:t>
        </w:r>
        <w:r>
          <w:rPr>
            <w:rFonts w:asciiTheme="minorHAnsi" w:eastAsiaTheme="minorEastAsia" w:hAnsiTheme="minorHAnsi" w:cstheme="minorBidi"/>
            <w:noProof/>
            <w:kern w:val="2"/>
            <w:sz w:val="24"/>
            <w:szCs w:val="24"/>
            <w14:ligatures w14:val="standardContextual"/>
          </w:rPr>
          <w:tab/>
        </w:r>
        <w:r w:rsidRPr="00F91BCE">
          <w:rPr>
            <w:rStyle w:val="Hyperlink"/>
            <w:noProof/>
          </w:rPr>
          <w:t>Prazos</w:t>
        </w:r>
        <w:r>
          <w:rPr>
            <w:noProof/>
            <w:webHidden/>
          </w:rPr>
          <w:tab/>
        </w:r>
        <w:r>
          <w:rPr>
            <w:noProof/>
            <w:webHidden/>
          </w:rPr>
          <w:fldChar w:fldCharType="begin"/>
        </w:r>
        <w:r>
          <w:rPr>
            <w:noProof/>
            <w:webHidden/>
          </w:rPr>
          <w:instrText xml:space="preserve"> PAGEREF _Toc163207579 \h </w:instrText>
        </w:r>
        <w:r>
          <w:rPr>
            <w:noProof/>
            <w:webHidden/>
          </w:rPr>
        </w:r>
        <w:r>
          <w:rPr>
            <w:noProof/>
            <w:webHidden/>
          </w:rPr>
          <w:fldChar w:fldCharType="separate"/>
        </w:r>
        <w:r>
          <w:rPr>
            <w:noProof/>
            <w:webHidden/>
          </w:rPr>
          <w:t>178</w:t>
        </w:r>
        <w:r>
          <w:rPr>
            <w:noProof/>
            <w:webHidden/>
          </w:rPr>
          <w:fldChar w:fldCharType="end"/>
        </w:r>
      </w:hyperlink>
    </w:p>
    <w:p w14:paraId="125AE500" w14:textId="03D7F74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80" w:history="1">
        <w:r w:rsidRPr="00F91BCE">
          <w:rPr>
            <w:rStyle w:val="Hyperlink"/>
            <w:noProof/>
          </w:rPr>
          <w:t>395.</w:t>
        </w:r>
        <w:r>
          <w:rPr>
            <w:rFonts w:asciiTheme="minorHAnsi" w:eastAsiaTheme="minorEastAsia" w:hAnsiTheme="minorHAnsi" w:cstheme="minorBidi"/>
            <w:noProof/>
            <w:kern w:val="2"/>
            <w:sz w:val="24"/>
            <w:szCs w:val="24"/>
            <w14:ligatures w14:val="standardContextual"/>
          </w:rPr>
          <w:tab/>
        </w:r>
        <w:r w:rsidRPr="00F91BCE">
          <w:rPr>
            <w:rStyle w:val="Hyperlink"/>
            <w:noProof/>
          </w:rPr>
          <w:t>Precatórios</w:t>
        </w:r>
        <w:r>
          <w:rPr>
            <w:noProof/>
            <w:webHidden/>
          </w:rPr>
          <w:tab/>
        </w:r>
        <w:r>
          <w:rPr>
            <w:noProof/>
            <w:webHidden/>
          </w:rPr>
          <w:fldChar w:fldCharType="begin"/>
        </w:r>
        <w:r>
          <w:rPr>
            <w:noProof/>
            <w:webHidden/>
          </w:rPr>
          <w:instrText xml:space="preserve"> PAGEREF _Toc163207580 \h </w:instrText>
        </w:r>
        <w:r>
          <w:rPr>
            <w:noProof/>
            <w:webHidden/>
          </w:rPr>
        </w:r>
        <w:r>
          <w:rPr>
            <w:noProof/>
            <w:webHidden/>
          </w:rPr>
          <w:fldChar w:fldCharType="separate"/>
        </w:r>
        <w:r>
          <w:rPr>
            <w:noProof/>
            <w:webHidden/>
          </w:rPr>
          <w:t>178</w:t>
        </w:r>
        <w:r>
          <w:rPr>
            <w:noProof/>
            <w:webHidden/>
          </w:rPr>
          <w:fldChar w:fldCharType="end"/>
        </w:r>
      </w:hyperlink>
    </w:p>
    <w:p w14:paraId="440FECF1" w14:textId="7EEBB38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81" w:history="1">
        <w:r w:rsidRPr="00F91BCE">
          <w:rPr>
            <w:rStyle w:val="Hyperlink"/>
            <w:noProof/>
          </w:rPr>
          <w:t>396.</w:t>
        </w:r>
        <w:r>
          <w:rPr>
            <w:rFonts w:asciiTheme="minorHAnsi" w:eastAsiaTheme="minorEastAsia" w:hAnsiTheme="minorHAnsi" w:cstheme="minorBidi"/>
            <w:noProof/>
            <w:kern w:val="2"/>
            <w:sz w:val="24"/>
            <w:szCs w:val="24"/>
            <w14:ligatures w14:val="standardContextual"/>
          </w:rPr>
          <w:tab/>
        </w:r>
        <w:r w:rsidRPr="00F91BCE">
          <w:rPr>
            <w:rStyle w:val="Hyperlink"/>
            <w:noProof/>
          </w:rPr>
          <w:t>Prédios Escolares - Cessão</w:t>
        </w:r>
        <w:r>
          <w:rPr>
            <w:noProof/>
            <w:webHidden/>
          </w:rPr>
          <w:tab/>
        </w:r>
        <w:r>
          <w:rPr>
            <w:noProof/>
            <w:webHidden/>
          </w:rPr>
          <w:fldChar w:fldCharType="begin"/>
        </w:r>
        <w:r>
          <w:rPr>
            <w:noProof/>
            <w:webHidden/>
          </w:rPr>
          <w:instrText xml:space="preserve"> PAGEREF _Toc163207581 \h </w:instrText>
        </w:r>
        <w:r>
          <w:rPr>
            <w:noProof/>
            <w:webHidden/>
          </w:rPr>
        </w:r>
        <w:r>
          <w:rPr>
            <w:noProof/>
            <w:webHidden/>
          </w:rPr>
          <w:fldChar w:fldCharType="separate"/>
        </w:r>
        <w:r>
          <w:rPr>
            <w:noProof/>
            <w:webHidden/>
          </w:rPr>
          <w:t>178</w:t>
        </w:r>
        <w:r>
          <w:rPr>
            <w:noProof/>
            <w:webHidden/>
          </w:rPr>
          <w:fldChar w:fldCharType="end"/>
        </w:r>
      </w:hyperlink>
    </w:p>
    <w:p w14:paraId="3201BF61" w14:textId="3C9831A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82" w:history="1">
        <w:r w:rsidRPr="00F91BCE">
          <w:rPr>
            <w:rStyle w:val="Hyperlink"/>
            <w:noProof/>
          </w:rPr>
          <w:t>397.</w:t>
        </w:r>
        <w:r>
          <w:rPr>
            <w:rFonts w:asciiTheme="minorHAnsi" w:eastAsiaTheme="minorEastAsia" w:hAnsiTheme="minorHAnsi" w:cstheme="minorBidi"/>
            <w:noProof/>
            <w:kern w:val="2"/>
            <w:sz w:val="24"/>
            <w:szCs w:val="24"/>
            <w14:ligatures w14:val="standardContextual"/>
          </w:rPr>
          <w:tab/>
        </w:r>
        <w:r w:rsidRPr="00F91BCE">
          <w:rPr>
            <w:rStyle w:val="Hyperlink"/>
            <w:noProof/>
          </w:rPr>
          <w:t>Preferências Sexuais - Discriminação - Vedação</w:t>
        </w:r>
        <w:r>
          <w:rPr>
            <w:noProof/>
            <w:webHidden/>
          </w:rPr>
          <w:tab/>
        </w:r>
        <w:r>
          <w:rPr>
            <w:noProof/>
            <w:webHidden/>
          </w:rPr>
          <w:fldChar w:fldCharType="begin"/>
        </w:r>
        <w:r>
          <w:rPr>
            <w:noProof/>
            <w:webHidden/>
          </w:rPr>
          <w:instrText xml:space="preserve"> PAGEREF _Toc163207582 \h </w:instrText>
        </w:r>
        <w:r>
          <w:rPr>
            <w:noProof/>
            <w:webHidden/>
          </w:rPr>
        </w:r>
        <w:r>
          <w:rPr>
            <w:noProof/>
            <w:webHidden/>
          </w:rPr>
          <w:fldChar w:fldCharType="separate"/>
        </w:r>
        <w:r>
          <w:rPr>
            <w:noProof/>
            <w:webHidden/>
          </w:rPr>
          <w:t>179</w:t>
        </w:r>
        <w:r>
          <w:rPr>
            <w:noProof/>
            <w:webHidden/>
          </w:rPr>
          <w:fldChar w:fldCharType="end"/>
        </w:r>
      </w:hyperlink>
    </w:p>
    <w:p w14:paraId="0817C050" w14:textId="5E3DCDE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83" w:history="1">
        <w:r w:rsidRPr="00F91BCE">
          <w:rPr>
            <w:rStyle w:val="Hyperlink"/>
            <w:noProof/>
          </w:rPr>
          <w:t>398.</w:t>
        </w:r>
        <w:r>
          <w:rPr>
            <w:rFonts w:asciiTheme="minorHAnsi" w:eastAsiaTheme="minorEastAsia" w:hAnsiTheme="minorHAnsi" w:cstheme="minorBidi"/>
            <w:noProof/>
            <w:kern w:val="2"/>
            <w:sz w:val="24"/>
            <w:szCs w:val="24"/>
            <w14:ligatures w14:val="standardContextual"/>
          </w:rPr>
          <w:tab/>
        </w:r>
        <w:r w:rsidRPr="00F91BCE">
          <w:rPr>
            <w:rStyle w:val="Hyperlink"/>
            <w:noProof/>
          </w:rPr>
          <w:t>Prêmio de Valorização para os Profissionais do Magistério (Ativos e Inativos)</w:t>
        </w:r>
        <w:r>
          <w:rPr>
            <w:noProof/>
            <w:webHidden/>
          </w:rPr>
          <w:tab/>
        </w:r>
        <w:r>
          <w:rPr>
            <w:noProof/>
            <w:webHidden/>
          </w:rPr>
          <w:fldChar w:fldCharType="begin"/>
        </w:r>
        <w:r>
          <w:rPr>
            <w:noProof/>
            <w:webHidden/>
          </w:rPr>
          <w:instrText xml:space="preserve"> PAGEREF _Toc163207583 \h </w:instrText>
        </w:r>
        <w:r>
          <w:rPr>
            <w:noProof/>
            <w:webHidden/>
          </w:rPr>
        </w:r>
        <w:r>
          <w:rPr>
            <w:noProof/>
            <w:webHidden/>
          </w:rPr>
          <w:fldChar w:fldCharType="separate"/>
        </w:r>
        <w:r>
          <w:rPr>
            <w:noProof/>
            <w:webHidden/>
          </w:rPr>
          <w:t>179</w:t>
        </w:r>
        <w:r>
          <w:rPr>
            <w:noProof/>
            <w:webHidden/>
          </w:rPr>
          <w:fldChar w:fldCharType="end"/>
        </w:r>
      </w:hyperlink>
    </w:p>
    <w:p w14:paraId="123968E6" w14:textId="5715C66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84" w:history="1">
        <w:r w:rsidRPr="00F91BCE">
          <w:rPr>
            <w:rStyle w:val="Hyperlink"/>
            <w:noProof/>
          </w:rPr>
          <w:t>399.</w:t>
        </w:r>
        <w:r>
          <w:rPr>
            <w:rFonts w:asciiTheme="minorHAnsi" w:eastAsiaTheme="minorEastAsia" w:hAnsiTheme="minorHAnsi" w:cstheme="minorBidi"/>
            <w:noProof/>
            <w:kern w:val="2"/>
            <w:sz w:val="24"/>
            <w:szCs w:val="24"/>
            <w14:ligatures w14:val="standardContextual"/>
          </w:rPr>
          <w:tab/>
        </w:r>
        <w:r w:rsidRPr="00F91BCE">
          <w:rPr>
            <w:rStyle w:val="Hyperlink"/>
            <w:noProof/>
          </w:rPr>
          <w:t>Previdência Complementar</w:t>
        </w:r>
        <w:r>
          <w:rPr>
            <w:noProof/>
            <w:webHidden/>
          </w:rPr>
          <w:tab/>
        </w:r>
        <w:r>
          <w:rPr>
            <w:noProof/>
            <w:webHidden/>
          </w:rPr>
          <w:fldChar w:fldCharType="begin"/>
        </w:r>
        <w:r>
          <w:rPr>
            <w:noProof/>
            <w:webHidden/>
          </w:rPr>
          <w:instrText xml:space="preserve"> PAGEREF _Toc163207584 \h </w:instrText>
        </w:r>
        <w:r>
          <w:rPr>
            <w:noProof/>
            <w:webHidden/>
          </w:rPr>
        </w:r>
        <w:r>
          <w:rPr>
            <w:noProof/>
            <w:webHidden/>
          </w:rPr>
          <w:fldChar w:fldCharType="separate"/>
        </w:r>
        <w:r>
          <w:rPr>
            <w:noProof/>
            <w:webHidden/>
          </w:rPr>
          <w:t>179</w:t>
        </w:r>
        <w:r>
          <w:rPr>
            <w:noProof/>
            <w:webHidden/>
          </w:rPr>
          <w:fldChar w:fldCharType="end"/>
        </w:r>
      </w:hyperlink>
    </w:p>
    <w:p w14:paraId="3F79FCFF" w14:textId="477CD85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85" w:history="1">
        <w:r w:rsidRPr="00F91BCE">
          <w:rPr>
            <w:rStyle w:val="Hyperlink"/>
            <w:noProof/>
          </w:rPr>
          <w:t>400.</w:t>
        </w:r>
        <w:r>
          <w:rPr>
            <w:rFonts w:asciiTheme="minorHAnsi" w:eastAsiaTheme="minorEastAsia" w:hAnsiTheme="minorHAnsi" w:cstheme="minorBidi"/>
            <w:noProof/>
            <w:kern w:val="2"/>
            <w:sz w:val="24"/>
            <w:szCs w:val="24"/>
            <w14:ligatures w14:val="standardContextual"/>
          </w:rPr>
          <w:tab/>
        </w:r>
        <w:r w:rsidRPr="00F91BCE">
          <w:rPr>
            <w:rStyle w:val="Hyperlink"/>
            <w:noProof/>
          </w:rPr>
          <w:t>Processo Administrativo - Processos e Expedientes</w:t>
        </w:r>
        <w:r>
          <w:rPr>
            <w:noProof/>
            <w:webHidden/>
          </w:rPr>
          <w:tab/>
        </w:r>
        <w:r>
          <w:rPr>
            <w:noProof/>
            <w:webHidden/>
          </w:rPr>
          <w:fldChar w:fldCharType="begin"/>
        </w:r>
        <w:r>
          <w:rPr>
            <w:noProof/>
            <w:webHidden/>
          </w:rPr>
          <w:instrText xml:space="preserve"> PAGEREF _Toc163207585 \h </w:instrText>
        </w:r>
        <w:r>
          <w:rPr>
            <w:noProof/>
            <w:webHidden/>
          </w:rPr>
        </w:r>
        <w:r>
          <w:rPr>
            <w:noProof/>
            <w:webHidden/>
          </w:rPr>
          <w:fldChar w:fldCharType="separate"/>
        </w:r>
        <w:r>
          <w:rPr>
            <w:noProof/>
            <w:webHidden/>
          </w:rPr>
          <w:t>179</w:t>
        </w:r>
        <w:r>
          <w:rPr>
            <w:noProof/>
            <w:webHidden/>
          </w:rPr>
          <w:fldChar w:fldCharType="end"/>
        </w:r>
      </w:hyperlink>
    </w:p>
    <w:p w14:paraId="45EB9A61" w14:textId="1FB7068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86" w:history="1">
        <w:r w:rsidRPr="00F91BCE">
          <w:rPr>
            <w:rStyle w:val="Hyperlink"/>
            <w:noProof/>
          </w:rPr>
          <w:t>401.</w:t>
        </w:r>
        <w:r>
          <w:rPr>
            <w:rFonts w:asciiTheme="minorHAnsi" w:eastAsiaTheme="minorEastAsia" w:hAnsiTheme="minorHAnsi" w:cstheme="minorBidi"/>
            <w:noProof/>
            <w:kern w:val="2"/>
            <w:sz w:val="24"/>
            <w:szCs w:val="24"/>
            <w14:ligatures w14:val="standardContextual"/>
          </w:rPr>
          <w:tab/>
        </w:r>
        <w:r w:rsidRPr="00F91BCE">
          <w:rPr>
            <w:rStyle w:val="Hyperlink"/>
            <w:noProof/>
          </w:rPr>
          <w:t>Procuração (ou Mandato)</w:t>
        </w:r>
        <w:r>
          <w:rPr>
            <w:noProof/>
            <w:webHidden/>
          </w:rPr>
          <w:tab/>
        </w:r>
        <w:r>
          <w:rPr>
            <w:noProof/>
            <w:webHidden/>
          </w:rPr>
          <w:fldChar w:fldCharType="begin"/>
        </w:r>
        <w:r>
          <w:rPr>
            <w:noProof/>
            <w:webHidden/>
          </w:rPr>
          <w:instrText xml:space="preserve"> PAGEREF _Toc163207586 \h </w:instrText>
        </w:r>
        <w:r>
          <w:rPr>
            <w:noProof/>
            <w:webHidden/>
          </w:rPr>
        </w:r>
        <w:r>
          <w:rPr>
            <w:noProof/>
            <w:webHidden/>
          </w:rPr>
          <w:fldChar w:fldCharType="separate"/>
        </w:r>
        <w:r>
          <w:rPr>
            <w:noProof/>
            <w:webHidden/>
          </w:rPr>
          <w:t>180</w:t>
        </w:r>
        <w:r>
          <w:rPr>
            <w:noProof/>
            <w:webHidden/>
          </w:rPr>
          <w:fldChar w:fldCharType="end"/>
        </w:r>
      </w:hyperlink>
    </w:p>
    <w:p w14:paraId="7A8E499C" w14:textId="740154E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87" w:history="1">
        <w:r w:rsidRPr="00F91BCE">
          <w:rPr>
            <w:rStyle w:val="Hyperlink"/>
            <w:noProof/>
          </w:rPr>
          <w:t>402.</w:t>
        </w:r>
        <w:r>
          <w:rPr>
            <w:rFonts w:asciiTheme="minorHAnsi" w:eastAsiaTheme="minorEastAsia" w:hAnsiTheme="minorHAnsi" w:cstheme="minorBidi"/>
            <w:noProof/>
            <w:kern w:val="2"/>
            <w:sz w:val="24"/>
            <w:szCs w:val="24"/>
            <w14:ligatures w14:val="standardContextual"/>
          </w:rPr>
          <w:tab/>
        </w:r>
        <w:r w:rsidRPr="00F91BCE">
          <w:rPr>
            <w:rStyle w:val="Hyperlink"/>
            <w:noProof/>
          </w:rPr>
          <w:t>Professor Auxiliar</w:t>
        </w:r>
        <w:r>
          <w:rPr>
            <w:noProof/>
            <w:webHidden/>
          </w:rPr>
          <w:tab/>
        </w:r>
        <w:r>
          <w:rPr>
            <w:noProof/>
            <w:webHidden/>
          </w:rPr>
          <w:fldChar w:fldCharType="begin"/>
        </w:r>
        <w:r>
          <w:rPr>
            <w:noProof/>
            <w:webHidden/>
          </w:rPr>
          <w:instrText xml:space="preserve"> PAGEREF _Toc163207587 \h </w:instrText>
        </w:r>
        <w:r>
          <w:rPr>
            <w:noProof/>
            <w:webHidden/>
          </w:rPr>
        </w:r>
        <w:r>
          <w:rPr>
            <w:noProof/>
            <w:webHidden/>
          </w:rPr>
          <w:fldChar w:fldCharType="separate"/>
        </w:r>
        <w:r>
          <w:rPr>
            <w:noProof/>
            <w:webHidden/>
          </w:rPr>
          <w:t>180</w:t>
        </w:r>
        <w:r>
          <w:rPr>
            <w:noProof/>
            <w:webHidden/>
          </w:rPr>
          <w:fldChar w:fldCharType="end"/>
        </w:r>
      </w:hyperlink>
    </w:p>
    <w:p w14:paraId="3FAAE5BA" w14:textId="3FB54B7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88" w:history="1">
        <w:r w:rsidRPr="00F91BCE">
          <w:rPr>
            <w:rStyle w:val="Hyperlink"/>
            <w:noProof/>
          </w:rPr>
          <w:t>403.</w:t>
        </w:r>
        <w:r>
          <w:rPr>
            <w:rFonts w:asciiTheme="minorHAnsi" w:eastAsiaTheme="minorEastAsia" w:hAnsiTheme="minorHAnsi" w:cstheme="minorBidi"/>
            <w:noProof/>
            <w:kern w:val="2"/>
            <w:sz w:val="24"/>
            <w:szCs w:val="24"/>
            <w14:ligatures w14:val="standardContextual"/>
          </w:rPr>
          <w:tab/>
        </w:r>
        <w:r w:rsidRPr="00F91BCE">
          <w:rPr>
            <w:rStyle w:val="Hyperlink"/>
            <w:noProof/>
          </w:rPr>
          <w:t>Professor-Coordenador-Pedagógico</w:t>
        </w:r>
        <w:r>
          <w:rPr>
            <w:noProof/>
            <w:webHidden/>
          </w:rPr>
          <w:tab/>
        </w:r>
        <w:r>
          <w:rPr>
            <w:noProof/>
            <w:webHidden/>
          </w:rPr>
          <w:fldChar w:fldCharType="begin"/>
        </w:r>
        <w:r>
          <w:rPr>
            <w:noProof/>
            <w:webHidden/>
          </w:rPr>
          <w:instrText xml:space="preserve"> PAGEREF _Toc163207588 \h </w:instrText>
        </w:r>
        <w:r>
          <w:rPr>
            <w:noProof/>
            <w:webHidden/>
          </w:rPr>
        </w:r>
        <w:r>
          <w:rPr>
            <w:noProof/>
            <w:webHidden/>
          </w:rPr>
          <w:fldChar w:fldCharType="separate"/>
        </w:r>
        <w:r>
          <w:rPr>
            <w:noProof/>
            <w:webHidden/>
          </w:rPr>
          <w:t>180</w:t>
        </w:r>
        <w:r>
          <w:rPr>
            <w:noProof/>
            <w:webHidden/>
          </w:rPr>
          <w:fldChar w:fldCharType="end"/>
        </w:r>
      </w:hyperlink>
    </w:p>
    <w:p w14:paraId="1A3BD462" w14:textId="08A3246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89" w:history="1">
        <w:r w:rsidRPr="00F91BCE">
          <w:rPr>
            <w:rStyle w:val="Hyperlink"/>
            <w:noProof/>
          </w:rPr>
          <w:t>404.</w:t>
        </w:r>
        <w:r>
          <w:rPr>
            <w:rFonts w:asciiTheme="minorHAnsi" w:eastAsiaTheme="minorEastAsia" w:hAnsiTheme="minorHAnsi" w:cstheme="minorBidi"/>
            <w:noProof/>
            <w:kern w:val="2"/>
            <w:sz w:val="24"/>
            <w:szCs w:val="24"/>
            <w14:ligatures w14:val="standardContextual"/>
          </w:rPr>
          <w:tab/>
        </w:r>
        <w:r w:rsidRPr="00F91BCE">
          <w:rPr>
            <w:rStyle w:val="Hyperlink"/>
            <w:noProof/>
          </w:rPr>
          <w:t>Professor de Especialista em Currículo – Ver item Coordenador de Equipe Escolar e Professor de Especialista em Currículo</w:t>
        </w:r>
        <w:r>
          <w:rPr>
            <w:noProof/>
            <w:webHidden/>
          </w:rPr>
          <w:tab/>
        </w:r>
        <w:r>
          <w:rPr>
            <w:noProof/>
            <w:webHidden/>
          </w:rPr>
          <w:fldChar w:fldCharType="begin"/>
        </w:r>
        <w:r>
          <w:rPr>
            <w:noProof/>
            <w:webHidden/>
          </w:rPr>
          <w:instrText xml:space="preserve"> PAGEREF _Toc163207589 \h </w:instrText>
        </w:r>
        <w:r>
          <w:rPr>
            <w:noProof/>
            <w:webHidden/>
          </w:rPr>
        </w:r>
        <w:r>
          <w:rPr>
            <w:noProof/>
            <w:webHidden/>
          </w:rPr>
          <w:fldChar w:fldCharType="separate"/>
        </w:r>
        <w:r>
          <w:rPr>
            <w:noProof/>
            <w:webHidden/>
          </w:rPr>
          <w:t>182</w:t>
        </w:r>
        <w:r>
          <w:rPr>
            <w:noProof/>
            <w:webHidden/>
          </w:rPr>
          <w:fldChar w:fldCharType="end"/>
        </w:r>
      </w:hyperlink>
    </w:p>
    <w:p w14:paraId="044F75D8" w14:textId="7530823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90" w:history="1">
        <w:r w:rsidRPr="00F91BCE">
          <w:rPr>
            <w:rStyle w:val="Hyperlink"/>
            <w:noProof/>
          </w:rPr>
          <w:t>405.</w:t>
        </w:r>
        <w:r>
          <w:rPr>
            <w:rFonts w:asciiTheme="minorHAnsi" w:eastAsiaTheme="minorEastAsia" w:hAnsiTheme="minorHAnsi" w:cstheme="minorBidi"/>
            <w:noProof/>
            <w:kern w:val="2"/>
            <w:sz w:val="24"/>
            <w:szCs w:val="24"/>
            <w14:ligatures w14:val="standardContextual"/>
          </w:rPr>
          <w:tab/>
        </w:r>
        <w:r w:rsidRPr="00F91BCE">
          <w:rPr>
            <w:rStyle w:val="Hyperlink"/>
            <w:noProof/>
          </w:rPr>
          <w:t>Professor Eventual</w:t>
        </w:r>
        <w:r>
          <w:rPr>
            <w:noProof/>
            <w:webHidden/>
          </w:rPr>
          <w:tab/>
        </w:r>
        <w:r>
          <w:rPr>
            <w:noProof/>
            <w:webHidden/>
          </w:rPr>
          <w:fldChar w:fldCharType="begin"/>
        </w:r>
        <w:r>
          <w:rPr>
            <w:noProof/>
            <w:webHidden/>
          </w:rPr>
          <w:instrText xml:space="preserve"> PAGEREF _Toc163207590 \h </w:instrText>
        </w:r>
        <w:r>
          <w:rPr>
            <w:noProof/>
            <w:webHidden/>
          </w:rPr>
        </w:r>
        <w:r>
          <w:rPr>
            <w:noProof/>
            <w:webHidden/>
          </w:rPr>
          <w:fldChar w:fldCharType="separate"/>
        </w:r>
        <w:r>
          <w:rPr>
            <w:noProof/>
            <w:webHidden/>
          </w:rPr>
          <w:t>182</w:t>
        </w:r>
        <w:r>
          <w:rPr>
            <w:noProof/>
            <w:webHidden/>
          </w:rPr>
          <w:fldChar w:fldCharType="end"/>
        </w:r>
      </w:hyperlink>
    </w:p>
    <w:p w14:paraId="77688275" w14:textId="5398DC0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91" w:history="1">
        <w:r w:rsidRPr="00F91BCE">
          <w:rPr>
            <w:rStyle w:val="Hyperlink"/>
            <w:noProof/>
          </w:rPr>
          <w:t>406.</w:t>
        </w:r>
        <w:r>
          <w:rPr>
            <w:rFonts w:asciiTheme="minorHAnsi" w:eastAsiaTheme="minorEastAsia" w:hAnsiTheme="minorHAnsi" w:cstheme="minorBidi"/>
            <w:noProof/>
            <w:kern w:val="2"/>
            <w:sz w:val="24"/>
            <w:szCs w:val="24"/>
            <w14:ligatures w14:val="standardContextual"/>
          </w:rPr>
          <w:tab/>
        </w:r>
        <w:r w:rsidRPr="00F91BCE">
          <w:rPr>
            <w:rStyle w:val="Hyperlink"/>
            <w:noProof/>
          </w:rPr>
          <w:t>Professor - Formação</w:t>
        </w:r>
        <w:r>
          <w:rPr>
            <w:noProof/>
            <w:webHidden/>
          </w:rPr>
          <w:tab/>
        </w:r>
        <w:r>
          <w:rPr>
            <w:noProof/>
            <w:webHidden/>
          </w:rPr>
          <w:fldChar w:fldCharType="begin"/>
        </w:r>
        <w:r>
          <w:rPr>
            <w:noProof/>
            <w:webHidden/>
          </w:rPr>
          <w:instrText xml:space="preserve"> PAGEREF _Toc163207591 \h </w:instrText>
        </w:r>
        <w:r>
          <w:rPr>
            <w:noProof/>
            <w:webHidden/>
          </w:rPr>
        </w:r>
        <w:r>
          <w:rPr>
            <w:noProof/>
            <w:webHidden/>
          </w:rPr>
          <w:fldChar w:fldCharType="separate"/>
        </w:r>
        <w:r>
          <w:rPr>
            <w:noProof/>
            <w:webHidden/>
          </w:rPr>
          <w:t>183</w:t>
        </w:r>
        <w:r>
          <w:rPr>
            <w:noProof/>
            <w:webHidden/>
          </w:rPr>
          <w:fldChar w:fldCharType="end"/>
        </w:r>
      </w:hyperlink>
    </w:p>
    <w:p w14:paraId="7F61BC09" w14:textId="285446D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92" w:history="1">
        <w:r w:rsidRPr="00F91BCE">
          <w:rPr>
            <w:rStyle w:val="Hyperlink"/>
            <w:noProof/>
          </w:rPr>
          <w:t>407.</w:t>
        </w:r>
        <w:r>
          <w:rPr>
            <w:rFonts w:asciiTheme="minorHAnsi" w:eastAsiaTheme="minorEastAsia" w:hAnsiTheme="minorHAnsi" w:cstheme="minorBidi"/>
            <w:noProof/>
            <w:kern w:val="2"/>
            <w:sz w:val="24"/>
            <w:szCs w:val="24"/>
            <w14:ligatures w14:val="standardContextual"/>
          </w:rPr>
          <w:tab/>
        </w:r>
        <w:r w:rsidRPr="00F91BCE">
          <w:rPr>
            <w:rStyle w:val="Hyperlink"/>
            <w:noProof/>
          </w:rPr>
          <w:t>Professor Mediador Escolar e Comunitário do Sistema de Proteção Escolar da Rede Pública Estadual (Extinto)</w:t>
        </w:r>
        <w:r>
          <w:rPr>
            <w:noProof/>
            <w:webHidden/>
          </w:rPr>
          <w:tab/>
        </w:r>
        <w:r>
          <w:rPr>
            <w:noProof/>
            <w:webHidden/>
          </w:rPr>
          <w:fldChar w:fldCharType="begin"/>
        </w:r>
        <w:r>
          <w:rPr>
            <w:noProof/>
            <w:webHidden/>
          </w:rPr>
          <w:instrText xml:space="preserve"> PAGEREF _Toc163207592 \h </w:instrText>
        </w:r>
        <w:r>
          <w:rPr>
            <w:noProof/>
            <w:webHidden/>
          </w:rPr>
        </w:r>
        <w:r>
          <w:rPr>
            <w:noProof/>
            <w:webHidden/>
          </w:rPr>
          <w:fldChar w:fldCharType="separate"/>
        </w:r>
        <w:r>
          <w:rPr>
            <w:noProof/>
            <w:webHidden/>
          </w:rPr>
          <w:t>183</w:t>
        </w:r>
        <w:r>
          <w:rPr>
            <w:noProof/>
            <w:webHidden/>
          </w:rPr>
          <w:fldChar w:fldCharType="end"/>
        </w:r>
      </w:hyperlink>
    </w:p>
    <w:p w14:paraId="63779715" w14:textId="70CDDBE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93" w:history="1">
        <w:r w:rsidRPr="00F91BCE">
          <w:rPr>
            <w:rStyle w:val="Hyperlink"/>
            <w:noProof/>
          </w:rPr>
          <w:t>408.</w:t>
        </w:r>
        <w:r>
          <w:rPr>
            <w:rFonts w:asciiTheme="minorHAnsi" w:eastAsiaTheme="minorEastAsia" w:hAnsiTheme="minorHAnsi" w:cstheme="minorBidi"/>
            <w:noProof/>
            <w:kern w:val="2"/>
            <w:sz w:val="24"/>
            <w:szCs w:val="24"/>
            <w14:ligatures w14:val="standardContextual"/>
          </w:rPr>
          <w:tab/>
        </w:r>
        <w:r w:rsidRPr="00F91BCE">
          <w:rPr>
            <w:rStyle w:val="Hyperlink"/>
            <w:noProof/>
          </w:rPr>
          <w:t>Professor Orientador de Convivência – POC</w:t>
        </w:r>
        <w:r>
          <w:rPr>
            <w:noProof/>
            <w:webHidden/>
          </w:rPr>
          <w:tab/>
        </w:r>
        <w:r>
          <w:rPr>
            <w:noProof/>
            <w:webHidden/>
          </w:rPr>
          <w:fldChar w:fldCharType="begin"/>
        </w:r>
        <w:r>
          <w:rPr>
            <w:noProof/>
            <w:webHidden/>
          </w:rPr>
          <w:instrText xml:space="preserve"> PAGEREF _Toc163207593 \h </w:instrText>
        </w:r>
        <w:r>
          <w:rPr>
            <w:noProof/>
            <w:webHidden/>
          </w:rPr>
        </w:r>
        <w:r>
          <w:rPr>
            <w:noProof/>
            <w:webHidden/>
          </w:rPr>
          <w:fldChar w:fldCharType="separate"/>
        </w:r>
        <w:r>
          <w:rPr>
            <w:noProof/>
            <w:webHidden/>
          </w:rPr>
          <w:t>184</w:t>
        </w:r>
        <w:r>
          <w:rPr>
            <w:noProof/>
            <w:webHidden/>
          </w:rPr>
          <w:fldChar w:fldCharType="end"/>
        </w:r>
      </w:hyperlink>
    </w:p>
    <w:p w14:paraId="7DEBFD88" w14:textId="1006C0B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94" w:history="1">
        <w:r w:rsidRPr="00F91BCE">
          <w:rPr>
            <w:rStyle w:val="Hyperlink"/>
            <w:noProof/>
          </w:rPr>
          <w:t>409.</w:t>
        </w:r>
        <w:r>
          <w:rPr>
            <w:rFonts w:asciiTheme="minorHAnsi" w:eastAsiaTheme="minorEastAsia" w:hAnsiTheme="minorHAnsi" w:cstheme="minorBidi"/>
            <w:noProof/>
            <w:kern w:val="2"/>
            <w:sz w:val="24"/>
            <w:szCs w:val="24"/>
            <w14:ligatures w14:val="standardContextual"/>
          </w:rPr>
          <w:tab/>
        </w:r>
        <w:r w:rsidRPr="00F91BCE">
          <w:rPr>
            <w:rStyle w:val="Hyperlink"/>
            <w:noProof/>
          </w:rPr>
          <w:t>Professor - Sistema Nacional de Certificação e Formação Continuada</w:t>
        </w:r>
        <w:r>
          <w:rPr>
            <w:noProof/>
            <w:webHidden/>
          </w:rPr>
          <w:tab/>
        </w:r>
        <w:r>
          <w:rPr>
            <w:noProof/>
            <w:webHidden/>
          </w:rPr>
          <w:fldChar w:fldCharType="begin"/>
        </w:r>
        <w:r>
          <w:rPr>
            <w:noProof/>
            <w:webHidden/>
          </w:rPr>
          <w:instrText xml:space="preserve"> PAGEREF _Toc163207594 \h </w:instrText>
        </w:r>
        <w:r>
          <w:rPr>
            <w:noProof/>
            <w:webHidden/>
          </w:rPr>
        </w:r>
        <w:r>
          <w:rPr>
            <w:noProof/>
            <w:webHidden/>
          </w:rPr>
          <w:fldChar w:fldCharType="separate"/>
        </w:r>
        <w:r>
          <w:rPr>
            <w:noProof/>
            <w:webHidden/>
          </w:rPr>
          <w:t>184</w:t>
        </w:r>
        <w:r>
          <w:rPr>
            <w:noProof/>
            <w:webHidden/>
          </w:rPr>
          <w:fldChar w:fldCharType="end"/>
        </w:r>
      </w:hyperlink>
    </w:p>
    <w:p w14:paraId="616A42BD" w14:textId="43B379D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95" w:history="1">
        <w:r w:rsidRPr="00F91BCE">
          <w:rPr>
            <w:rStyle w:val="Hyperlink"/>
            <w:noProof/>
          </w:rPr>
          <w:t>410.</w:t>
        </w:r>
        <w:r>
          <w:rPr>
            <w:rFonts w:asciiTheme="minorHAnsi" w:eastAsiaTheme="minorEastAsia" w:hAnsiTheme="minorHAnsi" w:cstheme="minorBidi"/>
            <w:noProof/>
            <w:kern w:val="2"/>
            <w:sz w:val="24"/>
            <w:szCs w:val="24"/>
            <w14:ligatures w14:val="standardContextual"/>
          </w:rPr>
          <w:tab/>
        </w:r>
        <w:r w:rsidRPr="00F91BCE">
          <w:rPr>
            <w:rStyle w:val="Hyperlink"/>
            <w:noProof/>
          </w:rPr>
          <w:t>Professor da Rede - Formação Pedagógica Superior</w:t>
        </w:r>
        <w:r>
          <w:rPr>
            <w:noProof/>
            <w:webHidden/>
          </w:rPr>
          <w:tab/>
        </w:r>
        <w:r>
          <w:rPr>
            <w:noProof/>
            <w:webHidden/>
          </w:rPr>
          <w:fldChar w:fldCharType="begin"/>
        </w:r>
        <w:r>
          <w:rPr>
            <w:noProof/>
            <w:webHidden/>
          </w:rPr>
          <w:instrText xml:space="preserve"> PAGEREF _Toc163207595 \h </w:instrText>
        </w:r>
        <w:r>
          <w:rPr>
            <w:noProof/>
            <w:webHidden/>
          </w:rPr>
        </w:r>
        <w:r>
          <w:rPr>
            <w:noProof/>
            <w:webHidden/>
          </w:rPr>
          <w:fldChar w:fldCharType="separate"/>
        </w:r>
        <w:r>
          <w:rPr>
            <w:noProof/>
            <w:webHidden/>
          </w:rPr>
          <w:t>184</w:t>
        </w:r>
        <w:r>
          <w:rPr>
            <w:noProof/>
            <w:webHidden/>
          </w:rPr>
          <w:fldChar w:fldCharType="end"/>
        </w:r>
      </w:hyperlink>
    </w:p>
    <w:p w14:paraId="448F4213" w14:textId="738A043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96" w:history="1">
        <w:r w:rsidRPr="00F91BCE">
          <w:rPr>
            <w:rStyle w:val="Hyperlink"/>
            <w:noProof/>
          </w:rPr>
          <w:t>411.</w:t>
        </w:r>
        <w:r>
          <w:rPr>
            <w:rFonts w:asciiTheme="minorHAnsi" w:eastAsiaTheme="minorEastAsia" w:hAnsiTheme="minorHAnsi" w:cstheme="minorBidi"/>
            <w:noProof/>
            <w:kern w:val="2"/>
            <w:sz w:val="24"/>
            <w:szCs w:val="24"/>
            <w14:ligatures w14:val="standardContextual"/>
          </w:rPr>
          <w:tab/>
        </w:r>
        <w:r w:rsidRPr="00F91BCE">
          <w:rPr>
            <w:rStyle w:val="Hyperlink"/>
            <w:noProof/>
          </w:rPr>
          <w:t>Professor I - Habilitação - Dispensa de Nível Superior</w:t>
        </w:r>
        <w:r>
          <w:rPr>
            <w:noProof/>
            <w:webHidden/>
          </w:rPr>
          <w:tab/>
        </w:r>
        <w:r>
          <w:rPr>
            <w:noProof/>
            <w:webHidden/>
          </w:rPr>
          <w:fldChar w:fldCharType="begin"/>
        </w:r>
        <w:r>
          <w:rPr>
            <w:noProof/>
            <w:webHidden/>
          </w:rPr>
          <w:instrText xml:space="preserve"> PAGEREF _Toc163207596 \h </w:instrText>
        </w:r>
        <w:r>
          <w:rPr>
            <w:noProof/>
            <w:webHidden/>
          </w:rPr>
        </w:r>
        <w:r>
          <w:rPr>
            <w:noProof/>
            <w:webHidden/>
          </w:rPr>
          <w:fldChar w:fldCharType="separate"/>
        </w:r>
        <w:r>
          <w:rPr>
            <w:noProof/>
            <w:webHidden/>
          </w:rPr>
          <w:t>185</w:t>
        </w:r>
        <w:r>
          <w:rPr>
            <w:noProof/>
            <w:webHidden/>
          </w:rPr>
          <w:fldChar w:fldCharType="end"/>
        </w:r>
      </w:hyperlink>
    </w:p>
    <w:p w14:paraId="46E69E94" w14:textId="51D1D81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97" w:history="1">
        <w:r w:rsidRPr="00F91BCE">
          <w:rPr>
            <w:rStyle w:val="Hyperlink"/>
            <w:noProof/>
          </w:rPr>
          <w:t>412.</w:t>
        </w:r>
        <w:r>
          <w:rPr>
            <w:rFonts w:asciiTheme="minorHAnsi" w:eastAsiaTheme="minorEastAsia" w:hAnsiTheme="minorHAnsi" w:cstheme="minorBidi"/>
            <w:noProof/>
            <w:kern w:val="2"/>
            <w:sz w:val="24"/>
            <w:szCs w:val="24"/>
            <w14:ligatures w14:val="standardContextual"/>
          </w:rPr>
          <w:tab/>
        </w:r>
        <w:r w:rsidRPr="00F91BCE">
          <w:rPr>
            <w:rStyle w:val="Hyperlink"/>
            <w:noProof/>
          </w:rPr>
          <w:t>PROEMI – Programa Ensino Médio Inovador</w:t>
        </w:r>
        <w:r>
          <w:rPr>
            <w:noProof/>
            <w:webHidden/>
          </w:rPr>
          <w:tab/>
        </w:r>
        <w:r>
          <w:rPr>
            <w:noProof/>
            <w:webHidden/>
          </w:rPr>
          <w:fldChar w:fldCharType="begin"/>
        </w:r>
        <w:r>
          <w:rPr>
            <w:noProof/>
            <w:webHidden/>
          </w:rPr>
          <w:instrText xml:space="preserve"> PAGEREF _Toc163207597 \h </w:instrText>
        </w:r>
        <w:r>
          <w:rPr>
            <w:noProof/>
            <w:webHidden/>
          </w:rPr>
        </w:r>
        <w:r>
          <w:rPr>
            <w:noProof/>
            <w:webHidden/>
          </w:rPr>
          <w:fldChar w:fldCharType="separate"/>
        </w:r>
        <w:r>
          <w:rPr>
            <w:noProof/>
            <w:webHidden/>
          </w:rPr>
          <w:t>185</w:t>
        </w:r>
        <w:r>
          <w:rPr>
            <w:noProof/>
            <w:webHidden/>
          </w:rPr>
          <w:fldChar w:fldCharType="end"/>
        </w:r>
      </w:hyperlink>
    </w:p>
    <w:p w14:paraId="185E7F24" w14:textId="3AF5F44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98" w:history="1">
        <w:r w:rsidRPr="00F91BCE">
          <w:rPr>
            <w:rStyle w:val="Hyperlink"/>
            <w:noProof/>
          </w:rPr>
          <w:t>413.</w:t>
        </w:r>
        <w:r>
          <w:rPr>
            <w:rFonts w:asciiTheme="minorHAnsi" w:eastAsiaTheme="minorEastAsia" w:hAnsiTheme="minorHAnsi" w:cstheme="minorBidi"/>
            <w:noProof/>
            <w:kern w:val="2"/>
            <w:sz w:val="24"/>
            <w:szCs w:val="24"/>
            <w14:ligatures w14:val="standardContextual"/>
          </w:rPr>
          <w:tab/>
        </w:r>
        <w:r w:rsidRPr="00F91BCE">
          <w:rPr>
            <w:rStyle w:val="Hyperlink"/>
            <w:noProof/>
          </w:rPr>
          <w:t>PROFIC - Programa de Formação Integral da Criança</w:t>
        </w:r>
        <w:r>
          <w:rPr>
            <w:noProof/>
            <w:webHidden/>
          </w:rPr>
          <w:tab/>
        </w:r>
        <w:r>
          <w:rPr>
            <w:noProof/>
            <w:webHidden/>
          </w:rPr>
          <w:fldChar w:fldCharType="begin"/>
        </w:r>
        <w:r>
          <w:rPr>
            <w:noProof/>
            <w:webHidden/>
          </w:rPr>
          <w:instrText xml:space="preserve"> PAGEREF _Toc163207598 \h </w:instrText>
        </w:r>
        <w:r>
          <w:rPr>
            <w:noProof/>
            <w:webHidden/>
          </w:rPr>
        </w:r>
        <w:r>
          <w:rPr>
            <w:noProof/>
            <w:webHidden/>
          </w:rPr>
          <w:fldChar w:fldCharType="separate"/>
        </w:r>
        <w:r>
          <w:rPr>
            <w:noProof/>
            <w:webHidden/>
          </w:rPr>
          <w:t>185</w:t>
        </w:r>
        <w:r>
          <w:rPr>
            <w:noProof/>
            <w:webHidden/>
          </w:rPr>
          <w:fldChar w:fldCharType="end"/>
        </w:r>
      </w:hyperlink>
    </w:p>
    <w:p w14:paraId="7C4046B7" w14:textId="3BCF04C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599" w:history="1">
        <w:r w:rsidRPr="00F91BCE">
          <w:rPr>
            <w:rStyle w:val="Hyperlink"/>
            <w:noProof/>
          </w:rPr>
          <w:t>414.</w:t>
        </w:r>
        <w:r>
          <w:rPr>
            <w:rFonts w:asciiTheme="minorHAnsi" w:eastAsiaTheme="minorEastAsia" w:hAnsiTheme="minorHAnsi" w:cstheme="minorBidi"/>
            <w:noProof/>
            <w:kern w:val="2"/>
            <w:sz w:val="24"/>
            <w:szCs w:val="24"/>
            <w14:ligatures w14:val="standardContextual"/>
          </w:rPr>
          <w:tab/>
        </w:r>
        <w:r w:rsidRPr="00F91BCE">
          <w:rPr>
            <w:rStyle w:val="Hyperlink"/>
            <w:noProof/>
          </w:rPr>
          <w:t>Profissionais de Educação - Administração, Planejamento, Inspeção, Supervisão e Orientação Educacional para a Ed. Básica - Formação</w:t>
        </w:r>
        <w:r>
          <w:rPr>
            <w:noProof/>
            <w:webHidden/>
          </w:rPr>
          <w:tab/>
        </w:r>
        <w:r>
          <w:rPr>
            <w:noProof/>
            <w:webHidden/>
          </w:rPr>
          <w:fldChar w:fldCharType="begin"/>
        </w:r>
        <w:r>
          <w:rPr>
            <w:noProof/>
            <w:webHidden/>
          </w:rPr>
          <w:instrText xml:space="preserve"> PAGEREF _Toc163207599 \h </w:instrText>
        </w:r>
        <w:r>
          <w:rPr>
            <w:noProof/>
            <w:webHidden/>
          </w:rPr>
        </w:r>
        <w:r>
          <w:rPr>
            <w:noProof/>
            <w:webHidden/>
          </w:rPr>
          <w:fldChar w:fldCharType="separate"/>
        </w:r>
        <w:r>
          <w:rPr>
            <w:noProof/>
            <w:webHidden/>
          </w:rPr>
          <w:t>185</w:t>
        </w:r>
        <w:r>
          <w:rPr>
            <w:noProof/>
            <w:webHidden/>
          </w:rPr>
          <w:fldChar w:fldCharType="end"/>
        </w:r>
      </w:hyperlink>
    </w:p>
    <w:p w14:paraId="48E5D4FD" w14:textId="698A892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00" w:history="1">
        <w:r w:rsidRPr="00F91BCE">
          <w:rPr>
            <w:rStyle w:val="Hyperlink"/>
            <w:noProof/>
          </w:rPr>
          <w:t>415.</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de Alimentação Saudável da SE</w:t>
        </w:r>
        <w:r>
          <w:rPr>
            <w:noProof/>
            <w:webHidden/>
          </w:rPr>
          <w:tab/>
        </w:r>
        <w:r>
          <w:rPr>
            <w:noProof/>
            <w:webHidden/>
          </w:rPr>
          <w:fldChar w:fldCharType="begin"/>
        </w:r>
        <w:r>
          <w:rPr>
            <w:noProof/>
            <w:webHidden/>
          </w:rPr>
          <w:instrText xml:space="preserve"> PAGEREF _Toc163207600 \h </w:instrText>
        </w:r>
        <w:r>
          <w:rPr>
            <w:noProof/>
            <w:webHidden/>
          </w:rPr>
        </w:r>
        <w:r>
          <w:rPr>
            <w:noProof/>
            <w:webHidden/>
          </w:rPr>
          <w:fldChar w:fldCharType="separate"/>
        </w:r>
        <w:r>
          <w:rPr>
            <w:noProof/>
            <w:webHidden/>
          </w:rPr>
          <w:t>185</w:t>
        </w:r>
        <w:r>
          <w:rPr>
            <w:noProof/>
            <w:webHidden/>
          </w:rPr>
          <w:fldChar w:fldCharType="end"/>
        </w:r>
      </w:hyperlink>
    </w:p>
    <w:p w14:paraId="3428C727" w14:textId="039138B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01" w:history="1">
        <w:r w:rsidRPr="00F91BCE">
          <w:rPr>
            <w:rStyle w:val="Hyperlink"/>
            <w:noProof/>
          </w:rPr>
          <w:t>416.</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Alfabetização Ambiental</w:t>
        </w:r>
        <w:r>
          <w:rPr>
            <w:noProof/>
            <w:webHidden/>
          </w:rPr>
          <w:tab/>
        </w:r>
        <w:r>
          <w:rPr>
            <w:noProof/>
            <w:webHidden/>
          </w:rPr>
          <w:fldChar w:fldCharType="begin"/>
        </w:r>
        <w:r>
          <w:rPr>
            <w:noProof/>
            <w:webHidden/>
          </w:rPr>
          <w:instrText xml:space="preserve"> PAGEREF _Toc163207601 \h </w:instrText>
        </w:r>
        <w:r>
          <w:rPr>
            <w:noProof/>
            <w:webHidden/>
          </w:rPr>
        </w:r>
        <w:r>
          <w:rPr>
            <w:noProof/>
            <w:webHidden/>
          </w:rPr>
          <w:fldChar w:fldCharType="separate"/>
        </w:r>
        <w:r>
          <w:rPr>
            <w:noProof/>
            <w:webHidden/>
          </w:rPr>
          <w:t>185</w:t>
        </w:r>
        <w:r>
          <w:rPr>
            <w:noProof/>
            <w:webHidden/>
          </w:rPr>
          <w:fldChar w:fldCharType="end"/>
        </w:r>
      </w:hyperlink>
    </w:p>
    <w:p w14:paraId="1B6CE376" w14:textId="7573C1F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02" w:history="1">
        <w:r w:rsidRPr="00F91BCE">
          <w:rPr>
            <w:rStyle w:val="Hyperlink"/>
            <w:noProof/>
          </w:rPr>
          <w:t>417.</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Alfabetização Juntos SP</w:t>
        </w:r>
        <w:r>
          <w:rPr>
            <w:noProof/>
            <w:webHidden/>
          </w:rPr>
          <w:tab/>
        </w:r>
        <w:r>
          <w:rPr>
            <w:noProof/>
            <w:webHidden/>
          </w:rPr>
          <w:fldChar w:fldCharType="begin"/>
        </w:r>
        <w:r>
          <w:rPr>
            <w:noProof/>
            <w:webHidden/>
          </w:rPr>
          <w:instrText xml:space="preserve"> PAGEREF _Toc163207602 \h </w:instrText>
        </w:r>
        <w:r>
          <w:rPr>
            <w:noProof/>
            <w:webHidden/>
          </w:rPr>
        </w:r>
        <w:r>
          <w:rPr>
            <w:noProof/>
            <w:webHidden/>
          </w:rPr>
          <w:fldChar w:fldCharType="separate"/>
        </w:r>
        <w:r>
          <w:rPr>
            <w:noProof/>
            <w:webHidden/>
          </w:rPr>
          <w:t>185</w:t>
        </w:r>
        <w:r>
          <w:rPr>
            <w:noProof/>
            <w:webHidden/>
          </w:rPr>
          <w:fldChar w:fldCharType="end"/>
        </w:r>
      </w:hyperlink>
    </w:p>
    <w:p w14:paraId="3B5ED380" w14:textId="12388E0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03" w:history="1">
        <w:r w:rsidRPr="00F91BCE">
          <w:rPr>
            <w:rStyle w:val="Hyperlink"/>
            <w:noProof/>
          </w:rPr>
          <w:t>418.</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Bolsa do Povo</w:t>
        </w:r>
        <w:r>
          <w:rPr>
            <w:noProof/>
            <w:webHidden/>
          </w:rPr>
          <w:tab/>
        </w:r>
        <w:r>
          <w:rPr>
            <w:noProof/>
            <w:webHidden/>
          </w:rPr>
          <w:fldChar w:fldCharType="begin"/>
        </w:r>
        <w:r>
          <w:rPr>
            <w:noProof/>
            <w:webHidden/>
          </w:rPr>
          <w:instrText xml:space="preserve"> PAGEREF _Toc163207603 \h </w:instrText>
        </w:r>
        <w:r>
          <w:rPr>
            <w:noProof/>
            <w:webHidden/>
          </w:rPr>
        </w:r>
        <w:r>
          <w:rPr>
            <w:noProof/>
            <w:webHidden/>
          </w:rPr>
          <w:fldChar w:fldCharType="separate"/>
        </w:r>
        <w:r>
          <w:rPr>
            <w:noProof/>
            <w:webHidden/>
          </w:rPr>
          <w:t>185</w:t>
        </w:r>
        <w:r>
          <w:rPr>
            <w:noProof/>
            <w:webHidden/>
          </w:rPr>
          <w:fldChar w:fldCharType="end"/>
        </w:r>
      </w:hyperlink>
    </w:p>
    <w:p w14:paraId="3FE4A0BA" w14:textId="72244FB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04" w:history="1">
        <w:r w:rsidRPr="00F91BCE">
          <w:rPr>
            <w:rStyle w:val="Hyperlink"/>
            <w:noProof/>
          </w:rPr>
          <w:t>419.</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dignidade íntima</w:t>
        </w:r>
        <w:r>
          <w:rPr>
            <w:noProof/>
            <w:webHidden/>
          </w:rPr>
          <w:tab/>
        </w:r>
        <w:r>
          <w:rPr>
            <w:noProof/>
            <w:webHidden/>
          </w:rPr>
          <w:fldChar w:fldCharType="begin"/>
        </w:r>
        <w:r>
          <w:rPr>
            <w:noProof/>
            <w:webHidden/>
          </w:rPr>
          <w:instrText xml:space="preserve"> PAGEREF _Toc163207604 \h </w:instrText>
        </w:r>
        <w:r>
          <w:rPr>
            <w:noProof/>
            <w:webHidden/>
          </w:rPr>
        </w:r>
        <w:r>
          <w:rPr>
            <w:noProof/>
            <w:webHidden/>
          </w:rPr>
          <w:fldChar w:fldCharType="separate"/>
        </w:r>
        <w:r>
          <w:rPr>
            <w:noProof/>
            <w:webHidden/>
          </w:rPr>
          <w:t>186</w:t>
        </w:r>
        <w:r>
          <w:rPr>
            <w:noProof/>
            <w:webHidden/>
          </w:rPr>
          <w:fldChar w:fldCharType="end"/>
        </w:r>
      </w:hyperlink>
    </w:p>
    <w:p w14:paraId="40F6E77F" w14:textId="15AA525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05" w:history="1">
        <w:r w:rsidRPr="00F91BCE">
          <w:rPr>
            <w:rStyle w:val="Hyperlink"/>
            <w:noProof/>
          </w:rPr>
          <w:t>420.</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de Demissão Incentivada -PDI</w:t>
        </w:r>
        <w:r>
          <w:rPr>
            <w:noProof/>
            <w:webHidden/>
          </w:rPr>
          <w:tab/>
        </w:r>
        <w:r>
          <w:rPr>
            <w:noProof/>
            <w:webHidden/>
          </w:rPr>
          <w:fldChar w:fldCharType="begin"/>
        </w:r>
        <w:r>
          <w:rPr>
            <w:noProof/>
            <w:webHidden/>
          </w:rPr>
          <w:instrText xml:space="preserve"> PAGEREF _Toc163207605 \h </w:instrText>
        </w:r>
        <w:r>
          <w:rPr>
            <w:noProof/>
            <w:webHidden/>
          </w:rPr>
        </w:r>
        <w:r>
          <w:rPr>
            <w:noProof/>
            <w:webHidden/>
          </w:rPr>
          <w:fldChar w:fldCharType="separate"/>
        </w:r>
        <w:r>
          <w:rPr>
            <w:noProof/>
            <w:webHidden/>
          </w:rPr>
          <w:t>186</w:t>
        </w:r>
        <w:r>
          <w:rPr>
            <w:noProof/>
            <w:webHidden/>
          </w:rPr>
          <w:fldChar w:fldCharType="end"/>
        </w:r>
      </w:hyperlink>
    </w:p>
    <w:p w14:paraId="5B1BCA80" w14:textId="5BB82B8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06" w:history="1">
        <w:r w:rsidRPr="00F91BCE">
          <w:rPr>
            <w:rStyle w:val="Hyperlink"/>
            <w:rFonts w:cs="Arial"/>
            <w:bCs/>
            <w:noProof/>
          </w:rPr>
          <w:t>421.</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Programa de Educação Continuada - PEC</w:t>
        </w:r>
        <w:r>
          <w:rPr>
            <w:noProof/>
            <w:webHidden/>
          </w:rPr>
          <w:tab/>
        </w:r>
        <w:r>
          <w:rPr>
            <w:noProof/>
            <w:webHidden/>
          </w:rPr>
          <w:fldChar w:fldCharType="begin"/>
        </w:r>
        <w:r>
          <w:rPr>
            <w:noProof/>
            <w:webHidden/>
          </w:rPr>
          <w:instrText xml:space="preserve"> PAGEREF _Toc163207606 \h </w:instrText>
        </w:r>
        <w:r>
          <w:rPr>
            <w:noProof/>
            <w:webHidden/>
          </w:rPr>
        </w:r>
        <w:r>
          <w:rPr>
            <w:noProof/>
            <w:webHidden/>
          </w:rPr>
          <w:fldChar w:fldCharType="separate"/>
        </w:r>
        <w:r>
          <w:rPr>
            <w:noProof/>
            <w:webHidden/>
          </w:rPr>
          <w:t>186</w:t>
        </w:r>
        <w:r>
          <w:rPr>
            <w:noProof/>
            <w:webHidden/>
          </w:rPr>
          <w:fldChar w:fldCharType="end"/>
        </w:r>
      </w:hyperlink>
    </w:p>
    <w:p w14:paraId="543488C2" w14:textId="55B75CA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07" w:history="1">
        <w:r w:rsidRPr="00F91BCE">
          <w:rPr>
            <w:rStyle w:val="Hyperlink"/>
            <w:noProof/>
          </w:rPr>
          <w:t>422.</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de Intercâmbio “Prontos pro Mundo”</w:t>
        </w:r>
        <w:r>
          <w:rPr>
            <w:noProof/>
            <w:webHidden/>
          </w:rPr>
          <w:tab/>
        </w:r>
        <w:r>
          <w:rPr>
            <w:noProof/>
            <w:webHidden/>
          </w:rPr>
          <w:fldChar w:fldCharType="begin"/>
        </w:r>
        <w:r>
          <w:rPr>
            <w:noProof/>
            <w:webHidden/>
          </w:rPr>
          <w:instrText xml:space="preserve"> PAGEREF _Toc163207607 \h </w:instrText>
        </w:r>
        <w:r>
          <w:rPr>
            <w:noProof/>
            <w:webHidden/>
          </w:rPr>
        </w:r>
        <w:r>
          <w:rPr>
            <w:noProof/>
            <w:webHidden/>
          </w:rPr>
          <w:fldChar w:fldCharType="separate"/>
        </w:r>
        <w:r>
          <w:rPr>
            <w:noProof/>
            <w:webHidden/>
          </w:rPr>
          <w:t>186</w:t>
        </w:r>
        <w:r>
          <w:rPr>
            <w:noProof/>
            <w:webHidden/>
          </w:rPr>
          <w:fldChar w:fldCharType="end"/>
        </w:r>
      </w:hyperlink>
    </w:p>
    <w:p w14:paraId="7E6F68C4" w14:textId="1EF531D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08" w:history="1">
        <w:r w:rsidRPr="00F91BCE">
          <w:rPr>
            <w:rStyle w:val="Hyperlink"/>
            <w:noProof/>
          </w:rPr>
          <w:t>423.</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Educação - Compromisso de São Paulo</w:t>
        </w:r>
        <w:r>
          <w:rPr>
            <w:noProof/>
            <w:webHidden/>
          </w:rPr>
          <w:tab/>
        </w:r>
        <w:r>
          <w:rPr>
            <w:noProof/>
            <w:webHidden/>
          </w:rPr>
          <w:fldChar w:fldCharType="begin"/>
        </w:r>
        <w:r>
          <w:rPr>
            <w:noProof/>
            <w:webHidden/>
          </w:rPr>
          <w:instrText xml:space="preserve"> PAGEREF _Toc163207608 \h </w:instrText>
        </w:r>
        <w:r>
          <w:rPr>
            <w:noProof/>
            <w:webHidden/>
          </w:rPr>
        </w:r>
        <w:r>
          <w:rPr>
            <w:noProof/>
            <w:webHidden/>
          </w:rPr>
          <w:fldChar w:fldCharType="separate"/>
        </w:r>
        <w:r>
          <w:rPr>
            <w:noProof/>
            <w:webHidden/>
          </w:rPr>
          <w:t>186</w:t>
        </w:r>
        <w:r>
          <w:rPr>
            <w:noProof/>
            <w:webHidden/>
          </w:rPr>
          <w:fldChar w:fldCharType="end"/>
        </w:r>
      </w:hyperlink>
    </w:p>
    <w:p w14:paraId="131335CB" w14:textId="5CE0AA2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09" w:history="1">
        <w:r w:rsidRPr="00F91BCE">
          <w:rPr>
            <w:rStyle w:val="Hyperlink"/>
            <w:noProof/>
          </w:rPr>
          <w:t>424.</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Educação Profissional Paulista</w:t>
        </w:r>
        <w:r>
          <w:rPr>
            <w:noProof/>
            <w:webHidden/>
          </w:rPr>
          <w:tab/>
        </w:r>
        <w:r>
          <w:rPr>
            <w:noProof/>
            <w:webHidden/>
          </w:rPr>
          <w:fldChar w:fldCharType="begin"/>
        </w:r>
        <w:r>
          <w:rPr>
            <w:noProof/>
            <w:webHidden/>
          </w:rPr>
          <w:instrText xml:space="preserve"> PAGEREF _Toc163207609 \h </w:instrText>
        </w:r>
        <w:r>
          <w:rPr>
            <w:noProof/>
            <w:webHidden/>
          </w:rPr>
        </w:r>
        <w:r>
          <w:rPr>
            <w:noProof/>
            <w:webHidden/>
          </w:rPr>
          <w:fldChar w:fldCharType="separate"/>
        </w:r>
        <w:r>
          <w:rPr>
            <w:noProof/>
            <w:webHidden/>
          </w:rPr>
          <w:t>187</w:t>
        </w:r>
        <w:r>
          <w:rPr>
            <w:noProof/>
            <w:webHidden/>
          </w:rPr>
          <w:fldChar w:fldCharType="end"/>
        </w:r>
      </w:hyperlink>
    </w:p>
    <w:p w14:paraId="630379B2" w14:textId="3D79FB9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10" w:history="1">
        <w:r w:rsidRPr="00F91BCE">
          <w:rPr>
            <w:rStyle w:val="Hyperlink"/>
            <w:noProof/>
          </w:rPr>
          <w:t>425.</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Computador do Professor</w:t>
        </w:r>
        <w:r>
          <w:rPr>
            <w:noProof/>
            <w:webHidden/>
          </w:rPr>
          <w:tab/>
        </w:r>
        <w:r>
          <w:rPr>
            <w:noProof/>
            <w:webHidden/>
          </w:rPr>
          <w:fldChar w:fldCharType="begin"/>
        </w:r>
        <w:r>
          <w:rPr>
            <w:noProof/>
            <w:webHidden/>
          </w:rPr>
          <w:instrText xml:space="preserve"> PAGEREF _Toc163207610 \h </w:instrText>
        </w:r>
        <w:r>
          <w:rPr>
            <w:noProof/>
            <w:webHidden/>
          </w:rPr>
        </w:r>
        <w:r>
          <w:rPr>
            <w:noProof/>
            <w:webHidden/>
          </w:rPr>
          <w:fldChar w:fldCharType="separate"/>
        </w:r>
        <w:r>
          <w:rPr>
            <w:noProof/>
            <w:webHidden/>
          </w:rPr>
          <w:t>187</w:t>
        </w:r>
        <w:r>
          <w:rPr>
            <w:noProof/>
            <w:webHidden/>
          </w:rPr>
          <w:fldChar w:fldCharType="end"/>
        </w:r>
      </w:hyperlink>
    </w:p>
    <w:p w14:paraId="17609069" w14:textId="720E8A4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11" w:history="1">
        <w:r w:rsidRPr="00F91BCE">
          <w:rPr>
            <w:rStyle w:val="Hyperlink"/>
            <w:noProof/>
          </w:rPr>
          <w:t>426.</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de Inclusão Digital para os Servidores Públicos</w:t>
        </w:r>
        <w:r>
          <w:rPr>
            <w:noProof/>
            <w:webHidden/>
          </w:rPr>
          <w:tab/>
        </w:r>
        <w:r>
          <w:rPr>
            <w:noProof/>
            <w:webHidden/>
          </w:rPr>
          <w:fldChar w:fldCharType="begin"/>
        </w:r>
        <w:r>
          <w:rPr>
            <w:noProof/>
            <w:webHidden/>
          </w:rPr>
          <w:instrText xml:space="preserve"> PAGEREF _Toc163207611 \h </w:instrText>
        </w:r>
        <w:r>
          <w:rPr>
            <w:noProof/>
            <w:webHidden/>
          </w:rPr>
        </w:r>
        <w:r>
          <w:rPr>
            <w:noProof/>
            <w:webHidden/>
          </w:rPr>
          <w:fldChar w:fldCharType="separate"/>
        </w:r>
        <w:r>
          <w:rPr>
            <w:noProof/>
            <w:webHidden/>
          </w:rPr>
          <w:t>188</w:t>
        </w:r>
        <w:r>
          <w:rPr>
            <w:noProof/>
            <w:webHidden/>
          </w:rPr>
          <w:fldChar w:fldCharType="end"/>
        </w:r>
      </w:hyperlink>
    </w:p>
    <w:p w14:paraId="6E90D173" w14:textId="7B617CB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12" w:history="1">
        <w:r w:rsidRPr="00F91BCE">
          <w:rPr>
            <w:rStyle w:val="Hyperlink"/>
            <w:noProof/>
          </w:rPr>
          <w:t>427.</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Ensino Integral - (PEI)</w:t>
        </w:r>
        <w:r>
          <w:rPr>
            <w:noProof/>
            <w:webHidden/>
          </w:rPr>
          <w:tab/>
        </w:r>
        <w:r>
          <w:rPr>
            <w:noProof/>
            <w:webHidden/>
          </w:rPr>
          <w:fldChar w:fldCharType="begin"/>
        </w:r>
        <w:r>
          <w:rPr>
            <w:noProof/>
            <w:webHidden/>
          </w:rPr>
          <w:instrText xml:space="preserve"> PAGEREF _Toc163207612 \h </w:instrText>
        </w:r>
        <w:r>
          <w:rPr>
            <w:noProof/>
            <w:webHidden/>
          </w:rPr>
        </w:r>
        <w:r>
          <w:rPr>
            <w:noProof/>
            <w:webHidden/>
          </w:rPr>
          <w:fldChar w:fldCharType="separate"/>
        </w:r>
        <w:r>
          <w:rPr>
            <w:noProof/>
            <w:webHidden/>
          </w:rPr>
          <w:t>188</w:t>
        </w:r>
        <w:r>
          <w:rPr>
            <w:noProof/>
            <w:webHidden/>
          </w:rPr>
          <w:fldChar w:fldCharType="end"/>
        </w:r>
      </w:hyperlink>
    </w:p>
    <w:p w14:paraId="44C029A7" w14:textId="6609AA1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13" w:history="1">
        <w:r w:rsidRPr="00F91BCE">
          <w:rPr>
            <w:rStyle w:val="Hyperlink"/>
            <w:noProof/>
          </w:rPr>
          <w:t>428.</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de diagnóstico e apoio aos alunos com dislexia e transtorno do déficit de atenção com hiperatividade (TDAH)</w:t>
        </w:r>
        <w:r>
          <w:rPr>
            <w:noProof/>
            <w:webHidden/>
          </w:rPr>
          <w:tab/>
        </w:r>
        <w:r>
          <w:rPr>
            <w:noProof/>
            <w:webHidden/>
          </w:rPr>
          <w:fldChar w:fldCharType="begin"/>
        </w:r>
        <w:r>
          <w:rPr>
            <w:noProof/>
            <w:webHidden/>
          </w:rPr>
          <w:instrText xml:space="preserve"> PAGEREF _Toc163207613 \h </w:instrText>
        </w:r>
        <w:r>
          <w:rPr>
            <w:noProof/>
            <w:webHidden/>
          </w:rPr>
        </w:r>
        <w:r>
          <w:rPr>
            <w:noProof/>
            <w:webHidden/>
          </w:rPr>
          <w:fldChar w:fldCharType="separate"/>
        </w:r>
        <w:r>
          <w:rPr>
            <w:noProof/>
            <w:webHidden/>
          </w:rPr>
          <w:t>191</w:t>
        </w:r>
        <w:r>
          <w:rPr>
            <w:noProof/>
            <w:webHidden/>
          </w:rPr>
          <w:fldChar w:fldCharType="end"/>
        </w:r>
      </w:hyperlink>
    </w:p>
    <w:p w14:paraId="1B0AD5B2" w14:textId="2E0CA4B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14" w:history="1">
        <w:r w:rsidRPr="00F91BCE">
          <w:rPr>
            <w:rStyle w:val="Hyperlink"/>
            <w:noProof/>
          </w:rPr>
          <w:t>429.</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de Qualidade da Escola (PQE)</w:t>
        </w:r>
        <w:r>
          <w:rPr>
            <w:noProof/>
            <w:webHidden/>
          </w:rPr>
          <w:tab/>
        </w:r>
        <w:r>
          <w:rPr>
            <w:noProof/>
            <w:webHidden/>
          </w:rPr>
          <w:fldChar w:fldCharType="begin"/>
        </w:r>
        <w:r>
          <w:rPr>
            <w:noProof/>
            <w:webHidden/>
          </w:rPr>
          <w:instrText xml:space="preserve"> PAGEREF _Toc163207614 \h </w:instrText>
        </w:r>
        <w:r>
          <w:rPr>
            <w:noProof/>
            <w:webHidden/>
          </w:rPr>
        </w:r>
        <w:r>
          <w:rPr>
            <w:noProof/>
            <w:webHidden/>
          </w:rPr>
          <w:fldChar w:fldCharType="separate"/>
        </w:r>
        <w:r>
          <w:rPr>
            <w:noProof/>
            <w:webHidden/>
          </w:rPr>
          <w:t>191</w:t>
        </w:r>
        <w:r>
          <w:rPr>
            <w:noProof/>
            <w:webHidden/>
          </w:rPr>
          <w:fldChar w:fldCharType="end"/>
        </w:r>
      </w:hyperlink>
    </w:p>
    <w:p w14:paraId="09B4C1F8" w14:textId="2BFEA64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15" w:history="1">
        <w:r w:rsidRPr="00F91BCE">
          <w:rPr>
            <w:rStyle w:val="Hyperlink"/>
            <w:noProof/>
          </w:rPr>
          <w:t>430.</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Estadual Jovem Voluntário - Escola Pública</w:t>
        </w:r>
        <w:r>
          <w:rPr>
            <w:noProof/>
            <w:webHidden/>
          </w:rPr>
          <w:tab/>
        </w:r>
        <w:r>
          <w:rPr>
            <w:noProof/>
            <w:webHidden/>
          </w:rPr>
          <w:fldChar w:fldCharType="begin"/>
        </w:r>
        <w:r>
          <w:rPr>
            <w:noProof/>
            <w:webHidden/>
          </w:rPr>
          <w:instrText xml:space="preserve"> PAGEREF _Toc163207615 \h </w:instrText>
        </w:r>
        <w:r>
          <w:rPr>
            <w:noProof/>
            <w:webHidden/>
          </w:rPr>
        </w:r>
        <w:r>
          <w:rPr>
            <w:noProof/>
            <w:webHidden/>
          </w:rPr>
          <w:fldChar w:fldCharType="separate"/>
        </w:r>
        <w:r>
          <w:rPr>
            <w:noProof/>
            <w:webHidden/>
          </w:rPr>
          <w:t>191</w:t>
        </w:r>
        <w:r>
          <w:rPr>
            <w:noProof/>
            <w:webHidden/>
          </w:rPr>
          <w:fldChar w:fldCharType="end"/>
        </w:r>
      </w:hyperlink>
    </w:p>
    <w:p w14:paraId="7681F253" w14:textId="15F0DD9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16" w:history="1">
        <w:r w:rsidRPr="00F91BCE">
          <w:rPr>
            <w:rStyle w:val="Hyperlink"/>
            <w:noProof/>
          </w:rPr>
          <w:t>431.</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Jovem Paulista</w:t>
        </w:r>
        <w:r>
          <w:rPr>
            <w:noProof/>
            <w:webHidden/>
          </w:rPr>
          <w:tab/>
        </w:r>
        <w:r>
          <w:rPr>
            <w:noProof/>
            <w:webHidden/>
          </w:rPr>
          <w:fldChar w:fldCharType="begin"/>
        </w:r>
        <w:r>
          <w:rPr>
            <w:noProof/>
            <w:webHidden/>
          </w:rPr>
          <w:instrText xml:space="preserve"> PAGEREF _Toc163207616 \h </w:instrText>
        </w:r>
        <w:r>
          <w:rPr>
            <w:noProof/>
            <w:webHidden/>
          </w:rPr>
        </w:r>
        <w:r>
          <w:rPr>
            <w:noProof/>
            <w:webHidden/>
          </w:rPr>
          <w:fldChar w:fldCharType="separate"/>
        </w:r>
        <w:r>
          <w:rPr>
            <w:noProof/>
            <w:webHidden/>
          </w:rPr>
          <w:t>191</w:t>
        </w:r>
        <w:r>
          <w:rPr>
            <w:noProof/>
            <w:webHidden/>
          </w:rPr>
          <w:fldChar w:fldCharType="end"/>
        </w:r>
      </w:hyperlink>
    </w:p>
    <w:p w14:paraId="723A52EF" w14:textId="2BAFFFF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17" w:history="1">
        <w:r w:rsidRPr="00F91BCE">
          <w:rPr>
            <w:rStyle w:val="Hyperlink"/>
            <w:noProof/>
          </w:rPr>
          <w:t>432.</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Mais Educação</w:t>
        </w:r>
        <w:r>
          <w:rPr>
            <w:noProof/>
            <w:webHidden/>
          </w:rPr>
          <w:tab/>
        </w:r>
        <w:r>
          <w:rPr>
            <w:noProof/>
            <w:webHidden/>
          </w:rPr>
          <w:fldChar w:fldCharType="begin"/>
        </w:r>
        <w:r>
          <w:rPr>
            <w:noProof/>
            <w:webHidden/>
          </w:rPr>
          <w:instrText xml:space="preserve"> PAGEREF _Toc163207617 \h </w:instrText>
        </w:r>
        <w:r>
          <w:rPr>
            <w:noProof/>
            <w:webHidden/>
          </w:rPr>
        </w:r>
        <w:r>
          <w:rPr>
            <w:noProof/>
            <w:webHidden/>
          </w:rPr>
          <w:fldChar w:fldCharType="separate"/>
        </w:r>
        <w:r>
          <w:rPr>
            <w:noProof/>
            <w:webHidden/>
          </w:rPr>
          <w:t>191</w:t>
        </w:r>
        <w:r>
          <w:rPr>
            <w:noProof/>
            <w:webHidden/>
          </w:rPr>
          <w:fldChar w:fldCharType="end"/>
        </w:r>
      </w:hyperlink>
    </w:p>
    <w:p w14:paraId="428C9389" w14:textId="78178F9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18" w:history="1">
        <w:r w:rsidRPr="00F91BCE">
          <w:rPr>
            <w:rStyle w:val="Hyperlink"/>
            <w:noProof/>
          </w:rPr>
          <w:t>433.</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Melhoria da Convivência e Proteção Escolar.</w:t>
        </w:r>
        <w:r>
          <w:rPr>
            <w:noProof/>
            <w:webHidden/>
          </w:rPr>
          <w:tab/>
        </w:r>
        <w:r>
          <w:rPr>
            <w:noProof/>
            <w:webHidden/>
          </w:rPr>
          <w:fldChar w:fldCharType="begin"/>
        </w:r>
        <w:r>
          <w:rPr>
            <w:noProof/>
            <w:webHidden/>
          </w:rPr>
          <w:instrText xml:space="preserve"> PAGEREF _Toc163207618 \h </w:instrText>
        </w:r>
        <w:r>
          <w:rPr>
            <w:noProof/>
            <w:webHidden/>
          </w:rPr>
        </w:r>
        <w:r>
          <w:rPr>
            <w:noProof/>
            <w:webHidden/>
          </w:rPr>
          <w:fldChar w:fldCharType="separate"/>
        </w:r>
        <w:r>
          <w:rPr>
            <w:noProof/>
            <w:webHidden/>
          </w:rPr>
          <w:t>191</w:t>
        </w:r>
        <w:r>
          <w:rPr>
            <w:noProof/>
            <w:webHidden/>
          </w:rPr>
          <w:fldChar w:fldCharType="end"/>
        </w:r>
      </w:hyperlink>
    </w:p>
    <w:p w14:paraId="2604BA39" w14:textId="236EF13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19" w:history="1">
        <w:r w:rsidRPr="00F91BCE">
          <w:rPr>
            <w:rStyle w:val="Hyperlink"/>
            <w:noProof/>
          </w:rPr>
          <w:t>434.</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Multiplica SP #Diretores</w:t>
        </w:r>
        <w:r>
          <w:rPr>
            <w:noProof/>
            <w:webHidden/>
          </w:rPr>
          <w:tab/>
        </w:r>
        <w:r>
          <w:rPr>
            <w:noProof/>
            <w:webHidden/>
          </w:rPr>
          <w:fldChar w:fldCharType="begin"/>
        </w:r>
        <w:r>
          <w:rPr>
            <w:noProof/>
            <w:webHidden/>
          </w:rPr>
          <w:instrText xml:space="preserve"> PAGEREF _Toc163207619 \h </w:instrText>
        </w:r>
        <w:r>
          <w:rPr>
            <w:noProof/>
            <w:webHidden/>
          </w:rPr>
        </w:r>
        <w:r>
          <w:rPr>
            <w:noProof/>
            <w:webHidden/>
          </w:rPr>
          <w:fldChar w:fldCharType="separate"/>
        </w:r>
        <w:r>
          <w:rPr>
            <w:noProof/>
            <w:webHidden/>
          </w:rPr>
          <w:t>192</w:t>
        </w:r>
        <w:r>
          <w:rPr>
            <w:noProof/>
            <w:webHidden/>
          </w:rPr>
          <w:fldChar w:fldCharType="end"/>
        </w:r>
      </w:hyperlink>
    </w:p>
    <w:p w14:paraId="1E68F32D" w14:textId="128A5A9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20" w:history="1">
        <w:r w:rsidRPr="00F91BCE">
          <w:rPr>
            <w:rStyle w:val="Hyperlink"/>
            <w:noProof/>
          </w:rPr>
          <w:t>435.</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Multiplica SP #Professores</w:t>
        </w:r>
        <w:r>
          <w:rPr>
            <w:noProof/>
            <w:webHidden/>
          </w:rPr>
          <w:tab/>
        </w:r>
        <w:r>
          <w:rPr>
            <w:noProof/>
            <w:webHidden/>
          </w:rPr>
          <w:fldChar w:fldCharType="begin"/>
        </w:r>
        <w:r>
          <w:rPr>
            <w:noProof/>
            <w:webHidden/>
          </w:rPr>
          <w:instrText xml:space="preserve"> PAGEREF _Toc163207620 \h </w:instrText>
        </w:r>
        <w:r>
          <w:rPr>
            <w:noProof/>
            <w:webHidden/>
          </w:rPr>
        </w:r>
        <w:r>
          <w:rPr>
            <w:noProof/>
            <w:webHidden/>
          </w:rPr>
          <w:fldChar w:fldCharType="separate"/>
        </w:r>
        <w:r>
          <w:rPr>
            <w:noProof/>
            <w:webHidden/>
          </w:rPr>
          <w:t>192</w:t>
        </w:r>
        <w:r>
          <w:rPr>
            <w:noProof/>
            <w:webHidden/>
          </w:rPr>
          <w:fldChar w:fldCharType="end"/>
        </w:r>
      </w:hyperlink>
    </w:p>
    <w:p w14:paraId="3B45D05A" w14:textId="7E1D0FC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21" w:history="1">
        <w:r w:rsidRPr="00F91BCE">
          <w:rPr>
            <w:rStyle w:val="Hyperlink"/>
            <w:noProof/>
          </w:rPr>
          <w:t>436.</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Permanente de Desenvolvimento Profissional do Servidor Público</w:t>
        </w:r>
        <w:r>
          <w:rPr>
            <w:noProof/>
            <w:webHidden/>
          </w:rPr>
          <w:tab/>
        </w:r>
        <w:r>
          <w:rPr>
            <w:noProof/>
            <w:webHidden/>
          </w:rPr>
          <w:fldChar w:fldCharType="begin"/>
        </w:r>
        <w:r>
          <w:rPr>
            <w:noProof/>
            <w:webHidden/>
          </w:rPr>
          <w:instrText xml:space="preserve"> PAGEREF _Toc163207621 \h </w:instrText>
        </w:r>
        <w:r>
          <w:rPr>
            <w:noProof/>
            <w:webHidden/>
          </w:rPr>
        </w:r>
        <w:r>
          <w:rPr>
            <w:noProof/>
            <w:webHidden/>
          </w:rPr>
          <w:fldChar w:fldCharType="separate"/>
        </w:r>
        <w:r>
          <w:rPr>
            <w:noProof/>
            <w:webHidden/>
          </w:rPr>
          <w:t>192</w:t>
        </w:r>
        <w:r>
          <w:rPr>
            <w:noProof/>
            <w:webHidden/>
          </w:rPr>
          <w:fldChar w:fldCharType="end"/>
        </w:r>
      </w:hyperlink>
    </w:p>
    <w:p w14:paraId="0056DFB8" w14:textId="695B596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22" w:history="1">
        <w:r w:rsidRPr="00F91BCE">
          <w:rPr>
            <w:rStyle w:val="Hyperlink"/>
            <w:noProof/>
          </w:rPr>
          <w:t>437.</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Presença</w:t>
        </w:r>
        <w:r>
          <w:rPr>
            <w:noProof/>
            <w:webHidden/>
          </w:rPr>
          <w:tab/>
        </w:r>
        <w:r>
          <w:rPr>
            <w:noProof/>
            <w:webHidden/>
          </w:rPr>
          <w:fldChar w:fldCharType="begin"/>
        </w:r>
        <w:r>
          <w:rPr>
            <w:noProof/>
            <w:webHidden/>
          </w:rPr>
          <w:instrText xml:space="preserve"> PAGEREF _Toc163207622 \h </w:instrText>
        </w:r>
        <w:r>
          <w:rPr>
            <w:noProof/>
            <w:webHidden/>
          </w:rPr>
        </w:r>
        <w:r>
          <w:rPr>
            <w:noProof/>
            <w:webHidden/>
          </w:rPr>
          <w:fldChar w:fldCharType="separate"/>
        </w:r>
        <w:r>
          <w:rPr>
            <w:noProof/>
            <w:webHidden/>
          </w:rPr>
          <w:t>192</w:t>
        </w:r>
        <w:r>
          <w:rPr>
            <w:noProof/>
            <w:webHidden/>
          </w:rPr>
          <w:fldChar w:fldCharType="end"/>
        </w:r>
      </w:hyperlink>
    </w:p>
    <w:p w14:paraId="1FD15336" w14:textId="79DBDF9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23" w:history="1">
        <w:r w:rsidRPr="00F91BCE">
          <w:rPr>
            <w:rStyle w:val="Hyperlink"/>
            <w:noProof/>
          </w:rPr>
          <w:t>438.</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Rede de Ensino Médio Técnico - REDE</w:t>
        </w:r>
        <w:r>
          <w:rPr>
            <w:noProof/>
            <w:webHidden/>
          </w:rPr>
          <w:tab/>
        </w:r>
        <w:r>
          <w:rPr>
            <w:noProof/>
            <w:webHidden/>
          </w:rPr>
          <w:fldChar w:fldCharType="begin"/>
        </w:r>
        <w:r>
          <w:rPr>
            <w:noProof/>
            <w:webHidden/>
          </w:rPr>
          <w:instrText xml:space="preserve"> PAGEREF _Toc163207623 \h </w:instrText>
        </w:r>
        <w:r>
          <w:rPr>
            <w:noProof/>
            <w:webHidden/>
          </w:rPr>
        </w:r>
        <w:r>
          <w:rPr>
            <w:noProof/>
            <w:webHidden/>
          </w:rPr>
          <w:fldChar w:fldCharType="separate"/>
        </w:r>
        <w:r>
          <w:rPr>
            <w:noProof/>
            <w:webHidden/>
          </w:rPr>
          <w:t>192</w:t>
        </w:r>
        <w:r>
          <w:rPr>
            <w:noProof/>
            <w:webHidden/>
          </w:rPr>
          <w:fldChar w:fldCharType="end"/>
        </w:r>
      </w:hyperlink>
    </w:p>
    <w:p w14:paraId="3C720F64" w14:textId="07D1558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24" w:history="1">
        <w:r w:rsidRPr="00F91BCE">
          <w:rPr>
            <w:rStyle w:val="Hyperlink"/>
            <w:noProof/>
          </w:rPr>
          <w:t>439.</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Residência Educacional</w:t>
        </w:r>
        <w:r>
          <w:rPr>
            <w:noProof/>
            <w:webHidden/>
          </w:rPr>
          <w:tab/>
        </w:r>
        <w:r>
          <w:rPr>
            <w:noProof/>
            <w:webHidden/>
          </w:rPr>
          <w:fldChar w:fldCharType="begin"/>
        </w:r>
        <w:r>
          <w:rPr>
            <w:noProof/>
            <w:webHidden/>
          </w:rPr>
          <w:instrText xml:space="preserve"> PAGEREF _Toc163207624 \h </w:instrText>
        </w:r>
        <w:r>
          <w:rPr>
            <w:noProof/>
            <w:webHidden/>
          </w:rPr>
        </w:r>
        <w:r>
          <w:rPr>
            <w:noProof/>
            <w:webHidden/>
          </w:rPr>
          <w:fldChar w:fldCharType="separate"/>
        </w:r>
        <w:r>
          <w:rPr>
            <w:noProof/>
            <w:webHidden/>
          </w:rPr>
          <w:t>192</w:t>
        </w:r>
        <w:r>
          <w:rPr>
            <w:noProof/>
            <w:webHidden/>
          </w:rPr>
          <w:fldChar w:fldCharType="end"/>
        </w:r>
      </w:hyperlink>
    </w:p>
    <w:p w14:paraId="7EC55035" w14:textId="71D1E35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25" w:history="1">
        <w:r w:rsidRPr="00F91BCE">
          <w:rPr>
            <w:rStyle w:val="Hyperlink"/>
            <w:noProof/>
          </w:rPr>
          <w:t>440.</w:t>
        </w:r>
        <w:r>
          <w:rPr>
            <w:rFonts w:asciiTheme="minorHAnsi" w:eastAsiaTheme="minorEastAsia" w:hAnsiTheme="minorHAnsi" w:cstheme="minorBidi"/>
            <w:noProof/>
            <w:kern w:val="2"/>
            <w:sz w:val="24"/>
            <w:szCs w:val="24"/>
            <w14:ligatures w14:val="standardContextual"/>
          </w:rPr>
          <w:tab/>
        </w:r>
        <w:r w:rsidRPr="00F91BCE">
          <w:rPr>
            <w:rStyle w:val="Hyperlink"/>
            <w:noProof/>
          </w:rPr>
          <w:t>Programa Saúde na Escola - PSE</w:t>
        </w:r>
        <w:r>
          <w:rPr>
            <w:noProof/>
            <w:webHidden/>
          </w:rPr>
          <w:tab/>
        </w:r>
        <w:r>
          <w:rPr>
            <w:noProof/>
            <w:webHidden/>
          </w:rPr>
          <w:fldChar w:fldCharType="begin"/>
        </w:r>
        <w:r>
          <w:rPr>
            <w:noProof/>
            <w:webHidden/>
          </w:rPr>
          <w:instrText xml:space="preserve"> PAGEREF _Toc163207625 \h </w:instrText>
        </w:r>
        <w:r>
          <w:rPr>
            <w:noProof/>
            <w:webHidden/>
          </w:rPr>
        </w:r>
        <w:r>
          <w:rPr>
            <w:noProof/>
            <w:webHidden/>
          </w:rPr>
          <w:fldChar w:fldCharType="separate"/>
        </w:r>
        <w:r>
          <w:rPr>
            <w:noProof/>
            <w:webHidden/>
          </w:rPr>
          <w:t>193</w:t>
        </w:r>
        <w:r>
          <w:rPr>
            <w:noProof/>
            <w:webHidden/>
          </w:rPr>
          <w:fldChar w:fldCharType="end"/>
        </w:r>
      </w:hyperlink>
    </w:p>
    <w:p w14:paraId="72A2FC22" w14:textId="04515B0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26" w:history="1">
        <w:r w:rsidRPr="00F91BCE">
          <w:rPr>
            <w:rStyle w:val="Hyperlink"/>
            <w:noProof/>
          </w:rPr>
          <w:t>441.</w:t>
        </w:r>
        <w:r>
          <w:rPr>
            <w:rFonts w:asciiTheme="minorHAnsi" w:eastAsiaTheme="minorEastAsia" w:hAnsiTheme="minorHAnsi" w:cstheme="minorBidi"/>
            <w:noProof/>
            <w:kern w:val="2"/>
            <w:sz w:val="24"/>
            <w:szCs w:val="24"/>
            <w14:ligatures w14:val="standardContextual"/>
          </w:rPr>
          <w:tab/>
        </w:r>
        <w:r w:rsidRPr="00F91BCE">
          <w:rPr>
            <w:rStyle w:val="Hyperlink"/>
            <w:noProof/>
          </w:rPr>
          <w:t>Progressão Continuada</w:t>
        </w:r>
        <w:r>
          <w:rPr>
            <w:noProof/>
            <w:webHidden/>
          </w:rPr>
          <w:tab/>
        </w:r>
        <w:r>
          <w:rPr>
            <w:noProof/>
            <w:webHidden/>
          </w:rPr>
          <w:fldChar w:fldCharType="begin"/>
        </w:r>
        <w:r>
          <w:rPr>
            <w:noProof/>
            <w:webHidden/>
          </w:rPr>
          <w:instrText xml:space="preserve"> PAGEREF _Toc163207626 \h </w:instrText>
        </w:r>
        <w:r>
          <w:rPr>
            <w:noProof/>
            <w:webHidden/>
          </w:rPr>
        </w:r>
        <w:r>
          <w:rPr>
            <w:noProof/>
            <w:webHidden/>
          </w:rPr>
          <w:fldChar w:fldCharType="separate"/>
        </w:r>
        <w:r>
          <w:rPr>
            <w:noProof/>
            <w:webHidden/>
          </w:rPr>
          <w:t>193</w:t>
        </w:r>
        <w:r>
          <w:rPr>
            <w:noProof/>
            <w:webHidden/>
          </w:rPr>
          <w:fldChar w:fldCharType="end"/>
        </w:r>
      </w:hyperlink>
    </w:p>
    <w:p w14:paraId="71AFA05B" w14:textId="7DF4876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27" w:history="1">
        <w:r w:rsidRPr="00F91BCE">
          <w:rPr>
            <w:rStyle w:val="Hyperlink"/>
            <w:noProof/>
          </w:rPr>
          <w:t>442.</w:t>
        </w:r>
        <w:r>
          <w:rPr>
            <w:rFonts w:asciiTheme="minorHAnsi" w:eastAsiaTheme="minorEastAsia" w:hAnsiTheme="minorHAnsi" w:cstheme="minorBidi"/>
            <w:noProof/>
            <w:kern w:val="2"/>
            <w:sz w:val="24"/>
            <w:szCs w:val="24"/>
            <w14:ligatures w14:val="standardContextual"/>
          </w:rPr>
          <w:tab/>
        </w:r>
        <w:r w:rsidRPr="00F91BCE">
          <w:rPr>
            <w:rStyle w:val="Hyperlink"/>
            <w:noProof/>
          </w:rPr>
          <w:t>Progressão Parcial</w:t>
        </w:r>
        <w:r>
          <w:rPr>
            <w:noProof/>
            <w:webHidden/>
          </w:rPr>
          <w:tab/>
        </w:r>
        <w:r>
          <w:rPr>
            <w:noProof/>
            <w:webHidden/>
          </w:rPr>
          <w:fldChar w:fldCharType="begin"/>
        </w:r>
        <w:r>
          <w:rPr>
            <w:noProof/>
            <w:webHidden/>
          </w:rPr>
          <w:instrText xml:space="preserve"> PAGEREF _Toc163207627 \h </w:instrText>
        </w:r>
        <w:r>
          <w:rPr>
            <w:noProof/>
            <w:webHidden/>
          </w:rPr>
        </w:r>
        <w:r>
          <w:rPr>
            <w:noProof/>
            <w:webHidden/>
          </w:rPr>
          <w:fldChar w:fldCharType="separate"/>
        </w:r>
        <w:r>
          <w:rPr>
            <w:noProof/>
            <w:webHidden/>
          </w:rPr>
          <w:t>193</w:t>
        </w:r>
        <w:r>
          <w:rPr>
            <w:noProof/>
            <w:webHidden/>
          </w:rPr>
          <w:fldChar w:fldCharType="end"/>
        </w:r>
      </w:hyperlink>
    </w:p>
    <w:p w14:paraId="79A7B492" w14:textId="38763A7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28" w:history="1">
        <w:r w:rsidRPr="00F91BCE">
          <w:rPr>
            <w:rStyle w:val="Hyperlink"/>
            <w:noProof/>
          </w:rPr>
          <w:t>443.</w:t>
        </w:r>
        <w:r>
          <w:rPr>
            <w:rFonts w:asciiTheme="minorHAnsi" w:eastAsiaTheme="minorEastAsia" w:hAnsiTheme="minorHAnsi" w:cstheme="minorBidi"/>
            <w:noProof/>
            <w:kern w:val="2"/>
            <w:sz w:val="24"/>
            <w:szCs w:val="24"/>
            <w14:ligatures w14:val="standardContextual"/>
          </w:rPr>
          <w:tab/>
        </w:r>
        <w:r w:rsidRPr="00F91BCE">
          <w:rPr>
            <w:rStyle w:val="Hyperlink"/>
            <w:noProof/>
          </w:rPr>
          <w:t>Projeto Ação Jovem</w:t>
        </w:r>
        <w:r>
          <w:rPr>
            <w:noProof/>
            <w:webHidden/>
          </w:rPr>
          <w:tab/>
        </w:r>
        <w:r>
          <w:rPr>
            <w:noProof/>
            <w:webHidden/>
          </w:rPr>
          <w:fldChar w:fldCharType="begin"/>
        </w:r>
        <w:r>
          <w:rPr>
            <w:noProof/>
            <w:webHidden/>
          </w:rPr>
          <w:instrText xml:space="preserve"> PAGEREF _Toc163207628 \h </w:instrText>
        </w:r>
        <w:r>
          <w:rPr>
            <w:noProof/>
            <w:webHidden/>
          </w:rPr>
        </w:r>
        <w:r>
          <w:rPr>
            <w:noProof/>
            <w:webHidden/>
          </w:rPr>
          <w:fldChar w:fldCharType="separate"/>
        </w:r>
        <w:r>
          <w:rPr>
            <w:noProof/>
            <w:webHidden/>
          </w:rPr>
          <w:t>193</w:t>
        </w:r>
        <w:r>
          <w:rPr>
            <w:noProof/>
            <w:webHidden/>
          </w:rPr>
          <w:fldChar w:fldCharType="end"/>
        </w:r>
      </w:hyperlink>
    </w:p>
    <w:p w14:paraId="31C74C70" w14:textId="390483A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29" w:history="1">
        <w:r w:rsidRPr="00F91BCE">
          <w:rPr>
            <w:rStyle w:val="Hyperlink"/>
            <w:noProof/>
          </w:rPr>
          <w:t>444.</w:t>
        </w:r>
        <w:r>
          <w:rPr>
            <w:rFonts w:asciiTheme="minorHAnsi" w:eastAsiaTheme="minorEastAsia" w:hAnsiTheme="minorHAnsi" w:cstheme="minorBidi"/>
            <w:noProof/>
            <w:kern w:val="2"/>
            <w:sz w:val="24"/>
            <w:szCs w:val="24"/>
            <w14:ligatures w14:val="standardContextual"/>
          </w:rPr>
          <w:tab/>
        </w:r>
        <w:r w:rsidRPr="00F91BCE">
          <w:rPr>
            <w:rStyle w:val="Hyperlink"/>
            <w:noProof/>
          </w:rPr>
          <w:t>Projeto de Apoio ao Estudante do Ensino Técnico (PAEET)</w:t>
        </w:r>
        <w:r>
          <w:rPr>
            <w:noProof/>
            <w:webHidden/>
          </w:rPr>
          <w:tab/>
        </w:r>
        <w:r>
          <w:rPr>
            <w:noProof/>
            <w:webHidden/>
          </w:rPr>
          <w:fldChar w:fldCharType="begin"/>
        </w:r>
        <w:r>
          <w:rPr>
            <w:noProof/>
            <w:webHidden/>
          </w:rPr>
          <w:instrText xml:space="preserve"> PAGEREF _Toc163207629 \h </w:instrText>
        </w:r>
        <w:r>
          <w:rPr>
            <w:noProof/>
            <w:webHidden/>
          </w:rPr>
        </w:r>
        <w:r>
          <w:rPr>
            <w:noProof/>
            <w:webHidden/>
          </w:rPr>
          <w:fldChar w:fldCharType="separate"/>
        </w:r>
        <w:r>
          <w:rPr>
            <w:noProof/>
            <w:webHidden/>
          </w:rPr>
          <w:t>193</w:t>
        </w:r>
        <w:r>
          <w:rPr>
            <w:noProof/>
            <w:webHidden/>
          </w:rPr>
          <w:fldChar w:fldCharType="end"/>
        </w:r>
      </w:hyperlink>
    </w:p>
    <w:p w14:paraId="45CC20DB" w14:textId="3F0803F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30" w:history="1">
        <w:r w:rsidRPr="00F91BCE">
          <w:rPr>
            <w:rStyle w:val="Hyperlink"/>
            <w:noProof/>
          </w:rPr>
          <w:t>445.</w:t>
        </w:r>
        <w:r>
          <w:rPr>
            <w:rFonts w:asciiTheme="minorHAnsi" w:eastAsiaTheme="minorEastAsia" w:hAnsiTheme="minorHAnsi" w:cstheme="minorBidi"/>
            <w:noProof/>
            <w:kern w:val="2"/>
            <w:sz w:val="24"/>
            <w:szCs w:val="24"/>
            <w14:ligatures w14:val="standardContextual"/>
          </w:rPr>
          <w:tab/>
        </w:r>
        <w:r w:rsidRPr="00F91BCE">
          <w:rPr>
            <w:rStyle w:val="Hyperlink"/>
            <w:noProof/>
          </w:rPr>
          <w:t>Projetos Especiais</w:t>
        </w:r>
        <w:r>
          <w:rPr>
            <w:noProof/>
            <w:webHidden/>
          </w:rPr>
          <w:tab/>
        </w:r>
        <w:r>
          <w:rPr>
            <w:noProof/>
            <w:webHidden/>
          </w:rPr>
          <w:fldChar w:fldCharType="begin"/>
        </w:r>
        <w:r>
          <w:rPr>
            <w:noProof/>
            <w:webHidden/>
          </w:rPr>
          <w:instrText xml:space="preserve"> PAGEREF _Toc163207630 \h </w:instrText>
        </w:r>
        <w:r>
          <w:rPr>
            <w:noProof/>
            <w:webHidden/>
          </w:rPr>
        </w:r>
        <w:r>
          <w:rPr>
            <w:noProof/>
            <w:webHidden/>
          </w:rPr>
          <w:fldChar w:fldCharType="separate"/>
        </w:r>
        <w:r>
          <w:rPr>
            <w:noProof/>
            <w:webHidden/>
          </w:rPr>
          <w:t>193</w:t>
        </w:r>
        <w:r>
          <w:rPr>
            <w:noProof/>
            <w:webHidden/>
          </w:rPr>
          <w:fldChar w:fldCharType="end"/>
        </w:r>
      </w:hyperlink>
    </w:p>
    <w:p w14:paraId="431545EE" w14:textId="352DCFB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31" w:history="1">
        <w:r w:rsidRPr="00F91BCE">
          <w:rPr>
            <w:rStyle w:val="Hyperlink"/>
            <w:noProof/>
          </w:rPr>
          <w:t>446.</w:t>
        </w:r>
        <w:r>
          <w:rPr>
            <w:rFonts w:asciiTheme="minorHAnsi" w:eastAsiaTheme="minorEastAsia" w:hAnsiTheme="minorHAnsi" w:cstheme="minorBidi"/>
            <w:noProof/>
            <w:kern w:val="2"/>
            <w:sz w:val="24"/>
            <w:szCs w:val="24"/>
            <w14:ligatures w14:val="standardContextual"/>
          </w:rPr>
          <w:tab/>
        </w:r>
        <w:r w:rsidRPr="00F91BCE">
          <w:rPr>
            <w:rStyle w:val="Hyperlink"/>
            <w:noProof/>
          </w:rPr>
          <w:t>Projeto Apoio à Aprendizagem</w:t>
        </w:r>
        <w:r>
          <w:rPr>
            <w:noProof/>
            <w:webHidden/>
          </w:rPr>
          <w:tab/>
        </w:r>
        <w:r>
          <w:rPr>
            <w:noProof/>
            <w:webHidden/>
          </w:rPr>
          <w:fldChar w:fldCharType="begin"/>
        </w:r>
        <w:r>
          <w:rPr>
            <w:noProof/>
            <w:webHidden/>
          </w:rPr>
          <w:instrText xml:space="preserve"> PAGEREF _Toc163207631 \h </w:instrText>
        </w:r>
        <w:r>
          <w:rPr>
            <w:noProof/>
            <w:webHidden/>
          </w:rPr>
        </w:r>
        <w:r>
          <w:rPr>
            <w:noProof/>
            <w:webHidden/>
          </w:rPr>
          <w:fldChar w:fldCharType="separate"/>
        </w:r>
        <w:r>
          <w:rPr>
            <w:noProof/>
            <w:webHidden/>
          </w:rPr>
          <w:t>193</w:t>
        </w:r>
        <w:r>
          <w:rPr>
            <w:noProof/>
            <w:webHidden/>
          </w:rPr>
          <w:fldChar w:fldCharType="end"/>
        </w:r>
      </w:hyperlink>
    </w:p>
    <w:p w14:paraId="2228832B" w14:textId="5F27ADB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32" w:history="1">
        <w:r w:rsidRPr="00F91BCE">
          <w:rPr>
            <w:rStyle w:val="Hyperlink"/>
            <w:noProof/>
          </w:rPr>
          <w:t>447.</w:t>
        </w:r>
        <w:r>
          <w:rPr>
            <w:rFonts w:asciiTheme="minorHAnsi" w:eastAsiaTheme="minorEastAsia" w:hAnsiTheme="minorHAnsi" w:cstheme="minorBidi"/>
            <w:noProof/>
            <w:kern w:val="2"/>
            <w:sz w:val="24"/>
            <w:szCs w:val="24"/>
            <w14:ligatures w14:val="standardContextual"/>
          </w:rPr>
          <w:tab/>
        </w:r>
        <w:r w:rsidRPr="00F91BCE">
          <w:rPr>
            <w:rStyle w:val="Hyperlink"/>
            <w:noProof/>
          </w:rPr>
          <w:t>Projeto Aprender Juntos</w:t>
        </w:r>
        <w:r>
          <w:rPr>
            <w:noProof/>
            <w:webHidden/>
          </w:rPr>
          <w:tab/>
        </w:r>
        <w:r>
          <w:rPr>
            <w:noProof/>
            <w:webHidden/>
          </w:rPr>
          <w:fldChar w:fldCharType="begin"/>
        </w:r>
        <w:r>
          <w:rPr>
            <w:noProof/>
            <w:webHidden/>
          </w:rPr>
          <w:instrText xml:space="preserve"> PAGEREF _Toc163207632 \h </w:instrText>
        </w:r>
        <w:r>
          <w:rPr>
            <w:noProof/>
            <w:webHidden/>
          </w:rPr>
        </w:r>
        <w:r>
          <w:rPr>
            <w:noProof/>
            <w:webHidden/>
          </w:rPr>
          <w:fldChar w:fldCharType="separate"/>
        </w:r>
        <w:r>
          <w:rPr>
            <w:noProof/>
            <w:webHidden/>
          </w:rPr>
          <w:t>193</w:t>
        </w:r>
        <w:r>
          <w:rPr>
            <w:noProof/>
            <w:webHidden/>
          </w:rPr>
          <w:fldChar w:fldCharType="end"/>
        </w:r>
      </w:hyperlink>
    </w:p>
    <w:p w14:paraId="073CDBF2" w14:textId="0BD293E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33" w:history="1">
        <w:r w:rsidRPr="00F91BCE">
          <w:rPr>
            <w:rStyle w:val="Hyperlink"/>
            <w:noProof/>
          </w:rPr>
          <w:t>448.</w:t>
        </w:r>
        <w:r>
          <w:rPr>
            <w:rFonts w:asciiTheme="minorHAnsi" w:eastAsiaTheme="minorEastAsia" w:hAnsiTheme="minorHAnsi" w:cstheme="minorBidi"/>
            <w:noProof/>
            <w:kern w:val="2"/>
            <w:sz w:val="24"/>
            <w:szCs w:val="24"/>
            <w14:ligatures w14:val="standardContextual"/>
          </w:rPr>
          <w:tab/>
        </w:r>
        <w:r w:rsidRPr="00F91BCE">
          <w:rPr>
            <w:rStyle w:val="Hyperlink"/>
            <w:noProof/>
          </w:rPr>
          <w:t>Projeto Assistência ao Currículo</w:t>
        </w:r>
        <w:r>
          <w:rPr>
            <w:noProof/>
            <w:webHidden/>
          </w:rPr>
          <w:tab/>
        </w:r>
        <w:r>
          <w:rPr>
            <w:noProof/>
            <w:webHidden/>
          </w:rPr>
          <w:fldChar w:fldCharType="begin"/>
        </w:r>
        <w:r>
          <w:rPr>
            <w:noProof/>
            <w:webHidden/>
          </w:rPr>
          <w:instrText xml:space="preserve"> PAGEREF _Toc163207633 \h </w:instrText>
        </w:r>
        <w:r>
          <w:rPr>
            <w:noProof/>
            <w:webHidden/>
          </w:rPr>
        </w:r>
        <w:r>
          <w:rPr>
            <w:noProof/>
            <w:webHidden/>
          </w:rPr>
          <w:fldChar w:fldCharType="separate"/>
        </w:r>
        <w:r>
          <w:rPr>
            <w:noProof/>
            <w:webHidden/>
          </w:rPr>
          <w:t>194</w:t>
        </w:r>
        <w:r>
          <w:rPr>
            <w:noProof/>
            <w:webHidden/>
          </w:rPr>
          <w:fldChar w:fldCharType="end"/>
        </w:r>
      </w:hyperlink>
    </w:p>
    <w:p w14:paraId="44CE85CA" w14:textId="0F16845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34" w:history="1">
        <w:r w:rsidRPr="00F91BCE">
          <w:rPr>
            <w:rStyle w:val="Hyperlink"/>
            <w:noProof/>
          </w:rPr>
          <w:t>449.</w:t>
        </w:r>
        <w:r>
          <w:rPr>
            <w:rFonts w:asciiTheme="minorHAnsi" w:eastAsiaTheme="minorEastAsia" w:hAnsiTheme="minorHAnsi" w:cstheme="minorBidi"/>
            <w:noProof/>
            <w:kern w:val="2"/>
            <w:sz w:val="24"/>
            <w:szCs w:val="24"/>
            <w14:ligatures w14:val="standardContextual"/>
          </w:rPr>
          <w:tab/>
        </w:r>
        <w:r w:rsidRPr="00F91BCE">
          <w:rPr>
            <w:rStyle w:val="Hyperlink"/>
            <w:noProof/>
          </w:rPr>
          <w:t>Projeto Apoio à Tecnologia</w:t>
        </w:r>
        <w:r>
          <w:rPr>
            <w:noProof/>
            <w:webHidden/>
          </w:rPr>
          <w:tab/>
        </w:r>
        <w:r>
          <w:rPr>
            <w:noProof/>
            <w:webHidden/>
          </w:rPr>
          <w:fldChar w:fldCharType="begin"/>
        </w:r>
        <w:r>
          <w:rPr>
            <w:noProof/>
            <w:webHidden/>
          </w:rPr>
          <w:instrText xml:space="preserve"> PAGEREF _Toc163207634 \h </w:instrText>
        </w:r>
        <w:r>
          <w:rPr>
            <w:noProof/>
            <w:webHidden/>
          </w:rPr>
        </w:r>
        <w:r>
          <w:rPr>
            <w:noProof/>
            <w:webHidden/>
          </w:rPr>
          <w:fldChar w:fldCharType="separate"/>
        </w:r>
        <w:r>
          <w:rPr>
            <w:noProof/>
            <w:webHidden/>
          </w:rPr>
          <w:t>194</w:t>
        </w:r>
        <w:r>
          <w:rPr>
            <w:noProof/>
            <w:webHidden/>
          </w:rPr>
          <w:fldChar w:fldCharType="end"/>
        </w:r>
      </w:hyperlink>
    </w:p>
    <w:p w14:paraId="41EF7D09" w14:textId="2E018F0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35" w:history="1">
        <w:r w:rsidRPr="00F91BCE">
          <w:rPr>
            <w:rStyle w:val="Hyperlink"/>
            <w:noProof/>
          </w:rPr>
          <w:t>450.</w:t>
        </w:r>
        <w:r>
          <w:rPr>
            <w:rFonts w:asciiTheme="minorHAnsi" w:eastAsiaTheme="minorEastAsia" w:hAnsiTheme="minorHAnsi" w:cstheme="minorBidi"/>
            <w:noProof/>
            <w:kern w:val="2"/>
            <w:sz w:val="24"/>
            <w:szCs w:val="24"/>
            <w14:ligatures w14:val="standardContextual"/>
          </w:rPr>
          <w:tab/>
        </w:r>
        <w:r w:rsidRPr="00F91BCE">
          <w:rPr>
            <w:rStyle w:val="Hyperlink"/>
            <w:noProof/>
          </w:rPr>
          <w:t>Projeto Gestão Educacional Paulista</w:t>
        </w:r>
        <w:r>
          <w:rPr>
            <w:noProof/>
            <w:webHidden/>
          </w:rPr>
          <w:tab/>
        </w:r>
        <w:r>
          <w:rPr>
            <w:noProof/>
            <w:webHidden/>
          </w:rPr>
          <w:fldChar w:fldCharType="begin"/>
        </w:r>
        <w:r>
          <w:rPr>
            <w:noProof/>
            <w:webHidden/>
          </w:rPr>
          <w:instrText xml:space="preserve"> PAGEREF _Toc163207635 \h </w:instrText>
        </w:r>
        <w:r>
          <w:rPr>
            <w:noProof/>
            <w:webHidden/>
          </w:rPr>
        </w:r>
        <w:r>
          <w:rPr>
            <w:noProof/>
            <w:webHidden/>
          </w:rPr>
          <w:fldChar w:fldCharType="separate"/>
        </w:r>
        <w:r>
          <w:rPr>
            <w:noProof/>
            <w:webHidden/>
          </w:rPr>
          <w:t>194</w:t>
        </w:r>
        <w:r>
          <w:rPr>
            <w:noProof/>
            <w:webHidden/>
          </w:rPr>
          <w:fldChar w:fldCharType="end"/>
        </w:r>
      </w:hyperlink>
    </w:p>
    <w:p w14:paraId="1B9C9644" w14:textId="749E6D0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36" w:history="1">
        <w:r w:rsidRPr="00F91BCE">
          <w:rPr>
            <w:rStyle w:val="Hyperlink"/>
            <w:noProof/>
          </w:rPr>
          <w:t>451.</w:t>
        </w:r>
        <w:r>
          <w:rPr>
            <w:rFonts w:asciiTheme="minorHAnsi" w:eastAsiaTheme="minorEastAsia" w:hAnsiTheme="minorHAnsi" w:cstheme="minorBidi"/>
            <w:noProof/>
            <w:kern w:val="2"/>
            <w:sz w:val="24"/>
            <w:szCs w:val="24"/>
            <w14:ligatures w14:val="standardContextual"/>
          </w:rPr>
          <w:tab/>
        </w:r>
        <w:r w:rsidRPr="00F91BCE">
          <w:rPr>
            <w:rStyle w:val="Hyperlink"/>
            <w:noProof/>
          </w:rPr>
          <w:t>PROJOVEM</w:t>
        </w:r>
        <w:r>
          <w:rPr>
            <w:noProof/>
            <w:webHidden/>
          </w:rPr>
          <w:tab/>
        </w:r>
        <w:r>
          <w:rPr>
            <w:noProof/>
            <w:webHidden/>
          </w:rPr>
          <w:fldChar w:fldCharType="begin"/>
        </w:r>
        <w:r>
          <w:rPr>
            <w:noProof/>
            <w:webHidden/>
          </w:rPr>
          <w:instrText xml:space="preserve"> PAGEREF _Toc163207636 \h </w:instrText>
        </w:r>
        <w:r>
          <w:rPr>
            <w:noProof/>
            <w:webHidden/>
          </w:rPr>
        </w:r>
        <w:r>
          <w:rPr>
            <w:noProof/>
            <w:webHidden/>
          </w:rPr>
          <w:fldChar w:fldCharType="separate"/>
        </w:r>
        <w:r>
          <w:rPr>
            <w:noProof/>
            <w:webHidden/>
          </w:rPr>
          <w:t>194</w:t>
        </w:r>
        <w:r>
          <w:rPr>
            <w:noProof/>
            <w:webHidden/>
          </w:rPr>
          <w:fldChar w:fldCharType="end"/>
        </w:r>
      </w:hyperlink>
    </w:p>
    <w:p w14:paraId="613D79EE" w14:textId="64725F8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37" w:history="1">
        <w:r w:rsidRPr="00F91BCE">
          <w:rPr>
            <w:rStyle w:val="Hyperlink"/>
            <w:rFonts w:cs="Arial"/>
            <w:bCs/>
            <w:noProof/>
          </w:rPr>
          <w:t>452.</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P</w:t>
        </w:r>
        <w:r w:rsidRPr="00F91BCE">
          <w:rPr>
            <w:rStyle w:val="Hyperlink"/>
            <w:noProof/>
          </w:rPr>
          <w:t>ROMDEPAR</w:t>
        </w:r>
        <w:r>
          <w:rPr>
            <w:noProof/>
            <w:webHidden/>
          </w:rPr>
          <w:tab/>
        </w:r>
        <w:r>
          <w:rPr>
            <w:noProof/>
            <w:webHidden/>
          </w:rPr>
          <w:fldChar w:fldCharType="begin"/>
        </w:r>
        <w:r>
          <w:rPr>
            <w:noProof/>
            <w:webHidden/>
          </w:rPr>
          <w:instrText xml:space="preserve"> PAGEREF _Toc163207637 \h </w:instrText>
        </w:r>
        <w:r>
          <w:rPr>
            <w:noProof/>
            <w:webHidden/>
          </w:rPr>
        </w:r>
        <w:r>
          <w:rPr>
            <w:noProof/>
            <w:webHidden/>
          </w:rPr>
          <w:fldChar w:fldCharType="separate"/>
        </w:r>
        <w:r>
          <w:rPr>
            <w:noProof/>
            <w:webHidden/>
          </w:rPr>
          <w:t>194</w:t>
        </w:r>
        <w:r>
          <w:rPr>
            <w:noProof/>
            <w:webHidden/>
          </w:rPr>
          <w:fldChar w:fldCharType="end"/>
        </w:r>
      </w:hyperlink>
    </w:p>
    <w:p w14:paraId="0E7B8764" w14:textId="70CFD1E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38" w:history="1">
        <w:r w:rsidRPr="00F91BCE">
          <w:rPr>
            <w:rStyle w:val="Hyperlink"/>
            <w:rFonts w:cs="Arial"/>
            <w:bCs/>
            <w:noProof/>
          </w:rPr>
          <w:t>453.</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Propaganda e Publicidade - Locação e/ou Cessão de Espaços nas Escolas Públicas Estaduais</w:t>
        </w:r>
        <w:r>
          <w:rPr>
            <w:noProof/>
            <w:webHidden/>
          </w:rPr>
          <w:tab/>
        </w:r>
        <w:r>
          <w:rPr>
            <w:noProof/>
            <w:webHidden/>
          </w:rPr>
          <w:fldChar w:fldCharType="begin"/>
        </w:r>
        <w:r>
          <w:rPr>
            <w:noProof/>
            <w:webHidden/>
          </w:rPr>
          <w:instrText xml:space="preserve"> PAGEREF _Toc163207638 \h </w:instrText>
        </w:r>
        <w:r>
          <w:rPr>
            <w:noProof/>
            <w:webHidden/>
          </w:rPr>
        </w:r>
        <w:r>
          <w:rPr>
            <w:noProof/>
            <w:webHidden/>
          </w:rPr>
          <w:fldChar w:fldCharType="separate"/>
        </w:r>
        <w:r>
          <w:rPr>
            <w:noProof/>
            <w:webHidden/>
          </w:rPr>
          <w:t>194</w:t>
        </w:r>
        <w:r>
          <w:rPr>
            <w:noProof/>
            <w:webHidden/>
          </w:rPr>
          <w:fldChar w:fldCharType="end"/>
        </w:r>
      </w:hyperlink>
    </w:p>
    <w:p w14:paraId="3405B855" w14:textId="532172F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39" w:history="1">
        <w:r w:rsidRPr="00F91BCE">
          <w:rPr>
            <w:rStyle w:val="Hyperlink"/>
            <w:noProof/>
          </w:rPr>
          <w:t>454.</w:t>
        </w:r>
        <w:r>
          <w:rPr>
            <w:rFonts w:asciiTheme="minorHAnsi" w:eastAsiaTheme="minorEastAsia" w:hAnsiTheme="minorHAnsi" w:cstheme="minorBidi"/>
            <w:noProof/>
            <w:kern w:val="2"/>
            <w:sz w:val="24"/>
            <w:szCs w:val="24"/>
            <w14:ligatures w14:val="standardContextual"/>
          </w:rPr>
          <w:tab/>
        </w:r>
        <w:r w:rsidRPr="00F91BCE">
          <w:rPr>
            <w:rStyle w:val="Hyperlink"/>
            <w:noProof/>
          </w:rPr>
          <w:t>Propaganda Eleitoral - Proibição nas Escolas</w:t>
        </w:r>
        <w:r>
          <w:rPr>
            <w:noProof/>
            <w:webHidden/>
          </w:rPr>
          <w:tab/>
        </w:r>
        <w:r>
          <w:rPr>
            <w:noProof/>
            <w:webHidden/>
          </w:rPr>
          <w:fldChar w:fldCharType="begin"/>
        </w:r>
        <w:r>
          <w:rPr>
            <w:noProof/>
            <w:webHidden/>
          </w:rPr>
          <w:instrText xml:space="preserve"> PAGEREF _Toc163207639 \h </w:instrText>
        </w:r>
        <w:r>
          <w:rPr>
            <w:noProof/>
            <w:webHidden/>
          </w:rPr>
        </w:r>
        <w:r>
          <w:rPr>
            <w:noProof/>
            <w:webHidden/>
          </w:rPr>
          <w:fldChar w:fldCharType="separate"/>
        </w:r>
        <w:r>
          <w:rPr>
            <w:noProof/>
            <w:webHidden/>
          </w:rPr>
          <w:t>194</w:t>
        </w:r>
        <w:r>
          <w:rPr>
            <w:noProof/>
            <w:webHidden/>
          </w:rPr>
          <w:fldChar w:fldCharType="end"/>
        </w:r>
      </w:hyperlink>
    </w:p>
    <w:p w14:paraId="5A7D66C6" w14:textId="6BAF39D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40" w:history="1">
        <w:r w:rsidRPr="00F91BCE">
          <w:rPr>
            <w:rStyle w:val="Hyperlink"/>
            <w:noProof/>
          </w:rPr>
          <w:t>455.</w:t>
        </w:r>
        <w:r>
          <w:rPr>
            <w:rFonts w:asciiTheme="minorHAnsi" w:eastAsiaTheme="minorEastAsia" w:hAnsiTheme="minorHAnsi" w:cstheme="minorBidi"/>
            <w:noProof/>
            <w:kern w:val="2"/>
            <w:sz w:val="24"/>
            <w:szCs w:val="24"/>
            <w14:ligatures w14:val="standardContextual"/>
          </w:rPr>
          <w:tab/>
        </w:r>
        <w:r w:rsidRPr="00F91BCE">
          <w:rPr>
            <w:rStyle w:val="Hyperlink"/>
            <w:noProof/>
          </w:rPr>
          <w:t>Protocolo</w:t>
        </w:r>
        <w:r>
          <w:rPr>
            <w:noProof/>
            <w:webHidden/>
          </w:rPr>
          <w:tab/>
        </w:r>
        <w:r>
          <w:rPr>
            <w:noProof/>
            <w:webHidden/>
          </w:rPr>
          <w:fldChar w:fldCharType="begin"/>
        </w:r>
        <w:r>
          <w:rPr>
            <w:noProof/>
            <w:webHidden/>
          </w:rPr>
          <w:instrText xml:space="preserve"> PAGEREF _Toc163207640 \h </w:instrText>
        </w:r>
        <w:r>
          <w:rPr>
            <w:noProof/>
            <w:webHidden/>
          </w:rPr>
        </w:r>
        <w:r>
          <w:rPr>
            <w:noProof/>
            <w:webHidden/>
          </w:rPr>
          <w:fldChar w:fldCharType="separate"/>
        </w:r>
        <w:r>
          <w:rPr>
            <w:noProof/>
            <w:webHidden/>
          </w:rPr>
          <w:t>194</w:t>
        </w:r>
        <w:r>
          <w:rPr>
            <w:noProof/>
            <w:webHidden/>
          </w:rPr>
          <w:fldChar w:fldCharType="end"/>
        </w:r>
      </w:hyperlink>
    </w:p>
    <w:p w14:paraId="17DCA83A" w14:textId="390C1BE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41" w:history="1">
        <w:r w:rsidRPr="00F91BCE">
          <w:rPr>
            <w:rStyle w:val="Hyperlink"/>
            <w:noProof/>
          </w:rPr>
          <w:t>456.</w:t>
        </w:r>
        <w:r>
          <w:rPr>
            <w:rFonts w:asciiTheme="minorHAnsi" w:eastAsiaTheme="minorEastAsia" w:hAnsiTheme="minorHAnsi" w:cstheme="minorBidi"/>
            <w:noProof/>
            <w:kern w:val="2"/>
            <w:sz w:val="24"/>
            <w:szCs w:val="24"/>
            <w14:ligatures w14:val="standardContextual"/>
          </w:rPr>
          <w:tab/>
        </w:r>
        <w:r w:rsidRPr="00F91BCE">
          <w:rPr>
            <w:rStyle w:val="Hyperlink"/>
            <w:noProof/>
          </w:rPr>
          <w:t>Prova de Escolaridade</w:t>
        </w:r>
        <w:r>
          <w:rPr>
            <w:noProof/>
            <w:webHidden/>
          </w:rPr>
          <w:tab/>
        </w:r>
        <w:r>
          <w:rPr>
            <w:noProof/>
            <w:webHidden/>
          </w:rPr>
          <w:fldChar w:fldCharType="begin"/>
        </w:r>
        <w:r>
          <w:rPr>
            <w:noProof/>
            <w:webHidden/>
          </w:rPr>
          <w:instrText xml:space="preserve"> PAGEREF _Toc163207641 \h </w:instrText>
        </w:r>
        <w:r>
          <w:rPr>
            <w:noProof/>
            <w:webHidden/>
          </w:rPr>
        </w:r>
        <w:r>
          <w:rPr>
            <w:noProof/>
            <w:webHidden/>
          </w:rPr>
          <w:fldChar w:fldCharType="separate"/>
        </w:r>
        <w:r>
          <w:rPr>
            <w:noProof/>
            <w:webHidden/>
          </w:rPr>
          <w:t>194</w:t>
        </w:r>
        <w:r>
          <w:rPr>
            <w:noProof/>
            <w:webHidden/>
          </w:rPr>
          <w:fldChar w:fldCharType="end"/>
        </w:r>
      </w:hyperlink>
    </w:p>
    <w:p w14:paraId="072E7AF0" w14:textId="592BDDE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42" w:history="1">
        <w:r w:rsidRPr="00F91BCE">
          <w:rPr>
            <w:rStyle w:val="Hyperlink"/>
            <w:noProof/>
          </w:rPr>
          <w:t>457.</w:t>
        </w:r>
        <w:r>
          <w:rPr>
            <w:rFonts w:asciiTheme="minorHAnsi" w:eastAsiaTheme="minorEastAsia" w:hAnsiTheme="minorHAnsi" w:cstheme="minorBidi"/>
            <w:noProof/>
            <w:kern w:val="2"/>
            <w:sz w:val="24"/>
            <w:szCs w:val="24"/>
            <w14:ligatures w14:val="standardContextual"/>
          </w:rPr>
          <w:tab/>
        </w:r>
        <w:r w:rsidRPr="00F91BCE">
          <w:rPr>
            <w:rStyle w:val="Hyperlink"/>
            <w:noProof/>
          </w:rPr>
          <w:t>Provão Paulista Seriado</w:t>
        </w:r>
        <w:r>
          <w:rPr>
            <w:noProof/>
            <w:webHidden/>
          </w:rPr>
          <w:tab/>
        </w:r>
        <w:r>
          <w:rPr>
            <w:noProof/>
            <w:webHidden/>
          </w:rPr>
          <w:fldChar w:fldCharType="begin"/>
        </w:r>
        <w:r>
          <w:rPr>
            <w:noProof/>
            <w:webHidden/>
          </w:rPr>
          <w:instrText xml:space="preserve"> PAGEREF _Toc163207642 \h </w:instrText>
        </w:r>
        <w:r>
          <w:rPr>
            <w:noProof/>
            <w:webHidden/>
          </w:rPr>
        </w:r>
        <w:r>
          <w:rPr>
            <w:noProof/>
            <w:webHidden/>
          </w:rPr>
          <w:fldChar w:fldCharType="separate"/>
        </w:r>
        <w:r>
          <w:rPr>
            <w:noProof/>
            <w:webHidden/>
          </w:rPr>
          <w:t>195</w:t>
        </w:r>
        <w:r>
          <w:rPr>
            <w:noProof/>
            <w:webHidden/>
          </w:rPr>
          <w:fldChar w:fldCharType="end"/>
        </w:r>
      </w:hyperlink>
    </w:p>
    <w:p w14:paraId="1D2EEFB4" w14:textId="1C837D5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43" w:history="1">
        <w:r w:rsidRPr="00F91BCE">
          <w:rPr>
            <w:rStyle w:val="Hyperlink"/>
            <w:noProof/>
          </w:rPr>
          <w:t>458.</w:t>
        </w:r>
        <w:r>
          <w:rPr>
            <w:rFonts w:asciiTheme="minorHAnsi" w:eastAsiaTheme="minorEastAsia" w:hAnsiTheme="minorHAnsi" w:cstheme="minorBidi"/>
            <w:noProof/>
            <w:kern w:val="2"/>
            <w:sz w:val="24"/>
            <w:szCs w:val="24"/>
            <w14:ligatures w14:val="standardContextual"/>
          </w:rPr>
          <w:tab/>
        </w:r>
        <w:r w:rsidRPr="00F91BCE">
          <w:rPr>
            <w:rStyle w:val="Hyperlink"/>
            <w:noProof/>
          </w:rPr>
          <w:t>Provimento de Cargos (ver também: Concursos Públicos - inclui Sessões de Escolha e Abono das Faltas)</w:t>
        </w:r>
        <w:r>
          <w:rPr>
            <w:noProof/>
            <w:webHidden/>
          </w:rPr>
          <w:tab/>
        </w:r>
        <w:r>
          <w:rPr>
            <w:noProof/>
            <w:webHidden/>
          </w:rPr>
          <w:fldChar w:fldCharType="begin"/>
        </w:r>
        <w:r>
          <w:rPr>
            <w:noProof/>
            <w:webHidden/>
          </w:rPr>
          <w:instrText xml:space="preserve"> PAGEREF _Toc163207643 \h </w:instrText>
        </w:r>
        <w:r>
          <w:rPr>
            <w:noProof/>
            <w:webHidden/>
          </w:rPr>
        </w:r>
        <w:r>
          <w:rPr>
            <w:noProof/>
            <w:webHidden/>
          </w:rPr>
          <w:fldChar w:fldCharType="separate"/>
        </w:r>
        <w:r>
          <w:rPr>
            <w:noProof/>
            <w:webHidden/>
          </w:rPr>
          <w:t>195</w:t>
        </w:r>
        <w:r>
          <w:rPr>
            <w:noProof/>
            <w:webHidden/>
          </w:rPr>
          <w:fldChar w:fldCharType="end"/>
        </w:r>
      </w:hyperlink>
    </w:p>
    <w:p w14:paraId="2CAE8DCE" w14:textId="7B637E1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44" w:history="1">
        <w:r w:rsidRPr="00F91BCE">
          <w:rPr>
            <w:rStyle w:val="Hyperlink"/>
            <w:rFonts w:cs="Arial"/>
            <w:bCs/>
            <w:noProof/>
          </w:rPr>
          <w:t>459.</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Punição de Alunos</w:t>
        </w:r>
        <w:r>
          <w:rPr>
            <w:noProof/>
            <w:webHidden/>
          </w:rPr>
          <w:tab/>
        </w:r>
        <w:r>
          <w:rPr>
            <w:noProof/>
            <w:webHidden/>
          </w:rPr>
          <w:fldChar w:fldCharType="begin"/>
        </w:r>
        <w:r>
          <w:rPr>
            <w:noProof/>
            <w:webHidden/>
          </w:rPr>
          <w:instrText xml:space="preserve"> PAGEREF _Toc163207644 \h </w:instrText>
        </w:r>
        <w:r>
          <w:rPr>
            <w:noProof/>
            <w:webHidden/>
          </w:rPr>
        </w:r>
        <w:r>
          <w:rPr>
            <w:noProof/>
            <w:webHidden/>
          </w:rPr>
          <w:fldChar w:fldCharType="separate"/>
        </w:r>
        <w:r>
          <w:rPr>
            <w:noProof/>
            <w:webHidden/>
          </w:rPr>
          <w:t>197</w:t>
        </w:r>
        <w:r>
          <w:rPr>
            <w:noProof/>
            <w:webHidden/>
          </w:rPr>
          <w:fldChar w:fldCharType="end"/>
        </w:r>
      </w:hyperlink>
    </w:p>
    <w:p w14:paraId="3F82E144" w14:textId="2A1B8DB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45" w:history="1">
        <w:r w:rsidRPr="00F91BCE">
          <w:rPr>
            <w:rStyle w:val="Hyperlink"/>
            <w:noProof/>
          </w:rPr>
          <w:t>460.</w:t>
        </w:r>
        <w:r>
          <w:rPr>
            <w:rFonts w:asciiTheme="minorHAnsi" w:eastAsiaTheme="minorEastAsia" w:hAnsiTheme="minorHAnsi" w:cstheme="minorBidi"/>
            <w:noProof/>
            <w:kern w:val="2"/>
            <w:sz w:val="24"/>
            <w:szCs w:val="24"/>
            <w14:ligatures w14:val="standardContextual"/>
          </w:rPr>
          <w:tab/>
        </w:r>
        <w:r w:rsidRPr="00F91BCE">
          <w:rPr>
            <w:rStyle w:val="Hyperlink"/>
            <w:noProof/>
          </w:rPr>
          <w:t>QAE e QSE - Movimentação</w:t>
        </w:r>
        <w:r>
          <w:rPr>
            <w:noProof/>
            <w:webHidden/>
          </w:rPr>
          <w:tab/>
        </w:r>
        <w:r>
          <w:rPr>
            <w:noProof/>
            <w:webHidden/>
          </w:rPr>
          <w:fldChar w:fldCharType="begin"/>
        </w:r>
        <w:r>
          <w:rPr>
            <w:noProof/>
            <w:webHidden/>
          </w:rPr>
          <w:instrText xml:space="preserve"> PAGEREF _Toc163207645 \h </w:instrText>
        </w:r>
        <w:r>
          <w:rPr>
            <w:noProof/>
            <w:webHidden/>
          </w:rPr>
        </w:r>
        <w:r>
          <w:rPr>
            <w:noProof/>
            <w:webHidden/>
          </w:rPr>
          <w:fldChar w:fldCharType="separate"/>
        </w:r>
        <w:r>
          <w:rPr>
            <w:noProof/>
            <w:webHidden/>
          </w:rPr>
          <w:t>197</w:t>
        </w:r>
        <w:r>
          <w:rPr>
            <w:noProof/>
            <w:webHidden/>
          </w:rPr>
          <w:fldChar w:fldCharType="end"/>
        </w:r>
      </w:hyperlink>
    </w:p>
    <w:p w14:paraId="1B08C7D8" w14:textId="3968A5E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46" w:history="1">
        <w:r w:rsidRPr="00F91BCE">
          <w:rPr>
            <w:rStyle w:val="Hyperlink"/>
            <w:noProof/>
          </w:rPr>
          <w:t>461.</w:t>
        </w:r>
        <w:r>
          <w:rPr>
            <w:rFonts w:asciiTheme="minorHAnsi" w:eastAsiaTheme="minorEastAsia" w:hAnsiTheme="minorHAnsi" w:cstheme="minorBidi"/>
            <w:noProof/>
            <w:kern w:val="2"/>
            <w:sz w:val="24"/>
            <w:szCs w:val="24"/>
            <w14:ligatures w14:val="standardContextual"/>
          </w:rPr>
          <w:tab/>
        </w:r>
        <w:r w:rsidRPr="00F91BCE">
          <w:rPr>
            <w:rStyle w:val="Hyperlink"/>
            <w:noProof/>
          </w:rPr>
          <w:t>Quadro de Apoio Escolar - QAE</w:t>
        </w:r>
        <w:r>
          <w:rPr>
            <w:noProof/>
            <w:webHidden/>
          </w:rPr>
          <w:tab/>
        </w:r>
        <w:r>
          <w:rPr>
            <w:noProof/>
            <w:webHidden/>
          </w:rPr>
          <w:fldChar w:fldCharType="begin"/>
        </w:r>
        <w:r>
          <w:rPr>
            <w:noProof/>
            <w:webHidden/>
          </w:rPr>
          <w:instrText xml:space="preserve"> PAGEREF _Toc163207646 \h </w:instrText>
        </w:r>
        <w:r>
          <w:rPr>
            <w:noProof/>
            <w:webHidden/>
          </w:rPr>
        </w:r>
        <w:r>
          <w:rPr>
            <w:noProof/>
            <w:webHidden/>
          </w:rPr>
          <w:fldChar w:fldCharType="separate"/>
        </w:r>
        <w:r>
          <w:rPr>
            <w:noProof/>
            <w:webHidden/>
          </w:rPr>
          <w:t>198</w:t>
        </w:r>
        <w:r>
          <w:rPr>
            <w:noProof/>
            <w:webHidden/>
          </w:rPr>
          <w:fldChar w:fldCharType="end"/>
        </w:r>
      </w:hyperlink>
    </w:p>
    <w:p w14:paraId="3AE770A7" w14:textId="5E6622D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47" w:history="1">
        <w:r w:rsidRPr="00F91BCE">
          <w:rPr>
            <w:rStyle w:val="Hyperlink"/>
            <w:rFonts w:cs="Arial"/>
            <w:bCs/>
            <w:noProof/>
          </w:rPr>
          <w:t>462.</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Readaptação</w:t>
        </w:r>
        <w:r>
          <w:rPr>
            <w:noProof/>
            <w:webHidden/>
          </w:rPr>
          <w:tab/>
        </w:r>
        <w:r>
          <w:rPr>
            <w:noProof/>
            <w:webHidden/>
          </w:rPr>
          <w:fldChar w:fldCharType="begin"/>
        </w:r>
        <w:r>
          <w:rPr>
            <w:noProof/>
            <w:webHidden/>
          </w:rPr>
          <w:instrText xml:space="preserve"> PAGEREF _Toc163207647 \h </w:instrText>
        </w:r>
        <w:r>
          <w:rPr>
            <w:noProof/>
            <w:webHidden/>
          </w:rPr>
        </w:r>
        <w:r>
          <w:rPr>
            <w:noProof/>
            <w:webHidden/>
          </w:rPr>
          <w:fldChar w:fldCharType="separate"/>
        </w:r>
        <w:r>
          <w:rPr>
            <w:noProof/>
            <w:webHidden/>
          </w:rPr>
          <w:t>201</w:t>
        </w:r>
        <w:r>
          <w:rPr>
            <w:noProof/>
            <w:webHidden/>
          </w:rPr>
          <w:fldChar w:fldCharType="end"/>
        </w:r>
      </w:hyperlink>
    </w:p>
    <w:p w14:paraId="5BD97F92" w14:textId="7DA79BB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48" w:history="1">
        <w:r w:rsidRPr="00F91BCE">
          <w:rPr>
            <w:rStyle w:val="Hyperlink"/>
            <w:noProof/>
          </w:rPr>
          <w:t>463.</w:t>
        </w:r>
        <w:r>
          <w:rPr>
            <w:rFonts w:asciiTheme="minorHAnsi" w:eastAsiaTheme="minorEastAsia" w:hAnsiTheme="minorHAnsi" w:cstheme="minorBidi"/>
            <w:noProof/>
            <w:kern w:val="2"/>
            <w:sz w:val="24"/>
            <w:szCs w:val="24"/>
            <w14:ligatures w14:val="standardContextual"/>
          </w:rPr>
          <w:tab/>
        </w:r>
        <w:r w:rsidRPr="00F91BCE">
          <w:rPr>
            <w:rStyle w:val="Hyperlink"/>
            <w:noProof/>
          </w:rPr>
          <w:t>Readmissão, Reversão a Pedido e Transposição (Vedação)</w:t>
        </w:r>
        <w:r>
          <w:rPr>
            <w:noProof/>
            <w:webHidden/>
          </w:rPr>
          <w:tab/>
        </w:r>
        <w:r>
          <w:rPr>
            <w:noProof/>
            <w:webHidden/>
          </w:rPr>
          <w:fldChar w:fldCharType="begin"/>
        </w:r>
        <w:r>
          <w:rPr>
            <w:noProof/>
            <w:webHidden/>
          </w:rPr>
          <w:instrText xml:space="preserve"> PAGEREF _Toc163207648 \h </w:instrText>
        </w:r>
        <w:r>
          <w:rPr>
            <w:noProof/>
            <w:webHidden/>
          </w:rPr>
        </w:r>
        <w:r>
          <w:rPr>
            <w:noProof/>
            <w:webHidden/>
          </w:rPr>
          <w:fldChar w:fldCharType="separate"/>
        </w:r>
        <w:r>
          <w:rPr>
            <w:noProof/>
            <w:webHidden/>
          </w:rPr>
          <w:t>201</w:t>
        </w:r>
        <w:r>
          <w:rPr>
            <w:noProof/>
            <w:webHidden/>
          </w:rPr>
          <w:fldChar w:fldCharType="end"/>
        </w:r>
      </w:hyperlink>
    </w:p>
    <w:p w14:paraId="41FFFA20" w14:textId="3D3B421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49" w:history="1">
        <w:r w:rsidRPr="00F91BCE">
          <w:rPr>
            <w:rStyle w:val="Hyperlink"/>
            <w:noProof/>
          </w:rPr>
          <w:t>464.</w:t>
        </w:r>
        <w:r>
          <w:rPr>
            <w:rFonts w:asciiTheme="minorHAnsi" w:eastAsiaTheme="minorEastAsia" w:hAnsiTheme="minorHAnsi" w:cstheme="minorBidi"/>
            <w:noProof/>
            <w:kern w:val="2"/>
            <w:sz w:val="24"/>
            <w:szCs w:val="24"/>
            <w14:ligatures w14:val="standardContextual"/>
          </w:rPr>
          <w:tab/>
        </w:r>
        <w:r w:rsidRPr="00F91BCE">
          <w:rPr>
            <w:rStyle w:val="Hyperlink"/>
            <w:noProof/>
          </w:rPr>
          <w:t>Reajuste Salarial</w:t>
        </w:r>
        <w:r>
          <w:rPr>
            <w:noProof/>
            <w:webHidden/>
          </w:rPr>
          <w:tab/>
        </w:r>
        <w:r>
          <w:rPr>
            <w:noProof/>
            <w:webHidden/>
          </w:rPr>
          <w:fldChar w:fldCharType="begin"/>
        </w:r>
        <w:r>
          <w:rPr>
            <w:noProof/>
            <w:webHidden/>
          </w:rPr>
          <w:instrText xml:space="preserve"> PAGEREF _Toc163207649 \h </w:instrText>
        </w:r>
        <w:r>
          <w:rPr>
            <w:noProof/>
            <w:webHidden/>
          </w:rPr>
        </w:r>
        <w:r>
          <w:rPr>
            <w:noProof/>
            <w:webHidden/>
          </w:rPr>
          <w:fldChar w:fldCharType="separate"/>
        </w:r>
        <w:r>
          <w:rPr>
            <w:noProof/>
            <w:webHidden/>
          </w:rPr>
          <w:t>201</w:t>
        </w:r>
        <w:r>
          <w:rPr>
            <w:noProof/>
            <w:webHidden/>
          </w:rPr>
          <w:fldChar w:fldCharType="end"/>
        </w:r>
      </w:hyperlink>
    </w:p>
    <w:p w14:paraId="142B81A8" w14:textId="1541207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50" w:history="1">
        <w:r w:rsidRPr="00F91BCE">
          <w:rPr>
            <w:rStyle w:val="Hyperlink"/>
            <w:noProof/>
          </w:rPr>
          <w:t>465.</w:t>
        </w:r>
        <w:r>
          <w:rPr>
            <w:rFonts w:asciiTheme="minorHAnsi" w:eastAsiaTheme="minorEastAsia" w:hAnsiTheme="minorHAnsi" w:cstheme="minorBidi"/>
            <w:noProof/>
            <w:kern w:val="2"/>
            <w:sz w:val="24"/>
            <w:szCs w:val="24"/>
            <w14:ligatures w14:val="standardContextual"/>
          </w:rPr>
          <w:tab/>
        </w:r>
        <w:r w:rsidRPr="00F91BCE">
          <w:rPr>
            <w:rStyle w:val="Hyperlink"/>
            <w:noProof/>
          </w:rPr>
          <w:t>Recadastramento</w:t>
        </w:r>
        <w:r>
          <w:rPr>
            <w:noProof/>
            <w:webHidden/>
          </w:rPr>
          <w:tab/>
        </w:r>
        <w:r>
          <w:rPr>
            <w:noProof/>
            <w:webHidden/>
          </w:rPr>
          <w:fldChar w:fldCharType="begin"/>
        </w:r>
        <w:r>
          <w:rPr>
            <w:noProof/>
            <w:webHidden/>
          </w:rPr>
          <w:instrText xml:space="preserve"> PAGEREF _Toc163207650 \h </w:instrText>
        </w:r>
        <w:r>
          <w:rPr>
            <w:noProof/>
            <w:webHidden/>
          </w:rPr>
        </w:r>
        <w:r>
          <w:rPr>
            <w:noProof/>
            <w:webHidden/>
          </w:rPr>
          <w:fldChar w:fldCharType="separate"/>
        </w:r>
        <w:r>
          <w:rPr>
            <w:noProof/>
            <w:webHidden/>
          </w:rPr>
          <w:t>201</w:t>
        </w:r>
        <w:r>
          <w:rPr>
            <w:noProof/>
            <w:webHidden/>
          </w:rPr>
          <w:fldChar w:fldCharType="end"/>
        </w:r>
      </w:hyperlink>
    </w:p>
    <w:p w14:paraId="6419D050" w14:textId="4353A53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51" w:history="1">
        <w:r w:rsidRPr="00F91BCE">
          <w:rPr>
            <w:rStyle w:val="Hyperlink"/>
            <w:noProof/>
          </w:rPr>
          <w:t>466.</w:t>
        </w:r>
        <w:r>
          <w:rPr>
            <w:rFonts w:asciiTheme="minorHAnsi" w:eastAsiaTheme="minorEastAsia" w:hAnsiTheme="minorHAnsi" w:cstheme="minorBidi"/>
            <w:noProof/>
            <w:kern w:val="2"/>
            <w:sz w:val="24"/>
            <w:szCs w:val="24"/>
            <w14:ligatures w14:val="standardContextual"/>
          </w:rPr>
          <w:tab/>
        </w:r>
        <w:r w:rsidRPr="00F91BCE">
          <w:rPr>
            <w:rStyle w:val="Hyperlink"/>
            <w:noProof/>
          </w:rPr>
          <w:t>Recadastramento por meio digitais</w:t>
        </w:r>
        <w:r>
          <w:rPr>
            <w:noProof/>
            <w:webHidden/>
          </w:rPr>
          <w:tab/>
        </w:r>
        <w:r>
          <w:rPr>
            <w:noProof/>
            <w:webHidden/>
          </w:rPr>
          <w:fldChar w:fldCharType="begin"/>
        </w:r>
        <w:r>
          <w:rPr>
            <w:noProof/>
            <w:webHidden/>
          </w:rPr>
          <w:instrText xml:space="preserve"> PAGEREF _Toc163207651 \h </w:instrText>
        </w:r>
        <w:r>
          <w:rPr>
            <w:noProof/>
            <w:webHidden/>
          </w:rPr>
        </w:r>
        <w:r>
          <w:rPr>
            <w:noProof/>
            <w:webHidden/>
          </w:rPr>
          <w:fldChar w:fldCharType="separate"/>
        </w:r>
        <w:r>
          <w:rPr>
            <w:noProof/>
            <w:webHidden/>
          </w:rPr>
          <w:t>201</w:t>
        </w:r>
        <w:r>
          <w:rPr>
            <w:noProof/>
            <w:webHidden/>
          </w:rPr>
          <w:fldChar w:fldCharType="end"/>
        </w:r>
      </w:hyperlink>
    </w:p>
    <w:p w14:paraId="4D597570" w14:textId="4E0F0C4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52" w:history="1">
        <w:r w:rsidRPr="00F91BCE">
          <w:rPr>
            <w:rStyle w:val="Hyperlink"/>
            <w:rFonts w:cs="Arial"/>
            <w:bCs/>
            <w:noProof/>
          </w:rPr>
          <w:t>467.</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Recesso</w:t>
        </w:r>
        <w:r>
          <w:rPr>
            <w:noProof/>
            <w:webHidden/>
          </w:rPr>
          <w:tab/>
        </w:r>
        <w:r>
          <w:rPr>
            <w:noProof/>
            <w:webHidden/>
          </w:rPr>
          <w:fldChar w:fldCharType="begin"/>
        </w:r>
        <w:r>
          <w:rPr>
            <w:noProof/>
            <w:webHidden/>
          </w:rPr>
          <w:instrText xml:space="preserve"> PAGEREF _Toc163207652 \h </w:instrText>
        </w:r>
        <w:r>
          <w:rPr>
            <w:noProof/>
            <w:webHidden/>
          </w:rPr>
        </w:r>
        <w:r>
          <w:rPr>
            <w:noProof/>
            <w:webHidden/>
          </w:rPr>
          <w:fldChar w:fldCharType="separate"/>
        </w:r>
        <w:r>
          <w:rPr>
            <w:noProof/>
            <w:webHidden/>
          </w:rPr>
          <w:t>201</w:t>
        </w:r>
        <w:r>
          <w:rPr>
            <w:noProof/>
            <w:webHidden/>
          </w:rPr>
          <w:fldChar w:fldCharType="end"/>
        </w:r>
      </w:hyperlink>
    </w:p>
    <w:p w14:paraId="7BFB247F" w14:textId="5116DC3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53" w:history="1">
        <w:r w:rsidRPr="00F91BCE">
          <w:rPr>
            <w:rStyle w:val="Hyperlink"/>
            <w:noProof/>
          </w:rPr>
          <w:t>468.</w:t>
        </w:r>
        <w:r>
          <w:rPr>
            <w:rFonts w:asciiTheme="minorHAnsi" w:eastAsiaTheme="minorEastAsia" w:hAnsiTheme="minorHAnsi" w:cstheme="minorBidi"/>
            <w:noProof/>
            <w:kern w:val="2"/>
            <w:sz w:val="24"/>
            <w:szCs w:val="24"/>
            <w14:ligatures w14:val="standardContextual"/>
          </w:rPr>
          <w:tab/>
        </w:r>
        <w:r w:rsidRPr="00F91BCE">
          <w:rPr>
            <w:rStyle w:val="Hyperlink"/>
            <w:noProof/>
          </w:rPr>
          <w:t>Recreio</w:t>
        </w:r>
        <w:r>
          <w:rPr>
            <w:noProof/>
            <w:webHidden/>
          </w:rPr>
          <w:tab/>
        </w:r>
        <w:r>
          <w:rPr>
            <w:noProof/>
            <w:webHidden/>
          </w:rPr>
          <w:fldChar w:fldCharType="begin"/>
        </w:r>
        <w:r>
          <w:rPr>
            <w:noProof/>
            <w:webHidden/>
          </w:rPr>
          <w:instrText xml:space="preserve"> PAGEREF _Toc163207653 \h </w:instrText>
        </w:r>
        <w:r>
          <w:rPr>
            <w:noProof/>
            <w:webHidden/>
          </w:rPr>
        </w:r>
        <w:r>
          <w:rPr>
            <w:noProof/>
            <w:webHidden/>
          </w:rPr>
          <w:fldChar w:fldCharType="separate"/>
        </w:r>
        <w:r>
          <w:rPr>
            <w:noProof/>
            <w:webHidden/>
          </w:rPr>
          <w:t>202</w:t>
        </w:r>
        <w:r>
          <w:rPr>
            <w:noProof/>
            <w:webHidden/>
          </w:rPr>
          <w:fldChar w:fldCharType="end"/>
        </w:r>
      </w:hyperlink>
    </w:p>
    <w:p w14:paraId="6CB42208" w14:textId="4B635BD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54" w:history="1">
        <w:r w:rsidRPr="00F91BCE">
          <w:rPr>
            <w:rStyle w:val="Hyperlink"/>
            <w:noProof/>
          </w:rPr>
          <w:t>469.</w:t>
        </w:r>
        <w:r>
          <w:rPr>
            <w:rFonts w:asciiTheme="minorHAnsi" w:eastAsiaTheme="minorEastAsia" w:hAnsiTheme="minorHAnsi" w:cstheme="minorBidi"/>
            <w:noProof/>
            <w:kern w:val="2"/>
            <w:sz w:val="24"/>
            <w:szCs w:val="24"/>
            <w14:ligatures w14:val="standardContextual"/>
          </w:rPr>
          <w:tab/>
        </w:r>
        <w:r w:rsidRPr="00F91BCE">
          <w:rPr>
            <w:rStyle w:val="Hyperlink"/>
            <w:noProof/>
          </w:rPr>
          <w:t>Recreio e Intervalo Pedagógico</w:t>
        </w:r>
        <w:r>
          <w:rPr>
            <w:noProof/>
            <w:webHidden/>
          </w:rPr>
          <w:tab/>
        </w:r>
        <w:r>
          <w:rPr>
            <w:noProof/>
            <w:webHidden/>
          </w:rPr>
          <w:fldChar w:fldCharType="begin"/>
        </w:r>
        <w:r>
          <w:rPr>
            <w:noProof/>
            <w:webHidden/>
          </w:rPr>
          <w:instrText xml:space="preserve"> PAGEREF _Toc163207654 \h </w:instrText>
        </w:r>
        <w:r>
          <w:rPr>
            <w:noProof/>
            <w:webHidden/>
          </w:rPr>
        </w:r>
        <w:r>
          <w:rPr>
            <w:noProof/>
            <w:webHidden/>
          </w:rPr>
          <w:fldChar w:fldCharType="separate"/>
        </w:r>
        <w:r>
          <w:rPr>
            <w:noProof/>
            <w:webHidden/>
          </w:rPr>
          <w:t>202</w:t>
        </w:r>
        <w:r>
          <w:rPr>
            <w:noProof/>
            <w:webHidden/>
          </w:rPr>
          <w:fldChar w:fldCharType="end"/>
        </w:r>
      </w:hyperlink>
    </w:p>
    <w:p w14:paraId="558A7D86" w14:textId="547A28A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55" w:history="1">
        <w:r w:rsidRPr="00F91BCE">
          <w:rPr>
            <w:rStyle w:val="Hyperlink"/>
            <w:noProof/>
          </w:rPr>
          <w:t>470.</w:t>
        </w:r>
        <w:r>
          <w:rPr>
            <w:rFonts w:asciiTheme="minorHAnsi" w:eastAsiaTheme="minorEastAsia" w:hAnsiTheme="minorHAnsi" w:cstheme="minorBidi"/>
            <w:noProof/>
            <w:kern w:val="2"/>
            <w:sz w:val="24"/>
            <w:szCs w:val="24"/>
            <w14:ligatures w14:val="standardContextual"/>
          </w:rPr>
          <w:tab/>
        </w:r>
        <w:r w:rsidRPr="00F91BCE">
          <w:rPr>
            <w:rStyle w:val="Hyperlink"/>
            <w:noProof/>
          </w:rPr>
          <w:t>Recuperação/Reforço/Dependência/Progressão - "Recuperação Implícita"</w:t>
        </w:r>
        <w:r>
          <w:rPr>
            <w:noProof/>
            <w:webHidden/>
          </w:rPr>
          <w:tab/>
        </w:r>
        <w:r>
          <w:rPr>
            <w:noProof/>
            <w:webHidden/>
          </w:rPr>
          <w:fldChar w:fldCharType="begin"/>
        </w:r>
        <w:r>
          <w:rPr>
            <w:noProof/>
            <w:webHidden/>
          </w:rPr>
          <w:instrText xml:space="preserve"> PAGEREF _Toc163207655 \h </w:instrText>
        </w:r>
        <w:r>
          <w:rPr>
            <w:noProof/>
            <w:webHidden/>
          </w:rPr>
        </w:r>
        <w:r>
          <w:rPr>
            <w:noProof/>
            <w:webHidden/>
          </w:rPr>
          <w:fldChar w:fldCharType="separate"/>
        </w:r>
        <w:r>
          <w:rPr>
            <w:noProof/>
            <w:webHidden/>
          </w:rPr>
          <w:t>202</w:t>
        </w:r>
        <w:r>
          <w:rPr>
            <w:noProof/>
            <w:webHidden/>
          </w:rPr>
          <w:fldChar w:fldCharType="end"/>
        </w:r>
      </w:hyperlink>
    </w:p>
    <w:p w14:paraId="3CFE57D2" w14:textId="2437532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56" w:history="1">
        <w:r w:rsidRPr="00F91BCE">
          <w:rPr>
            <w:rStyle w:val="Hyperlink"/>
            <w:noProof/>
          </w:rPr>
          <w:t>471.</w:t>
        </w:r>
        <w:r>
          <w:rPr>
            <w:rFonts w:asciiTheme="minorHAnsi" w:eastAsiaTheme="minorEastAsia" w:hAnsiTheme="minorHAnsi" w:cstheme="minorBidi"/>
            <w:noProof/>
            <w:kern w:val="2"/>
            <w:sz w:val="24"/>
            <w:szCs w:val="24"/>
            <w14:ligatures w14:val="standardContextual"/>
          </w:rPr>
          <w:tab/>
        </w:r>
        <w:r w:rsidRPr="00F91BCE">
          <w:rPr>
            <w:rStyle w:val="Hyperlink"/>
            <w:noProof/>
          </w:rPr>
          <w:t>Recurso e Reconsideração.</w:t>
        </w:r>
        <w:r>
          <w:rPr>
            <w:noProof/>
            <w:webHidden/>
          </w:rPr>
          <w:tab/>
        </w:r>
        <w:r>
          <w:rPr>
            <w:noProof/>
            <w:webHidden/>
          </w:rPr>
          <w:fldChar w:fldCharType="begin"/>
        </w:r>
        <w:r>
          <w:rPr>
            <w:noProof/>
            <w:webHidden/>
          </w:rPr>
          <w:instrText xml:space="preserve"> PAGEREF _Toc163207656 \h </w:instrText>
        </w:r>
        <w:r>
          <w:rPr>
            <w:noProof/>
            <w:webHidden/>
          </w:rPr>
        </w:r>
        <w:r>
          <w:rPr>
            <w:noProof/>
            <w:webHidden/>
          </w:rPr>
          <w:fldChar w:fldCharType="separate"/>
        </w:r>
        <w:r>
          <w:rPr>
            <w:noProof/>
            <w:webHidden/>
          </w:rPr>
          <w:t>204</w:t>
        </w:r>
        <w:r>
          <w:rPr>
            <w:noProof/>
            <w:webHidden/>
          </w:rPr>
          <w:fldChar w:fldCharType="end"/>
        </w:r>
      </w:hyperlink>
    </w:p>
    <w:p w14:paraId="047BDA7A" w14:textId="0991B9D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57" w:history="1">
        <w:r w:rsidRPr="00F91BCE">
          <w:rPr>
            <w:rStyle w:val="Hyperlink"/>
            <w:noProof/>
          </w:rPr>
          <w:t>472.</w:t>
        </w:r>
        <w:r>
          <w:rPr>
            <w:rFonts w:asciiTheme="minorHAnsi" w:eastAsiaTheme="minorEastAsia" w:hAnsiTheme="minorHAnsi" w:cstheme="minorBidi"/>
            <w:noProof/>
            <w:kern w:val="2"/>
            <w:sz w:val="24"/>
            <w:szCs w:val="24"/>
            <w14:ligatures w14:val="standardContextual"/>
          </w:rPr>
          <w:tab/>
        </w:r>
        <w:r w:rsidRPr="00F91BCE">
          <w:rPr>
            <w:rStyle w:val="Hyperlink"/>
            <w:noProof/>
          </w:rPr>
          <w:t>REDE – Programa Rede de Ensino Médio Técnico</w:t>
        </w:r>
        <w:r>
          <w:rPr>
            <w:noProof/>
            <w:webHidden/>
          </w:rPr>
          <w:tab/>
        </w:r>
        <w:r>
          <w:rPr>
            <w:noProof/>
            <w:webHidden/>
          </w:rPr>
          <w:fldChar w:fldCharType="begin"/>
        </w:r>
        <w:r>
          <w:rPr>
            <w:noProof/>
            <w:webHidden/>
          </w:rPr>
          <w:instrText xml:space="preserve"> PAGEREF _Toc163207657 \h </w:instrText>
        </w:r>
        <w:r>
          <w:rPr>
            <w:noProof/>
            <w:webHidden/>
          </w:rPr>
        </w:r>
        <w:r>
          <w:rPr>
            <w:noProof/>
            <w:webHidden/>
          </w:rPr>
          <w:fldChar w:fldCharType="separate"/>
        </w:r>
        <w:r>
          <w:rPr>
            <w:noProof/>
            <w:webHidden/>
          </w:rPr>
          <w:t>204</w:t>
        </w:r>
        <w:r>
          <w:rPr>
            <w:noProof/>
            <w:webHidden/>
          </w:rPr>
          <w:fldChar w:fldCharType="end"/>
        </w:r>
      </w:hyperlink>
    </w:p>
    <w:p w14:paraId="1E791CDD" w14:textId="44C690E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58" w:history="1">
        <w:r w:rsidRPr="00F91BCE">
          <w:rPr>
            <w:rStyle w:val="Hyperlink"/>
            <w:noProof/>
          </w:rPr>
          <w:t>473.</w:t>
        </w:r>
        <w:r>
          <w:rPr>
            <w:rFonts w:asciiTheme="minorHAnsi" w:eastAsiaTheme="minorEastAsia" w:hAnsiTheme="minorHAnsi" w:cstheme="minorBidi"/>
            <w:noProof/>
            <w:kern w:val="2"/>
            <w:sz w:val="24"/>
            <w:szCs w:val="24"/>
            <w14:ligatures w14:val="standardContextual"/>
          </w:rPr>
          <w:tab/>
        </w:r>
        <w:r w:rsidRPr="00F91BCE">
          <w:rPr>
            <w:rStyle w:val="Hyperlink"/>
            <w:noProof/>
          </w:rPr>
          <w:t>RDPE – Regime de Dedicação Plena e Exclusiva (revogado)</w:t>
        </w:r>
        <w:r>
          <w:rPr>
            <w:noProof/>
            <w:webHidden/>
          </w:rPr>
          <w:tab/>
        </w:r>
        <w:r>
          <w:rPr>
            <w:noProof/>
            <w:webHidden/>
          </w:rPr>
          <w:fldChar w:fldCharType="begin"/>
        </w:r>
        <w:r>
          <w:rPr>
            <w:noProof/>
            <w:webHidden/>
          </w:rPr>
          <w:instrText xml:space="preserve"> PAGEREF _Toc163207658 \h </w:instrText>
        </w:r>
        <w:r>
          <w:rPr>
            <w:noProof/>
            <w:webHidden/>
          </w:rPr>
        </w:r>
        <w:r>
          <w:rPr>
            <w:noProof/>
            <w:webHidden/>
          </w:rPr>
          <w:fldChar w:fldCharType="separate"/>
        </w:r>
        <w:r>
          <w:rPr>
            <w:noProof/>
            <w:webHidden/>
          </w:rPr>
          <w:t>205</w:t>
        </w:r>
        <w:r>
          <w:rPr>
            <w:noProof/>
            <w:webHidden/>
          </w:rPr>
          <w:fldChar w:fldCharType="end"/>
        </w:r>
      </w:hyperlink>
    </w:p>
    <w:p w14:paraId="27551A03" w14:textId="78D817F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59" w:history="1">
        <w:r w:rsidRPr="00F91BCE">
          <w:rPr>
            <w:rStyle w:val="Hyperlink"/>
            <w:noProof/>
          </w:rPr>
          <w:t>474.</w:t>
        </w:r>
        <w:r>
          <w:rPr>
            <w:rFonts w:asciiTheme="minorHAnsi" w:eastAsiaTheme="minorEastAsia" w:hAnsiTheme="minorHAnsi" w:cstheme="minorBidi"/>
            <w:noProof/>
            <w:kern w:val="2"/>
            <w:sz w:val="24"/>
            <w:szCs w:val="24"/>
            <w14:ligatures w14:val="standardContextual"/>
          </w:rPr>
          <w:tab/>
        </w:r>
        <w:r w:rsidRPr="00F91BCE">
          <w:rPr>
            <w:rStyle w:val="Hyperlink"/>
            <w:noProof/>
          </w:rPr>
          <w:t>RDPI – Regime de Dedicação Plena e INTEGRAL</w:t>
        </w:r>
        <w:r>
          <w:rPr>
            <w:noProof/>
            <w:webHidden/>
          </w:rPr>
          <w:tab/>
        </w:r>
        <w:r>
          <w:rPr>
            <w:noProof/>
            <w:webHidden/>
          </w:rPr>
          <w:fldChar w:fldCharType="begin"/>
        </w:r>
        <w:r>
          <w:rPr>
            <w:noProof/>
            <w:webHidden/>
          </w:rPr>
          <w:instrText xml:space="preserve"> PAGEREF _Toc163207659 \h </w:instrText>
        </w:r>
        <w:r>
          <w:rPr>
            <w:noProof/>
            <w:webHidden/>
          </w:rPr>
        </w:r>
        <w:r>
          <w:rPr>
            <w:noProof/>
            <w:webHidden/>
          </w:rPr>
          <w:fldChar w:fldCharType="separate"/>
        </w:r>
        <w:r>
          <w:rPr>
            <w:noProof/>
            <w:webHidden/>
          </w:rPr>
          <w:t>205</w:t>
        </w:r>
        <w:r>
          <w:rPr>
            <w:noProof/>
            <w:webHidden/>
          </w:rPr>
          <w:fldChar w:fldCharType="end"/>
        </w:r>
      </w:hyperlink>
    </w:p>
    <w:p w14:paraId="06D3A2C2" w14:textId="55A8DD1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60" w:history="1">
        <w:r w:rsidRPr="00F91BCE">
          <w:rPr>
            <w:rStyle w:val="Hyperlink"/>
            <w:noProof/>
          </w:rPr>
          <w:t>475.</w:t>
        </w:r>
        <w:r>
          <w:rPr>
            <w:rFonts w:asciiTheme="minorHAnsi" w:eastAsiaTheme="minorEastAsia" w:hAnsiTheme="minorHAnsi" w:cstheme="minorBidi"/>
            <w:noProof/>
            <w:kern w:val="2"/>
            <w:sz w:val="24"/>
            <w:szCs w:val="24"/>
            <w14:ligatures w14:val="standardContextual"/>
          </w:rPr>
          <w:tab/>
        </w:r>
        <w:r w:rsidRPr="00F91BCE">
          <w:rPr>
            <w:rStyle w:val="Hyperlink"/>
            <w:noProof/>
          </w:rPr>
          <w:t xml:space="preserve">Regimento Escolar </w:t>
        </w:r>
        <w:r w:rsidRPr="00F91BCE">
          <w:rPr>
            <w:rStyle w:val="Hyperlink"/>
            <w:i/>
            <w:noProof/>
          </w:rPr>
          <w:t>(Ver também em Normas Regimentais)</w:t>
        </w:r>
        <w:r>
          <w:rPr>
            <w:noProof/>
            <w:webHidden/>
          </w:rPr>
          <w:tab/>
        </w:r>
        <w:r>
          <w:rPr>
            <w:noProof/>
            <w:webHidden/>
          </w:rPr>
          <w:fldChar w:fldCharType="begin"/>
        </w:r>
        <w:r>
          <w:rPr>
            <w:noProof/>
            <w:webHidden/>
          </w:rPr>
          <w:instrText xml:space="preserve"> PAGEREF _Toc163207660 \h </w:instrText>
        </w:r>
        <w:r>
          <w:rPr>
            <w:noProof/>
            <w:webHidden/>
          </w:rPr>
        </w:r>
        <w:r>
          <w:rPr>
            <w:noProof/>
            <w:webHidden/>
          </w:rPr>
          <w:fldChar w:fldCharType="separate"/>
        </w:r>
        <w:r>
          <w:rPr>
            <w:noProof/>
            <w:webHidden/>
          </w:rPr>
          <w:t>205</w:t>
        </w:r>
        <w:r>
          <w:rPr>
            <w:noProof/>
            <w:webHidden/>
          </w:rPr>
          <w:fldChar w:fldCharType="end"/>
        </w:r>
      </w:hyperlink>
    </w:p>
    <w:p w14:paraId="0017B2C3" w14:textId="4901B86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61" w:history="1">
        <w:r w:rsidRPr="00F91BCE">
          <w:rPr>
            <w:rStyle w:val="Hyperlink"/>
            <w:noProof/>
          </w:rPr>
          <w:t>476.</w:t>
        </w:r>
        <w:r>
          <w:rPr>
            <w:rFonts w:asciiTheme="minorHAnsi" w:eastAsiaTheme="minorEastAsia" w:hAnsiTheme="minorHAnsi" w:cstheme="minorBidi"/>
            <w:noProof/>
            <w:kern w:val="2"/>
            <w:sz w:val="24"/>
            <w:szCs w:val="24"/>
            <w14:ligatures w14:val="standardContextual"/>
          </w:rPr>
          <w:tab/>
        </w:r>
        <w:r w:rsidRPr="00F91BCE">
          <w:rPr>
            <w:rStyle w:val="Hyperlink"/>
            <w:noProof/>
          </w:rPr>
          <w:t>Registro de Ponto e Horário de Trabalho</w:t>
        </w:r>
        <w:r>
          <w:rPr>
            <w:noProof/>
            <w:webHidden/>
          </w:rPr>
          <w:tab/>
        </w:r>
        <w:r>
          <w:rPr>
            <w:noProof/>
            <w:webHidden/>
          </w:rPr>
          <w:fldChar w:fldCharType="begin"/>
        </w:r>
        <w:r>
          <w:rPr>
            <w:noProof/>
            <w:webHidden/>
          </w:rPr>
          <w:instrText xml:space="preserve"> PAGEREF _Toc163207661 \h </w:instrText>
        </w:r>
        <w:r>
          <w:rPr>
            <w:noProof/>
            <w:webHidden/>
          </w:rPr>
        </w:r>
        <w:r>
          <w:rPr>
            <w:noProof/>
            <w:webHidden/>
          </w:rPr>
          <w:fldChar w:fldCharType="separate"/>
        </w:r>
        <w:r>
          <w:rPr>
            <w:noProof/>
            <w:webHidden/>
          </w:rPr>
          <w:t>205</w:t>
        </w:r>
        <w:r>
          <w:rPr>
            <w:noProof/>
            <w:webHidden/>
          </w:rPr>
          <w:fldChar w:fldCharType="end"/>
        </w:r>
      </w:hyperlink>
    </w:p>
    <w:p w14:paraId="2831A4DA" w14:textId="51A0B00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62" w:history="1">
        <w:r w:rsidRPr="00F91BCE">
          <w:rPr>
            <w:rStyle w:val="Hyperlink"/>
            <w:noProof/>
          </w:rPr>
          <w:t>477.</w:t>
        </w:r>
        <w:r>
          <w:rPr>
            <w:rFonts w:asciiTheme="minorHAnsi" w:eastAsiaTheme="minorEastAsia" w:hAnsiTheme="minorHAnsi" w:cstheme="minorBidi"/>
            <w:noProof/>
            <w:kern w:val="2"/>
            <w:sz w:val="24"/>
            <w:szCs w:val="24"/>
            <w14:ligatures w14:val="standardContextual"/>
          </w:rPr>
          <w:tab/>
        </w:r>
        <w:r w:rsidRPr="00F91BCE">
          <w:rPr>
            <w:rStyle w:val="Hyperlink"/>
            <w:noProof/>
          </w:rPr>
          <w:t>Regularização da Vida Escolar e Convalidação de Atos Escolares</w:t>
        </w:r>
        <w:r>
          <w:rPr>
            <w:noProof/>
            <w:webHidden/>
          </w:rPr>
          <w:tab/>
        </w:r>
        <w:r>
          <w:rPr>
            <w:noProof/>
            <w:webHidden/>
          </w:rPr>
          <w:fldChar w:fldCharType="begin"/>
        </w:r>
        <w:r>
          <w:rPr>
            <w:noProof/>
            <w:webHidden/>
          </w:rPr>
          <w:instrText xml:space="preserve"> PAGEREF _Toc163207662 \h </w:instrText>
        </w:r>
        <w:r>
          <w:rPr>
            <w:noProof/>
            <w:webHidden/>
          </w:rPr>
        </w:r>
        <w:r>
          <w:rPr>
            <w:noProof/>
            <w:webHidden/>
          </w:rPr>
          <w:fldChar w:fldCharType="separate"/>
        </w:r>
        <w:r>
          <w:rPr>
            <w:noProof/>
            <w:webHidden/>
          </w:rPr>
          <w:t>205</w:t>
        </w:r>
        <w:r>
          <w:rPr>
            <w:noProof/>
            <w:webHidden/>
          </w:rPr>
          <w:fldChar w:fldCharType="end"/>
        </w:r>
      </w:hyperlink>
    </w:p>
    <w:p w14:paraId="138E1A03" w14:textId="6F5E92C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63" w:history="1">
        <w:r w:rsidRPr="00F91BCE">
          <w:rPr>
            <w:rStyle w:val="Hyperlink"/>
            <w:noProof/>
          </w:rPr>
          <w:t>478.</w:t>
        </w:r>
        <w:r>
          <w:rPr>
            <w:rFonts w:asciiTheme="minorHAnsi" w:eastAsiaTheme="minorEastAsia" w:hAnsiTheme="minorHAnsi" w:cstheme="minorBidi"/>
            <w:noProof/>
            <w:kern w:val="2"/>
            <w:sz w:val="24"/>
            <w:szCs w:val="24"/>
            <w14:ligatures w14:val="standardContextual"/>
          </w:rPr>
          <w:tab/>
        </w:r>
        <w:r w:rsidRPr="00F91BCE">
          <w:rPr>
            <w:rStyle w:val="Hyperlink"/>
            <w:noProof/>
          </w:rPr>
          <w:t>Religião - Privilégios e Exceções - Proibição</w:t>
        </w:r>
        <w:r>
          <w:rPr>
            <w:noProof/>
            <w:webHidden/>
          </w:rPr>
          <w:tab/>
        </w:r>
        <w:r>
          <w:rPr>
            <w:noProof/>
            <w:webHidden/>
          </w:rPr>
          <w:fldChar w:fldCharType="begin"/>
        </w:r>
        <w:r>
          <w:rPr>
            <w:noProof/>
            <w:webHidden/>
          </w:rPr>
          <w:instrText xml:space="preserve"> PAGEREF _Toc163207663 \h </w:instrText>
        </w:r>
        <w:r>
          <w:rPr>
            <w:noProof/>
            <w:webHidden/>
          </w:rPr>
        </w:r>
        <w:r>
          <w:rPr>
            <w:noProof/>
            <w:webHidden/>
          </w:rPr>
          <w:fldChar w:fldCharType="separate"/>
        </w:r>
        <w:r>
          <w:rPr>
            <w:noProof/>
            <w:webHidden/>
          </w:rPr>
          <w:t>206</w:t>
        </w:r>
        <w:r>
          <w:rPr>
            <w:noProof/>
            <w:webHidden/>
          </w:rPr>
          <w:fldChar w:fldCharType="end"/>
        </w:r>
      </w:hyperlink>
    </w:p>
    <w:p w14:paraId="4D88ABE6" w14:textId="2C98A9B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64" w:history="1">
        <w:r w:rsidRPr="00F91BCE">
          <w:rPr>
            <w:rStyle w:val="Hyperlink"/>
            <w:noProof/>
          </w:rPr>
          <w:t>479.</w:t>
        </w:r>
        <w:r>
          <w:rPr>
            <w:rFonts w:asciiTheme="minorHAnsi" w:eastAsiaTheme="minorEastAsia" w:hAnsiTheme="minorHAnsi" w:cstheme="minorBidi"/>
            <w:noProof/>
            <w:kern w:val="2"/>
            <w:sz w:val="24"/>
            <w:szCs w:val="24"/>
            <w14:ligatures w14:val="standardContextual"/>
          </w:rPr>
          <w:tab/>
        </w:r>
        <w:r w:rsidRPr="00F91BCE">
          <w:rPr>
            <w:rStyle w:val="Hyperlink"/>
            <w:noProof/>
          </w:rPr>
          <w:t>Remoção: Levantamento de Vagas</w:t>
        </w:r>
        <w:r>
          <w:rPr>
            <w:noProof/>
            <w:webHidden/>
          </w:rPr>
          <w:tab/>
        </w:r>
        <w:r>
          <w:rPr>
            <w:noProof/>
            <w:webHidden/>
          </w:rPr>
          <w:fldChar w:fldCharType="begin"/>
        </w:r>
        <w:r>
          <w:rPr>
            <w:noProof/>
            <w:webHidden/>
          </w:rPr>
          <w:instrText xml:space="preserve"> PAGEREF _Toc163207664 \h </w:instrText>
        </w:r>
        <w:r>
          <w:rPr>
            <w:noProof/>
            <w:webHidden/>
          </w:rPr>
        </w:r>
        <w:r>
          <w:rPr>
            <w:noProof/>
            <w:webHidden/>
          </w:rPr>
          <w:fldChar w:fldCharType="separate"/>
        </w:r>
        <w:r>
          <w:rPr>
            <w:noProof/>
            <w:webHidden/>
          </w:rPr>
          <w:t>206</w:t>
        </w:r>
        <w:r>
          <w:rPr>
            <w:noProof/>
            <w:webHidden/>
          </w:rPr>
          <w:fldChar w:fldCharType="end"/>
        </w:r>
      </w:hyperlink>
    </w:p>
    <w:p w14:paraId="0F3762FC" w14:textId="056FF81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65" w:history="1">
        <w:r w:rsidRPr="00F91BCE">
          <w:rPr>
            <w:rStyle w:val="Hyperlink"/>
            <w:noProof/>
          </w:rPr>
          <w:t>480.</w:t>
        </w:r>
        <w:r>
          <w:rPr>
            <w:rFonts w:asciiTheme="minorHAnsi" w:eastAsiaTheme="minorEastAsia" w:hAnsiTheme="minorHAnsi" w:cstheme="minorBidi"/>
            <w:noProof/>
            <w:kern w:val="2"/>
            <w:sz w:val="24"/>
            <w:szCs w:val="24"/>
            <w14:ligatures w14:val="standardContextual"/>
          </w:rPr>
          <w:tab/>
        </w:r>
        <w:r w:rsidRPr="00F91BCE">
          <w:rPr>
            <w:rStyle w:val="Hyperlink"/>
            <w:noProof/>
          </w:rPr>
          <w:t>Remoção por Permuta</w:t>
        </w:r>
        <w:r>
          <w:rPr>
            <w:noProof/>
            <w:webHidden/>
          </w:rPr>
          <w:tab/>
        </w:r>
        <w:r>
          <w:rPr>
            <w:noProof/>
            <w:webHidden/>
          </w:rPr>
          <w:fldChar w:fldCharType="begin"/>
        </w:r>
        <w:r>
          <w:rPr>
            <w:noProof/>
            <w:webHidden/>
          </w:rPr>
          <w:instrText xml:space="preserve"> PAGEREF _Toc163207665 \h </w:instrText>
        </w:r>
        <w:r>
          <w:rPr>
            <w:noProof/>
            <w:webHidden/>
          </w:rPr>
        </w:r>
        <w:r>
          <w:rPr>
            <w:noProof/>
            <w:webHidden/>
          </w:rPr>
          <w:fldChar w:fldCharType="separate"/>
        </w:r>
        <w:r>
          <w:rPr>
            <w:noProof/>
            <w:webHidden/>
          </w:rPr>
          <w:t>206</w:t>
        </w:r>
        <w:r>
          <w:rPr>
            <w:noProof/>
            <w:webHidden/>
          </w:rPr>
          <w:fldChar w:fldCharType="end"/>
        </w:r>
      </w:hyperlink>
    </w:p>
    <w:p w14:paraId="5ADD1B83" w14:textId="4C18116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66" w:history="1">
        <w:r w:rsidRPr="00F91BCE">
          <w:rPr>
            <w:rStyle w:val="Hyperlink"/>
            <w:noProof/>
          </w:rPr>
          <w:t>481.</w:t>
        </w:r>
        <w:r>
          <w:rPr>
            <w:rFonts w:asciiTheme="minorHAnsi" w:eastAsiaTheme="minorEastAsia" w:hAnsiTheme="minorHAnsi" w:cstheme="minorBidi"/>
            <w:noProof/>
            <w:kern w:val="2"/>
            <w:sz w:val="24"/>
            <w:szCs w:val="24"/>
            <w14:ligatures w14:val="standardContextual"/>
          </w:rPr>
          <w:tab/>
        </w:r>
        <w:r w:rsidRPr="00F91BCE">
          <w:rPr>
            <w:rStyle w:val="Hyperlink"/>
            <w:noProof/>
          </w:rPr>
          <w:t>Remoção por Títulos e União de Cônjuges</w:t>
        </w:r>
        <w:r>
          <w:rPr>
            <w:noProof/>
            <w:webHidden/>
          </w:rPr>
          <w:tab/>
        </w:r>
        <w:r>
          <w:rPr>
            <w:noProof/>
            <w:webHidden/>
          </w:rPr>
          <w:fldChar w:fldCharType="begin"/>
        </w:r>
        <w:r>
          <w:rPr>
            <w:noProof/>
            <w:webHidden/>
          </w:rPr>
          <w:instrText xml:space="preserve"> PAGEREF _Toc163207666 \h </w:instrText>
        </w:r>
        <w:r>
          <w:rPr>
            <w:noProof/>
            <w:webHidden/>
          </w:rPr>
        </w:r>
        <w:r>
          <w:rPr>
            <w:noProof/>
            <w:webHidden/>
          </w:rPr>
          <w:fldChar w:fldCharType="separate"/>
        </w:r>
        <w:r>
          <w:rPr>
            <w:noProof/>
            <w:webHidden/>
          </w:rPr>
          <w:t>206</w:t>
        </w:r>
        <w:r>
          <w:rPr>
            <w:noProof/>
            <w:webHidden/>
          </w:rPr>
          <w:fldChar w:fldCharType="end"/>
        </w:r>
      </w:hyperlink>
    </w:p>
    <w:p w14:paraId="6F7552BE" w14:textId="785FA85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67" w:history="1">
        <w:r w:rsidRPr="00F91BCE">
          <w:rPr>
            <w:rStyle w:val="Hyperlink"/>
            <w:noProof/>
          </w:rPr>
          <w:t>482.</w:t>
        </w:r>
        <w:r>
          <w:rPr>
            <w:rFonts w:asciiTheme="minorHAnsi" w:eastAsiaTheme="minorEastAsia" w:hAnsiTheme="minorHAnsi" w:cstheme="minorBidi"/>
            <w:noProof/>
            <w:kern w:val="2"/>
            <w:sz w:val="24"/>
            <w:szCs w:val="24"/>
            <w14:ligatures w14:val="standardContextual"/>
          </w:rPr>
          <w:tab/>
        </w:r>
        <w:r w:rsidRPr="00F91BCE">
          <w:rPr>
            <w:rStyle w:val="Hyperlink"/>
            <w:noProof/>
          </w:rPr>
          <w:t>Remoção do QAE</w:t>
        </w:r>
        <w:r>
          <w:rPr>
            <w:noProof/>
            <w:webHidden/>
          </w:rPr>
          <w:tab/>
        </w:r>
        <w:r>
          <w:rPr>
            <w:noProof/>
            <w:webHidden/>
          </w:rPr>
          <w:fldChar w:fldCharType="begin"/>
        </w:r>
        <w:r>
          <w:rPr>
            <w:noProof/>
            <w:webHidden/>
          </w:rPr>
          <w:instrText xml:space="preserve"> PAGEREF _Toc163207667 \h </w:instrText>
        </w:r>
        <w:r>
          <w:rPr>
            <w:noProof/>
            <w:webHidden/>
          </w:rPr>
        </w:r>
        <w:r>
          <w:rPr>
            <w:noProof/>
            <w:webHidden/>
          </w:rPr>
          <w:fldChar w:fldCharType="separate"/>
        </w:r>
        <w:r>
          <w:rPr>
            <w:noProof/>
            <w:webHidden/>
          </w:rPr>
          <w:t>207</w:t>
        </w:r>
        <w:r>
          <w:rPr>
            <w:noProof/>
            <w:webHidden/>
          </w:rPr>
          <w:fldChar w:fldCharType="end"/>
        </w:r>
      </w:hyperlink>
    </w:p>
    <w:p w14:paraId="02F44148" w14:textId="623B351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68" w:history="1">
        <w:r w:rsidRPr="00F91BCE">
          <w:rPr>
            <w:rStyle w:val="Hyperlink"/>
            <w:noProof/>
          </w:rPr>
          <w:t>483.</w:t>
        </w:r>
        <w:r>
          <w:rPr>
            <w:rFonts w:asciiTheme="minorHAnsi" w:eastAsiaTheme="minorEastAsia" w:hAnsiTheme="minorHAnsi" w:cstheme="minorBidi"/>
            <w:noProof/>
            <w:kern w:val="2"/>
            <w:sz w:val="24"/>
            <w:szCs w:val="24"/>
            <w14:ligatures w14:val="standardContextual"/>
          </w:rPr>
          <w:tab/>
        </w:r>
        <w:r w:rsidRPr="00F91BCE">
          <w:rPr>
            <w:rStyle w:val="Hyperlink"/>
            <w:noProof/>
          </w:rPr>
          <w:t>Reorganização da Rede</w:t>
        </w:r>
        <w:r>
          <w:rPr>
            <w:noProof/>
            <w:webHidden/>
          </w:rPr>
          <w:tab/>
        </w:r>
        <w:r>
          <w:rPr>
            <w:noProof/>
            <w:webHidden/>
          </w:rPr>
          <w:fldChar w:fldCharType="begin"/>
        </w:r>
        <w:r>
          <w:rPr>
            <w:noProof/>
            <w:webHidden/>
          </w:rPr>
          <w:instrText xml:space="preserve"> PAGEREF _Toc163207668 \h </w:instrText>
        </w:r>
        <w:r>
          <w:rPr>
            <w:noProof/>
            <w:webHidden/>
          </w:rPr>
        </w:r>
        <w:r>
          <w:rPr>
            <w:noProof/>
            <w:webHidden/>
          </w:rPr>
          <w:fldChar w:fldCharType="separate"/>
        </w:r>
        <w:r>
          <w:rPr>
            <w:noProof/>
            <w:webHidden/>
          </w:rPr>
          <w:t>208</w:t>
        </w:r>
        <w:r>
          <w:rPr>
            <w:noProof/>
            <w:webHidden/>
          </w:rPr>
          <w:fldChar w:fldCharType="end"/>
        </w:r>
      </w:hyperlink>
    </w:p>
    <w:p w14:paraId="6F791D2D" w14:textId="6633969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69" w:history="1">
        <w:r w:rsidRPr="00F91BCE">
          <w:rPr>
            <w:rStyle w:val="Hyperlink"/>
            <w:noProof/>
          </w:rPr>
          <w:t>484.</w:t>
        </w:r>
        <w:r>
          <w:rPr>
            <w:rFonts w:asciiTheme="minorHAnsi" w:eastAsiaTheme="minorEastAsia" w:hAnsiTheme="minorHAnsi" w:cstheme="minorBidi"/>
            <w:noProof/>
            <w:kern w:val="2"/>
            <w:sz w:val="24"/>
            <w:szCs w:val="24"/>
            <w14:ligatures w14:val="standardContextual"/>
          </w:rPr>
          <w:tab/>
        </w:r>
        <w:r w:rsidRPr="00F91BCE">
          <w:rPr>
            <w:rStyle w:val="Hyperlink"/>
            <w:noProof/>
          </w:rPr>
          <w:t>Reposição de Dias Letivos e de Horas de Aula</w:t>
        </w:r>
        <w:r>
          <w:rPr>
            <w:noProof/>
            <w:webHidden/>
          </w:rPr>
          <w:tab/>
        </w:r>
        <w:r>
          <w:rPr>
            <w:noProof/>
            <w:webHidden/>
          </w:rPr>
          <w:fldChar w:fldCharType="begin"/>
        </w:r>
        <w:r>
          <w:rPr>
            <w:noProof/>
            <w:webHidden/>
          </w:rPr>
          <w:instrText xml:space="preserve"> PAGEREF _Toc163207669 \h </w:instrText>
        </w:r>
        <w:r>
          <w:rPr>
            <w:noProof/>
            <w:webHidden/>
          </w:rPr>
        </w:r>
        <w:r>
          <w:rPr>
            <w:noProof/>
            <w:webHidden/>
          </w:rPr>
          <w:fldChar w:fldCharType="separate"/>
        </w:r>
        <w:r>
          <w:rPr>
            <w:noProof/>
            <w:webHidden/>
          </w:rPr>
          <w:t>208</w:t>
        </w:r>
        <w:r>
          <w:rPr>
            <w:noProof/>
            <w:webHidden/>
          </w:rPr>
          <w:fldChar w:fldCharType="end"/>
        </w:r>
      </w:hyperlink>
    </w:p>
    <w:p w14:paraId="14614622" w14:textId="2A63C6F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70" w:history="1">
        <w:r w:rsidRPr="00F91BCE">
          <w:rPr>
            <w:rStyle w:val="Hyperlink"/>
            <w:noProof/>
          </w:rPr>
          <w:t>485.</w:t>
        </w:r>
        <w:r>
          <w:rPr>
            <w:rFonts w:asciiTheme="minorHAnsi" w:eastAsiaTheme="minorEastAsia" w:hAnsiTheme="minorHAnsi" w:cstheme="minorBidi"/>
            <w:noProof/>
            <w:kern w:val="2"/>
            <w:sz w:val="24"/>
            <w:szCs w:val="24"/>
            <w14:ligatures w14:val="standardContextual"/>
          </w:rPr>
          <w:tab/>
        </w:r>
        <w:r w:rsidRPr="00F91BCE">
          <w:rPr>
            <w:rStyle w:val="Hyperlink"/>
            <w:noProof/>
          </w:rPr>
          <w:t>Reposição de Vencimentos Indevidos (Estorno)</w:t>
        </w:r>
        <w:r>
          <w:rPr>
            <w:noProof/>
            <w:webHidden/>
          </w:rPr>
          <w:tab/>
        </w:r>
        <w:r>
          <w:rPr>
            <w:noProof/>
            <w:webHidden/>
          </w:rPr>
          <w:fldChar w:fldCharType="begin"/>
        </w:r>
        <w:r>
          <w:rPr>
            <w:noProof/>
            <w:webHidden/>
          </w:rPr>
          <w:instrText xml:space="preserve"> PAGEREF _Toc163207670 \h </w:instrText>
        </w:r>
        <w:r>
          <w:rPr>
            <w:noProof/>
            <w:webHidden/>
          </w:rPr>
        </w:r>
        <w:r>
          <w:rPr>
            <w:noProof/>
            <w:webHidden/>
          </w:rPr>
          <w:fldChar w:fldCharType="separate"/>
        </w:r>
        <w:r>
          <w:rPr>
            <w:noProof/>
            <w:webHidden/>
          </w:rPr>
          <w:t>208</w:t>
        </w:r>
        <w:r>
          <w:rPr>
            <w:noProof/>
            <w:webHidden/>
          </w:rPr>
          <w:fldChar w:fldCharType="end"/>
        </w:r>
      </w:hyperlink>
    </w:p>
    <w:p w14:paraId="72CC376D" w14:textId="50A5C51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71" w:history="1">
        <w:r w:rsidRPr="00F91BCE">
          <w:rPr>
            <w:rStyle w:val="Hyperlink"/>
            <w:noProof/>
          </w:rPr>
          <w:t>486.</w:t>
        </w:r>
        <w:r>
          <w:rPr>
            <w:rFonts w:asciiTheme="minorHAnsi" w:eastAsiaTheme="minorEastAsia" w:hAnsiTheme="minorHAnsi" w:cstheme="minorBidi"/>
            <w:noProof/>
            <w:kern w:val="2"/>
            <w:sz w:val="24"/>
            <w:szCs w:val="24"/>
            <w14:ligatures w14:val="standardContextual"/>
          </w:rPr>
          <w:tab/>
        </w:r>
        <w:r w:rsidRPr="00F91BCE">
          <w:rPr>
            <w:rStyle w:val="Hyperlink"/>
            <w:noProof/>
          </w:rPr>
          <w:t>Responsabilidade Fiscal</w:t>
        </w:r>
        <w:r>
          <w:rPr>
            <w:noProof/>
            <w:webHidden/>
          </w:rPr>
          <w:tab/>
        </w:r>
        <w:r>
          <w:rPr>
            <w:noProof/>
            <w:webHidden/>
          </w:rPr>
          <w:fldChar w:fldCharType="begin"/>
        </w:r>
        <w:r>
          <w:rPr>
            <w:noProof/>
            <w:webHidden/>
          </w:rPr>
          <w:instrText xml:space="preserve"> PAGEREF _Toc163207671 \h </w:instrText>
        </w:r>
        <w:r>
          <w:rPr>
            <w:noProof/>
            <w:webHidden/>
          </w:rPr>
        </w:r>
        <w:r>
          <w:rPr>
            <w:noProof/>
            <w:webHidden/>
          </w:rPr>
          <w:fldChar w:fldCharType="separate"/>
        </w:r>
        <w:r>
          <w:rPr>
            <w:noProof/>
            <w:webHidden/>
          </w:rPr>
          <w:t>208</w:t>
        </w:r>
        <w:r>
          <w:rPr>
            <w:noProof/>
            <w:webHidden/>
          </w:rPr>
          <w:fldChar w:fldCharType="end"/>
        </w:r>
      </w:hyperlink>
    </w:p>
    <w:p w14:paraId="1F774FD4" w14:textId="29AD185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72" w:history="1">
        <w:r w:rsidRPr="00F91BCE">
          <w:rPr>
            <w:rStyle w:val="Hyperlink"/>
            <w:noProof/>
          </w:rPr>
          <w:t>487.</w:t>
        </w:r>
        <w:r>
          <w:rPr>
            <w:rFonts w:asciiTheme="minorHAnsi" w:eastAsiaTheme="minorEastAsia" w:hAnsiTheme="minorHAnsi" w:cstheme="minorBidi"/>
            <w:noProof/>
            <w:kern w:val="2"/>
            <w:sz w:val="24"/>
            <w:szCs w:val="24"/>
            <w14:ligatures w14:val="standardContextual"/>
          </w:rPr>
          <w:tab/>
        </w:r>
        <w:r w:rsidRPr="00F91BCE">
          <w:rPr>
            <w:rStyle w:val="Hyperlink"/>
            <w:noProof/>
          </w:rPr>
          <w:t>RGS (Regulamento Geral dos Servidores)</w:t>
        </w:r>
        <w:r>
          <w:rPr>
            <w:noProof/>
            <w:webHidden/>
          </w:rPr>
          <w:tab/>
        </w:r>
        <w:r>
          <w:rPr>
            <w:noProof/>
            <w:webHidden/>
          </w:rPr>
          <w:fldChar w:fldCharType="begin"/>
        </w:r>
        <w:r>
          <w:rPr>
            <w:noProof/>
            <w:webHidden/>
          </w:rPr>
          <w:instrText xml:space="preserve"> PAGEREF _Toc163207672 \h </w:instrText>
        </w:r>
        <w:r>
          <w:rPr>
            <w:noProof/>
            <w:webHidden/>
          </w:rPr>
        </w:r>
        <w:r>
          <w:rPr>
            <w:noProof/>
            <w:webHidden/>
          </w:rPr>
          <w:fldChar w:fldCharType="separate"/>
        </w:r>
        <w:r>
          <w:rPr>
            <w:noProof/>
            <w:webHidden/>
          </w:rPr>
          <w:t>208</w:t>
        </w:r>
        <w:r>
          <w:rPr>
            <w:noProof/>
            <w:webHidden/>
          </w:rPr>
          <w:fldChar w:fldCharType="end"/>
        </w:r>
      </w:hyperlink>
    </w:p>
    <w:p w14:paraId="3F3E3BFA" w14:textId="6EBE247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73" w:history="1">
        <w:r w:rsidRPr="00F91BCE">
          <w:rPr>
            <w:rStyle w:val="Hyperlink"/>
            <w:noProof/>
          </w:rPr>
          <w:t>488.</w:t>
        </w:r>
        <w:r>
          <w:rPr>
            <w:rFonts w:asciiTheme="minorHAnsi" w:eastAsiaTheme="minorEastAsia" w:hAnsiTheme="minorHAnsi" w:cstheme="minorBidi"/>
            <w:noProof/>
            <w:kern w:val="2"/>
            <w:sz w:val="24"/>
            <w:szCs w:val="24"/>
            <w14:ligatures w14:val="standardContextual"/>
          </w:rPr>
          <w:tab/>
        </w:r>
        <w:r w:rsidRPr="00F91BCE">
          <w:rPr>
            <w:rStyle w:val="Hyperlink"/>
            <w:noProof/>
          </w:rPr>
          <w:t>SAEB - Sistema de Avaliação da Educação Básica</w:t>
        </w:r>
        <w:r>
          <w:rPr>
            <w:noProof/>
            <w:webHidden/>
          </w:rPr>
          <w:tab/>
        </w:r>
        <w:r>
          <w:rPr>
            <w:noProof/>
            <w:webHidden/>
          </w:rPr>
          <w:fldChar w:fldCharType="begin"/>
        </w:r>
        <w:r>
          <w:rPr>
            <w:noProof/>
            <w:webHidden/>
          </w:rPr>
          <w:instrText xml:space="preserve"> PAGEREF _Toc163207673 \h </w:instrText>
        </w:r>
        <w:r>
          <w:rPr>
            <w:noProof/>
            <w:webHidden/>
          </w:rPr>
        </w:r>
        <w:r>
          <w:rPr>
            <w:noProof/>
            <w:webHidden/>
          </w:rPr>
          <w:fldChar w:fldCharType="separate"/>
        </w:r>
        <w:r>
          <w:rPr>
            <w:noProof/>
            <w:webHidden/>
          </w:rPr>
          <w:t>209</w:t>
        </w:r>
        <w:r>
          <w:rPr>
            <w:noProof/>
            <w:webHidden/>
          </w:rPr>
          <w:fldChar w:fldCharType="end"/>
        </w:r>
      </w:hyperlink>
    </w:p>
    <w:p w14:paraId="518FB5FE" w14:textId="1FB60FF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74" w:history="1">
        <w:r w:rsidRPr="00F91BCE">
          <w:rPr>
            <w:rStyle w:val="Hyperlink"/>
            <w:noProof/>
          </w:rPr>
          <w:t>489.</w:t>
        </w:r>
        <w:r>
          <w:rPr>
            <w:rFonts w:asciiTheme="minorHAnsi" w:eastAsiaTheme="minorEastAsia" w:hAnsiTheme="minorHAnsi" w:cstheme="minorBidi"/>
            <w:noProof/>
            <w:kern w:val="2"/>
            <w:sz w:val="24"/>
            <w:szCs w:val="24"/>
            <w14:ligatures w14:val="standardContextual"/>
          </w:rPr>
          <w:tab/>
        </w:r>
        <w:r w:rsidRPr="00F91BCE">
          <w:rPr>
            <w:rStyle w:val="Hyperlink"/>
            <w:noProof/>
          </w:rPr>
          <w:t>Salas de Leitura</w:t>
        </w:r>
        <w:r>
          <w:rPr>
            <w:noProof/>
            <w:webHidden/>
          </w:rPr>
          <w:tab/>
        </w:r>
        <w:r>
          <w:rPr>
            <w:noProof/>
            <w:webHidden/>
          </w:rPr>
          <w:fldChar w:fldCharType="begin"/>
        </w:r>
        <w:r>
          <w:rPr>
            <w:noProof/>
            <w:webHidden/>
          </w:rPr>
          <w:instrText xml:space="preserve"> PAGEREF _Toc163207674 \h </w:instrText>
        </w:r>
        <w:r>
          <w:rPr>
            <w:noProof/>
            <w:webHidden/>
          </w:rPr>
        </w:r>
        <w:r>
          <w:rPr>
            <w:noProof/>
            <w:webHidden/>
          </w:rPr>
          <w:fldChar w:fldCharType="separate"/>
        </w:r>
        <w:r>
          <w:rPr>
            <w:noProof/>
            <w:webHidden/>
          </w:rPr>
          <w:t>209</w:t>
        </w:r>
        <w:r>
          <w:rPr>
            <w:noProof/>
            <w:webHidden/>
          </w:rPr>
          <w:fldChar w:fldCharType="end"/>
        </w:r>
      </w:hyperlink>
    </w:p>
    <w:p w14:paraId="1145B8C1" w14:textId="2003F53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75" w:history="1">
        <w:r w:rsidRPr="00F91BCE">
          <w:rPr>
            <w:rStyle w:val="Hyperlink"/>
            <w:noProof/>
          </w:rPr>
          <w:t>490.</w:t>
        </w:r>
        <w:r>
          <w:rPr>
            <w:rFonts w:asciiTheme="minorHAnsi" w:eastAsiaTheme="minorEastAsia" w:hAnsiTheme="minorHAnsi" w:cstheme="minorBidi"/>
            <w:noProof/>
            <w:kern w:val="2"/>
            <w:sz w:val="24"/>
            <w:szCs w:val="24"/>
            <w14:ligatures w14:val="standardContextual"/>
          </w:rPr>
          <w:tab/>
        </w:r>
        <w:r w:rsidRPr="00F91BCE">
          <w:rPr>
            <w:rStyle w:val="Hyperlink"/>
            <w:noProof/>
          </w:rPr>
          <w:t>Salário-Esposa</w:t>
        </w:r>
        <w:r>
          <w:rPr>
            <w:noProof/>
            <w:webHidden/>
          </w:rPr>
          <w:tab/>
        </w:r>
        <w:r>
          <w:rPr>
            <w:noProof/>
            <w:webHidden/>
          </w:rPr>
          <w:fldChar w:fldCharType="begin"/>
        </w:r>
        <w:r>
          <w:rPr>
            <w:noProof/>
            <w:webHidden/>
          </w:rPr>
          <w:instrText xml:space="preserve"> PAGEREF _Toc163207675 \h </w:instrText>
        </w:r>
        <w:r>
          <w:rPr>
            <w:noProof/>
            <w:webHidden/>
          </w:rPr>
        </w:r>
        <w:r>
          <w:rPr>
            <w:noProof/>
            <w:webHidden/>
          </w:rPr>
          <w:fldChar w:fldCharType="separate"/>
        </w:r>
        <w:r>
          <w:rPr>
            <w:noProof/>
            <w:webHidden/>
          </w:rPr>
          <w:t>209</w:t>
        </w:r>
        <w:r>
          <w:rPr>
            <w:noProof/>
            <w:webHidden/>
          </w:rPr>
          <w:fldChar w:fldCharType="end"/>
        </w:r>
      </w:hyperlink>
    </w:p>
    <w:p w14:paraId="3ACD71AC" w14:textId="65B319E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76" w:history="1">
        <w:r w:rsidRPr="00F91BCE">
          <w:rPr>
            <w:rStyle w:val="Hyperlink"/>
            <w:noProof/>
          </w:rPr>
          <w:t>491.</w:t>
        </w:r>
        <w:r>
          <w:rPr>
            <w:rFonts w:asciiTheme="minorHAnsi" w:eastAsiaTheme="minorEastAsia" w:hAnsiTheme="minorHAnsi" w:cstheme="minorBidi"/>
            <w:noProof/>
            <w:kern w:val="2"/>
            <w:sz w:val="24"/>
            <w:szCs w:val="24"/>
            <w14:ligatures w14:val="standardContextual"/>
          </w:rPr>
          <w:tab/>
        </w:r>
        <w:r w:rsidRPr="00F91BCE">
          <w:rPr>
            <w:rStyle w:val="Hyperlink"/>
            <w:noProof/>
          </w:rPr>
          <w:t>Salário-Família</w:t>
        </w:r>
        <w:r>
          <w:rPr>
            <w:noProof/>
            <w:webHidden/>
          </w:rPr>
          <w:tab/>
        </w:r>
        <w:r>
          <w:rPr>
            <w:noProof/>
            <w:webHidden/>
          </w:rPr>
          <w:fldChar w:fldCharType="begin"/>
        </w:r>
        <w:r>
          <w:rPr>
            <w:noProof/>
            <w:webHidden/>
          </w:rPr>
          <w:instrText xml:space="preserve"> PAGEREF _Toc163207676 \h </w:instrText>
        </w:r>
        <w:r>
          <w:rPr>
            <w:noProof/>
            <w:webHidden/>
          </w:rPr>
        </w:r>
        <w:r>
          <w:rPr>
            <w:noProof/>
            <w:webHidden/>
          </w:rPr>
          <w:fldChar w:fldCharType="separate"/>
        </w:r>
        <w:r>
          <w:rPr>
            <w:noProof/>
            <w:webHidden/>
          </w:rPr>
          <w:t>209</w:t>
        </w:r>
        <w:r>
          <w:rPr>
            <w:noProof/>
            <w:webHidden/>
          </w:rPr>
          <w:fldChar w:fldCharType="end"/>
        </w:r>
      </w:hyperlink>
    </w:p>
    <w:p w14:paraId="768E97BE" w14:textId="773CC4E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77" w:history="1">
        <w:r w:rsidRPr="00F91BCE">
          <w:rPr>
            <w:rStyle w:val="Hyperlink"/>
            <w:noProof/>
          </w:rPr>
          <w:t>492.</w:t>
        </w:r>
        <w:r>
          <w:rPr>
            <w:rFonts w:asciiTheme="minorHAnsi" w:eastAsiaTheme="minorEastAsia" w:hAnsiTheme="minorHAnsi" w:cstheme="minorBidi"/>
            <w:noProof/>
            <w:kern w:val="2"/>
            <w:sz w:val="24"/>
            <w:szCs w:val="24"/>
            <w14:ligatures w14:val="standardContextual"/>
          </w:rPr>
          <w:tab/>
        </w:r>
        <w:r w:rsidRPr="00F91BCE">
          <w:rPr>
            <w:rStyle w:val="Hyperlink"/>
            <w:noProof/>
          </w:rPr>
          <w:t>Salário do Servidor</w:t>
        </w:r>
        <w:r>
          <w:rPr>
            <w:noProof/>
            <w:webHidden/>
          </w:rPr>
          <w:tab/>
        </w:r>
        <w:r>
          <w:rPr>
            <w:noProof/>
            <w:webHidden/>
          </w:rPr>
          <w:fldChar w:fldCharType="begin"/>
        </w:r>
        <w:r>
          <w:rPr>
            <w:noProof/>
            <w:webHidden/>
          </w:rPr>
          <w:instrText xml:space="preserve"> PAGEREF _Toc163207677 \h </w:instrText>
        </w:r>
        <w:r>
          <w:rPr>
            <w:noProof/>
            <w:webHidden/>
          </w:rPr>
        </w:r>
        <w:r>
          <w:rPr>
            <w:noProof/>
            <w:webHidden/>
          </w:rPr>
          <w:fldChar w:fldCharType="separate"/>
        </w:r>
        <w:r>
          <w:rPr>
            <w:noProof/>
            <w:webHidden/>
          </w:rPr>
          <w:t>209</w:t>
        </w:r>
        <w:r>
          <w:rPr>
            <w:noProof/>
            <w:webHidden/>
          </w:rPr>
          <w:fldChar w:fldCharType="end"/>
        </w:r>
      </w:hyperlink>
    </w:p>
    <w:p w14:paraId="57604012" w14:textId="3F06FE46"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78" w:history="1">
        <w:r w:rsidRPr="00F91BCE">
          <w:rPr>
            <w:rStyle w:val="Hyperlink"/>
            <w:noProof/>
          </w:rPr>
          <w:t>493.</w:t>
        </w:r>
        <w:r>
          <w:rPr>
            <w:rFonts w:asciiTheme="minorHAnsi" w:eastAsiaTheme="minorEastAsia" w:hAnsiTheme="minorHAnsi" w:cstheme="minorBidi"/>
            <w:noProof/>
            <w:kern w:val="2"/>
            <w:sz w:val="24"/>
            <w:szCs w:val="24"/>
            <w14:ligatures w14:val="standardContextual"/>
          </w:rPr>
          <w:tab/>
        </w:r>
        <w:r w:rsidRPr="00F91BCE">
          <w:rPr>
            <w:rStyle w:val="Hyperlink"/>
            <w:noProof/>
          </w:rPr>
          <w:t>Sanções Administrativas - Aplicação</w:t>
        </w:r>
        <w:r>
          <w:rPr>
            <w:noProof/>
            <w:webHidden/>
          </w:rPr>
          <w:tab/>
        </w:r>
        <w:r>
          <w:rPr>
            <w:noProof/>
            <w:webHidden/>
          </w:rPr>
          <w:fldChar w:fldCharType="begin"/>
        </w:r>
        <w:r>
          <w:rPr>
            <w:noProof/>
            <w:webHidden/>
          </w:rPr>
          <w:instrText xml:space="preserve"> PAGEREF _Toc163207678 \h </w:instrText>
        </w:r>
        <w:r>
          <w:rPr>
            <w:noProof/>
            <w:webHidden/>
          </w:rPr>
        </w:r>
        <w:r>
          <w:rPr>
            <w:noProof/>
            <w:webHidden/>
          </w:rPr>
          <w:fldChar w:fldCharType="separate"/>
        </w:r>
        <w:r>
          <w:rPr>
            <w:noProof/>
            <w:webHidden/>
          </w:rPr>
          <w:t>209</w:t>
        </w:r>
        <w:r>
          <w:rPr>
            <w:noProof/>
            <w:webHidden/>
          </w:rPr>
          <w:fldChar w:fldCharType="end"/>
        </w:r>
      </w:hyperlink>
    </w:p>
    <w:p w14:paraId="2286C9AF" w14:textId="735C77E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79" w:history="1">
        <w:r w:rsidRPr="00F91BCE">
          <w:rPr>
            <w:rStyle w:val="Hyperlink"/>
            <w:noProof/>
          </w:rPr>
          <w:t>494.</w:t>
        </w:r>
        <w:r>
          <w:rPr>
            <w:rFonts w:asciiTheme="minorHAnsi" w:eastAsiaTheme="minorEastAsia" w:hAnsiTheme="minorHAnsi" w:cstheme="minorBidi"/>
            <w:noProof/>
            <w:kern w:val="2"/>
            <w:sz w:val="24"/>
            <w:szCs w:val="24"/>
            <w14:ligatures w14:val="standardContextual"/>
          </w:rPr>
          <w:tab/>
        </w:r>
        <w:r w:rsidRPr="00F91BCE">
          <w:rPr>
            <w:rStyle w:val="Hyperlink"/>
            <w:noProof/>
          </w:rPr>
          <w:t>SARESP - Sistema de Avaliação de Rendimento Escolar de São Paulo</w:t>
        </w:r>
        <w:r>
          <w:rPr>
            <w:noProof/>
            <w:webHidden/>
          </w:rPr>
          <w:tab/>
        </w:r>
        <w:r>
          <w:rPr>
            <w:noProof/>
            <w:webHidden/>
          </w:rPr>
          <w:fldChar w:fldCharType="begin"/>
        </w:r>
        <w:r>
          <w:rPr>
            <w:noProof/>
            <w:webHidden/>
          </w:rPr>
          <w:instrText xml:space="preserve"> PAGEREF _Toc163207679 \h </w:instrText>
        </w:r>
        <w:r>
          <w:rPr>
            <w:noProof/>
            <w:webHidden/>
          </w:rPr>
        </w:r>
        <w:r>
          <w:rPr>
            <w:noProof/>
            <w:webHidden/>
          </w:rPr>
          <w:fldChar w:fldCharType="separate"/>
        </w:r>
        <w:r>
          <w:rPr>
            <w:noProof/>
            <w:webHidden/>
          </w:rPr>
          <w:t>209</w:t>
        </w:r>
        <w:r>
          <w:rPr>
            <w:noProof/>
            <w:webHidden/>
          </w:rPr>
          <w:fldChar w:fldCharType="end"/>
        </w:r>
      </w:hyperlink>
    </w:p>
    <w:p w14:paraId="27F3FB91" w14:textId="4FAAEE5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80" w:history="1">
        <w:r w:rsidRPr="00F91BCE">
          <w:rPr>
            <w:rStyle w:val="Hyperlink"/>
            <w:noProof/>
          </w:rPr>
          <w:t>495.</w:t>
        </w:r>
        <w:r>
          <w:rPr>
            <w:rFonts w:asciiTheme="minorHAnsi" w:eastAsiaTheme="minorEastAsia" w:hAnsiTheme="minorHAnsi" w:cstheme="minorBidi"/>
            <w:noProof/>
            <w:kern w:val="2"/>
            <w:sz w:val="24"/>
            <w:szCs w:val="24"/>
            <w14:ligatures w14:val="standardContextual"/>
          </w:rPr>
          <w:tab/>
        </w:r>
        <w:r w:rsidRPr="00F91BCE">
          <w:rPr>
            <w:rStyle w:val="Hyperlink"/>
            <w:noProof/>
          </w:rPr>
          <w:t>Saúde Auditiva - Programa</w:t>
        </w:r>
        <w:r>
          <w:rPr>
            <w:noProof/>
            <w:webHidden/>
          </w:rPr>
          <w:tab/>
        </w:r>
        <w:r>
          <w:rPr>
            <w:noProof/>
            <w:webHidden/>
          </w:rPr>
          <w:fldChar w:fldCharType="begin"/>
        </w:r>
        <w:r>
          <w:rPr>
            <w:noProof/>
            <w:webHidden/>
          </w:rPr>
          <w:instrText xml:space="preserve"> PAGEREF _Toc163207680 \h </w:instrText>
        </w:r>
        <w:r>
          <w:rPr>
            <w:noProof/>
            <w:webHidden/>
          </w:rPr>
        </w:r>
        <w:r>
          <w:rPr>
            <w:noProof/>
            <w:webHidden/>
          </w:rPr>
          <w:fldChar w:fldCharType="separate"/>
        </w:r>
        <w:r>
          <w:rPr>
            <w:noProof/>
            <w:webHidden/>
          </w:rPr>
          <w:t>211</w:t>
        </w:r>
        <w:r>
          <w:rPr>
            <w:noProof/>
            <w:webHidden/>
          </w:rPr>
          <w:fldChar w:fldCharType="end"/>
        </w:r>
      </w:hyperlink>
    </w:p>
    <w:p w14:paraId="5606BDF8" w14:textId="03CE069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81" w:history="1">
        <w:r w:rsidRPr="00F91BCE">
          <w:rPr>
            <w:rStyle w:val="Hyperlink"/>
            <w:noProof/>
          </w:rPr>
          <w:t>496.</w:t>
        </w:r>
        <w:r>
          <w:rPr>
            <w:rFonts w:asciiTheme="minorHAnsi" w:eastAsiaTheme="minorEastAsia" w:hAnsiTheme="minorHAnsi" w:cstheme="minorBidi"/>
            <w:noProof/>
            <w:kern w:val="2"/>
            <w:sz w:val="24"/>
            <w:szCs w:val="24"/>
            <w14:ligatures w14:val="standardContextual"/>
          </w:rPr>
          <w:tab/>
        </w:r>
        <w:r w:rsidRPr="00F91BCE">
          <w:rPr>
            <w:rStyle w:val="Hyperlink"/>
            <w:noProof/>
          </w:rPr>
          <w:t>Saúde Vocal do Professor</w:t>
        </w:r>
        <w:r>
          <w:rPr>
            <w:noProof/>
            <w:webHidden/>
          </w:rPr>
          <w:tab/>
        </w:r>
        <w:r>
          <w:rPr>
            <w:noProof/>
            <w:webHidden/>
          </w:rPr>
          <w:fldChar w:fldCharType="begin"/>
        </w:r>
        <w:r>
          <w:rPr>
            <w:noProof/>
            <w:webHidden/>
          </w:rPr>
          <w:instrText xml:space="preserve"> PAGEREF _Toc163207681 \h </w:instrText>
        </w:r>
        <w:r>
          <w:rPr>
            <w:noProof/>
            <w:webHidden/>
          </w:rPr>
        </w:r>
        <w:r>
          <w:rPr>
            <w:noProof/>
            <w:webHidden/>
          </w:rPr>
          <w:fldChar w:fldCharType="separate"/>
        </w:r>
        <w:r>
          <w:rPr>
            <w:noProof/>
            <w:webHidden/>
          </w:rPr>
          <w:t>211</w:t>
        </w:r>
        <w:r>
          <w:rPr>
            <w:noProof/>
            <w:webHidden/>
          </w:rPr>
          <w:fldChar w:fldCharType="end"/>
        </w:r>
      </w:hyperlink>
    </w:p>
    <w:p w14:paraId="5BB2BA32" w14:textId="3FA10F8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82" w:history="1">
        <w:r w:rsidRPr="00F91BCE">
          <w:rPr>
            <w:rStyle w:val="Hyperlink"/>
            <w:noProof/>
          </w:rPr>
          <w:t>497.</w:t>
        </w:r>
        <w:r>
          <w:rPr>
            <w:rFonts w:asciiTheme="minorHAnsi" w:eastAsiaTheme="minorEastAsia" w:hAnsiTheme="minorHAnsi" w:cstheme="minorBidi"/>
            <w:noProof/>
            <w:kern w:val="2"/>
            <w:sz w:val="24"/>
            <w:szCs w:val="24"/>
            <w14:ligatures w14:val="standardContextual"/>
          </w:rPr>
          <w:tab/>
        </w:r>
        <w:r w:rsidRPr="00F91BCE">
          <w:rPr>
            <w:rStyle w:val="Hyperlink"/>
            <w:noProof/>
          </w:rPr>
          <w:t>Secretaria da Educação - Estrutura</w:t>
        </w:r>
        <w:r>
          <w:rPr>
            <w:noProof/>
            <w:webHidden/>
          </w:rPr>
          <w:tab/>
        </w:r>
        <w:r>
          <w:rPr>
            <w:noProof/>
            <w:webHidden/>
          </w:rPr>
          <w:fldChar w:fldCharType="begin"/>
        </w:r>
        <w:r>
          <w:rPr>
            <w:noProof/>
            <w:webHidden/>
          </w:rPr>
          <w:instrText xml:space="preserve"> PAGEREF _Toc163207682 \h </w:instrText>
        </w:r>
        <w:r>
          <w:rPr>
            <w:noProof/>
            <w:webHidden/>
          </w:rPr>
        </w:r>
        <w:r>
          <w:rPr>
            <w:noProof/>
            <w:webHidden/>
          </w:rPr>
          <w:fldChar w:fldCharType="separate"/>
        </w:r>
        <w:r>
          <w:rPr>
            <w:noProof/>
            <w:webHidden/>
          </w:rPr>
          <w:t>211</w:t>
        </w:r>
        <w:r>
          <w:rPr>
            <w:noProof/>
            <w:webHidden/>
          </w:rPr>
          <w:fldChar w:fldCharType="end"/>
        </w:r>
      </w:hyperlink>
    </w:p>
    <w:p w14:paraId="729DE79A" w14:textId="428BAB9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83" w:history="1">
        <w:r w:rsidRPr="00F91BCE">
          <w:rPr>
            <w:rStyle w:val="Hyperlink"/>
            <w:noProof/>
          </w:rPr>
          <w:t>498.</w:t>
        </w:r>
        <w:r>
          <w:rPr>
            <w:rFonts w:asciiTheme="minorHAnsi" w:eastAsiaTheme="minorEastAsia" w:hAnsiTheme="minorHAnsi" w:cstheme="minorBidi"/>
            <w:noProof/>
            <w:kern w:val="2"/>
            <w:sz w:val="24"/>
            <w:szCs w:val="24"/>
            <w14:ligatures w14:val="standardContextual"/>
          </w:rPr>
          <w:tab/>
        </w:r>
        <w:r w:rsidRPr="00F91BCE">
          <w:rPr>
            <w:rStyle w:val="Hyperlink"/>
            <w:noProof/>
          </w:rPr>
          <w:t>Secretário de Escola</w:t>
        </w:r>
        <w:r>
          <w:rPr>
            <w:noProof/>
            <w:webHidden/>
          </w:rPr>
          <w:tab/>
        </w:r>
        <w:r>
          <w:rPr>
            <w:noProof/>
            <w:webHidden/>
          </w:rPr>
          <w:fldChar w:fldCharType="begin"/>
        </w:r>
        <w:r>
          <w:rPr>
            <w:noProof/>
            <w:webHidden/>
          </w:rPr>
          <w:instrText xml:space="preserve"> PAGEREF _Toc163207683 \h </w:instrText>
        </w:r>
        <w:r>
          <w:rPr>
            <w:noProof/>
            <w:webHidden/>
          </w:rPr>
        </w:r>
        <w:r>
          <w:rPr>
            <w:noProof/>
            <w:webHidden/>
          </w:rPr>
          <w:fldChar w:fldCharType="separate"/>
        </w:r>
        <w:r>
          <w:rPr>
            <w:noProof/>
            <w:webHidden/>
          </w:rPr>
          <w:t>211</w:t>
        </w:r>
        <w:r>
          <w:rPr>
            <w:noProof/>
            <w:webHidden/>
          </w:rPr>
          <w:fldChar w:fldCharType="end"/>
        </w:r>
      </w:hyperlink>
    </w:p>
    <w:p w14:paraId="2ECAFE2D" w14:textId="419A039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84" w:history="1">
        <w:r w:rsidRPr="00F91BCE">
          <w:rPr>
            <w:rStyle w:val="Hyperlink"/>
            <w:noProof/>
          </w:rPr>
          <w:t>499.</w:t>
        </w:r>
        <w:r>
          <w:rPr>
            <w:rFonts w:asciiTheme="minorHAnsi" w:eastAsiaTheme="minorEastAsia" w:hAnsiTheme="minorHAnsi" w:cstheme="minorBidi"/>
            <w:noProof/>
            <w:kern w:val="2"/>
            <w:sz w:val="24"/>
            <w:szCs w:val="24"/>
            <w14:ligatures w14:val="standardContextual"/>
          </w:rPr>
          <w:tab/>
        </w:r>
        <w:r w:rsidRPr="00F91BCE">
          <w:rPr>
            <w:rStyle w:val="Hyperlink"/>
            <w:noProof/>
          </w:rPr>
          <w:t>Sede de Controle de Frequência</w:t>
        </w:r>
        <w:r>
          <w:rPr>
            <w:noProof/>
            <w:webHidden/>
          </w:rPr>
          <w:tab/>
        </w:r>
        <w:r>
          <w:rPr>
            <w:noProof/>
            <w:webHidden/>
          </w:rPr>
          <w:fldChar w:fldCharType="begin"/>
        </w:r>
        <w:r>
          <w:rPr>
            <w:noProof/>
            <w:webHidden/>
          </w:rPr>
          <w:instrText xml:space="preserve"> PAGEREF _Toc163207684 \h </w:instrText>
        </w:r>
        <w:r>
          <w:rPr>
            <w:noProof/>
            <w:webHidden/>
          </w:rPr>
        </w:r>
        <w:r>
          <w:rPr>
            <w:noProof/>
            <w:webHidden/>
          </w:rPr>
          <w:fldChar w:fldCharType="separate"/>
        </w:r>
        <w:r>
          <w:rPr>
            <w:noProof/>
            <w:webHidden/>
          </w:rPr>
          <w:t>211</w:t>
        </w:r>
        <w:r>
          <w:rPr>
            <w:noProof/>
            <w:webHidden/>
          </w:rPr>
          <w:fldChar w:fldCharType="end"/>
        </w:r>
      </w:hyperlink>
    </w:p>
    <w:p w14:paraId="3C85C84F" w14:textId="4631D29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85" w:history="1">
        <w:r w:rsidRPr="00F91BCE">
          <w:rPr>
            <w:rStyle w:val="Hyperlink"/>
            <w:noProof/>
          </w:rPr>
          <w:t>500.</w:t>
        </w:r>
        <w:r>
          <w:rPr>
            <w:rFonts w:asciiTheme="minorHAnsi" w:eastAsiaTheme="minorEastAsia" w:hAnsiTheme="minorHAnsi" w:cstheme="minorBidi"/>
            <w:noProof/>
            <w:kern w:val="2"/>
            <w:sz w:val="24"/>
            <w:szCs w:val="24"/>
            <w14:ligatures w14:val="standardContextual"/>
          </w:rPr>
          <w:tab/>
        </w:r>
        <w:r w:rsidRPr="00F91BCE">
          <w:rPr>
            <w:rStyle w:val="Hyperlink"/>
            <w:noProof/>
          </w:rPr>
          <w:t>Segurança Escolar e Violência</w:t>
        </w:r>
        <w:r>
          <w:rPr>
            <w:noProof/>
            <w:webHidden/>
          </w:rPr>
          <w:tab/>
        </w:r>
        <w:r>
          <w:rPr>
            <w:noProof/>
            <w:webHidden/>
          </w:rPr>
          <w:fldChar w:fldCharType="begin"/>
        </w:r>
        <w:r>
          <w:rPr>
            <w:noProof/>
            <w:webHidden/>
          </w:rPr>
          <w:instrText xml:space="preserve"> PAGEREF _Toc163207685 \h </w:instrText>
        </w:r>
        <w:r>
          <w:rPr>
            <w:noProof/>
            <w:webHidden/>
          </w:rPr>
        </w:r>
        <w:r>
          <w:rPr>
            <w:noProof/>
            <w:webHidden/>
          </w:rPr>
          <w:fldChar w:fldCharType="separate"/>
        </w:r>
        <w:r>
          <w:rPr>
            <w:noProof/>
            <w:webHidden/>
          </w:rPr>
          <w:t>211</w:t>
        </w:r>
        <w:r>
          <w:rPr>
            <w:noProof/>
            <w:webHidden/>
          </w:rPr>
          <w:fldChar w:fldCharType="end"/>
        </w:r>
      </w:hyperlink>
    </w:p>
    <w:p w14:paraId="73624EDF" w14:textId="0703D3C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86" w:history="1">
        <w:r w:rsidRPr="00F91BCE">
          <w:rPr>
            <w:rStyle w:val="Hyperlink"/>
            <w:noProof/>
          </w:rPr>
          <w:t>501.</w:t>
        </w:r>
        <w:r>
          <w:rPr>
            <w:rFonts w:asciiTheme="minorHAnsi" w:eastAsiaTheme="minorEastAsia" w:hAnsiTheme="minorHAnsi" w:cstheme="minorBidi"/>
            <w:noProof/>
            <w:kern w:val="2"/>
            <w:sz w:val="24"/>
            <w:szCs w:val="24"/>
            <w14:ligatures w14:val="standardContextual"/>
          </w:rPr>
          <w:tab/>
        </w:r>
        <w:r w:rsidRPr="00F91BCE">
          <w:rPr>
            <w:rStyle w:val="Hyperlink"/>
            <w:noProof/>
          </w:rPr>
          <w:t>Semana de Alfabetização e Conscientização Ambiental</w:t>
        </w:r>
        <w:r>
          <w:rPr>
            <w:noProof/>
            <w:webHidden/>
          </w:rPr>
          <w:tab/>
        </w:r>
        <w:r>
          <w:rPr>
            <w:noProof/>
            <w:webHidden/>
          </w:rPr>
          <w:fldChar w:fldCharType="begin"/>
        </w:r>
        <w:r>
          <w:rPr>
            <w:noProof/>
            <w:webHidden/>
          </w:rPr>
          <w:instrText xml:space="preserve"> PAGEREF _Toc163207686 \h </w:instrText>
        </w:r>
        <w:r>
          <w:rPr>
            <w:noProof/>
            <w:webHidden/>
          </w:rPr>
        </w:r>
        <w:r>
          <w:rPr>
            <w:noProof/>
            <w:webHidden/>
          </w:rPr>
          <w:fldChar w:fldCharType="separate"/>
        </w:r>
        <w:r>
          <w:rPr>
            <w:noProof/>
            <w:webHidden/>
          </w:rPr>
          <w:t>212</w:t>
        </w:r>
        <w:r>
          <w:rPr>
            <w:noProof/>
            <w:webHidden/>
          </w:rPr>
          <w:fldChar w:fldCharType="end"/>
        </w:r>
      </w:hyperlink>
    </w:p>
    <w:p w14:paraId="1D78A87D" w14:textId="0BA533E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87" w:history="1">
        <w:r w:rsidRPr="00F91BCE">
          <w:rPr>
            <w:rStyle w:val="Hyperlink"/>
            <w:noProof/>
          </w:rPr>
          <w:t>502.</w:t>
        </w:r>
        <w:r>
          <w:rPr>
            <w:rFonts w:asciiTheme="minorHAnsi" w:eastAsiaTheme="minorEastAsia" w:hAnsiTheme="minorHAnsi" w:cstheme="minorBidi"/>
            <w:noProof/>
            <w:kern w:val="2"/>
            <w:sz w:val="24"/>
            <w:szCs w:val="24"/>
            <w14:ligatures w14:val="standardContextual"/>
          </w:rPr>
          <w:tab/>
        </w:r>
        <w:r w:rsidRPr="00F91BCE">
          <w:rPr>
            <w:rStyle w:val="Hyperlink"/>
            <w:noProof/>
          </w:rPr>
          <w:t>Semana de Educação para a Vida</w:t>
        </w:r>
        <w:r>
          <w:rPr>
            <w:noProof/>
            <w:webHidden/>
          </w:rPr>
          <w:tab/>
        </w:r>
        <w:r>
          <w:rPr>
            <w:noProof/>
            <w:webHidden/>
          </w:rPr>
          <w:fldChar w:fldCharType="begin"/>
        </w:r>
        <w:r>
          <w:rPr>
            <w:noProof/>
            <w:webHidden/>
          </w:rPr>
          <w:instrText xml:space="preserve"> PAGEREF _Toc163207687 \h </w:instrText>
        </w:r>
        <w:r>
          <w:rPr>
            <w:noProof/>
            <w:webHidden/>
          </w:rPr>
        </w:r>
        <w:r>
          <w:rPr>
            <w:noProof/>
            <w:webHidden/>
          </w:rPr>
          <w:fldChar w:fldCharType="separate"/>
        </w:r>
        <w:r>
          <w:rPr>
            <w:noProof/>
            <w:webHidden/>
          </w:rPr>
          <w:t>212</w:t>
        </w:r>
        <w:r>
          <w:rPr>
            <w:noProof/>
            <w:webHidden/>
          </w:rPr>
          <w:fldChar w:fldCharType="end"/>
        </w:r>
      </w:hyperlink>
    </w:p>
    <w:p w14:paraId="38E49768" w14:textId="526F0D6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88" w:history="1">
        <w:r w:rsidRPr="00F91BCE">
          <w:rPr>
            <w:rStyle w:val="Hyperlink"/>
            <w:noProof/>
          </w:rPr>
          <w:t>503.</w:t>
        </w:r>
        <w:r>
          <w:rPr>
            <w:rFonts w:asciiTheme="minorHAnsi" w:eastAsiaTheme="minorEastAsia" w:hAnsiTheme="minorHAnsi" w:cstheme="minorBidi"/>
            <w:noProof/>
            <w:kern w:val="2"/>
            <w:sz w:val="24"/>
            <w:szCs w:val="24"/>
            <w14:ligatures w14:val="standardContextual"/>
          </w:rPr>
          <w:tab/>
        </w:r>
        <w:r w:rsidRPr="00F91BCE">
          <w:rPr>
            <w:rStyle w:val="Hyperlink"/>
            <w:noProof/>
          </w:rPr>
          <w:t>Servente de Escola - Dia do - 28 de outubro</w:t>
        </w:r>
        <w:r>
          <w:rPr>
            <w:noProof/>
            <w:webHidden/>
          </w:rPr>
          <w:tab/>
        </w:r>
        <w:r>
          <w:rPr>
            <w:noProof/>
            <w:webHidden/>
          </w:rPr>
          <w:fldChar w:fldCharType="begin"/>
        </w:r>
        <w:r>
          <w:rPr>
            <w:noProof/>
            <w:webHidden/>
          </w:rPr>
          <w:instrText xml:space="preserve"> PAGEREF _Toc163207688 \h </w:instrText>
        </w:r>
        <w:r>
          <w:rPr>
            <w:noProof/>
            <w:webHidden/>
          </w:rPr>
        </w:r>
        <w:r>
          <w:rPr>
            <w:noProof/>
            <w:webHidden/>
          </w:rPr>
          <w:fldChar w:fldCharType="separate"/>
        </w:r>
        <w:r>
          <w:rPr>
            <w:noProof/>
            <w:webHidden/>
          </w:rPr>
          <w:t>212</w:t>
        </w:r>
        <w:r>
          <w:rPr>
            <w:noProof/>
            <w:webHidden/>
          </w:rPr>
          <w:fldChar w:fldCharType="end"/>
        </w:r>
      </w:hyperlink>
    </w:p>
    <w:p w14:paraId="34913C03" w14:textId="13FB47F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89" w:history="1">
        <w:r w:rsidRPr="00F91BCE">
          <w:rPr>
            <w:rStyle w:val="Hyperlink"/>
            <w:noProof/>
          </w:rPr>
          <w:t>504.</w:t>
        </w:r>
        <w:r>
          <w:rPr>
            <w:rFonts w:asciiTheme="minorHAnsi" w:eastAsiaTheme="minorEastAsia" w:hAnsiTheme="minorHAnsi" w:cstheme="minorBidi"/>
            <w:noProof/>
            <w:kern w:val="2"/>
            <w:sz w:val="24"/>
            <w:szCs w:val="24"/>
            <w14:ligatures w14:val="standardContextual"/>
          </w:rPr>
          <w:tab/>
        </w:r>
        <w:r w:rsidRPr="00F91BCE">
          <w:rPr>
            <w:rStyle w:val="Hyperlink"/>
            <w:noProof/>
          </w:rPr>
          <w:t>Serviço Voluntário</w:t>
        </w:r>
        <w:r>
          <w:rPr>
            <w:noProof/>
            <w:webHidden/>
          </w:rPr>
          <w:tab/>
        </w:r>
        <w:r>
          <w:rPr>
            <w:noProof/>
            <w:webHidden/>
          </w:rPr>
          <w:fldChar w:fldCharType="begin"/>
        </w:r>
        <w:r>
          <w:rPr>
            <w:noProof/>
            <w:webHidden/>
          </w:rPr>
          <w:instrText xml:space="preserve"> PAGEREF _Toc163207689 \h </w:instrText>
        </w:r>
        <w:r>
          <w:rPr>
            <w:noProof/>
            <w:webHidden/>
          </w:rPr>
        </w:r>
        <w:r>
          <w:rPr>
            <w:noProof/>
            <w:webHidden/>
          </w:rPr>
          <w:fldChar w:fldCharType="separate"/>
        </w:r>
        <w:r>
          <w:rPr>
            <w:noProof/>
            <w:webHidden/>
          </w:rPr>
          <w:t>212</w:t>
        </w:r>
        <w:r>
          <w:rPr>
            <w:noProof/>
            <w:webHidden/>
          </w:rPr>
          <w:fldChar w:fldCharType="end"/>
        </w:r>
      </w:hyperlink>
    </w:p>
    <w:p w14:paraId="42B800A7" w14:textId="49DBF4D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90" w:history="1">
        <w:r w:rsidRPr="00F91BCE">
          <w:rPr>
            <w:rStyle w:val="Hyperlink"/>
            <w:noProof/>
          </w:rPr>
          <w:t>505.</w:t>
        </w:r>
        <w:r>
          <w:rPr>
            <w:rFonts w:asciiTheme="minorHAnsi" w:eastAsiaTheme="minorEastAsia" w:hAnsiTheme="minorHAnsi" w:cstheme="minorBidi"/>
            <w:noProof/>
            <w:kern w:val="2"/>
            <w:sz w:val="24"/>
            <w:szCs w:val="24"/>
            <w14:ligatures w14:val="standardContextual"/>
          </w:rPr>
          <w:tab/>
        </w:r>
        <w:r w:rsidRPr="00F91BCE">
          <w:rPr>
            <w:rStyle w:val="Hyperlink"/>
            <w:noProof/>
          </w:rPr>
          <w:t>Serviços Obrigatórios por Lei</w:t>
        </w:r>
        <w:r>
          <w:rPr>
            <w:noProof/>
            <w:webHidden/>
          </w:rPr>
          <w:tab/>
        </w:r>
        <w:r>
          <w:rPr>
            <w:noProof/>
            <w:webHidden/>
          </w:rPr>
          <w:fldChar w:fldCharType="begin"/>
        </w:r>
        <w:r>
          <w:rPr>
            <w:noProof/>
            <w:webHidden/>
          </w:rPr>
          <w:instrText xml:space="preserve"> PAGEREF _Toc163207690 \h </w:instrText>
        </w:r>
        <w:r>
          <w:rPr>
            <w:noProof/>
            <w:webHidden/>
          </w:rPr>
        </w:r>
        <w:r>
          <w:rPr>
            <w:noProof/>
            <w:webHidden/>
          </w:rPr>
          <w:fldChar w:fldCharType="separate"/>
        </w:r>
        <w:r>
          <w:rPr>
            <w:noProof/>
            <w:webHidden/>
          </w:rPr>
          <w:t>212</w:t>
        </w:r>
        <w:r>
          <w:rPr>
            <w:noProof/>
            <w:webHidden/>
          </w:rPr>
          <w:fldChar w:fldCharType="end"/>
        </w:r>
      </w:hyperlink>
    </w:p>
    <w:p w14:paraId="27FDDE09" w14:textId="0B801D2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91" w:history="1">
        <w:r w:rsidRPr="00F91BCE">
          <w:rPr>
            <w:rStyle w:val="Hyperlink"/>
            <w:noProof/>
          </w:rPr>
          <w:t>506.</w:t>
        </w:r>
        <w:r>
          <w:rPr>
            <w:rFonts w:asciiTheme="minorHAnsi" w:eastAsiaTheme="minorEastAsia" w:hAnsiTheme="minorHAnsi" w:cstheme="minorBidi"/>
            <w:noProof/>
            <w:kern w:val="2"/>
            <w:sz w:val="24"/>
            <w:szCs w:val="24"/>
            <w14:ligatures w14:val="standardContextual"/>
          </w:rPr>
          <w:tab/>
        </w:r>
        <w:r w:rsidRPr="00F91BCE">
          <w:rPr>
            <w:rStyle w:val="Hyperlink"/>
            <w:noProof/>
          </w:rPr>
          <w:t>Servidores Públicos - Regime Jurídico</w:t>
        </w:r>
        <w:r>
          <w:rPr>
            <w:noProof/>
            <w:webHidden/>
          </w:rPr>
          <w:tab/>
        </w:r>
        <w:r>
          <w:rPr>
            <w:noProof/>
            <w:webHidden/>
          </w:rPr>
          <w:fldChar w:fldCharType="begin"/>
        </w:r>
        <w:r>
          <w:rPr>
            <w:noProof/>
            <w:webHidden/>
          </w:rPr>
          <w:instrText xml:space="preserve"> PAGEREF _Toc163207691 \h </w:instrText>
        </w:r>
        <w:r>
          <w:rPr>
            <w:noProof/>
            <w:webHidden/>
          </w:rPr>
        </w:r>
        <w:r>
          <w:rPr>
            <w:noProof/>
            <w:webHidden/>
          </w:rPr>
          <w:fldChar w:fldCharType="separate"/>
        </w:r>
        <w:r>
          <w:rPr>
            <w:noProof/>
            <w:webHidden/>
          </w:rPr>
          <w:t>212</w:t>
        </w:r>
        <w:r>
          <w:rPr>
            <w:noProof/>
            <w:webHidden/>
          </w:rPr>
          <w:fldChar w:fldCharType="end"/>
        </w:r>
      </w:hyperlink>
    </w:p>
    <w:p w14:paraId="513BD12A" w14:textId="4DC46F0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92" w:history="1">
        <w:r w:rsidRPr="00F91BCE">
          <w:rPr>
            <w:rStyle w:val="Hyperlink"/>
            <w:noProof/>
          </w:rPr>
          <w:t>507.</w:t>
        </w:r>
        <w:r>
          <w:rPr>
            <w:rFonts w:asciiTheme="minorHAnsi" w:eastAsiaTheme="minorEastAsia" w:hAnsiTheme="minorHAnsi" w:cstheme="minorBidi"/>
            <w:noProof/>
            <w:kern w:val="2"/>
            <w:sz w:val="24"/>
            <w:szCs w:val="24"/>
            <w14:ligatures w14:val="standardContextual"/>
          </w:rPr>
          <w:tab/>
        </w:r>
        <w:r w:rsidRPr="00F91BCE">
          <w:rPr>
            <w:rStyle w:val="Hyperlink"/>
            <w:noProof/>
          </w:rPr>
          <w:t>Sexta-Parte</w:t>
        </w:r>
        <w:r>
          <w:rPr>
            <w:noProof/>
            <w:webHidden/>
          </w:rPr>
          <w:tab/>
        </w:r>
        <w:r>
          <w:rPr>
            <w:noProof/>
            <w:webHidden/>
          </w:rPr>
          <w:fldChar w:fldCharType="begin"/>
        </w:r>
        <w:r>
          <w:rPr>
            <w:noProof/>
            <w:webHidden/>
          </w:rPr>
          <w:instrText xml:space="preserve"> PAGEREF _Toc163207692 \h </w:instrText>
        </w:r>
        <w:r>
          <w:rPr>
            <w:noProof/>
            <w:webHidden/>
          </w:rPr>
        </w:r>
        <w:r>
          <w:rPr>
            <w:noProof/>
            <w:webHidden/>
          </w:rPr>
          <w:fldChar w:fldCharType="separate"/>
        </w:r>
        <w:r>
          <w:rPr>
            <w:noProof/>
            <w:webHidden/>
          </w:rPr>
          <w:t>212</w:t>
        </w:r>
        <w:r>
          <w:rPr>
            <w:noProof/>
            <w:webHidden/>
          </w:rPr>
          <w:fldChar w:fldCharType="end"/>
        </w:r>
      </w:hyperlink>
    </w:p>
    <w:p w14:paraId="7ED4268C" w14:textId="3861D29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93" w:history="1">
        <w:r w:rsidRPr="00F91BCE">
          <w:rPr>
            <w:rStyle w:val="Hyperlink"/>
            <w:noProof/>
          </w:rPr>
          <w:t>508.</w:t>
        </w:r>
        <w:r>
          <w:rPr>
            <w:rFonts w:asciiTheme="minorHAnsi" w:eastAsiaTheme="minorEastAsia" w:hAnsiTheme="minorHAnsi" w:cstheme="minorBidi"/>
            <w:noProof/>
            <w:kern w:val="2"/>
            <w:sz w:val="24"/>
            <w:szCs w:val="24"/>
            <w14:ligatures w14:val="standardContextual"/>
          </w:rPr>
          <w:tab/>
        </w:r>
        <w:r w:rsidRPr="00F91BCE">
          <w:rPr>
            <w:rStyle w:val="Hyperlink"/>
            <w:noProof/>
          </w:rPr>
          <w:t>SIAP - Sistema Informatizado de Administração de Pessoal</w:t>
        </w:r>
        <w:r>
          <w:rPr>
            <w:noProof/>
            <w:webHidden/>
          </w:rPr>
          <w:tab/>
        </w:r>
        <w:r>
          <w:rPr>
            <w:noProof/>
            <w:webHidden/>
          </w:rPr>
          <w:fldChar w:fldCharType="begin"/>
        </w:r>
        <w:r>
          <w:rPr>
            <w:noProof/>
            <w:webHidden/>
          </w:rPr>
          <w:instrText xml:space="preserve"> PAGEREF _Toc163207693 \h </w:instrText>
        </w:r>
        <w:r>
          <w:rPr>
            <w:noProof/>
            <w:webHidden/>
          </w:rPr>
        </w:r>
        <w:r>
          <w:rPr>
            <w:noProof/>
            <w:webHidden/>
          </w:rPr>
          <w:fldChar w:fldCharType="separate"/>
        </w:r>
        <w:r>
          <w:rPr>
            <w:noProof/>
            <w:webHidden/>
          </w:rPr>
          <w:t>212</w:t>
        </w:r>
        <w:r>
          <w:rPr>
            <w:noProof/>
            <w:webHidden/>
          </w:rPr>
          <w:fldChar w:fldCharType="end"/>
        </w:r>
      </w:hyperlink>
    </w:p>
    <w:p w14:paraId="2BD7D773" w14:textId="404B29E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94" w:history="1">
        <w:r w:rsidRPr="00F91BCE">
          <w:rPr>
            <w:rStyle w:val="Hyperlink"/>
            <w:noProof/>
          </w:rPr>
          <w:t>509.</w:t>
        </w:r>
        <w:r>
          <w:rPr>
            <w:rFonts w:asciiTheme="minorHAnsi" w:eastAsiaTheme="minorEastAsia" w:hAnsiTheme="minorHAnsi" w:cstheme="minorBidi"/>
            <w:noProof/>
            <w:kern w:val="2"/>
            <w:sz w:val="24"/>
            <w:szCs w:val="24"/>
            <w14:ligatures w14:val="standardContextual"/>
          </w:rPr>
          <w:tab/>
        </w:r>
        <w:r w:rsidRPr="00F91BCE">
          <w:rPr>
            <w:rStyle w:val="Hyperlink"/>
            <w:noProof/>
          </w:rPr>
          <w:t>Símbolos Nacionais</w:t>
        </w:r>
        <w:r>
          <w:rPr>
            <w:noProof/>
            <w:webHidden/>
          </w:rPr>
          <w:tab/>
        </w:r>
        <w:r>
          <w:rPr>
            <w:noProof/>
            <w:webHidden/>
          </w:rPr>
          <w:fldChar w:fldCharType="begin"/>
        </w:r>
        <w:r>
          <w:rPr>
            <w:noProof/>
            <w:webHidden/>
          </w:rPr>
          <w:instrText xml:space="preserve"> PAGEREF _Toc163207694 \h </w:instrText>
        </w:r>
        <w:r>
          <w:rPr>
            <w:noProof/>
            <w:webHidden/>
          </w:rPr>
        </w:r>
        <w:r>
          <w:rPr>
            <w:noProof/>
            <w:webHidden/>
          </w:rPr>
          <w:fldChar w:fldCharType="separate"/>
        </w:r>
        <w:r>
          <w:rPr>
            <w:noProof/>
            <w:webHidden/>
          </w:rPr>
          <w:t>212</w:t>
        </w:r>
        <w:r>
          <w:rPr>
            <w:noProof/>
            <w:webHidden/>
          </w:rPr>
          <w:fldChar w:fldCharType="end"/>
        </w:r>
      </w:hyperlink>
    </w:p>
    <w:p w14:paraId="127123BB" w14:textId="797CD05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95" w:history="1">
        <w:r w:rsidRPr="00F91BCE">
          <w:rPr>
            <w:rStyle w:val="Hyperlink"/>
            <w:noProof/>
          </w:rPr>
          <w:t>510.</w:t>
        </w:r>
        <w:r>
          <w:rPr>
            <w:rFonts w:asciiTheme="minorHAnsi" w:eastAsiaTheme="minorEastAsia" w:hAnsiTheme="minorHAnsi" w:cstheme="minorBidi"/>
            <w:noProof/>
            <w:kern w:val="2"/>
            <w:sz w:val="24"/>
            <w:szCs w:val="24"/>
            <w14:ligatures w14:val="standardContextual"/>
          </w:rPr>
          <w:tab/>
        </w:r>
        <w:r w:rsidRPr="00F91BCE">
          <w:rPr>
            <w:rStyle w:val="Hyperlink"/>
            <w:noProof/>
          </w:rPr>
          <w:t>Sistema de Proteção Escolar na rede estadual</w:t>
        </w:r>
        <w:r>
          <w:rPr>
            <w:noProof/>
            <w:webHidden/>
          </w:rPr>
          <w:tab/>
        </w:r>
        <w:r>
          <w:rPr>
            <w:noProof/>
            <w:webHidden/>
          </w:rPr>
          <w:fldChar w:fldCharType="begin"/>
        </w:r>
        <w:r>
          <w:rPr>
            <w:noProof/>
            <w:webHidden/>
          </w:rPr>
          <w:instrText xml:space="preserve"> PAGEREF _Toc163207695 \h </w:instrText>
        </w:r>
        <w:r>
          <w:rPr>
            <w:noProof/>
            <w:webHidden/>
          </w:rPr>
        </w:r>
        <w:r>
          <w:rPr>
            <w:noProof/>
            <w:webHidden/>
          </w:rPr>
          <w:fldChar w:fldCharType="separate"/>
        </w:r>
        <w:r>
          <w:rPr>
            <w:noProof/>
            <w:webHidden/>
          </w:rPr>
          <w:t>212</w:t>
        </w:r>
        <w:r>
          <w:rPr>
            <w:noProof/>
            <w:webHidden/>
          </w:rPr>
          <w:fldChar w:fldCharType="end"/>
        </w:r>
      </w:hyperlink>
    </w:p>
    <w:p w14:paraId="19748551" w14:textId="435BDF9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96" w:history="1">
        <w:r w:rsidRPr="00F91BCE">
          <w:rPr>
            <w:rStyle w:val="Hyperlink"/>
            <w:noProof/>
          </w:rPr>
          <w:t>511.</w:t>
        </w:r>
        <w:r>
          <w:rPr>
            <w:rFonts w:asciiTheme="minorHAnsi" w:eastAsiaTheme="minorEastAsia" w:hAnsiTheme="minorHAnsi" w:cstheme="minorBidi"/>
            <w:noProof/>
            <w:kern w:val="2"/>
            <w:sz w:val="24"/>
            <w:szCs w:val="24"/>
            <w14:ligatures w14:val="standardContextual"/>
          </w:rPr>
          <w:tab/>
        </w:r>
        <w:r w:rsidRPr="00F91BCE">
          <w:rPr>
            <w:rStyle w:val="Hyperlink"/>
            <w:noProof/>
          </w:rPr>
          <w:t>Sistema Municipal de Ensino - Competência</w:t>
        </w:r>
        <w:r>
          <w:rPr>
            <w:noProof/>
            <w:webHidden/>
          </w:rPr>
          <w:tab/>
        </w:r>
        <w:r>
          <w:rPr>
            <w:noProof/>
            <w:webHidden/>
          </w:rPr>
          <w:fldChar w:fldCharType="begin"/>
        </w:r>
        <w:r>
          <w:rPr>
            <w:noProof/>
            <w:webHidden/>
          </w:rPr>
          <w:instrText xml:space="preserve"> PAGEREF _Toc163207696 \h </w:instrText>
        </w:r>
        <w:r>
          <w:rPr>
            <w:noProof/>
            <w:webHidden/>
          </w:rPr>
        </w:r>
        <w:r>
          <w:rPr>
            <w:noProof/>
            <w:webHidden/>
          </w:rPr>
          <w:fldChar w:fldCharType="separate"/>
        </w:r>
        <w:r>
          <w:rPr>
            <w:noProof/>
            <w:webHidden/>
          </w:rPr>
          <w:t>213</w:t>
        </w:r>
        <w:r>
          <w:rPr>
            <w:noProof/>
            <w:webHidden/>
          </w:rPr>
          <w:fldChar w:fldCharType="end"/>
        </w:r>
      </w:hyperlink>
    </w:p>
    <w:p w14:paraId="262B39BD" w14:textId="037148A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97" w:history="1">
        <w:r w:rsidRPr="00F91BCE">
          <w:rPr>
            <w:rStyle w:val="Hyperlink"/>
            <w:noProof/>
          </w:rPr>
          <w:t>512.</w:t>
        </w:r>
        <w:r>
          <w:rPr>
            <w:rFonts w:asciiTheme="minorHAnsi" w:eastAsiaTheme="minorEastAsia" w:hAnsiTheme="minorHAnsi" w:cstheme="minorBidi"/>
            <w:noProof/>
            <w:kern w:val="2"/>
            <w:sz w:val="24"/>
            <w:szCs w:val="24"/>
            <w14:ligatures w14:val="standardContextual"/>
          </w:rPr>
          <w:tab/>
        </w:r>
        <w:r w:rsidRPr="00F91BCE">
          <w:rPr>
            <w:rStyle w:val="Hyperlink"/>
            <w:noProof/>
          </w:rPr>
          <w:t>Sistema Nacional de Certificação e Formação Continuada de Professor</w:t>
        </w:r>
        <w:r>
          <w:rPr>
            <w:noProof/>
            <w:webHidden/>
          </w:rPr>
          <w:tab/>
        </w:r>
        <w:r>
          <w:rPr>
            <w:noProof/>
            <w:webHidden/>
          </w:rPr>
          <w:fldChar w:fldCharType="begin"/>
        </w:r>
        <w:r>
          <w:rPr>
            <w:noProof/>
            <w:webHidden/>
          </w:rPr>
          <w:instrText xml:space="preserve"> PAGEREF _Toc163207697 \h </w:instrText>
        </w:r>
        <w:r>
          <w:rPr>
            <w:noProof/>
            <w:webHidden/>
          </w:rPr>
        </w:r>
        <w:r>
          <w:rPr>
            <w:noProof/>
            <w:webHidden/>
          </w:rPr>
          <w:fldChar w:fldCharType="separate"/>
        </w:r>
        <w:r>
          <w:rPr>
            <w:noProof/>
            <w:webHidden/>
          </w:rPr>
          <w:t>213</w:t>
        </w:r>
        <w:r>
          <w:rPr>
            <w:noProof/>
            <w:webHidden/>
          </w:rPr>
          <w:fldChar w:fldCharType="end"/>
        </w:r>
      </w:hyperlink>
    </w:p>
    <w:p w14:paraId="6352BBCF" w14:textId="16A1156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98" w:history="1">
        <w:r w:rsidRPr="00F91BCE">
          <w:rPr>
            <w:rStyle w:val="Hyperlink"/>
            <w:noProof/>
          </w:rPr>
          <w:t>513.</w:t>
        </w:r>
        <w:r>
          <w:rPr>
            <w:rFonts w:asciiTheme="minorHAnsi" w:eastAsiaTheme="minorEastAsia" w:hAnsiTheme="minorHAnsi" w:cstheme="minorBidi"/>
            <w:noProof/>
            <w:kern w:val="2"/>
            <w:sz w:val="24"/>
            <w:szCs w:val="24"/>
            <w14:ligatures w14:val="standardContextual"/>
          </w:rPr>
          <w:tab/>
        </w:r>
        <w:r w:rsidRPr="00F91BCE">
          <w:rPr>
            <w:rStyle w:val="Hyperlink"/>
            <w:noProof/>
          </w:rPr>
          <w:t>Substituições e Escalas</w:t>
        </w:r>
        <w:r>
          <w:rPr>
            <w:noProof/>
            <w:webHidden/>
          </w:rPr>
          <w:tab/>
        </w:r>
        <w:r>
          <w:rPr>
            <w:noProof/>
            <w:webHidden/>
          </w:rPr>
          <w:fldChar w:fldCharType="begin"/>
        </w:r>
        <w:r>
          <w:rPr>
            <w:noProof/>
            <w:webHidden/>
          </w:rPr>
          <w:instrText xml:space="preserve"> PAGEREF _Toc163207698 \h </w:instrText>
        </w:r>
        <w:r>
          <w:rPr>
            <w:noProof/>
            <w:webHidden/>
          </w:rPr>
        </w:r>
        <w:r>
          <w:rPr>
            <w:noProof/>
            <w:webHidden/>
          </w:rPr>
          <w:fldChar w:fldCharType="separate"/>
        </w:r>
        <w:r>
          <w:rPr>
            <w:noProof/>
            <w:webHidden/>
          </w:rPr>
          <w:t>213</w:t>
        </w:r>
        <w:r>
          <w:rPr>
            <w:noProof/>
            <w:webHidden/>
          </w:rPr>
          <w:fldChar w:fldCharType="end"/>
        </w:r>
      </w:hyperlink>
    </w:p>
    <w:p w14:paraId="77FBDE38" w14:textId="6C1D71A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699" w:history="1">
        <w:r w:rsidRPr="00F91BCE">
          <w:rPr>
            <w:rStyle w:val="Hyperlink"/>
            <w:noProof/>
          </w:rPr>
          <w:t>514.</w:t>
        </w:r>
        <w:r>
          <w:rPr>
            <w:rFonts w:asciiTheme="minorHAnsi" w:eastAsiaTheme="minorEastAsia" w:hAnsiTheme="minorHAnsi" w:cstheme="minorBidi"/>
            <w:noProof/>
            <w:kern w:val="2"/>
            <w:sz w:val="24"/>
            <w:szCs w:val="24"/>
            <w14:ligatures w14:val="standardContextual"/>
          </w:rPr>
          <w:tab/>
        </w:r>
        <w:r w:rsidRPr="00F91BCE">
          <w:rPr>
            <w:rStyle w:val="Hyperlink"/>
            <w:noProof/>
          </w:rPr>
          <w:t>Suco de Laranja na Merenda Escolar - Obrigatoriedade</w:t>
        </w:r>
        <w:r>
          <w:rPr>
            <w:noProof/>
            <w:webHidden/>
          </w:rPr>
          <w:tab/>
        </w:r>
        <w:r>
          <w:rPr>
            <w:noProof/>
            <w:webHidden/>
          </w:rPr>
          <w:fldChar w:fldCharType="begin"/>
        </w:r>
        <w:r>
          <w:rPr>
            <w:noProof/>
            <w:webHidden/>
          </w:rPr>
          <w:instrText xml:space="preserve"> PAGEREF _Toc163207699 \h </w:instrText>
        </w:r>
        <w:r>
          <w:rPr>
            <w:noProof/>
            <w:webHidden/>
          </w:rPr>
        </w:r>
        <w:r>
          <w:rPr>
            <w:noProof/>
            <w:webHidden/>
          </w:rPr>
          <w:fldChar w:fldCharType="separate"/>
        </w:r>
        <w:r>
          <w:rPr>
            <w:noProof/>
            <w:webHidden/>
          </w:rPr>
          <w:t>214</w:t>
        </w:r>
        <w:r>
          <w:rPr>
            <w:noProof/>
            <w:webHidden/>
          </w:rPr>
          <w:fldChar w:fldCharType="end"/>
        </w:r>
      </w:hyperlink>
    </w:p>
    <w:p w14:paraId="14890B60" w14:textId="4D23781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00" w:history="1">
        <w:r w:rsidRPr="00F91BCE">
          <w:rPr>
            <w:rStyle w:val="Hyperlink"/>
            <w:noProof/>
          </w:rPr>
          <w:t>515.</w:t>
        </w:r>
        <w:r>
          <w:rPr>
            <w:rFonts w:asciiTheme="minorHAnsi" w:eastAsiaTheme="minorEastAsia" w:hAnsiTheme="minorHAnsi" w:cstheme="minorBidi"/>
            <w:noProof/>
            <w:kern w:val="2"/>
            <w:sz w:val="24"/>
            <w:szCs w:val="24"/>
            <w14:ligatures w14:val="standardContextual"/>
          </w:rPr>
          <w:tab/>
        </w:r>
        <w:r w:rsidRPr="00F91BCE">
          <w:rPr>
            <w:rStyle w:val="Hyperlink"/>
            <w:noProof/>
          </w:rPr>
          <w:t>Supervisor de Ensino/Supervisor Escolar - Atribuições e Vantagens</w:t>
        </w:r>
        <w:r>
          <w:rPr>
            <w:noProof/>
            <w:webHidden/>
          </w:rPr>
          <w:tab/>
        </w:r>
        <w:r>
          <w:rPr>
            <w:noProof/>
            <w:webHidden/>
          </w:rPr>
          <w:fldChar w:fldCharType="begin"/>
        </w:r>
        <w:r>
          <w:rPr>
            <w:noProof/>
            <w:webHidden/>
          </w:rPr>
          <w:instrText xml:space="preserve"> PAGEREF _Toc163207700 \h </w:instrText>
        </w:r>
        <w:r>
          <w:rPr>
            <w:noProof/>
            <w:webHidden/>
          </w:rPr>
        </w:r>
        <w:r>
          <w:rPr>
            <w:noProof/>
            <w:webHidden/>
          </w:rPr>
          <w:fldChar w:fldCharType="separate"/>
        </w:r>
        <w:r>
          <w:rPr>
            <w:noProof/>
            <w:webHidden/>
          </w:rPr>
          <w:t>214</w:t>
        </w:r>
        <w:r>
          <w:rPr>
            <w:noProof/>
            <w:webHidden/>
          </w:rPr>
          <w:fldChar w:fldCharType="end"/>
        </w:r>
      </w:hyperlink>
    </w:p>
    <w:p w14:paraId="68860D42" w14:textId="12D8440A"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01" w:history="1">
        <w:r w:rsidRPr="00F91BCE">
          <w:rPr>
            <w:rStyle w:val="Hyperlink"/>
            <w:noProof/>
          </w:rPr>
          <w:t>516.</w:t>
        </w:r>
        <w:r>
          <w:rPr>
            <w:rFonts w:asciiTheme="minorHAnsi" w:eastAsiaTheme="minorEastAsia" w:hAnsiTheme="minorHAnsi" w:cstheme="minorBidi"/>
            <w:noProof/>
            <w:kern w:val="2"/>
            <w:sz w:val="24"/>
            <w:szCs w:val="24"/>
            <w14:ligatures w14:val="standardContextual"/>
          </w:rPr>
          <w:tab/>
        </w:r>
        <w:r w:rsidRPr="00F91BCE">
          <w:rPr>
            <w:rStyle w:val="Hyperlink"/>
            <w:noProof/>
          </w:rPr>
          <w:t>Supletivo - Idade Mínima para Matrícula</w:t>
        </w:r>
        <w:r>
          <w:rPr>
            <w:noProof/>
            <w:webHidden/>
          </w:rPr>
          <w:tab/>
        </w:r>
        <w:r>
          <w:rPr>
            <w:noProof/>
            <w:webHidden/>
          </w:rPr>
          <w:fldChar w:fldCharType="begin"/>
        </w:r>
        <w:r>
          <w:rPr>
            <w:noProof/>
            <w:webHidden/>
          </w:rPr>
          <w:instrText xml:space="preserve"> PAGEREF _Toc163207701 \h </w:instrText>
        </w:r>
        <w:r>
          <w:rPr>
            <w:noProof/>
            <w:webHidden/>
          </w:rPr>
        </w:r>
        <w:r>
          <w:rPr>
            <w:noProof/>
            <w:webHidden/>
          </w:rPr>
          <w:fldChar w:fldCharType="separate"/>
        </w:r>
        <w:r>
          <w:rPr>
            <w:noProof/>
            <w:webHidden/>
          </w:rPr>
          <w:t>215</w:t>
        </w:r>
        <w:r>
          <w:rPr>
            <w:noProof/>
            <w:webHidden/>
          </w:rPr>
          <w:fldChar w:fldCharType="end"/>
        </w:r>
      </w:hyperlink>
    </w:p>
    <w:p w14:paraId="79B77D55" w14:textId="6F24419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02" w:history="1">
        <w:r w:rsidRPr="00F91BCE">
          <w:rPr>
            <w:rStyle w:val="Hyperlink"/>
            <w:noProof/>
          </w:rPr>
          <w:t>517.</w:t>
        </w:r>
        <w:r>
          <w:rPr>
            <w:rFonts w:asciiTheme="minorHAnsi" w:eastAsiaTheme="minorEastAsia" w:hAnsiTheme="minorHAnsi" w:cstheme="minorBidi"/>
            <w:noProof/>
            <w:kern w:val="2"/>
            <w:sz w:val="24"/>
            <w:szCs w:val="24"/>
            <w14:ligatures w14:val="standardContextual"/>
          </w:rPr>
          <w:tab/>
        </w:r>
        <w:r w:rsidRPr="00F91BCE">
          <w:rPr>
            <w:rStyle w:val="Hyperlink"/>
            <w:noProof/>
          </w:rPr>
          <w:t>Suspensão de atividades previstas no calendário</w:t>
        </w:r>
        <w:r>
          <w:rPr>
            <w:noProof/>
            <w:webHidden/>
          </w:rPr>
          <w:tab/>
        </w:r>
        <w:r>
          <w:rPr>
            <w:noProof/>
            <w:webHidden/>
          </w:rPr>
          <w:fldChar w:fldCharType="begin"/>
        </w:r>
        <w:r>
          <w:rPr>
            <w:noProof/>
            <w:webHidden/>
          </w:rPr>
          <w:instrText xml:space="preserve"> PAGEREF _Toc163207702 \h </w:instrText>
        </w:r>
        <w:r>
          <w:rPr>
            <w:noProof/>
            <w:webHidden/>
          </w:rPr>
        </w:r>
        <w:r>
          <w:rPr>
            <w:noProof/>
            <w:webHidden/>
          </w:rPr>
          <w:fldChar w:fldCharType="separate"/>
        </w:r>
        <w:r>
          <w:rPr>
            <w:noProof/>
            <w:webHidden/>
          </w:rPr>
          <w:t>215</w:t>
        </w:r>
        <w:r>
          <w:rPr>
            <w:noProof/>
            <w:webHidden/>
          </w:rPr>
          <w:fldChar w:fldCharType="end"/>
        </w:r>
      </w:hyperlink>
    </w:p>
    <w:p w14:paraId="0F501659" w14:textId="6919BEE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03" w:history="1">
        <w:r w:rsidRPr="00F91BCE">
          <w:rPr>
            <w:rStyle w:val="Hyperlink"/>
            <w:noProof/>
          </w:rPr>
          <w:t>518.</w:t>
        </w:r>
        <w:r>
          <w:rPr>
            <w:rFonts w:asciiTheme="minorHAnsi" w:eastAsiaTheme="minorEastAsia" w:hAnsiTheme="minorHAnsi" w:cstheme="minorBidi"/>
            <w:noProof/>
            <w:kern w:val="2"/>
            <w:sz w:val="24"/>
            <w:szCs w:val="24"/>
            <w14:ligatures w14:val="standardContextual"/>
          </w:rPr>
          <w:tab/>
        </w:r>
        <w:r w:rsidRPr="00F91BCE">
          <w:rPr>
            <w:rStyle w:val="Hyperlink"/>
            <w:noProof/>
          </w:rPr>
          <w:t>Telecursos</w:t>
        </w:r>
        <w:r>
          <w:rPr>
            <w:noProof/>
            <w:webHidden/>
          </w:rPr>
          <w:tab/>
        </w:r>
        <w:r>
          <w:rPr>
            <w:noProof/>
            <w:webHidden/>
          </w:rPr>
          <w:fldChar w:fldCharType="begin"/>
        </w:r>
        <w:r>
          <w:rPr>
            <w:noProof/>
            <w:webHidden/>
          </w:rPr>
          <w:instrText xml:space="preserve"> PAGEREF _Toc163207703 \h </w:instrText>
        </w:r>
        <w:r>
          <w:rPr>
            <w:noProof/>
            <w:webHidden/>
          </w:rPr>
        </w:r>
        <w:r>
          <w:rPr>
            <w:noProof/>
            <w:webHidden/>
          </w:rPr>
          <w:fldChar w:fldCharType="separate"/>
        </w:r>
        <w:r>
          <w:rPr>
            <w:noProof/>
            <w:webHidden/>
          </w:rPr>
          <w:t>215</w:t>
        </w:r>
        <w:r>
          <w:rPr>
            <w:noProof/>
            <w:webHidden/>
          </w:rPr>
          <w:fldChar w:fldCharType="end"/>
        </w:r>
      </w:hyperlink>
    </w:p>
    <w:p w14:paraId="0E76208A" w14:textId="00F33A6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04" w:history="1">
        <w:r w:rsidRPr="00F91BCE">
          <w:rPr>
            <w:rStyle w:val="Hyperlink"/>
            <w:noProof/>
          </w:rPr>
          <w:t>519.</w:t>
        </w:r>
        <w:r>
          <w:rPr>
            <w:rFonts w:asciiTheme="minorHAnsi" w:eastAsiaTheme="minorEastAsia" w:hAnsiTheme="minorHAnsi" w:cstheme="minorBidi"/>
            <w:noProof/>
            <w:kern w:val="2"/>
            <w:sz w:val="24"/>
            <w:szCs w:val="24"/>
            <w14:ligatures w14:val="standardContextual"/>
          </w:rPr>
          <w:tab/>
        </w:r>
        <w:r w:rsidRPr="00F91BCE">
          <w:rPr>
            <w:rStyle w:val="Hyperlink"/>
            <w:noProof/>
          </w:rPr>
          <w:t>Telefone - Uso do Telefone Público nas Repartições Públicas</w:t>
        </w:r>
        <w:r>
          <w:rPr>
            <w:noProof/>
            <w:webHidden/>
          </w:rPr>
          <w:tab/>
        </w:r>
        <w:r>
          <w:rPr>
            <w:noProof/>
            <w:webHidden/>
          </w:rPr>
          <w:fldChar w:fldCharType="begin"/>
        </w:r>
        <w:r>
          <w:rPr>
            <w:noProof/>
            <w:webHidden/>
          </w:rPr>
          <w:instrText xml:space="preserve"> PAGEREF _Toc163207704 \h </w:instrText>
        </w:r>
        <w:r>
          <w:rPr>
            <w:noProof/>
            <w:webHidden/>
          </w:rPr>
        </w:r>
        <w:r>
          <w:rPr>
            <w:noProof/>
            <w:webHidden/>
          </w:rPr>
          <w:fldChar w:fldCharType="separate"/>
        </w:r>
        <w:r>
          <w:rPr>
            <w:noProof/>
            <w:webHidden/>
          </w:rPr>
          <w:t>215</w:t>
        </w:r>
        <w:r>
          <w:rPr>
            <w:noProof/>
            <w:webHidden/>
          </w:rPr>
          <w:fldChar w:fldCharType="end"/>
        </w:r>
      </w:hyperlink>
    </w:p>
    <w:p w14:paraId="64CAF731" w14:textId="3FE583B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05" w:history="1">
        <w:r w:rsidRPr="00F91BCE">
          <w:rPr>
            <w:rStyle w:val="Hyperlink"/>
            <w:noProof/>
          </w:rPr>
          <w:t>520.</w:t>
        </w:r>
        <w:r>
          <w:rPr>
            <w:rFonts w:asciiTheme="minorHAnsi" w:eastAsiaTheme="minorEastAsia" w:hAnsiTheme="minorHAnsi" w:cstheme="minorBidi"/>
            <w:noProof/>
            <w:kern w:val="2"/>
            <w:sz w:val="24"/>
            <w:szCs w:val="24"/>
            <w14:ligatures w14:val="standardContextual"/>
          </w:rPr>
          <w:tab/>
        </w:r>
        <w:r w:rsidRPr="00F91BCE">
          <w:rPr>
            <w:rStyle w:val="Hyperlink"/>
            <w:noProof/>
          </w:rPr>
          <w:t>Telefones Públicos ("Orelhões") nas Escolas Públicas</w:t>
        </w:r>
        <w:r>
          <w:rPr>
            <w:noProof/>
            <w:webHidden/>
          </w:rPr>
          <w:tab/>
        </w:r>
        <w:r>
          <w:rPr>
            <w:noProof/>
            <w:webHidden/>
          </w:rPr>
          <w:fldChar w:fldCharType="begin"/>
        </w:r>
        <w:r>
          <w:rPr>
            <w:noProof/>
            <w:webHidden/>
          </w:rPr>
          <w:instrText xml:space="preserve"> PAGEREF _Toc163207705 \h </w:instrText>
        </w:r>
        <w:r>
          <w:rPr>
            <w:noProof/>
            <w:webHidden/>
          </w:rPr>
        </w:r>
        <w:r>
          <w:rPr>
            <w:noProof/>
            <w:webHidden/>
          </w:rPr>
          <w:fldChar w:fldCharType="separate"/>
        </w:r>
        <w:r>
          <w:rPr>
            <w:noProof/>
            <w:webHidden/>
          </w:rPr>
          <w:t>215</w:t>
        </w:r>
        <w:r>
          <w:rPr>
            <w:noProof/>
            <w:webHidden/>
          </w:rPr>
          <w:fldChar w:fldCharType="end"/>
        </w:r>
      </w:hyperlink>
    </w:p>
    <w:p w14:paraId="597A0152" w14:textId="70E2546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06" w:history="1">
        <w:r w:rsidRPr="00F91BCE">
          <w:rPr>
            <w:rStyle w:val="Hyperlink"/>
            <w:bCs/>
            <w:noProof/>
          </w:rPr>
          <w:t>521.</w:t>
        </w:r>
        <w:r>
          <w:rPr>
            <w:rFonts w:asciiTheme="minorHAnsi" w:eastAsiaTheme="minorEastAsia" w:hAnsiTheme="minorHAnsi" w:cstheme="minorBidi"/>
            <w:noProof/>
            <w:kern w:val="2"/>
            <w:sz w:val="24"/>
            <w:szCs w:val="24"/>
            <w14:ligatures w14:val="standardContextual"/>
          </w:rPr>
          <w:tab/>
        </w:r>
        <w:r w:rsidRPr="00F91BCE">
          <w:rPr>
            <w:rStyle w:val="Hyperlink"/>
            <w:bCs/>
            <w:noProof/>
          </w:rPr>
          <w:t>Tipologia das Escolas</w:t>
        </w:r>
        <w:r>
          <w:rPr>
            <w:noProof/>
            <w:webHidden/>
          </w:rPr>
          <w:tab/>
        </w:r>
        <w:r>
          <w:rPr>
            <w:noProof/>
            <w:webHidden/>
          </w:rPr>
          <w:fldChar w:fldCharType="begin"/>
        </w:r>
        <w:r>
          <w:rPr>
            <w:noProof/>
            <w:webHidden/>
          </w:rPr>
          <w:instrText xml:space="preserve"> PAGEREF _Toc163207706 \h </w:instrText>
        </w:r>
        <w:r>
          <w:rPr>
            <w:noProof/>
            <w:webHidden/>
          </w:rPr>
        </w:r>
        <w:r>
          <w:rPr>
            <w:noProof/>
            <w:webHidden/>
          </w:rPr>
          <w:fldChar w:fldCharType="separate"/>
        </w:r>
        <w:r>
          <w:rPr>
            <w:noProof/>
            <w:webHidden/>
          </w:rPr>
          <w:t>216</w:t>
        </w:r>
        <w:r>
          <w:rPr>
            <w:noProof/>
            <w:webHidden/>
          </w:rPr>
          <w:fldChar w:fldCharType="end"/>
        </w:r>
      </w:hyperlink>
    </w:p>
    <w:p w14:paraId="38917D8F" w14:textId="77BF4395"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07" w:history="1">
        <w:r w:rsidRPr="00F91BCE">
          <w:rPr>
            <w:rStyle w:val="Hyperlink"/>
            <w:noProof/>
          </w:rPr>
          <w:t>522.</w:t>
        </w:r>
        <w:r>
          <w:rPr>
            <w:rFonts w:asciiTheme="minorHAnsi" w:eastAsiaTheme="minorEastAsia" w:hAnsiTheme="minorHAnsi" w:cstheme="minorBidi"/>
            <w:noProof/>
            <w:kern w:val="2"/>
            <w:sz w:val="24"/>
            <w:szCs w:val="24"/>
            <w14:ligatures w14:val="standardContextual"/>
          </w:rPr>
          <w:tab/>
        </w:r>
        <w:r w:rsidRPr="00F91BCE">
          <w:rPr>
            <w:rStyle w:val="Hyperlink"/>
            <w:noProof/>
          </w:rPr>
          <w:t>Trabalhar e Estudar na mesma Escola</w:t>
        </w:r>
        <w:r>
          <w:rPr>
            <w:noProof/>
            <w:webHidden/>
          </w:rPr>
          <w:tab/>
        </w:r>
        <w:r>
          <w:rPr>
            <w:noProof/>
            <w:webHidden/>
          </w:rPr>
          <w:fldChar w:fldCharType="begin"/>
        </w:r>
        <w:r>
          <w:rPr>
            <w:noProof/>
            <w:webHidden/>
          </w:rPr>
          <w:instrText xml:space="preserve"> PAGEREF _Toc163207707 \h </w:instrText>
        </w:r>
        <w:r>
          <w:rPr>
            <w:noProof/>
            <w:webHidden/>
          </w:rPr>
        </w:r>
        <w:r>
          <w:rPr>
            <w:noProof/>
            <w:webHidden/>
          </w:rPr>
          <w:fldChar w:fldCharType="separate"/>
        </w:r>
        <w:r>
          <w:rPr>
            <w:noProof/>
            <w:webHidden/>
          </w:rPr>
          <w:t>216</w:t>
        </w:r>
        <w:r>
          <w:rPr>
            <w:noProof/>
            <w:webHidden/>
          </w:rPr>
          <w:fldChar w:fldCharType="end"/>
        </w:r>
      </w:hyperlink>
    </w:p>
    <w:p w14:paraId="408A9776" w14:textId="7971725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08" w:history="1">
        <w:r w:rsidRPr="00F91BCE">
          <w:rPr>
            <w:rStyle w:val="Hyperlink"/>
            <w:rFonts w:cs="Arial"/>
            <w:bCs/>
            <w:noProof/>
          </w:rPr>
          <w:t>523.</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Transferência de Alunos</w:t>
        </w:r>
        <w:r>
          <w:rPr>
            <w:noProof/>
            <w:webHidden/>
          </w:rPr>
          <w:tab/>
        </w:r>
        <w:r>
          <w:rPr>
            <w:noProof/>
            <w:webHidden/>
          </w:rPr>
          <w:fldChar w:fldCharType="begin"/>
        </w:r>
        <w:r>
          <w:rPr>
            <w:noProof/>
            <w:webHidden/>
          </w:rPr>
          <w:instrText xml:space="preserve"> PAGEREF _Toc163207708 \h </w:instrText>
        </w:r>
        <w:r>
          <w:rPr>
            <w:noProof/>
            <w:webHidden/>
          </w:rPr>
        </w:r>
        <w:r>
          <w:rPr>
            <w:noProof/>
            <w:webHidden/>
          </w:rPr>
          <w:fldChar w:fldCharType="separate"/>
        </w:r>
        <w:r>
          <w:rPr>
            <w:noProof/>
            <w:webHidden/>
          </w:rPr>
          <w:t>216</w:t>
        </w:r>
        <w:r>
          <w:rPr>
            <w:noProof/>
            <w:webHidden/>
          </w:rPr>
          <w:fldChar w:fldCharType="end"/>
        </w:r>
      </w:hyperlink>
    </w:p>
    <w:p w14:paraId="1FE172C5" w14:textId="76A7642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09" w:history="1">
        <w:r w:rsidRPr="00F91BCE">
          <w:rPr>
            <w:rStyle w:val="Hyperlink"/>
            <w:noProof/>
          </w:rPr>
          <w:t>524.</w:t>
        </w:r>
        <w:r>
          <w:rPr>
            <w:rFonts w:asciiTheme="minorHAnsi" w:eastAsiaTheme="minorEastAsia" w:hAnsiTheme="minorHAnsi" w:cstheme="minorBidi"/>
            <w:noProof/>
            <w:kern w:val="2"/>
            <w:sz w:val="24"/>
            <w:szCs w:val="24"/>
            <w14:ligatures w14:val="standardContextual"/>
          </w:rPr>
          <w:tab/>
        </w:r>
        <w:r w:rsidRPr="00F91BCE">
          <w:rPr>
            <w:rStyle w:val="Hyperlink"/>
            <w:noProof/>
          </w:rPr>
          <w:t>Transferência de Aluno filho de servidor público</w:t>
        </w:r>
        <w:r>
          <w:rPr>
            <w:noProof/>
            <w:webHidden/>
          </w:rPr>
          <w:tab/>
        </w:r>
        <w:r>
          <w:rPr>
            <w:noProof/>
            <w:webHidden/>
          </w:rPr>
          <w:fldChar w:fldCharType="begin"/>
        </w:r>
        <w:r>
          <w:rPr>
            <w:noProof/>
            <w:webHidden/>
          </w:rPr>
          <w:instrText xml:space="preserve"> PAGEREF _Toc163207709 \h </w:instrText>
        </w:r>
        <w:r>
          <w:rPr>
            <w:noProof/>
            <w:webHidden/>
          </w:rPr>
        </w:r>
        <w:r>
          <w:rPr>
            <w:noProof/>
            <w:webHidden/>
          </w:rPr>
          <w:fldChar w:fldCharType="separate"/>
        </w:r>
        <w:r>
          <w:rPr>
            <w:noProof/>
            <w:webHidden/>
          </w:rPr>
          <w:t>217</w:t>
        </w:r>
        <w:r>
          <w:rPr>
            <w:noProof/>
            <w:webHidden/>
          </w:rPr>
          <w:fldChar w:fldCharType="end"/>
        </w:r>
      </w:hyperlink>
    </w:p>
    <w:p w14:paraId="26FCAE6F" w14:textId="27CD0B2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10" w:history="1">
        <w:r w:rsidRPr="00F91BCE">
          <w:rPr>
            <w:rStyle w:val="Hyperlink"/>
            <w:noProof/>
          </w:rPr>
          <w:t>525.</w:t>
        </w:r>
        <w:r>
          <w:rPr>
            <w:rFonts w:asciiTheme="minorHAnsi" w:eastAsiaTheme="minorEastAsia" w:hAnsiTheme="minorHAnsi" w:cstheme="minorBidi"/>
            <w:noProof/>
            <w:kern w:val="2"/>
            <w:sz w:val="24"/>
            <w:szCs w:val="24"/>
            <w14:ligatures w14:val="standardContextual"/>
          </w:rPr>
          <w:tab/>
        </w:r>
        <w:r w:rsidRPr="00F91BCE">
          <w:rPr>
            <w:rStyle w:val="Hyperlink"/>
            <w:noProof/>
          </w:rPr>
          <w:t>Transferência de Funcionários</w:t>
        </w:r>
        <w:r>
          <w:rPr>
            <w:noProof/>
            <w:webHidden/>
          </w:rPr>
          <w:tab/>
        </w:r>
        <w:r>
          <w:rPr>
            <w:noProof/>
            <w:webHidden/>
          </w:rPr>
          <w:fldChar w:fldCharType="begin"/>
        </w:r>
        <w:r>
          <w:rPr>
            <w:noProof/>
            <w:webHidden/>
          </w:rPr>
          <w:instrText xml:space="preserve"> PAGEREF _Toc163207710 \h </w:instrText>
        </w:r>
        <w:r>
          <w:rPr>
            <w:noProof/>
            <w:webHidden/>
          </w:rPr>
        </w:r>
        <w:r>
          <w:rPr>
            <w:noProof/>
            <w:webHidden/>
          </w:rPr>
          <w:fldChar w:fldCharType="separate"/>
        </w:r>
        <w:r>
          <w:rPr>
            <w:noProof/>
            <w:webHidden/>
          </w:rPr>
          <w:t>217</w:t>
        </w:r>
        <w:r>
          <w:rPr>
            <w:noProof/>
            <w:webHidden/>
          </w:rPr>
          <w:fldChar w:fldCharType="end"/>
        </w:r>
      </w:hyperlink>
    </w:p>
    <w:p w14:paraId="46BC9B03" w14:textId="4E4FD3D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11" w:history="1">
        <w:r w:rsidRPr="00F91BCE">
          <w:rPr>
            <w:rStyle w:val="Hyperlink"/>
            <w:noProof/>
          </w:rPr>
          <w:t>526.</w:t>
        </w:r>
        <w:r>
          <w:rPr>
            <w:rFonts w:asciiTheme="minorHAnsi" w:eastAsiaTheme="minorEastAsia" w:hAnsiTheme="minorHAnsi" w:cstheme="minorBidi"/>
            <w:noProof/>
            <w:kern w:val="2"/>
            <w:sz w:val="24"/>
            <w:szCs w:val="24"/>
            <w14:ligatures w14:val="standardContextual"/>
          </w:rPr>
          <w:tab/>
        </w:r>
        <w:r w:rsidRPr="00F91BCE">
          <w:rPr>
            <w:rStyle w:val="Hyperlink"/>
            <w:noProof/>
          </w:rPr>
          <w:t>Trânsito</w:t>
        </w:r>
        <w:r>
          <w:rPr>
            <w:noProof/>
            <w:webHidden/>
          </w:rPr>
          <w:tab/>
        </w:r>
        <w:r>
          <w:rPr>
            <w:noProof/>
            <w:webHidden/>
          </w:rPr>
          <w:fldChar w:fldCharType="begin"/>
        </w:r>
        <w:r>
          <w:rPr>
            <w:noProof/>
            <w:webHidden/>
          </w:rPr>
          <w:instrText xml:space="preserve"> PAGEREF _Toc163207711 \h </w:instrText>
        </w:r>
        <w:r>
          <w:rPr>
            <w:noProof/>
            <w:webHidden/>
          </w:rPr>
        </w:r>
        <w:r>
          <w:rPr>
            <w:noProof/>
            <w:webHidden/>
          </w:rPr>
          <w:fldChar w:fldCharType="separate"/>
        </w:r>
        <w:r>
          <w:rPr>
            <w:noProof/>
            <w:webHidden/>
          </w:rPr>
          <w:t>217</w:t>
        </w:r>
        <w:r>
          <w:rPr>
            <w:noProof/>
            <w:webHidden/>
          </w:rPr>
          <w:fldChar w:fldCharType="end"/>
        </w:r>
      </w:hyperlink>
    </w:p>
    <w:p w14:paraId="4C938EE4" w14:textId="19A26FB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12" w:history="1">
        <w:r w:rsidRPr="00F91BCE">
          <w:rPr>
            <w:rStyle w:val="Hyperlink"/>
            <w:noProof/>
          </w:rPr>
          <w:t>527.</w:t>
        </w:r>
        <w:r>
          <w:rPr>
            <w:rFonts w:asciiTheme="minorHAnsi" w:eastAsiaTheme="minorEastAsia" w:hAnsiTheme="minorHAnsi" w:cstheme="minorBidi"/>
            <w:noProof/>
            <w:kern w:val="2"/>
            <w:sz w:val="24"/>
            <w:szCs w:val="24"/>
            <w14:ligatures w14:val="standardContextual"/>
          </w:rPr>
          <w:tab/>
        </w:r>
        <w:r w:rsidRPr="00F91BCE">
          <w:rPr>
            <w:rStyle w:val="Hyperlink"/>
            <w:noProof/>
          </w:rPr>
          <w:t>Transparência Ativa</w:t>
        </w:r>
        <w:r>
          <w:rPr>
            <w:noProof/>
            <w:webHidden/>
          </w:rPr>
          <w:tab/>
        </w:r>
        <w:r>
          <w:rPr>
            <w:noProof/>
            <w:webHidden/>
          </w:rPr>
          <w:fldChar w:fldCharType="begin"/>
        </w:r>
        <w:r>
          <w:rPr>
            <w:noProof/>
            <w:webHidden/>
          </w:rPr>
          <w:instrText xml:space="preserve"> PAGEREF _Toc163207712 \h </w:instrText>
        </w:r>
        <w:r>
          <w:rPr>
            <w:noProof/>
            <w:webHidden/>
          </w:rPr>
        </w:r>
        <w:r>
          <w:rPr>
            <w:noProof/>
            <w:webHidden/>
          </w:rPr>
          <w:fldChar w:fldCharType="separate"/>
        </w:r>
        <w:r>
          <w:rPr>
            <w:noProof/>
            <w:webHidden/>
          </w:rPr>
          <w:t>217</w:t>
        </w:r>
        <w:r>
          <w:rPr>
            <w:noProof/>
            <w:webHidden/>
          </w:rPr>
          <w:fldChar w:fldCharType="end"/>
        </w:r>
      </w:hyperlink>
    </w:p>
    <w:p w14:paraId="53DDA1A2" w14:textId="67CC212F"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13" w:history="1">
        <w:r w:rsidRPr="00F91BCE">
          <w:rPr>
            <w:rStyle w:val="Hyperlink"/>
            <w:noProof/>
          </w:rPr>
          <w:t>528.</w:t>
        </w:r>
        <w:r>
          <w:rPr>
            <w:rFonts w:asciiTheme="minorHAnsi" w:eastAsiaTheme="minorEastAsia" w:hAnsiTheme="minorHAnsi" w:cstheme="minorBidi"/>
            <w:noProof/>
            <w:kern w:val="2"/>
            <w:sz w:val="24"/>
            <w:szCs w:val="24"/>
            <w14:ligatures w14:val="standardContextual"/>
          </w:rPr>
          <w:tab/>
        </w:r>
        <w:r w:rsidRPr="00F91BCE">
          <w:rPr>
            <w:rStyle w:val="Hyperlink"/>
            <w:noProof/>
          </w:rPr>
          <w:t>Transporte Coletivo Gratuito para Deficientes</w:t>
        </w:r>
        <w:r>
          <w:rPr>
            <w:noProof/>
            <w:webHidden/>
          </w:rPr>
          <w:tab/>
        </w:r>
        <w:r>
          <w:rPr>
            <w:noProof/>
            <w:webHidden/>
          </w:rPr>
          <w:fldChar w:fldCharType="begin"/>
        </w:r>
        <w:r>
          <w:rPr>
            <w:noProof/>
            <w:webHidden/>
          </w:rPr>
          <w:instrText xml:space="preserve"> PAGEREF _Toc163207713 \h </w:instrText>
        </w:r>
        <w:r>
          <w:rPr>
            <w:noProof/>
            <w:webHidden/>
          </w:rPr>
        </w:r>
        <w:r>
          <w:rPr>
            <w:noProof/>
            <w:webHidden/>
          </w:rPr>
          <w:fldChar w:fldCharType="separate"/>
        </w:r>
        <w:r>
          <w:rPr>
            <w:noProof/>
            <w:webHidden/>
          </w:rPr>
          <w:t>217</w:t>
        </w:r>
        <w:r>
          <w:rPr>
            <w:noProof/>
            <w:webHidden/>
          </w:rPr>
          <w:fldChar w:fldCharType="end"/>
        </w:r>
      </w:hyperlink>
    </w:p>
    <w:p w14:paraId="788EB7C3" w14:textId="6FA1605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14" w:history="1">
        <w:r w:rsidRPr="00F91BCE">
          <w:rPr>
            <w:rStyle w:val="Hyperlink"/>
            <w:noProof/>
          </w:rPr>
          <w:t>529.</w:t>
        </w:r>
        <w:r>
          <w:rPr>
            <w:rFonts w:asciiTheme="minorHAnsi" w:eastAsiaTheme="minorEastAsia" w:hAnsiTheme="minorHAnsi" w:cstheme="minorBidi"/>
            <w:noProof/>
            <w:kern w:val="2"/>
            <w:sz w:val="24"/>
            <w:szCs w:val="24"/>
            <w14:ligatures w14:val="standardContextual"/>
          </w:rPr>
          <w:tab/>
        </w:r>
        <w:r w:rsidRPr="00F91BCE">
          <w:rPr>
            <w:rStyle w:val="Hyperlink"/>
            <w:noProof/>
          </w:rPr>
          <w:t>Transporte Escolar dos Alunos - Obrigatoriedade</w:t>
        </w:r>
        <w:r>
          <w:rPr>
            <w:noProof/>
            <w:webHidden/>
          </w:rPr>
          <w:tab/>
        </w:r>
        <w:r>
          <w:rPr>
            <w:noProof/>
            <w:webHidden/>
          </w:rPr>
          <w:fldChar w:fldCharType="begin"/>
        </w:r>
        <w:r>
          <w:rPr>
            <w:noProof/>
            <w:webHidden/>
          </w:rPr>
          <w:instrText xml:space="preserve"> PAGEREF _Toc163207714 \h </w:instrText>
        </w:r>
        <w:r>
          <w:rPr>
            <w:noProof/>
            <w:webHidden/>
          </w:rPr>
        </w:r>
        <w:r>
          <w:rPr>
            <w:noProof/>
            <w:webHidden/>
          </w:rPr>
          <w:fldChar w:fldCharType="separate"/>
        </w:r>
        <w:r>
          <w:rPr>
            <w:noProof/>
            <w:webHidden/>
          </w:rPr>
          <w:t>217</w:t>
        </w:r>
        <w:r>
          <w:rPr>
            <w:noProof/>
            <w:webHidden/>
          </w:rPr>
          <w:fldChar w:fldCharType="end"/>
        </w:r>
      </w:hyperlink>
    </w:p>
    <w:p w14:paraId="162CB3F8" w14:textId="5B3EDA3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15" w:history="1">
        <w:r w:rsidRPr="00F91BCE">
          <w:rPr>
            <w:rStyle w:val="Hyperlink"/>
            <w:noProof/>
          </w:rPr>
          <w:t>530.</w:t>
        </w:r>
        <w:r>
          <w:rPr>
            <w:rFonts w:asciiTheme="minorHAnsi" w:eastAsiaTheme="minorEastAsia" w:hAnsiTheme="minorHAnsi" w:cstheme="minorBidi"/>
            <w:noProof/>
            <w:kern w:val="2"/>
            <w:sz w:val="24"/>
            <w:szCs w:val="24"/>
            <w14:ligatures w14:val="standardContextual"/>
          </w:rPr>
          <w:tab/>
        </w:r>
        <w:r w:rsidRPr="00F91BCE">
          <w:rPr>
            <w:rStyle w:val="Hyperlink"/>
            <w:noProof/>
          </w:rPr>
          <w:t>Transexuais e Travestis</w:t>
        </w:r>
        <w:r>
          <w:rPr>
            <w:noProof/>
            <w:webHidden/>
          </w:rPr>
          <w:tab/>
        </w:r>
        <w:r>
          <w:rPr>
            <w:noProof/>
            <w:webHidden/>
          </w:rPr>
          <w:fldChar w:fldCharType="begin"/>
        </w:r>
        <w:r>
          <w:rPr>
            <w:noProof/>
            <w:webHidden/>
          </w:rPr>
          <w:instrText xml:space="preserve"> PAGEREF _Toc163207715 \h </w:instrText>
        </w:r>
        <w:r>
          <w:rPr>
            <w:noProof/>
            <w:webHidden/>
          </w:rPr>
        </w:r>
        <w:r>
          <w:rPr>
            <w:noProof/>
            <w:webHidden/>
          </w:rPr>
          <w:fldChar w:fldCharType="separate"/>
        </w:r>
        <w:r>
          <w:rPr>
            <w:noProof/>
            <w:webHidden/>
          </w:rPr>
          <w:t>218</w:t>
        </w:r>
        <w:r>
          <w:rPr>
            <w:noProof/>
            <w:webHidden/>
          </w:rPr>
          <w:fldChar w:fldCharType="end"/>
        </w:r>
      </w:hyperlink>
    </w:p>
    <w:p w14:paraId="4C00FBF2" w14:textId="5415114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16" w:history="1">
        <w:r w:rsidRPr="00F91BCE">
          <w:rPr>
            <w:rStyle w:val="Hyperlink"/>
            <w:noProof/>
          </w:rPr>
          <w:t>531.</w:t>
        </w:r>
        <w:r>
          <w:rPr>
            <w:rFonts w:asciiTheme="minorHAnsi" w:eastAsiaTheme="minorEastAsia" w:hAnsiTheme="minorHAnsi" w:cstheme="minorBidi"/>
            <w:noProof/>
            <w:kern w:val="2"/>
            <w:sz w:val="24"/>
            <w:szCs w:val="24"/>
            <w14:ligatures w14:val="standardContextual"/>
          </w:rPr>
          <w:tab/>
        </w:r>
        <w:r w:rsidRPr="00F91BCE">
          <w:rPr>
            <w:rStyle w:val="Hyperlink"/>
            <w:noProof/>
          </w:rPr>
          <w:t>TRE - Afastamento Eleitoral</w:t>
        </w:r>
        <w:r>
          <w:rPr>
            <w:noProof/>
            <w:webHidden/>
          </w:rPr>
          <w:tab/>
        </w:r>
        <w:r>
          <w:rPr>
            <w:noProof/>
            <w:webHidden/>
          </w:rPr>
          <w:fldChar w:fldCharType="begin"/>
        </w:r>
        <w:r>
          <w:rPr>
            <w:noProof/>
            <w:webHidden/>
          </w:rPr>
          <w:instrText xml:space="preserve"> PAGEREF _Toc163207716 \h </w:instrText>
        </w:r>
        <w:r>
          <w:rPr>
            <w:noProof/>
            <w:webHidden/>
          </w:rPr>
        </w:r>
        <w:r>
          <w:rPr>
            <w:noProof/>
            <w:webHidden/>
          </w:rPr>
          <w:fldChar w:fldCharType="separate"/>
        </w:r>
        <w:r>
          <w:rPr>
            <w:noProof/>
            <w:webHidden/>
          </w:rPr>
          <w:t>218</w:t>
        </w:r>
        <w:r>
          <w:rPr>
            <w:noProof/>
            <w:webHidden/>
          </w:rPr>
          <w:fldChar w:fldCharType="end"/>
        </w:r>
      </w:hyperlink>
    </w:p>
    <w:p w14:paraId="5CCE5E5C" w14:textId="219F713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17" w:history="1">
        <w:r w:rsidRPr="00F91BCE">
          <w:rPr>
            <w:rStyle w:val="Hyperlink"/>
            <w:noProof/>
          </w:rPr>
          <w:t>532.</w:t>
        </w:r>
        <w:r>
          <w:rPr>
            <w:rFonts w:asciiTheme="minorHAnsi" w:eastAsiaTheme="minorEastAsia" w:hAnsiTheme="minorHAnsi" w:cstheme="minorBidi"/>
            <w:noProof/>
            <w:kern w:val="2"/>
            <w:sz w:val="24"/>
            <w:szCs w:val="24"/>
            <w14:ligatures w14:val="standardContextual"/>
          </w:rPr>
          <w:tab/>
        </w:r>
        <w:r w:rsidRPr="00F91BCE">
          <w:rPr>
            <w:rStyle w:val="Hyperlink"/>
            <w:noProof/>
          </w:rPr>
          <w:t>Unidade de Gestão de Integridade – UGI</w:t>
        </w:r>
        <w:r>
          <w:rPr>
            <w:noProof/>
            <w:webHidden/>
          </w:rPr>
          <w:tab/>
        </w:r>
        <w:r>
          <w:rPr>
            <w:noProof/>
            <w:webHidden/>
          </w:rPr>
          <w:fldChar w:fldCharType="begin"/>
        </w:r>
        <w:r>
          <w:rPr>
            <w:noProof/>
            <w:webHidden/>
          </w:rPr>
          <w:instrText xml:space="preserve"> PAGEREF _Toc163207717 \h </w:instrText>
        </w:r>
        <w:r>
          <w:rPr>
            <w:noProof/>
            <w:webHidden/>
          </w:rPr>
        </w:r>
        <w:r>
          <w:rPr>
            <w:noProof/>
            <w:webHidden/>
          </w:rPr>
          <w:fldChar w:fldCharType="separate"/>
        </w:r>
        <w:r>
          <w:rPr>
            <w:noProof/>
            <w:webHidden/>
          </w:rPr>
          <w:t>218</w:t>
        </w:r>
        <w:r>
          <w:rPr>
            <w:noProof/>
            <w:webHidden/>
          </w:rPr>
          <w:fldChar w:fldCharType="end"/>
        </w:r>
      </w:hyperlink>
    </w:p>
    <w:p w14:paraId="7406DB64" w14:textId="72DD716C"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18" w:history="1">
        <w:r w:rsidRPr="00F91BCE">
          <w:rPr>
            <w:rStyle w:val="Hyperlink"/>
            <w:rFonts w:cs="Arial"/>
            <w:bCs/>
            <w:noProof/>
          </w:rPr>
          <w:t>533.</w:t>
        </w:r>
        <w:r>
          <w:rPr>
            <w:rFonts w:asciiTheme="minorHAnsi" w:eastAsiaTheme="minorEastAsia" w:hAnsiTheme="minorHAnsi" w:cstheme="minorBidi"/>
            <w:noProof/>
            <w:kern w:val="2"/>
            <w:sz w:val="24"/>
            <w:szCs w:val="24"/>
            <w14:ligatures w14:val="standardContextual"/>
          </w:rPr>
          <w:tab/>
        </w:r>
        <w:r w:rsidRPr="00F91BCE">
          <w:rPr>
            <w:rStyle w:val="Hyperlink"/>
            <w:rFonts w:cs="Arial"/>
            <w:bCs/>
            <w:noProof/>
          </w:rPr>
          <w:t>Uniforme Escolar</w:t>
        </w:r>
        <w:r>
          <w:rPr>
            <w:noProof/>
            <w:webHidden/>
          </w:rPr>
          <w:tab/>
        </w:r>
        <w:r>
          <w:rPr>
            <w:noProof/>
            <w:webHidden/>
          </w:rPr>
          <w:fldChar w:fldCharType="begin"/>
        </w:r>
        <w:r>
          <w:rPr>
            <w:noProof/>
            <w:webHidden/>
          </w:rPr>
          <w:instrText xml:space="preserve"> PAGEREF _Toc163207718 \h </w:instrText>
        </w:r>
        <w:r>
          <w:rPr>
            <w:noProof/>
            <w:webHidden/>
          </w:rPr>
        </w:r>
        <w:r>
          <w:rPr>
            <w:noProof/>
            <w:webHidden/>
          </w:rPr>
          <w:fldChar w:fldCharType="separate"/>
        </w:r>
        <w:r>
          <w:rPr>
            <w:noProof/>
            <w:webHidden/>
          </w:rPr>
          <w:t>218</w:t>
        </w:r>
        <w:r>
          <w:rPr>
            <w:noProof/>
            <w:webHidden/>
          </w:rPr>
          <w:fldChar w:fldCharType="end"/>
        </w:r>
      </w:hyperlink>
    </w:p>
    <w:p w14:paraId="461B81B7" w14:textId="2A2C9258"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19" w:history="1">
        <w:r w:rsidRPr="00F91BCE">
          <w:rPr>
            <w:rStyle w:val="Hyperlink"/>
            <w:noProof/>
          </w:rPr>
          <w:t>534.</w:t>
        </w:r>
        <w:r>
          <w:rPr>
            <w:rFonts w:asciiTheme="minorHAnsi" w:eastAsiaTheme="minorEastAsia" w:hAnsiTheme="minorHAnsi" w:cstheme="minorBidi"/>
            <w:noProof/>
            <w:kern w:val="2"/>
            <w:sz w:val="24"/>
            <w:szCs w:val="24"/>
            <w14:ligatures w14:val="standardContextual"/>
          </w:rPr>
          <w:tab/>
        </w:r>
        <w:r w:rsidRPr="00F91BCE">
          <w:rPr>
            <w:rStyle w:val="Hyperlink"/>
            <w:noProof/>
          </w:rPr>
          <w:t>Uniformização dos Procedimentos de Elaboração de Normas Legais</w:t>
        </w:r>
        <w:r>
          <w:rPr>
            <w:noProof/>
            <w:webHidden/>
          </w:rPr>
          <w:tab/>
        </w:r>
        <w:r>
          <w:rPr>
            <w:noProof/>
            <w:webHidden/>
          </w:rPr>
          <w:fldChar w:fldCharType="begin"/>
        </w:r>
        <w:r>
          <w:rPr>
            <w:noProof/>
            <w:webHidden/>
          </w:rPr>
          <w:instrText xml:space="preserve"> PAGEREF _Toc163207719 \h </w:instrText>
        </w:r>
        <w:r>
          <w:rPr>
            <w:noProof/>
            <w:webHidden/>
          </w:rPr>
        </w:r>
        <w:r>
          <w:rPr>
            <w:noProof/>
            <w:webHidden/>
          </w:rPr>
          <w:fldChar w:fldCharType="separate"/>
        </w:r>
        <w:r>
          <w:rPr>
            <w:noProof/>
            <w:webHidden/>
          </w:rPr>
          <w:t>218</w:t>
        </w:r>
        <w:r>
          <w:rPr>
            <w:noProof/>
            <w:webHidden/>
          </w:rPr>
          <w:fldChar w:fldCharType="end"/>
        </w:r>
      </w:hyperlink>
    </w:p>
    <w:p w14:paraId="284C2306" w14:textId="49BB895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20" w:history="1">
        <w:r w:rsidRPr="00F91BCE">
          <w:rPr>
            <w:rStyle w:val="Hyperlink"/>
            <w:noProof/>
          </w:rPr>
          <w:t>535.</w:t>
        </w:r>
        <w:r>
          <w:rPr>
            <w:rFonts w:asciiTheme="minorHAnsi" w:eastAsiaTheme="minorEastAsia" w:hAnsiTheme="minorHAnsi" w:cstheme="minorBidi"/>
            <w:noProof/>
            <w:kern w:val="2"/>
            <w:sz w:val="24"/>
            <w:szCs w:val="24"/>
            <w14:ligatures w14:val="standardContextual"/>
          </w:rPr>
          <w:tab/>
        </w:r>
        <w:r w:rsidRPr="00F91BCE">
          <w:rPr>
            <w:rStyle w:val="Hyperlink"/>
            <w:noProof/>
          </w:rPr>
          <w:t>Universidade Aberta do Brasil</w:t>
        </w:r>
        <w:r>
          <w:rPr>
            <w:noProof/>
            <w:webHidden/>
          </w:rPr>
          <w:tab/>
        </w:r>
        <w:r>
          <w:rPr>
            <w:noProof/>
            <w:webHidden/>
          </w:rPr>
          <w:fldChar w:fldCharType="begin"/>
        </w:r>
        <w:r>
          <w:rPr>
            <w:noProof/>
            <w:webHidden/>
          </w:rPr>
          <w:instrText xml:space="preserve"> PAGEREF _Toc163207720 \h </w:instrText>
        </w:r>
        <w:r>
          <w:rPr>
            <w:noProof/>
            <w:webHidden/>
          </w:rPr>
        </w:r>
        <w:r>
          <w:rPr>
            <w:noProof/>
            <w:webHidden/>
          </w:rPr>
          <w:fldChar w:fldCharType="separate"/>
        </w:r>
        <w:r>
          <w:rPr>
            <w:noProof/>
            <w:webHidden/>
          </w:rPr>
          <w:t>218</w:t>
        </w:r>
        <w:r>
          <w:rPr>
            <w:noProof/>
            <w:webHidden/>
          </w:rPr>
          <w:fldChar w:fldCharType="end"/>
        </w:r>
      </w:hyperlink>
    </w:p>
    <w:p w14:paraId="0BE852FB" w14:textId="3205274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21" w:history="1">
        <w:r w:rsidRPr="00F91BCE">
          <w:rPr>
            <w:rStyle w:val="Hyperlink"/>
            <w:noProof/>
          </w:rPr>
          <w:t>536.</w:t>
        </w:r>
        <w:r>
          <w:rPr>
            <w:rFonts w:asciiTheme="minorHAnsi" w:eastAsiaTheme="minorEastAsia" w:hAnsiTheme="minorHAnsi" w:cstheme="minorBidi"/>
            <w:noProof/>
            <w:kern w:val="2"/>
            <w:sz w:val="24"/>
            <w:szCs w:val="24"/>
            <w14:ligatures w14:val="standardContextual"/>
          </w:rPr>
          <w:tab/>
        </w:r>
        <w:r w:rsidRPr="00F91BCE">
          <w:rPr>
            <w:rStyle w:val="Hyperlink"/>
            <w:noProof/>
          </w:rPr>
          <w:t>Usuário dos Serviços Públicos - Direitos e Deveres</w:t>
        </w:r>
        <w:r>
          <w:rPr>
            <w:noProof/>
            <w:webHidden/>
          </w:rPr>
          <w:tab/>
        </w:r>
        <w:r>
          <w:rPr>
            <w:noProof/>
            <w:webHidden/>
          </w:rPr>
          <w:fldChar w:fldCharType="begin"/>
        </w:r>
        <w:r>
          <w:rPr>
            <w:noProof/>
            <w:webHidden/>
          </w:rPr>
          <w:instrText xml:space="preserve"> PAGEREF _Toc163207721 \h </w:instrText>
        </w:r>
        <w:r>
          <w:rPr>
            <w:noProof/>
            <w:webHidden/>
          </w:rPr>
        </w:r>
        <w:r>
          <w:rPr>
            <w:noProof/>
            <w:webHidden/>
          </w:rPr>
          <w:fldChar w:fldCharType="separate"/>
        </w:r>
        <w:r>
          <w:rPr>
            <w:noProof/>
            <w:webHidden/>
          </w:rPr>
          <w:t>218</w:t>
        </w:r>
        <w:r>
          <w:rPr>
            <w:noProof/>
            <w:webHidden/>
          </w:rPr>
          <w:fldChar w:fldCharType="end"/>
        </w:r>
      </w:hyperlink>
    </w:p>
    <w:p w14:paraId="6AC42AB1" w14:textId="5B20D32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22" w:history="1">
        <w:r w:rsidRPr="00F91BCE">
          <w:rPr>
            <w:rStyle w:val="Hyperlink"/>
            <w:noProof/>
          </w:rPr>
          <w:t>537.</w:t>
        </w:r>
        <w:r>
          <w:rPr>
            <w:rFonts w:asciiTheme="minorHAnsi" w:eastAsiaTheme="minorEastAsia" w:hAnsiTheme="minorHAnsi" w:cstheme="minorBidi"/>
            <w:noProof/>
            <w:kern w:val="2"/>
            <w:sz w:val="24"/>
            <w:szCs w:val="24"/>
            <w14:ligatures w14:val="standardContextual"/>
          </w:rPr>
          <w:tab/>
        </w:r>
        <w:r w:rsidRPr="00F91BCE">
          <w:rPr>
            <w:rStyle w:val="Hyperlink"/>
            <w:noProof/>
          </w:rPr>
          <w:t>Utilidade Pública - Declaração</w:t>
        </w:r>
        <w:r>
          <w:rPr>
            <w:noProof/>
            <w:webHidden/>
          </w:rPr>
          <w:tab/>
        </w:r>
        <w:r>
          <w:rPr>
            <w:noProof/>
            <w:webHidden/>
          </w:rPr>
          <w:fldChar w:fldCharType="begin"/>
        </w:r>
        <w:r>
          <w:rPr>
            <w:noProof/>
            <w:webHidden/>
          </w:rPr>
          <w:instrText xml:space="preserve"> PAGEREF _Toc163207722 \h </w:instrText>
        </w:r>
        <w:r>
          <w:rPr>
            <w:noProof/>
            <w:webHidden/>
          </w:rPr>
        </w:r>
        <w:r>
          <w:rPr>
            <w:noProof/>
            <w:webHidden/>
          </w:rPr>
          <w:fldChar w:fldCharType="separate"/>
        </w:r>
        <w:r>
          <w:rPr>
            <w:noProof/>
            <w:webHidden/>
          </w:rPr>
          <w:t>218</w:t>
        </w:r>
        <w:r>
          <w:rPr>
            <w:noProof/>
            <w:webHidden/>
          </w:rPr>
          <w:fldChar w:fldCharType="end"/>
        </w:r>
      </w:hyperlink>
    </w:p>
    <w:p w14:paraId="02A6BB65" w14:textId="43FD3CF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23" w:history="1">
        <w:r w:rsidRPr="00F91BCE">
          <w:rPr>
            <w:rStyle w:val="Hyperlink"/>
            <w:noProof/>
          </w:rPr>
          <w:t>538.</w:t>
        </w:r>
        <w:r>
          <w:rPr>
            <w:rFonts w:asciiTheme="minorHAnsi" w:eastAsiaTheme="minorEastAsia" w:hAnsiTheme="minorHAnsi" w:cstheme="minorBidi"/>
            <w:noProof/>
            <w:kern w:val="2"/>
            <w:sz w:val="24"/>
            <w:szCs w:val="24"/>
            <w14:ligatures w14:val="standardContextual"/>
          </w:rPr>
          <w:tab/>
        </w:r>
        <w:r w:rsidRPr="00F91BCE">
          <w:rPr>
            <w:rStyle w:val="Hyperlink"/>
            <w:noProof/>
          </w:rPr>
          <w:t>Vacinação</w:t>
        </w:r>
        <w:r>
          <w:rPr>
            <w:noProof/>
            <w:webHidden/>
          </w:rPr>
          <w:tab/>
        </w:r>
        <w:r>
          <w:rPr>
            <w:noProof/>
            <w:webHidden/>
          </w:rPr>
          <w:fldChar w:fldCharType="begin"/>
        </w:r>
        <w:r>
          <w:rPr>
            <w:noProof/>
            <w:webHidden/>
          </w:rPr>
          <w:instrText xml:space="preserve"> PAGEREF _Toc163207723 \h </w:instrText>
        </w:r>
        <w:r>
          <w:rPr>
            <w:noProof/>
            <w:webHidden/>
          </w:rPr>
        </w:r>
        <w:r>
          <w:rPr>
            <w:noProof/>
            <w:webHidden/>
          </w:rPr>
          <w:fldChar w:fldCharType="separate"/>
        </w:r>
        <w:r>
          <w:rPr>
            <w:noProof/>
            <w:webHidden/>
          </w:rPr>
          <w:t>219</w:t>
        </w:r>
        <w:r>
          <w:rPr>
            <w:noProof/>
            <w:webHidden/>
          </w:rPr>
          <w:fldChar w:fldCharType="end"/>
        </w:r>
      </w:hyperlink>
    </w:p>
    <w:p w14:paraId="516FC52B" w14:textId="02BE3794"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24" w:history="1">
        <w:r w:rsidRPr="00F91BCE">
          <w:rPr>
            <w:rStyle w:val="Hyperlink"/>
            <w:noProof/>
          </w:rPr>
          <w:t>539.</w:t>
        </w:r>
        <w:r>
          <w:rPr>
            <w:rFonts w:asciiTheme="minorHAnsi" w:eastAsiaTheme="minorEastAsia" w:hAnsiTheme="minorHAnsi" w:cstheme="minorBidi"/>
            <w:noProof/>
            <w:kern w:val="2"/>
            <w:sz w:val="24"/>
            <w:szCs w:val="24"/>
            <w14:ligatures w14:val="standardContextual"/>
          </w:rPr>
          <w:tab/>
        </w:r>
        <w:r w:rsidRPr="00F91BCE">
          <w:rPr>
            <w:rStyle w:val="Hyperlink"/>
            <w:noProof/>
          </w:rPr>
          <w:t>Vantagem Pessoal (VP)</w:t>
        </w:r>
        <w:r>
          <w:rPr>
            <w:noProof/>
            <w:webHidden/>
          </w:rPr>
          <w:tab/>
        </w:r>
        <w:r>
          <w:rPr>
            <w:noProof/>
            <w:webHidden/>
          </w:rPr>
          <w:fldChar w:fldCharType="begin"/>
        </w:r>
        <w:r>
          <w:rPr>
            <w:noProof/>
            <w:webHidden/>
          </w:rPr>
          <w:instrText xml:space="preserve"> PAGEREF _Toc163207724 \h </w:instrText>
        </w:r>
        <w:r>
          <w:rPr>
            <w:noProof/>
            <w:webHidden/>
          </w:rPr>
        </w:r>
        <w:r>
          <w:rPr>
            <w:noProof/>
            <w:webHidden/>
          </w:rPr>
          <w:fldChar w:fldCharType="separate"/>
        </w:r>
        <w:r>
          <w:rPr>
            <w:noProof/>
            <w:webHidden/>
          </w:rPr>
          <w:t>219</w:t>
        </w:r>
        <w:r>
          <w:rPr>
            <w:noProof/>
            <w:webHidden/>
          </w:rPr>
          <w:fldChar w:fldCharType="end"/>
        </w:r>
      </w:hyperlink>
    </w:p>
    <w:p w14:paraId="47EBD44C" w14:textId="26FCE34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25" w:history="1">
        <w:r w:rsidRPr="00F91BCE">
          <w:rPr>
            <w:rStyle w:val="Hyperlink"/>
            <w:noProof/>
          </w:rPr>
          <w:t>540.</w:t>
        </w:r>
        <w:r>
          <w:rPr>
            <w:rFonts w:asciiTheme="minorHAnsi" w:eastAsiaTheme="minorEastAsia" w:hAnsiTheme="minorHAnsi" w:cstheme="minorBidi"/>
            <w:noProof/>
            <w:kern w:val="2"/>
            <w:sz w:val="24"/>
            <w:szCs w:val="24"/>
            <w14:ligatures w14:val="standardContextual"/>
          </w:rPr>
          <w:tab/>
        </w:r>
        <w:r w:rsidRPr="00F91BCE">
          <w:rPr>
            <w:rStyle w:val="Hyperlink"/>
            <w:noProof/>
          </w:rPr>
          <w:t>Venda de Livros, por empresas ou particulares, nas Escolas - Restrições</w:t>
        </w:r>
        <w:r>
          <w:rPr>
            <w:noProof/>
            <w:webHidden/>
          </w:rPr>
          <w:tab/>
        </w:r>
        <w:r>
          <w:rPr>
            <w:noProof/>
            <w:webHidden/>
          </w:rPr>
          <w:fldChar w:fldCharType="begin"/>
        </w:r>
        <w:r>
          <w:rPr>
            <w:noProof/>
            <w:webHidden/>
          </w:rPr>
          <w:instrText xml:space="preserve"> PAGEREF _Toc163207725 \h </w:instrText>
        </w:r>
        <w:r>
          <w:rPr>
            <w:noProof/>
            <w:webHidden/>
          </w:rPr>
        </w:r>
        <w:r>
          <w:rPr>
            <w:noProof/>
            <w:webHidden/>
          </w:rPr>
          <w:fldChar w:fldCharType="separate"/>
        </w:r>
        <w:r>
          <w:rPr>
            <w:noProof/>
            <w:webHidden/>
          </w:rPr>
          <w:t>219</w:t>
        </w:r>
        <w:r>
          <w:rPr>
            <w:noProof/>
            <w:webHidden/>
          </w:rPr>
          <w:fldChar w:fldCharType="end"/>
        </w:r>
      </w:hyperlink>
    </w:p>
    <w:p w14:paraId="3D3C31A4" w14:textId="1D41F00B"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26" w:history="1">
        <w:r w:rsidRPr="00F91BCE">
          <w:rPr>
            <w:rStyle w:val="Hyperlink"/>
            <w:noProof/>
          </w:rPr>
          <w:t>541.</w:t>
        </w:r>
        <w:r>
          <w:rPr>
            <w:rFonts w:asciiTheme="minorHAnsi" w:eastAsiaTheme="minorEastAsia" w:hAnsiTheme="minorHAnsi" w:cstheme="minorBidi"/>
            <w:noProof/>
            <w:kern w:val="2"/>
            <w:sz w:val="24"/>
            <w:szCs w:val="24"/>
            <w14:ligatures w14:val="standardContextual"/>
          </w:rPr>
          <w:tab/>
        </w:r>
        <w:r w:rsidRPr="00F91BCE">
          <w:rPr>
            <w:rStyle w:val="Hyperlink"/>
            <w:noProof/>
          </w:rPr>
          <w:t>Vice-Diretor de Escola</w:t>
        </w:r>
        <w:r>
          <w:rPr>
            <w:noProof/>
            <w:webHidden/>
          </w:rPr>
          <w:tab/>
        </w:r>
        <w:r>
          <w:rPr>
            <w:noProof/>
            <w:webHidden/>
          </w:rPr>
          <w:fldChar w:fldCharType="begin"/>
        </w:r>
        <w:r>
          <w:rPr>
            <w:noProof/>
            <w:webHidden/>
          </w:rPr>
          <w:instrText xml:space="preserve"> PAGEREF _Toc163207726 \h </w:instrText>
        </w:r>
        <w:r>
          <w:rPr>
            <w:noProof/>
            <w:webHidden/>
          </w:rPr>
        </w:r>
        <w:r>
          <w:rPr>
            <w:noProof/>
            <w:webHidden/>
          </w:rPr>
          <w:fldChar w:fldCharType="separate"/>
        </w:r>
        <w:r>
          <w:rPr>
            <w:noProof/>
            <w:webHidden/>
          </w:rPr>
          <w:t>219</w:t>
        </w:r>
        <w:r>
          <w:rPr>
            <w:noProof/>
            <w:webHidden/>
          </w:rPr>
          <w:fldChar w:fldCharType="end"/>
        </w:r>
      </w:hyperlink>
    </w:p>
    <w:p w14:paraId="494925BD" w14:textId="37D36222"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27" w:history="1">
        <w:r w:rsidRPr="00F91BCE">
          <w:rPr>
            <w:rStyle w:val="Hyperlink"/>
            <w:noProof/>
          </w:rPr>
          <w:t>542.</w:t>
        </w:r>
        <w:r>
          <w:rPr>
            <w:rFonts w:asciiTheme="minorHAnsi" w:eastAsiaTheme="minorEastAsia" w:hAnsiTheme="minorHAnsi" w:cstheme="minorBidi"/>
            <w:noProof/>
            <w:kern w:val="2"/>
            <w:sz w:val="24"/>
            <w:szCs w:val="24"/>
            <w14:ligatures w14:val="standardContextual"/>
          </w:rPr>
          <w:tab/>
        </w:r>
        <w:r w:rsidRPr="00F91BCE">
          <w:rPr>
            <w:rStyle w:val="Hyperlink"/>
            <w:noProof/>
          </w:rPr>
          <w:t>Vice-Diretor - Módulo</w:t>
        </w:r>
        <w:r>
          <w:rPr>
            <w:noProof/>
            <w:webHidden/>
          </w:rPr>
          <w:tab/>
        </w:r>
        <w:r>
          <w:rPr>
            <w:noProof/>
            <w:webHidden/>
          </w:rPr>
          <w:fldChar w:fldCharType="begin"/>
        </w:r>
        <w:r>
          <w:rPr>
            <w:noProof/>
            <w:webHidden/>
          </w:rPr>
          <w:instrText xml:space="preserve"> PAGEREF _Toc163207727 \h </w:instrText>
        </w:r>
        <w:r>
          <w:rPr>
            <w:noProof/>
            <w:webHidden/>
          </w:rPr>
        </w:r>
        <w:r>
          <w:rPr>
            <w:noProof/>
            <w:webHidden/>
          </w:rPr>
          <w:fldChar w:fldCharType="separate"/>
        </w:r>
        <w:r>
          <w:rPr>
            <w:noProof/>
            <w:webHidden/>
          </w:rPr>
          <w:t>219</w:t>
        </w:r>
        <w:r>
          <w:rPr>
            <w:noProof/>
            <w:webHidden/>
          </w:rPr>
          <w:fldChar w:fldCharType="end"/>
        </w:r>
      </w:hyperlink>
    </w:p>
    <w:p w14:paraId="1639903D" w14:textId="548DB88D"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28" w:history="1">
        <w:r w:rsidRPr="00F91BCE">
          <w:rPr>
            <w:rStyle w:val="Hyperlink"/>
            <w:noProof/>
          </w:rPr>
          <w:t>543.</w:t>
        </w:r>
        <w:r>
          <w:rPr>
            <w:rFonts w:asciiTheme="minorHAnsi" w:eastAsiaTheme="minorEastAsia" w:hAnsiTheme="minorHAnsi" w:cstheme="minorBidi"/>
            <w:noProof/>
            <w:kern w:val="2"/>
            <w:sz w:val="24"/>
            <w:szCs w:val="24"/>
            <w14:ligatures w14:val="standardContextual"/>
          </w:rPr>
          <w:tab/>
        </w:r>
        <w:r w:rsidRPr="00F91BCE">
          <w:rPr>
            <w:rStyle w:val="Hyperlink"/>
            <w:noProof/>
          </w:rPr>
          <w:t>Vida Escolar - Regularização</w:t>
        </w:r>
        <w:r>
          <w:rPr>
            <w:noProof/>
            <w:webHidden/>
          </w:rPr>
          <w:tab/>
        </w:r>
        <w:r>
          <w:rPr>
            <w:noProof/>
            <w:webHidden/>
          </w:rPr>
          <w:fldChar w:fldCharType="begin"/>
        </w:r>
        <w:r>
          <w:rPr>
            <w:noProof/>
            <w:webHidden/>
          </w:rPr>
          <w:instrText xml:space="preserve"> PAGEREF _Toc163207728 \h </w:instrText>
        </w:r>
        <w:r>
          <w:rPr>
            <w:noProof/>
            <w:webHidden/>
          </w:rPr>
        </w:r>
        <w:r>
          <w:rPr>
            <w:noProof/>
            <w:webHidden/>
          </w:rPr>
          <w:fldChar w:fldCharType="separate"/>
        </w:r>
        <w:r>
          <w:rPr>
            <w:noProof/>
            <w:webHidden/>
          </w:rPr>
          <w:t>220</w:t>
        </w:r>
        <w:r>
          <w:rPr>
            <w:noProof/>
            <w:webHidden/>
          </w:rPr>
          <w:fldChar w:fldCharType="end"/>
        </w:r>
      </w:hyperlink>
    </w:p>
    <w:p w14:paraId="395F4010" w14:textId="43939469"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29" w:history="1">
        <w:r w:rsidRPr="00F91BCE">
          <w:rPr>
            <w:rStyle w:val="Hyperlink"/>
            <w:noProof/>
          </w:rPr>
          <w:t>544.</w:t>
        </w:r>
        <w:r>
          <w:rPr>
            <w:rFonts w:asciiTheme="minorHAnsi" w:eastAsiaTheme="minorEastAsia" w:hAnsiTheme="minorHAnsi" w:cstheme="minorBidi"/>
            <w:noProof/>
            <w:kern w:val="2"/>
            <w:sz w:val="24"/>
            <w:szCs w:val="24"/>
            <w14:ligatures w14:val="standardContextual"/>
          </w:rPr>
          <w:tab/>
        </w:r>
        <w:r w:rsidRPr="00F91BCE">
          <w:rPr>
            <w:rStyle w:val="Hyperlink"/>
            <w:noProof/>
          </w:rPr>
          <w:t>Violência contra Escolas - Sistema de Cadastro de Alunos</w:t>
        </w:r>
        <w:r>
          <w:rPr>
            <w:noProof/>
            <w:webHidden/>
          </w:rPr>
          <w:tab/>
        </w:r>
        <w:r>
          <w:rPr>
            <w:noProof/>
            <w:webHidden/>
          </w:rPr>
          <w:fldChar w:fldCharType="begin"/>
        </w:r>
        <w:r>
          <w:rPr>
            <w:noProof/>
            <w:webHidden/>
          </w:rPr>
          <w:instrText xml:space="preserve"> PAGEREF _Toc163207729 \h </w:instrText>
        </w:r>
        <w:r>
          <w:rPr>
            <w:noProof/>
            <w:webHidden/>
          </w:rPr>
        </w:r>
        <w:r>
          <w:rPr>
            <w:noProof/>
            <w:webHidden/>
          </w:rPr>
          <w:fldChar w:fldCharType="separate"/>
        </w:r>
        <w:r>
          <w:rPr>
            <w:noProof/>
            <w:webHidden/>
          </w:rPr>
          <w:t>220</w:t>
        </w:r>
        <w:r>
          <w:rPr>
            <w:noProof/>
            <w:webHidden/>
          </w:rPr>
          <w:fldChar w:fldCharType="end"/>
        </w:r>
      </w:hyperlink>
    </w:p>
    <w:p w14:paraId="16297FBB" w14:textId="4058DA8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30" w:history="1">
        <w:r w:rsidRPr="00F91BCE">
          <w:rPr>
            <w:rStyle w:val="Hyperlink"/>
            <w:noProof/>
          </w:rPr>
          <w:t>545.</w:t>
        </w:r>
        <w:r>
          <w:rPr>
            <w:rFonts w:asciiTheme="minorHAnsi" w:eastAsiaTheme="minorEastAsia" w:hAnsiTheme="minorHAnsi" w:cstheme="minorBidi"/>
            <w:noProof/>
            <w:kern w:val="2"/>
            <w:sz w:val="24"/>
            <w:szCs w:val="24"/>
            <w14:ligatures w14:val="standardContextual"/>
          </w:rPr>
          <w:tab/>
        </w:r>
        <w:r w:rsidRPr="00F91BCE">
          <w:rPr>
            <w:rStyle w:val="Hyperlink"/>
            <w:noProof/>
          </w:rPr>
          <w:t>Violência contra Educadores</w:t>
        </w:r>
        <w:r>
          <w:rPr>
            <w:noProof/>
            <w:webHidden/>
          </w:rPr>
          <w:tab/>
        </w:r>
        <w:r>
          <w:rPr>
            <w:noProof/>
            <w:webHidden/>
          </w:rPr>
          <w:fldChar w:fldCharType="begin"/>
        </w:r>
        <w:r>
          <w:rPr>
            <w:noProof/>
            <w:webHidden/>
          </w:rPr>
          <w:instrText xml:space="preserve"> PAGEREF _Toc163207730 \h </w:instrText>
        </w:r>
        <w:r>
          <w:rPr>
            <w:noProof/>
            <w:webHidden/>
          </w:rPr>
        </w:r>
        <w:r>
          <w:rPr>
            <w:noProof/>
            <w:webHidden/>
          </w:rPr>
          <w:fldChar w:fldCharType="separate"/>
        </w:r>
        <w:r>
          <w:rPr>
            <w:noProof/>
            <w:webHidden/>
          </w:rPr>
          <w:t>220</w:t>
        </w:r>
        <w:r>
          <w:rPr>
            <w:noProof/>
            <w:webHidden/>
          </w:rPr>
          <w:fldChar w:fldCharType="end"/>
        </w:r>
      </w:hyperlink>
    </w:p>
    <w:p w14:paraId="5115DB36" w14:textId="312CBF40"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31" w:history="1">
        <w:r w:rsidRPr="00F91BCE">
          <w:rPr>
            <w:rStyle w:val="Hyperlink"/>
            <w:noProof/>
          </w:rPr>
          <w:t>546.</w:t>
        </w:r>
        <w:r>
          <w:rPr>
            <w:rFonts w:asciiTheme="minorHAnsi" w:eastAsiaTheme="minorEastAsia" w:hAnsiTheme="minorHAnsi" w:cstheme="minorBidi"/>
            <w:noProof/>
            <w:kern w:val="2"/>
            <w:sz w:val="24"/>
            <w:szCs w:val="24"/>
            <w14:ligatures w14:val="standardContextual"/>
          </w:rPr>
          <w:tab/>
        </w:r>
        <w:r w:rsidRPr="00F91BCE">
          <w:rPr>
            <w:rStyle w:val="Hyperlink"/>
            <w:noProof/>
          </w:rPr>
          <w:t>Violência Doméstica e Discriminação</w:t>
        </w:r>
        <w:r>
          <w:rPr>
            <w:noProof/>
            <w:webHidden/>
          </w:rPr>
          <w:tab/>
        </w:r>
        <w:r>
          <w:rPr>
            <w:noProof/>
            <w:webHidden/>
          </w:rPr>
          <w:fldChar w:fldCharType="begin"/>
        </w:r>
        <w:r>
          <w:rPr>
            <w:noProof/>
            <w:webHidden/>
          </w:rPr>
          <w:instrText xml:space="preserve"> PAGEREF _Toc163207731 \h </w:instrText>
        </w:r>
        <w:r>
          <w:rPr>
            <w:noProof/>
            <w:webHidden/>
          </w:rPr>
        </w:r>
        <w:r>
          <w:rPr>
            <w:noProof/>
            <w:webHidden/>
          </w:rPr>
          <w:fldChar w:fldCharType="separate"/>
        </w:r>
        <w:r>
          <w:rPr>
            <w:noProof/>
            <w:webHidden/>
          </w:rPr>
          <w:t>220</w:t>
        </w:r>
        <w:r>
          <w:rPr>
            <w:noProof/>
            <w:webHidden/>
          </w:rPr>
          <w:fldChar w:fldCharType="end"/>
        </w:r>
      </w:hyperlink>
    </w:p>
    <w:p w14:paraId="4E877BE3" w14:textId="1AA7F591"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32" w:history="1">
        <w:r w:rsidRPr="00F91BCE">
          <w:rPr>
            <w:rStyle w:val="Hyperlink"/>
            <w:noProof/>
          </w:rPr>
          <w:t>547.</w:t>
        </w:r>
        <w:r>
          <w:rPr>
            <w:rFonts w:asciiTheme="minorHAnsi" w:eastAsiaTheme="minorEastAsia" w:hAnsiTheme="minorHAnsi" w:cstheme="minorBidi"/>
            <w:noProof/>
            <w:kern w:val="2"/>
            <w:sz w:val="24"/>
            <w:szCs w:val="24"/>
            <w14:ligatures w14:val="standardContextual"/>
          </w:rPr>
          <w:tab/>
        </w:r>
        <w:r w:rsidRPr="00F91BCE">
          <w:rPr>
            <w:rStyle w:val="Hyperlink"/>
            <w:noProof/>
          </w:rPr>
          <w:t>Visão do Futuro – Programa</w:t>
        </w:r>
        <w:r>
          <w:rPr>
            <w:noProof/>
            <w:webHidden/>
          </w:rPr>
          <w:tab/>
        </w:r>
        <w:r>
          <w:rPr>
            <w:noProof/>
            <w:webHidden/>
          </w:rPr>
          <w:fldChar w:fldCharType="begin"/>
        </w:r>
        <w:r>
          <w:rPr>
            <w:noProof/>
            <w:webHidden/>
          </w:rPr>
          <w:instrText xml:space="preserve"> PAGEREF _Toc163207732 \h </w:instrText>
        </w:r>
        <w:r>
          <w:rPr>
            <w:noProof/>
            <w:webHidden/>
          </w:rPr>
        </w:r>
        <w:r>
          <w:rPr>
            <w:noProof/>
            <w:webHidden/>
          </w:rPr>
          <w:fldChar w:fldCharType="separate"/>
        </w:r>
        <w:r>
          <w:rPr>
            <w:noProof/>
            <w:webHidden/>
          </w:rPr>
          <w:t>220</w:t>
        </w:r>
        <w:r>
          <w:rPr>
            <w:noProof/>
            <w:webHidden/>
          </w:rPr>
          <w:fldChar w:fldCharType="end"/>
        </w:r>
      </w:hyperlink>
    </w:p>
    <w:p w14:paraId="3EA88211" w14:textId="601F5EA7"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33" w:history="1">
        <w:r w:rsidRPr="00F91BCE">
          <w:rPr>
            <w:rStyle w:val="Hyperlink"/>
            <w:noProof/>
          </w:rPr>
          <w:t>548.</w:t>
        </w:r>
        <w:r>
          <w:rPr>
            <w:rFonts w:asciiTheme="minorHAnsi" w:eastAsiaTheme="minorEastAsia" w:hAnsiTheme="minorHAnsi" w:cstheme="minorBidi"/>
            <w:noProof/>
            <w:kern w:val="2"/>
            <w:sz w:val="24"/>
            <w:szCs w:val="24"/>
            <w14:ligatures w14:val="standardContextual"/>
          </w:rPr>
          <w:tab/>
        </w:r>
        <w:r w:rsidRPr="00F91BCE">
          <w:rPr>
            <w:rStyle w:val="Hyperlink"/>
            <w:noProof/>
          </w:rPr>
          <w:t>Visto Confere</w:t>
        </w:r>
        <w:r>
          <w:rPr>
            <w:noProof/>
            <w:webHidden/>
          </w:rPr>
          <w:tab/>
        </w:r>
        <w:r>
          <w:rPr>
            <w:noProof/>
            <w:webHidden/>
          </w:rPr>
          <w:fldChar w:fldCharType="begin"/>
        </w:r>
        <w:r>
          <w:rPr>
            <w:noProof/>
            <w:webHidden/>
          </w:rPr>
          <w:instrText xml:space="preserve"> PAGEREF _Toc163207733 \h </w:instrText>
        </w:r>
        <w:r>
          <w:rPr>
            <w:noProof/>
            <w:webHidden/>
          </w:rPr>
        </w:r>
        <w:r>
          <w:rPr>
            <w:noProof/>
            <w:webHidden/>
          </w:rPr>
          <w:fldChar w:fldCharType="separate"/>
        </w:r>
        <w:r>
          <w:rPr>
            <w:noProof/>
            <w:webHidden/>
          </w:rPr>
          <w:t>220</w:t>
        </w:r>
        <w:r>
          <w:rPr>
            <w:noProof/>
            <w:webHidden/>
          </w:rPr>
          <w:fldChar w:fldCharType="end"/>
        </w:r>
      </w:hyperlink>
    </w:p>
    <w:p w14:paraId="61928E68" w14:textId="3F7C4BAE"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34" w:history="1">
        <w:r w:rsidRPr="00F91BCE">
          <w:rPr>
            <w:rStyle w:val="Hyperlink"/>
            <w:noProof/>
          </w:rPr>
          <w:t>549.</w:t>
        </w:r>
        <w:r>
          <w:rPr>
            <w:rFonts w:asciiTheme="minorHAnsi" w:eastAsiaTheme="minorEastAsia" w:hAnsiTheme="minorHAnsi" w:cstheme="minorBidi"/>
            <w:noProof/>
            <w:kern w:val="2"/>
            <w:sz w:val="24"/>
            <w:szCs w:val="24"/>
            <w14:ligatures w14:val="standardContextual"/>
          </w:rPr>
          <w:tab/>
        </w:r>
        <w:r w:rsidRPr="00F91BCE">
          <w:rPr>
            <w:rStyle w:val="Hyperlink"/>
            <w:noProof/>
          </w:rPr>
          <w:t>Vivisseção de animais - Proibição nas Escolas</w:t>
        </w:r>
        <w:r>
          <w:rPr>
            <w:noProof/>
            <w:webHidden/>
          </w:rPr>
          <w:tab/>
        </w:r>
        <w:r>
          <w:rPr>
            <w:noProof/>
            <w:webHidden/>
          </w:rPr>
          <w:fldChar w:fldCharType="begin"/>
        </w:r>
        <w:r>
          <w:rPr>
            <w:noProof/>
            <w:webHidden/>
          </w:rPr>
          <w:instrText xml:space="preserve"> PAGEREF _Toc163207734 \h </w:instrText>
        </w:r>
        <w:r>
          <w:rPr>
            <w:noProof/>
            <w:webHidden/>
          </w:rPr>
        </w:r>
        <w:r>
          <w:rPr>
            <w:noProof/>
            <w:webHidden/>
          </w:rPr>
          <w:fldChar w:fldCharType="separate"/>
        </w:r>
        <w:r>
          <w:rPr>
            <w:noProof/>
            <w:webHidden/>
          </w:rPr>
          <w:t>220</w:t>
        </w:r>
        <w:r>
          <w:rPr>
            <w:noProof/>
            <w:webHidden/>
          </w:rPr>
          <w:fldChar w:fldCharType="end"/>
        </w:r>
      </w:hyperlink>
    </w:p>
    <w:p w14:paraId="4E6E0984" w14:textId="0E1BEAB3" w:rsidR="00D123BC" w:rsidRDefault="00D123BC">
      <w:pPr>
        <w:pStyle w:val="Sumrio1"/>
        <w:rPr>
          <w:rFonts w:asciiTheme="minorHAnsi" w:eastAsiaTheme="minorEastAsia" w:hAnsiTheme="minorHAnsi" w:cstheme="minorBidi"/>
          <w:noProof/>
          <w:kern w:val="2"/>
          <w:sz w:val="24"/>
          <w:szCs w:val="24"/>
          <w14:ligatures w14:val="standardContextual"/>
        </w:rPr>
      </w:pPr>
      <w:hyperlink w:anchor="_Toc163207735" w:history="1">
        <w:r w:rsidRPr="00F91BCE">
          <w:rPr>
            <w:rStyle w:val="Hyperlink"/>
            <w:noProof/>
          </w:rPr>
          <w:t>550.</w:t>
        </w:r>
        <w:r>
          <w:rPr>
            <w:rFonts w:asciiTheme="minorHAnsi" w:eastAsiaTheme="minorEastAsia" w:hAnsiTheme="minorHAnsi" w:cstheme="minorBidi"/>
            <w:noProof/>
            <w:kern w:val="2"/>
            <w:sz w:val="24"/>
            <w:szCs w:val="24"/>
            <w14:ligatures w14:val="standardContextual"/>
          </w:rPr>
          <w:tab/>
        </w:r>
        <w:r w:rsidRPr="00F91BCE">
          <w:rPr>
            <w:rStyle w:val="Hyperlink"/>
            <w:noProof/>
          </w:rPr>
          <w:t>Zeladoria</w:t>
        </w:r>
        <w:r>
          <w:rPr>
            <w:noProof/>
            <w:webHidden/>
          </w:rPr>
          <w:tab/>
        </w:r>
        <w:r>
          <w:rPr>
            <w:noProof/>
            <w:webHidden/>
          </w:rPr>
          <w:fldChar w:fldCharType="begin"/>
        </w:r>
        <w:r>
          <w:rPr>
            <w:noProof/>
            <w:webHidden/>
          </w:rPr>
          <w:instrText xml:space="preserve"> PAGEREF _Toc163207735 \h </w:instrText>
        </w:r>
        <w:r>
          <w:rPr>
            <w:noProof/>
            <w:webHidden/>
          </w:rPr>
        </w:r>
        <w:r>
          <w:rPr>
            <w:noProof/>
            <w:webHidden/>
          </w:rPr>
          <w:fldChar w:fldCharType="separate"/>
        </w:r>
        <w:r>
          <w:rPr>
            <w:noProof/>
            <w:webHidden/>
          </w:rPr>
          <w:t>221</w:t>
        </w:r>
        <w:r>
          <w:rPr>
            <w:noProof/>
            <w:webHidden/>
          </w:rPr>
          <w:fldChar w:fldCharType="end"/>
        </w:r>
      </w:hyperlink>
    </w:p>
    <w:p w14:paraId="66A7BAB4" w14:textId="6E6FEFB5" w:rsidR="00780487" w:rsidRPr="00BC365C" w:rsidRDefault="00780487" w:rsidP="00780487">
      <w:pPr>
        <w:pStyle w:val="Corpodetexto3"/>
        <w:tabs>
          <w:tab w:val="left" w:pos="567"/>
        </w:tabs>
        <w:jc w:val="left"/>
        <w:rPr>
          <w:rFonts w:cs="Arial"/>
          <w:b w:val="0"/>
          <w:bCs/>
        </w:rPr>
      </w:pPr>
      <w:r w:rsidRPr="00780487">
        <w:rPr>
          <w:rFonts w:cs="Arial"/>
          <w:b w:val="0"/>
          <w:bCs/>
          <w:sz w:val="22"/>
          <w:szCs w:val="22"/>
        </w:rPr>
        <w:fldChar w:fldCharType="end"/>
      </w:r>
    </w:p>
    <w:p w14:paraId="4BB27CAF" w14:textId="77777777" w:rsidR="00B055E5" w:rsidRDefault="00B055E5" w:rsidP="008F0DF9">
      <w:pPr>
        <w:pStyle w:val="Corpodetexto3"/>
        <w:spacing w:line="360" w:lineRule="auto"/>
        <w:jc w:val="center"/>
      </w:pPr>
    </w:p>
    <w:p w14:paraId="196611A1" w14:textId="77777777" w:rsidR="00235B67" w:rsidRDefault="00D24807" w:rsidP="00DA38AB">
      <w:pPr>
        <w:pStyle w:val="GOE"/>
        <w:rPr>
          <w:rFonts w:cs="Arial"/>
        </w:rPr>
      </w:pPr>
      <w:r>
        <w:br w:type="page"/>
      </w:r>
      <w:bookmarkStart w:id="0" w:name="_Toc163207187"/>
      <w:r w:rsidR="00235B67">
        <w:lastRenderedPageBreak/>
        <w:t>Abandono de Cargo</w:t>
      </w:r>
      <w:bookmarkEnd w:id="0"/>
    </w:p>
    <w:p w14:paraId="7BBF0EF9" w14:textId="77777777" w:rsidR="00A12209" w:rsidRPr="00A12209" w:rsidRDefault="00A12209">
      <w:pPr>
        <w:numPr>
          <w:ilvl w:val="0"/>
          <w:numId w:val="285"/>
        </w:numPr>
        <w:ind w:left="993" w:hanging="284"/>
      </w:pPr>
      <w:r w:rsidRPr="00A12209">
        <w:t>Dec. nº 42.850 de 30</w:t>
      </w:r>
      <w:r>
        <w:t>/</w:t>
      </w:r>
      <w:r w:rsidRPr="00A12209">
        <w:t>12</w:t>
      </w:r>
      <w:r>
        <w:t>/</w:t>
      </w:r>
      <w:r w:rsidRPr="00A12209">
        <w:t>63</w:t>
      </w:r>
      <w:r>
        <w:t>,</w:t>
      </w:r>
      <w:r w:rsidRPr="00A12209">
        <w:t xml:space="preserve"> D</w:t>
      </w:r>
      <w:r>
        <w:t>.</w:t>
      </w:r>
      <w:r w:rsidRPr="00A12209">
        <w:t>O</w:t>
      </w:r>
      <w:r>
        <w:t>.</w:t>
      </w:r>
      <w:r w:rsidRPr="00A12209">
        <w:t xml:space="preserve"> de 31</w:t>
      </w:r>
      <w:r>
        <w:t>/</w:t>
      </w:r>
      <w:r w:rsidRPr="00A12209">
        <w:t>12</w:t>
      </w:r>
      <w:r>
        <w:t>/</w:t>
      </w:r>
      <w:r w:rsidRPr="00A12209">
        <w:t xml:space="preserve">63 - Regulamento Geral dos Servidores (RGS) – art. 645. </w:t>
      </w:r>
    </w:p>
    <w:p w14:paraId="6BAE5D37" w14:textId="77777777" w:rsidR="00A12209" w:rsidRPr="00A12209" w:rsidRDefault="00A12209">
      <w:pPr>
        <w:numPr>
          <w:ilvl w:val="0"/>
          <w:numId w:val="285"/>
        </w:numPr>
        <w:ind w:left="993" w:hanging="284"/>
      </w:pPr>
      <w:r w:rsidRPr="00A12209">
        <w:t>Lei nº 10.261 de 28</w:t>
      </w:r>
      <w:r>
        <w:t>/</w:t>
      </w:r>
      <w:r w:rsidRPr="00A12209">
        <w:t>10</w:t>
      </w:r>
      <w:r>
        <w:t>/</w:t>
      </w:r>
      <w:r w:rsidRPr="00A12209">
        <w:t>68</w:t>
      </w:r>
      <w:r>
        <w:t>,</w:t>
      </w:r>
      <w:r w:rsidRPr="00A12209">
        <w:t xml:space="preserve"> D</w:t>
      </w:r>
      <w:r>
        <w:t>.</w:t>
      </w:r>
      <w:r w:rsidRPr="00A12209">
        <w:t>O</w:t>
      </w:r>
      <w:r>
        <w:t>.</w:t>
      </w:r>
      <w:r w:rsidRPr="00A12209">
        <w:t xml:space="preserve"> de 29</w:t>
      </w:r>
      <w:r>
        <w:t>/</w:t>
      </w:r>
      <w:r w:rsidRPr="00A12209">
        <w:t>10</w:t>
      </w:r>
      <w:r>
        <w:t>/</w:t>
      </w:r>
      <w:r w:rsidRPr="00A12209">
        <w:t>68 (EFP) - art. 256 § 1°</w:t>
      </w:r>
      <w:r>
        <w:t>.</w:t>
      </w:r>
    </w:p>
    <w:p w14:paraId="1B3B0370" w14:textId="77777777" w:rsidR="00A12209" w:rsidRPr="00A12209" w:rsidRDefault="00A12209">
      <w:pPr>
        <w:numPr>
          <w:ilvl w:val="0"/>
          <w:numId w:val="285"/>
        </w:numPr>
        <w:ind w:left="993" w:hanging="284"/>
      </w:pPr>
      <w:r w:rsidRPr="00A12209">
        <w:t xml:space="preserve">LC </w:t>
      </w:r>
      <w:r>
        <w:t xml:space="preserve">nº </w:t>
      </w:r>
      <w:r w:rsidRPr="00A12209">
        <w:t>942 de 06</w:t>
      </w:r>
      <w:r>
        <w:t>/</w:t>
      </w:r>
      <w:r w:rsidRPr="00A12209">
        <w:t>06</w:t>
      </w:r>
      <w:r>
        <w:t>/</w:t>
      </w:r>
      <w:r w:rsidRPr="00A12209">
        <w:t>03, D</w:t>
      </w:r>
      <w:r>
        <w:t>.</w:t>
      </w:r>
      <w:r w:rsidRPr="00A12209">
        <w:t>O</w:t>
      </w:r>
      <w:r>
        <w:t>.</w:t>
      </w:r>
      <w:r w:rsidRPr="00A12209">
        <w:t xml:space="preserve"> de 07</w:t>
      </w:r>
      <w:r>
        <w:t>/</w:t>
      </w:r>
      <w:r w:rsidRPr="00A12209">
        <w:t>06</w:t>
      </w:r>
      <w:r>
        <w:t>/</w:t>
      </w:r>
      <w:r w:rsidRPr="00A12209">
        <w:t xml:space="preserve">03 - arts. 308 a 311 </w:t>
      </w:r>
    </w:p>
    <w:p w14:paraId="41FFAE4A" w14:textId="77777777" w:rsidR="00A12209" w:rsidRPr="00A12209" w:rsidRDefault="00A12209">
      <w:pPr>
        <w:numPr>
          <w:ilvl w:val="0"/>
          <w:numId w:val="285"/>
        </w:numPr>
        <w:ind w:left="993" w:hanging="284"/>
      </w:pPr>
      <w:r w:rsidRPr="00A12209">
        <w:t>Lei nº 500 de 13</w:t>
      </w:r>
      <w:r>
        <w:t>/</w:t>
      </w:r>
      <w:r w:rsidRPr="00A12209">
        <w:t>11</w:t>
      </w:r>
      <w:r>
        <w:t>/</w:t>
      </w:r>
      <w:r w:rsidRPr="00A12209">
        <w:t>74</w:t>
      </w:r>
      <w:r>
        <w:t xml:space="preserve">, </w:t>
      </w:r>
      <w:r w:rsidRPr="00A12209">
        <w:t>D</w:t>
      </w:r>
      <w:r>
        <w:t>.</w:t>
      </w:r>
      <w:r w:rsidRPr="00A12209">
        <w:t>O</w:t>
      </w:r>
      <w:r>
        <w:t>.</w:t>
      </w:r>
      <w:r w:rsidRPr="00A12209">
        <w:t xml:space="preserve"> de 14</w:t>
      </w:r>
      <w:r>
        <w:t>/</w:t>
      </w:r>
      <w:r w:rsidRPr="00A12209">
        <w:t>11</w:t>
      </w:r>
      <w:r>
        <w:t>/</w:t>
      </w:r>
      <w:r w:rsidRPr="00A12209">
        <w:t xml:space="preserve">74 - Regime Jurídico dos Servidores ACT. </w:t>
      </w:r>
    </w:p>
    <w:p w14:paraId="08CE151E" w14:textId="77777777" w:rsidR="00A12209" w:rsidRPr="00A12209" w:rsidRDefault="00A12209">
      <w:pPr>
        <w:numPr>
          <w:ilvl w:val="0"/>
          <w:numId w:val="285"/>
        </w:numPr>
        <w:ind w:left="993" w:hanging="284"/>
      </w:pPr>
      <w:r w:rsidRPr="00A12209">
        <w:t>Res. SE n° 158/87 - Delegação de Competências.</w:t>
      </w:r>
    </w:p>
    <w:p w14:paraId="650CD745" w14:textId="77777777" w:rsidR="00A12209" w:rsidRPr="00A12209" w:rsidRDefault="00A12209">
      <w:pPr>
        <w:numPr>
          <w:ilvl w:val="0"/>
          <w:numId w:val="285"/>
        </w:numPr>
        <w:ind w:left="993" w:hanging="284"/>
      </w:pPr>
      <w:r w:rsidRPr="00A12209">
        <w:t>Inst. DRHU nº 07/87 - Configuração do ilícito do abandono e penalidades.</w:t>
      </w:r>
    </w:p>
    <w:p w14:paraId="38AB54D3" w14:textId="77777777" w:rsidR="00A12209" w:rsidRPr="00A12209" w:rsidRDefault="00A12209">
      <w:pPr>
        <w:numPr>
          <w:ilvl w:val="0"/>
          <w:numId w:val="285"/>
        </w:numPr>
        <w:ind w:left="993" w:hanging="284"/>
      </w:pPr>
      <w:r w:rsidRPr="00A12209">
        <w:t>Com. CG, de 25/10/95 - Procedimentos sobre abandono de cargo ou função atividade.</w:t>
      </w:r>
    </w:p>
    <w:p w14:paraId="1FE1E591" w14:textId="77777777" w:rsidR="00A12209" w:rsidRPr="00A12209" w:rsidRDefault="00A12209">
      <w:pPr>
        <w:numPr>
          <w:ilvl w:val="0"/>
          <w:numId w:val="285"/>
        </w:numPr>
        <w:ind w:left="993" w:hanging="284"/>
      </w:pPr>
      <w:r w:rsidRPr="00A12209">
        <w:t>Com. CG, de 10/12/99 - Estabelece prazo para comunicar a ocorrência do fato (10 dias).</w:t>
      </w:r>
    </w:p>
    <w:p w14:paraId="3830A705" w14:textId="77777777" w:rsidR="00A12209" w:rsidRPr="00A12209" w:rsidRDefault="00A12209">
      <w:pPr>
        <w:numPr>
          <w:ilvl w:val="0"/>
          <w:numId w:val="285"/>
        </w:numPr>
        <w:ind w:left="993" w:hanging="284"/>
      </w:pPr>
      <w:r w:rsidRPr="00A12209">
        <w:t>Dec. n° 52.054/07, D.O. 15/08/07 – Horário de trabalho e registro de ponto.</w:t>
      </w:r>
    </w:p>
    <w:p w14:paraId="3D843F43" w14:textId="77777777" w:rsidR="00A12209" w:rsidRPr="00A12209" w:rsidRDefault="00A12209">
      <w:pPr>
        <w:numPr>
          <w:ilvl w:val="0"/>
          <w:numId w:val="285"/>
        </w:numPr>
        <w:ind w:left="993" w:hanging="284"/>
      </w:pPr>
      <w:r w:rsidRPr="00A12209">
        <w:t xml:space="preserve">Dec. nº 54.050/09 - Regulamenta o artigo 271 da Lei nº 10.261/68, com a redação dada pela LC </w:t>
      </w:r>
      <w:r>
        <w:t xml:space="preserve">nº </w:t>
      </w:r>
      <w:r w:rsidRPr="00A12209">
        <w:t>942/03, que dispõe sobre o Estatuto dos Funcionários Públicos Civis do Estado de São Paulo, e dá providências correlatas.</w:t>
      </w:r>
    </w:p>
    <w:p w14:paraId="157BBC04" w14:textId="77777777" w:rsidR="00A12209" w:rsidRPr="00A12209" w:rsidRDefault="00A12209">
      <w:pPr>
        <w:numPr>
          <w:ilvl w:val="0"/>
          <w:numId w:val="285"/>
        </w:numPr>
        <w:ind w:left="993" w:hanging="284"/>
      </w:pPr>
      <w:r w:rsidRPr="00A12209">
        <w:t>LC n° 1361 – Art. 24, J e §1º de 30</w:t>
      </w:r>
      <w:r>
        <w:t>/</w:t>
      </w:r>
      <w:r w:rsidRPr="00A12209">
        <w:t>03</w:t>
      </w:r>
      <w:r>
        <w:t>/</w:t>
      </w:r>
      <w:r w:rsidRPr="00A12209">
        <w:t>22</w:t>
      </w:r>
      <w:r>
        <w:t>,</w:t>
      </w:r>
      <w:r w:rsidRPr="00A12209">
        <w:t xml:space="preserve"> D</w:t>
      </w:r>
      <w:r>
        <w:t>.</w:t>
      </w:r>
      <w:r w:rsidRPr="00A12209">
        <w:t>O</w:t>
      </w:r>
      <w:r>
        <w:t>.</w:t>
      </w:r>
      <w:r w:rsidRPr="00A12209">
        <w:t xml:space="preserve"> de 31</w:t>
      </w:r>
      <w:r>
        <w:t>/</w:t>
      </w:r>
      <w:r w:rsidRPr="00A12209">
        <w:t>03</w:t>
      </w:r>
      <w:r>
        <w:t>/</w:t>
      </w:r>
      <w:r w:rsidRPr="00A12209">
        <w:t>22 – Ilícito de Inassiduidade.</w:t>
      </w:r>
    </w:p>
    <w:p w14:paraId="46E8B4A7" w14:textId="77777777" w:rsidR="00A12209" w:rsidRPr="00A12209" w:rsidRDefault="00A12209">
      <w:pPr>
        <w:numPr>
          <w:ilvl w:val="0"/>
          <w:numId w:val="285"/>
        </w:numPr>
        <w:ind w:left="993" w:hanging="284"/>
      </w:pPr>
      <w:r w:rsidRPr="00A12209">
        <w:t>Lei nº 10.261, de 28</w:t>
      </w:r>
      <w:r>
        <w:t>/</w:t>
      </w:r>
      <w:r w:rsidRPr="00A12209">
        <w:t>10</w:t>
      </w:r>
      <w:r>
        <w:t>/</w:t>
      </w:r>
      <w:r w:rsidRPr="00A12209">
        <w:t>68, D</w:t>
      </w:r>
      <w:r>
        <w:t>.</w:t>
      </w:r>
      <w:r w:rsidRPr="00A12209">
        <w:t>O</w:t>
      </w:r>
      <w:r>
        <w:t>.</w:t>
      </w:r>
      <w:r w:rsidRPr="00A12209">
        <w:t xml:space="preserve"> de 29</w:t>
      </w:r>
      <w:r>
        <w:t>/</w:t>
      </w:r>
      <w:r w:rsidRPr="00A12209">
        <w:t>10</w:t>
      </w:r>
      <w:r>
        <w:t>/</w:t>
      </w:r>
      <w:r w:rsidRPr="00A12209">
        <w:t>68, Art.256, V- Ilícito de Inassiduidade.</w:t>
      </w:r>
    </w:p>
    <w:p w14:paraId="68674448" w14:textId="77777777" w:rsidR="00B87E30" w:rsidRDefault="00A12209">
      <w:pPr>
        <w:numPr>
          <w:ilvl w:val="0"/>
          <w:numId w:val="285"/>
        </w:numPr>
        <w:ind w:left="993" w:hanging="284"/>
      </w:pPr>
      <w:r w:rsidRPr="00A12209">
        <w:t>LC nº 1374, de 30</w:t>
      </w:r>
      <w:r>
        <w:t>/</w:t>
      </w:r>
      <w:r w:rsidRPr="00A12209">
        <w:t>03</w:t>
      </w:r>
      <w:r>
        <w:t>/</w:t>
      </w:r>
      <w:r w:rsidRPr="00A12209">
        <w:t>22, D</w:t>
      </w:r>
      <w:r>
        <w:t>.</w:t>
      </w:r>
      <w:r w:rsidRPr="00A12209">
        <w:t>O</w:t>
      </w:r>
      <w:r>
        <w:t>.</w:t>
      </w:r>
      <w:r w:rsidRPr="00A12209">
        <w:t xml:space="preserve"> de 31</w:t>
      </w:r>
      <w:r>
        <w:t>/</w:t>
      </w:r>
      <w:r w:rsidRPr="00A12209">
        <w:t>03</w:t>
      </w:r>
      <w:r>
        <w:t>/</w:t>
      </w:r>
      <w:r w:rsidRPr="00A12209">
        <w:t>22 – art. 67, § 3º</w:t>
      </w:r>
      <w:r w:rsidR="00B87E30">
        <w:t>Abono Complementar</w:t>
      </w:r>
      <w:r>
        <w:t>.</w:t>
      </w:r>
    </w:p>
    <w:p w14:paraId="5CB36149" w14:textId="77777777" w:rsidR="00B87E30" w:rsidRPr="00B87E30" w:rsidRDefault="00B87E30">
      <w:pPr>
        <w:numPr>
          <w:ilvl w:val="0"/>
          <w:numId w:val="285"/>
        </w:numPr>
        <w:ind w:left="993" w:hanging="284"/>
        <w:rPr>
          <w:rFonts w:cs="Arial"/>
        </w:rPr>
      </w:pPr>
      <w:r w:rsidRPr="00B87E30">
        <w:rPr>
          <w:rFonts w:cs="Arial"/>
        </w:rPr>
        <w:t>Dec</w:t>
      </w:r>
      <w:r>
        <w:rPr>
          <w:rFonts w:cs="Arial"/>
        </w:rPr>
        <w:t xml:space="preserve">. nº </w:t>
      </w:r>
      <w:r w:rsidRPr="00B87E30">
        <w:rPr>
          <w:rFonts w:cs="Arial"/>
        </w:rPr>
        <w:t>66.623, de 01/04/22, D</w:t>
      </w:r>
      <w:r w:rsidR="00CC14A9">
        <w:rPr>
          <w:rFonts w:cs="Arial"/>
        </w:rPr>
        <w:t>.</w:t>
      </w:r>
      <w:r w:rsidRPr="00B87E30">
        <w:rPr>
          <w:rFonts w:cs="Arial"/>
        </w:rPr>
        <w:t>O</w:t>
      </w:r>
      <w:r w:rsidR="00CC14A9">
        <w:rPr>
          <w:rFonts w:cs="Arial"/>
        </w:rPr>
        <w:t>.</w:t>
      </w:r>
      <w:r w:rsidRPr="00B87E30">
        <w:rPr>
          <w:rFonts w:cs="Arial"/>
        </w:rPr>
        <w:t xml:space="preserve"> de 02/04/22 - Dispõe sobre a concessão de abono complementar aos servidores, na forma que especifica, em cumprimento ao estabelecido na Lei </w:t>
      </w:r>
      <w:r w:rsidR="00CC14A9">
        <w:rPr>
          <w:rFonts w:cs="Arial"/>
        </w:rPr>
        <w:t>F</w:t>
      </w:r>
      <w:r w:rsidRPr="00B87E30">
        <w:rPr>
          <w:rFonts w:cs="Arial"/>
        </w:rPr>
        <w:t>ed</w:t>
      </w:r>
      <w:r w:rsidR="00CC14A9">
        <w:rPr>
          <w:rFonts w:cs="Arial"/>
        </w:rPr>
        <w:t>.</w:t>
      </w:r>
      <w:r w:rsidRPr="00B87E30">
        <w:rPr>
          <w:rFonts w:cs="Arial"/>
        </w:rPr>
        <w:t xml:space="preserve"> nº 11.738</w:t>
      </w:r>
      <w:r w:rsidR="00CC14A9">
        <w:rPr>
          <w:rFonts w:cs="Arial"/>
        </w:rPr>
        <w:t>/08</w:t>
      </w:r>
      <w:r w:rsidRPr="00B87E30">
        <w:rPr>
          <w:rFonts w:cs="Arial"/>
        </w:rPr>
        <w:t>.</w:t>
      </w:r>
      <w:r w:rsidR="00CC14A9">
        <w:rPr>
          <w:rFonts w:cs="Arial"/>
        </w:rPr>
        <w:t xml:space="preserve"> </w:t>
      </w:r>
      <w:r w:rsidRPr="00B87E30">
        <w:rPr>
          <w:rFonts w:cs="Arial"/>
        </w:rPr>
        <w:t>(</w:t>
      </w:r>
      <w:r w:rsidRPr="00CC14A9">
        <w:rPr>
          <w:rFonts w:cs="Arial"/>
          <w:i/>
          <w:iCs/>
        </w:rPr>
        <w:t>Republicado por conter incorreções</w:t>
      </w:r>
      <w:r w:rsidRPr="00B87E30">
        <w:rPr>
          <w:rFonts w:cs="Arial"/>
        </w:rPr>
        <w:t>).</w:t>
      </w:r>
    </w:p>
    <w:p w14:paraId="68A81345" w14:textId="77777777" w:rsidR="00B87E30" w:rsidRDefault="00B87E30">
      <w:pPr>
        <w:numPr>
          <w:ilvl w:val="0"/>
          <w:numId w:val="285"/>
        </w:numPr>
        <w:ind w:left="993" w:hanging="284"/>
        <w:rPr>
          <w:rFonts w:cs="Arial"/>
        </w:rPr>
      </w:pPr>
      <w:r w:rsidRPr="00CC14A9">
        <w:rPr>
          <w:rFonts w:cs="Arial"/>
        </w:rPr>
        <w:t>Dec</w:t>
      </w:r>
      <w:r w:rsidR="00CC14A9" w:rsidRPr="00CC14A9">
        <w:rPr>
          <w:rFonts w:cs="Arial"/>
        </w:rPr>
        <w:t xml:space="preserve">. nº </w:t>
      </w:r>
      <w:r w:rsidRPr="00CC14A9">
        <w:rPr>
          <w:rFonts w:cs="Arial"/>
        </w:rPr>
        <w:t>66.703, de 05/05/22, D</w:t>
      </w:r>
      <w:r w:rsidR="00CC14A9" w:rsidRPr="00CC14A9">
        <w:rPr>
          <w:rFonts w:cs="Arial"/>
        </w:rPr>
        <w:t>.</w:t>
      </w:r>
      <w:r w:rsidRPr="00CC14A9">
        <w:rPr>
          <w:rFonts w:cs="Arial"/>
        </w:rPr>
        <w:t>O</w:t>
      </w:r>
      <w:r w:rsidR="00CC14A9" w:rsidRPr="00CC14A9">
        <w:rPr>
          <w:rFonts w:cs="Arial"/>
        </w:rPr>
        <w:t>.</w:t>
      </w:r>
      <w:r w:rsidRPr="00CC14A9">
        <w:rPr>
          <w:rFonts w:cs="Arial"/>
        </w:rPr>
        <w:t xml:space="preserve"> de 06/05/22 - Acrescenta dispositivo ao Dec</w:t>
      </w:r>
      <w:r w:rsidR="00CC14A9" w:rsidRPr="00CC14A9">
        <w:rPr>
          <w:rFonts w:cs="Arial"/>
        </w:rPr>
        <w:t>.</w:t>
      </w:r>
      <w:r w:rsidRPr="00CC14A9">
        <w:rPr>
          <w:rFonts w:cs="Arial"/>
        </w:rPr>
        <w:t xml:space="preserve"> nº 66.623</w:t>
      </w:r>
      <w:r w:rsidR="00CC14A9" w:rsidRPr="00CC14A9">
        <w:rPr>
          <w:rFonts w:cs="Arial"/>
        </w:rPr>
        <w:t>/</w:t>
      </w:r>
      <w:r w:rsidRPr="00CC14A9">
        <w:rPr>
          <w:rFonts w:cs="Arial"/>
        </w:rPr>
        <w:t xml:space="preserve">22, que dispõe sobre a concessão de abono complementar aos servidores, na forma que especifica, em cumprimento ao estabelecido na Lei </w:t>
      </w:r>
      <w:r w:rsidR="00CC14A9" w:rsidRPr="00CC14A9">
        <w:rPr>
          <w:rFonts w:cs="Arial"/>
        </w:rPr>
        <w:t>Fed.</w:t>
      </w:r>
      <w:r w:rsidRPr="00CC14A9">
        <w:rPr>
          <w:rFonts w:cs="Arial"/>
        </w:rPr>
        <w:t xml:space="preserve"> nº 11.738</w:t>
      </w:r>
      <w:r w:rsidR="00CC14A9" w:rsidRPr="00CC14A9">
        <w:rPr>
          <w:rFonts w:cs="Arial"/>
        </w:rPr>
        <w:t>/</w:t>
      </w:r>
      <w:r w:rsidRPr="00CC14A9">
        <w:rPr>
          <w:rFonts w:cs="Arial"/>
        </w:rPr>
        <w:t>08.</w:t>
      </w:r>
    </w:p>
    <w:p w14:paraId="12F83189" w14:textId="77777777" w:rsidR="00636B21" w:rsidRDefault="00636B21" w:rsidP="00636B21">
      <w:pPr>
        <w:pStyle w:val="GOE"/>
      </w:pPr>
      <w:bookmarkStart w:id="1" w:name="_Toc163207188"/>
      <w:r>
        <w:t>Abono Complementar</w:t>
      </w:r>
      <w:bookmarkEnd w:id="1"/>
    </w:p>
    <w:p w14:paraId="569104B9" w14:textId="77777777" w:rsidR="00636B21" w:rsidRPr="00636B21" w:rsidRDefault="00636B21">
      <w:pPr>
        <w:numPr>
          <w:ilvl w:val="0"/>
          <w:numId w:val="285"/>
        </w:numPr>
        <w:ind w:left="993" w:hanging="284"/>
        <w:rPr>
          <w:rFonts w:cs="Arial"/>
        </w:rPr>
      </w:pPr>
      <w:r w:rsidRPr="00636B21">
        <w:rPr>
          <w:rFonts w:cs="Arial"/>
        </w:rPr>
        <w:t>Dec. nº 66.623, de 01/04/22, D.O. de 02/04/22 - Dispõe sobre a concessão de abono complementar aos servidores, na forma que especifica, em cumprimento ao estabelecido na Lei Fed. nº 11.738/08. (Republicado por conter incorreções).</w:t>
      </w:r>
    </w:p>
    <w:p w14:paraId="146F10A4" w14:textId="77777777" w:rsidR="00636B21" w:rsidRPr="00636B21" w:rsidRDefault="00636B21">
      <w:pPr>
        <w:numPr>
          <w:ilvl w:val="0"/>
          <w:numId w:val="285"/>
        </w:numPr>
        <w:ind w:left="993" w:hanging="284"/>
        <w:rPr>
          <w:rFonts w:cs="Arial"/>
        </w:rPr>
      </w:pPr>
      <w:r w:rsidRPr="00636B21">
        <w:rPr>
          <w:rFonts w:cs="Arial"/>
        </w:rPr>
        <w:t>Dec. nº 66.703, de 05/05/22, D.O. de 06/05/22 - Acrescenta dispositivo ao Dec. nº 66.623/22, que dispõe sobre a concessão de abono complementar aos servidores, na forma que especifica, em cumprimento ao estabelecido na Lei Fed. nº 11.738/08.</w:t>
      </w:r>
    </w:p>
    <w:p w14:paraId="03DE187B" w14:textId="77777777" w:rsidR="00C4234E" w:rsidRDefault="00636B21">
      <w:pPr>
        <w:numPr>
          <w:ilvl w:val="0"/>
          <w:numId w:val="285"/>
        </w:numPr>
        <w:ind w:left="993" w:hanging="284"/>
        <w:rPr>
          <w:rFonts w:cs="Arial"/>
        </w:rPr>
      </w:pPr>
      <w:r w:rsidRPr="00636B21">
        <w:rPr>
          <w:rFonts w:cs="Arial"/>
        </w:rPr>
        <w:t xml:space="preserve">Dec. </w:t>
      </w:r>
      <w:r>
        <w:rPr>
          <w:rFonts w:cs="Arial"/>
        </w:rPr>
        <w:t xml:space="preserve">nº </w:t>
      </w:r>
      <w:r w:rsidRPr="00636B21">
        <w:rPr>
          <w:rFonts w:cs="Arial"/>
        </w:rPr>
        <w:t>67.582, de 17/03/23, D</w:t>
      </w:r>
      <w:r>
        <w:rPr>
          <w:rFonts w:cs="Arial"/>
        </w:rPr>
        <w:t>.</w:t>
      </w:r>
      <w:r w:rsidRPr="00636B21">
        <w:rPr>
          <w:rFonts w:cs="Arial"/>
        </w:rPr>
        <w:t>O</w:t>
      </w:r>
      <w:r>
        <w:rPr>
          <w:rFonts w:cs="Arial"/>
        </w:rPr>
        <w:t>.</w:t>
      </w:r>
      <w:r w:rsidRPr="00636B21">
        <w:rPr>
          <w:rFonts w:cs="Arial"/>
        </w:rPr>
        <w:t xml:space="preserve"> de 18/03/2023.</w:t>
      </w:r>
    </w:p>
    <w:p w14:paraId="7A5DE34C" w14:textId="77777777" w:rsidR="00C4234E" w:rsidRPr="00C4234E" w:rsidRDefault="00C4234E">
      <w:pPr>
        <w:numPr>
          <w:ilvl w:val="0"/>
          <w:numId w:val="285"/>
        </w:numPr>
        <w:ind w:left="993" w:hanging="284"/>
        <w:rPr>
          <w:rFonts w:cs="Arial"/>
        </w:rPr>
      </w:pPr>
      <w:r>
        <w:rPr>
          <w:rFonts w:cs="Arial"/>
        </w:rPr>
        <w:t>LC</w:t>
      </w:r>
      <w:r w:rsidRPr="00C4234E">
        <w:rPr>
          <w:rFonts w:cs="Arial"/>
        </w:rPr>
        <w:t xml:space="preserve"> nº 1.387, de 03</w:t>
      </w:r>
      <w:r>
        <w:rPr>
          <w:rFonts w:cs="Arial"/>
        </w:rPr>
        <w:t>/</w:t>
      </w:r>
      <w:r w:rsidRPr="00C4234E">
        <w:rPr>
          <w:rFonts w:cs="Arial"/>
        </w:rPr>
        <w:t>07</w:t>
      </w:r>
      <w:r>
        <w:rPr>
          <w:rFonts w:cs="Arial"/>
        </w:rPr>
        <w:t>/</w:t>
      </w:r>
      <w:r w:rsidRPr="00C4234E">
        <w:rPr>
          <w:rFonts w:cs="Arial"/>
        </w:rPr>
        <w:t>23, D</w:t>
      </w:r>
      <w:r>
        <w:rPr>
          <w:rFonts w:cs="Arial"/>
        </w:rPr>
        <w:t>.</w:t>
      </w:r>
      <w:r w:rsidRPr="00C4234E">
        <w:rPr>
          <w:rFonts w:cs="Arial"/>
        </w:rPr>
        <w:t>O</w:t>
      </w:r>
      <w:r>
        <w:rPr>
          <w:rFonts w:cs="Arial"/>
        </w:rPr>
        <w:t>.</w:t>
      </w:r>
      <w:r w:rsidRPr="00C4234E">
        <w:rPr>
          <w:rFonts w:cs="Arial"/>
        </w:rPr>
        <w:t xml:space="preserve"> de 06</w:t>
      </w:r>
      <w:r>
        <w:rPr>
          <w:rFonts w:cs="Arial"/>
        </w:rPr>
        <w:t>/</w:t>
      </w:r>
      <w:r w:rsidRPr="00C4234E">
        <w:rPr>
          <w:rFonts w:cs="Arial"/>
        </w:rPr>
        <w:t>07</w:t>
      </w:r>
      <w:r>
        <w:rPr>
          <w:rFonts w:cs="Arial"/>
        </w:rPr>
        <w:t>/</w:t>
      </w:r>
      <w:r w:rsidRPr="00C4234E">
        <w:rPr>
          <w:rFonts w:cs="Arial"/>
        </w:rPr>
        <w:t>23</w:t>
      </w:r>
      <w:r>
        <w:rPr>
          <w:rFonts w:cs="Arial"/>
        </w:rPr>
        <w:t xml:space="preserve"> - </w:t>
      </w:r>
      <w:r w:rsidRPr="00C4234E">
        <w:rPr>
          <w:rFonts w:cs="Arial"/>
        </w:rPr>
        <w:t>Dispõe sobre a concessão de abono complementar aos servidores, na forma que especifica.</w:t>
      </w:r>
    </w:p>
    <w:p w14:paraId="7EE5D8C9" w14:textId="77777777" w:rsidR="00243251" w:rsidRDefault="00235B67" w:rsidP="00DA38AB">
      <w:pPr>
        <w:pStyle w:val="GOE"/>
      </w:pPr>
      <w:bookmarkStart w:id="2" w:name="_Hlk139450834"/>
      <w:bookmarkStart w:id="3" w:name="_Toc163207189"/>
      <w:r>
        <w:t>Abono de Permanência</w:t>
      </w:r>
      <w:bookmarkEnd w:id="3"/>
    </w:p>
    <w:p w14:paraId="52BA92BA" w14:textId="77777777" w:rsidR="00D20E9E" w:rsidRPr="00D20E9E" w:rsidRDefault="00D20E9E">
      <w:pPr>
        <w:numPr>
          <w:ilvl w:val="0"/>
          <w:numId w:val="3"/>
        </w:numPr>
        <w:tabs>
          <w:tab w:val="clear" w:pos="1069"/>
        </w:tabs>
        <w:rPr>
          <w:color w:val="000000"/>
          <w:lang w:val="de-DE"/>
        </w:rPr>
      </w:pPr>
      <w:bookmarkStart w:id="4" w:name="_Hlk139450825"/>
      <w:bookmarkEnd w:id="2"/>
      <w:r w:rsidRPr="00D20E9E">
        <w:rPr>
          <w:color w:val="000000"/>
          <w:lang w:val="de-DE"/>
        </w:rPr>
        <w:t>CF/88 - art. 40, § 19.</w:t>
      </w:r>
    </w:p>
    <w:p w14:paraId="5A9BBF36" w14:textId="77777777" w:rsidR="00D20E9E" w:rsidRDefault="00D20E9E">
      <w:pPr>
        <w:numPr>
          <w:ilvl w:val="0"/>
          <w:numId w:val="3"/>
        </w:numPr>
        <w:tabs>
          <w:tab w:val="clear" w:pos="1069"/>
        </w:tabs>
        <w:rPr>
          <w:color w:val="000000"/>
          <w:lang w:val="de-DE"/>
        </w:rPr>
      </w:pPr>
      <w:r w:rsidRPr="00D20E9E">
        <w:rPr>
          <w:color w:val="000000"/>
          <w:lang w:val="de-DE"/>
        </w:rPr>
        <w:t>EC nº 41/03 - art. 2º, § 5º e art. 3, § 1º.</w:t>
      </w:r>
    </w:p>
    <w:p w14:paraId="24036C10" w14:textId="77777777" w:rsidR="00E43F62" w:rsidRPr="00E43F62" w:rsidRDefault="00E43F62">
      <w:pPr>
        <w:numPr>
          <w:ilvl w:val="0"/>
          <w:numId w:val="3"/>
        </w:numPr>
        <w:tabs>
          <w:tab w:val="clear" w:pos="1069"/>
        </w:tabs>
        <w:rPr>
          <w:color w:val="000000"/>
          <w:lang w:val="de-DE"/>
        </w:rPr>
      </w:pPr>
      <w:r w:rsidRPr="00D20E9E">
        <w:rPr>
          <w:color w:val="000000"/>
          <w:lang w:val="de-DE"/>
        </w:rPr>
        <w:t>Instr. UCRH nº 2, de 29/10/04, D.O. de 30/10/04 - Dispõe sobre os procedimentos relativos à concessão do abono de permanência, previsto no § 19 do artigo 40 da C.F/1988, modificado pela E.C. n.º 41, de 19, D.O.U. de 31/12/03, bem como no § 5º do artigo 2º e § 1º do artigo 3º, ambos da referida emenda.</w:t>
      </w:r>
    </w:p>
    <w:p w14:paraId="32555570" w14:textId="77777777" w:rsidR="00E43F62" w:rsidRPr="00D20E9E" w:rsidRDefault="00E43F62">
      <w:pPr>
        <w:numPr>
          <w:ilvl w:val="0"/>
          <w:numId w:val="3"/>
        </w:numPr>
        <w:tabs>
          <w:tab w:val="clear" w:pos="1069"/>
        </w:tabs>
        <w:rPr>
          <w:color w:val="000000"/>
          <w:lang w:val="de-DE"/>
        </w:rPr>
      </w:pPr>
      <w:r w:rsidRPr="00E43F62">
        <w:rPr>
          <w:color w:val="000000"/>
          <w:lang w:val="de-DE"/>
        </w:rPr>
        <w:t>Inst. Conj. UCRH n° 02, de 29/10/04 - Procedimentos Administrativos sobre Abono de Permanência.</w:t>
      </w:r>
    </w:p>
    <w:p w14:paraId="0EBB894D" w14:textId="77777777" w:rsidR="00D20E9E" w:rsidRDefault="00D20E9E">
      <w:pPr>
        <w:numPr>
          <w:ilvl w:val="0"/>
          <w:numId w:val="3"/>
        </w:numPr>
        <w:tabs>
          <w:tab w:val="clear" w:pos="1069"/>
        </w:tabs>
        <w:rPr>
          <w:color w:val="000000"/>
          <w:lang w:val="de-DE"/>
        </w:rPr>
      </w:pPr>
      <w:r w:rsidRPr="00D20E9E">
        <w:rPr>
          <w:color w:val="000000"/>
          <w:lang w:val="de-DE"/>
        </w:rPr>
        <w:t xml:space="preserve">LC n° 1012, de 05/07/07, D.O. 06/07/07 – Altera as Leis Complementares: LC 180/78, LC </w:t>
      </w:r>
      <w:r>
        <w:rPr>
          <w:color w:val="000000"/>
          <w:lang w:val="de-DE"/>
        </w:rPr>
        <w:t xml:space="preserve">nº </w:t>
      </w:r>
      <w:r w:rsidRPr="00D20E9E">
        <w:rPr>
          <w:color w:val="000000"/>
          <w:lang w:val="de-DE"/>
        </w:rPr>
        <w:t xml:space="preserve">10261/68, LC </w:t>
      </w:r>
      <w:r>
        <w:rPr>
          <w:color w:val="000000"/>
          <w:lang w:val="de-DE"/>
        </w:rPr>
        <w:t xml:space="preserve">nº </w:t>
      </w:r>
      <w:r w:rsidRPr="00D20E9E">
        <w:rPr>
          <w:color w:val="000000"/>
          <w:lang w:val="de-DE"/>
        </w:rPr>
        <w:t>207/79 – PREVIDÊNCIA – Pensão, Salário-Família, Auxílio-Reclusão, Auxílio-Funeral, Contribuições, Base de Cálculo, Abono Permanências e Afastamentos.</w:t>
      </w:r>
    </w:p>
    <w:p w14:paraId="4B8EF9C2" w14:textId="77777777" w:rsidR="00E43F62" w:rsidRPr="00D20E9E" w:rsidRDefault="00E43F62">
      <w:pPr>
        <w:numPr>
          <w:ilvl w:val="0"/>
          <w:numId w:val="3"/>
        </w:numPr>
        <w:tabs>
          <w:tab w:val="clear" w:pos="1069"/>
        </w:tabs>
        <w:rPr>
          <w:color w:val="000000"/>
          <w:lang w:val="de-DE"/>
        </w:rPr>
      </w:pPr>
      <w:r w:rsidRPr="00E43F62">
        <w:rPr>
          <w:color w:val="000000"/>
          <w:lang w:val="de-DE"/>
        </w:rPr>
        <w:t>EC n° 47, D.O.U. 06/07/05</w:t>
      </w:r>
      <w:r>
        <w:rPr>
          <w:color w:val="000000"/>
          <w:lang w:val="de-DE"/>
        </w:rPr>
        <w:t xml:space="preserve"> </w:t>
      </w:r>
      <w:r w:rsidRPr="00E43F62">
        <w:rPr>
          <w:color w:val="000000"/>
          <w:lang w:val="de-DE"/>
        </w:rPr>
        <w:t>- Cada ano trabalhado a mais na contagem de tempo</w:t>
      </w:r>
      <w:r>
        <w:rPr>
          <w:color w:val="000000"/>
          <w:lang w:val="de-DE"/>
        </w:rPr>
        <w:t xml:space="preserve"> </w:t>
      </w:r>
      <w:r w:rsidRPr="00E43F62">
        <w:rPr>
          <w:color w:val="000000"/>
          <w:lang w:val="de-DE"/>
        </w:rPr>
        <w:t>de</w:t>
      </w:r>
      <w:r>
        <w:rPr>
          <w:color w:val="000000"/>
          <w:lang w:val="de-DE"/>
        </w:rPr>
        <w:t xml:space="preserve"> </w:t>
      </w:r>
      <w:r w:rsidRPr="00E43F62">
        <w:rPr>
          <w:color w:val="000000"/>
          <w:lang w:val="de-DE"/>
        </w:rPr>
        <w:t>contribuição, diminui um na idade.</w:t>
      </w:r>
    </w:p>
    <w:p w14:paraId="47105673" w14:textId="77777777" w:rsidR="00D20E9E" w:rsidRPr="00D20E9E" w:rsidRDefault="00D20E9E">
      <w:pPr>
        <w:numPr>
          <w:ilvl w:val="0"/>
          <w:numId w:val="3"/>
        </w:numPr>
        <w:tabs>
          <w:tab w:val="clear" w:pos="1069"/>
        </w:tabs>
        <w:rPr>
          <w:color w:val="000000"/>
          <w:lang w:val="de-DE"/>
        </w:rPr>
      </w:pPr>
      <w:r w:rsidRPr="00D20E9E">
        <w:rPr>
          <w:color w:val="000000"/>
          <w:lang w:val="de-DE"/>
        </w:rPr>
        <w:t xml:space="preserve">Dec. nº 52.859/08 - Regulamenta a LC </w:t>
      </w:r>
      <w:r>
        <w:rPr>
          <w:color w:val="000000"/>
          <w:lang w:val="de-DE"/>
        </w:rPr>
        <w:t xml:space="preserve">nº </w:t>
      </w:r>
      <w:r w:rsidRPr="00D20E9E">
        <w:rPr>
          <w:color w:val="000000"/>
          <w:lang w:val="de-DE"/>
        </w:rPr>
        <w:t>1.012/07.</w:t>
      </w:r>
    </w:p>
    <w:p w14:paraId="58D164D9" w14:textId="77777777" w:rsidR="00D20E9E" w:rsidRPr="00D20E9E" w:rsidRDefault="00D20E9E">
      <w:pPr>
        <w:numPr>
          <w:ilvl w:val="0"/>
          <w:numId w:val="3"/>
        </w:numPr>
        <w:tabs>
          <w:tab w:val="clear" w:pos="1069"/>
        </w:tabs>
        <w:rPr>
          <w:color w:val="000000"/>
          <w:lang w:val="de-DE"/>
        </w:rPr>
      </w:pPr>
      <w:r w:rsidRPr="00D20E9E">
        <w:rPr>
          <w:color w:val="000000"/>
          <w:lang w:val="de-DE"/>
        </w:rPr>
        <w:t xml:space="preserve">Dec. nº 56.386/10 - Altera dispositivos do Dec. nº 52.859/08, que regulamenta a LC </w:t>
      </w:r>
      <w:r>
        <w:rPr>
          <w:color w:val="000000"/>
          <w:lang w:val="de-DE"/>
        </w:rPr>
        <w:t xml:space="preserve">nº </w:t>
      </w:r>
      <w:r w:rsidRPr="00D20E9E">
        <w:rPr>
          <w:color w:val="000000"/>
          <w:lang w:val="de-DE"/>
        </w:rPr>
        <w:t>1.012/07.</w:t>
      </w:r>
    </w:p>
    <w:p w14:paraId="7416C853" w14:textId="77777777" w:rsidR="00D20E9E" w:rsidRPr="00D20E9E" w:rsidRDefault="00D20E9E">
      <w:pPr>
        <w:numPr>
          <w:ilvl w:val="0"/>
          <w:numId w:val="3"/>
        </w:numPr>
        <w:tabs>
          <w:tab w:val="clear" w:pos="1069"/>
        </w:tabs>
        <w:rPr>
          <w:color w:val="000000"/>
          <w:lang w:val="de-DE"/>
        </w:rPr>
      </w:pPr>
      <w:r w:rsidRPr="00D20E9E">
        <w:rPr>
          <w:color w:val="000000"/>
          <w:lang w:val="de-DE"/>
        </w:rPr>
        <w:lastRenderedPageBreak/>
        <w:t xml:space="preserve">Com. UCRH 57, de 19/11/10 – Dispõe sobre o pagamento relativo ao abono de permanência deferido pela autoridade competente e,  devido a partir da data em que o servidor tiver completado os requisitos para aposentadoria. </w:t>
      </w:r>
    </w:p>
    <w:p w14:paraId="290FFCC8" w14:textId="77777777" w:rsidR="00D20E9E" w:rsidRPr="00D20E9E" w:rsidRDefault="00D20E9E">
      <w:pPr>
        <w:numPr>
          <w:ilvl w:val="0"/>
          <w:numId w:val="3"/>
        </w:numPr>
        <w:tabs>
          <w:tab w:val="clear" w:pos="1069"/>
        </w:tabs>
        <w:rPr>
          <w:color w:val="000000"/>
          <w:lang w:val="de-DE"/>
        </w:rPr>
      </w:pPr>
      <w:r w:rsidRPr="00D20E9E">
        <w:rPr>
          <w:color w:val="000000"/>
          <w:lang w:val="de-DE"/>
        </w:rPr>
        <w:t>E.C. nº 103, de 12/11/19, D.O.U. de 13/11/19 - Altera o sistema de previdência social e estabelece regras de transição e disposições transitórias.</w:t>
      </w:r>
    </w:p>
    <w:p w14:paraId="65615C65" w14:textId="77777777" w:rsidR="00D20E9E" w:rsidRPr="00D20E9E" w:rsidRDefault="00D20E9E">
      <w:pPr>
        <w:numPr>
          <w:ilvl w:val="0"/>
          <w:numId w:val="3"/>
        </w:numPr>
        <w:tabs>
          <w:tab w:val="clear" w:pos="1069"/>
        </w:tabs>
        <w:rPr>
          <w:color w:val="000000"/>
          <w:lang w:val="de-DE"/>
        </w:rPr>
      </w:pPr>
      <w:r w:rsidRPr="00D20E9E">
        <w:rPr>
          <w:color w:val="000000"/>
          <w:lang w:val="de-DE"/>
        </w:rPr>
        <w:t>LC nº 1.354</w:t>
      </w:r>
      <w:r w:rsidR="007F7CFE">
        <w:rPr>
          <w:color w:val="000000"/>
          <w:lang w:val="de-DE"/>
        </w:rPr>
        <w:t>/</w:t>
      </w:r>
      <w:r w:rsidR="007F7CFE" w:rsidRPr="007F7CFE">
        <w:rPr>
          <w:color w:val="000000"/>
          <w:lang w:val="de-DE"/>
        </w:rPr>
        <w:t>20 art. 28</w:t>
      </w:r>
      <w:r w:rsidRPr="00D20E9E">
        <w:rPr>
          <w:color w:val="000000"/>
          <w:lang w:val="de-DE"/>
        </w:rPr>
        <w:t xml:space="preserve"> - Dispõe sobre as aposentadorias e pensões do Regime Próprio de Previdência dos Servidores Públicos ocupantes de cargo de provimento efetivo, nos termos do artigo 126 da Constituição do Estado de São Paulo, e dá outras providências.</w:t>
      </w:r>
    </w:p>
    <w:p w14:paraId="6322836E" w14:textId="77777777" w:rsidR="00D20E9E" w:rsidRPr="00D20E9E" w:rsidRDefault="00D20E9E">
      <w:pPr>
        <w:numPr>
          <w:ilvl w:val="0"/>
          <w:numId w:val="3"/>
        </w:numPr>
        <w:tabs>
          <w:tab w:val="clear" w:pos="1069"/>
        </w:tabs>
        <w:rPr>
          <w:color w:val="000000"/>
          <w:lang w:val="de-DE"/>
        </w:rPr>
      </w:pPr>
      <w:r w:rsidRPr="00D20E9E">
        <w:rPr>
          <w:color w:val="000000"/>
          <w:lang w:val="de-DE"/>
        </w:rPr>
        <w:t>E.C. nº 49 de de 06/03/20 D.O. 07/03/20 – Modifica o Regime Próprio de Previdência Social dos servidores públicos titulares de cargos efetivos do Estado de São Paulo.</w:t>
      </w:r>
    </w:p>
    <w:p w14:paraId="3E18ECA7" w14:textId="77777777" w:rsidR="00D20E9E" w:rsidRDefault="00D20E9E">
      <w:pPr>
        <w:numPr>
          <w:ilvl w:val="0"/>
          <w:numId w:val="3"/>
        </w:numPr>
        <w:tabs>
          <w:tab w:val="clear" w:pos="1069"/>
        </w:tabs>
        <w:rPr>
          <w:color w:val="000000"/>
          <w:lang w:val="de-DE"/>
        </w:rPr>
      </w:pPr>
      <w:r w:rsidRPr="00D20E9E">
        <w:rPr>
          <w:color w:val="000000"/>
          <w:lang w:val="de-DE"/>
        </w:rPr>
        <w:t>Dec. nº 65.021, de 19/06/21 – Dispõe sobre a declaração de défict atuarial do Regime Próprio de Prvidência do Estado e dá as providências correlatas.</w:t>
      </w:r>
    </w:p>
    <w:p w14:paraId="5D3B8667" w14:textId="77777777" w:rsidR="00C16808" w:rsidRDefault="00C16808">
      <w:pPr>
        <w:numPr>
          <w:ilvl w:val="0"/>
          <w:numId w:val="3"/>
        </w:numPr>
        <w:tabs>
          <w:tab w:val="clear" w:pos="1069"/>
        </w:tabs>
        <w:rPr>
          <w:color w:val="000000"/>
          <w:lang w:val="de-DE"/>
        </w:rPr>
      </w:pPr>
      <w:r w:rsidRPr="00BE3EB1">
        <w:rPr>
          <w:color w:val="000000"/>
          <w:lang w:val="de-DE"/>
        </w:rPr>
        <w:t xml:space="preserve">LC </w:t>
      </w:r>
      <w:r>
        <w:rPr>
          <w:color w:val="000000"/>
          <w:lang w:val="de-DE"/>
        </w:rPr>
        <w:t xml:space="preserve">nº </w:t>
      </w:r>
      <w:r w:rsidRPr="00BE3EB1">
        <w:rPr>
          <w:color w:val="000000"/>
          <w:lang w:val="de-DE"/>
        </w:rPr>
        <w:t>13</w:t>
      </w:r>
      <w:r>
        <w:rPr>
          <w:color w:val="000000"/>
          <w:lang w:val="de-DE"/>
        </w:rPr>
        <w:t>5</w:t>
      </w:r>
      <w:r w:rsidRPr="00BE3EB1">
        <w:rPr>
          <w:color w:val="000000"/>
          <w:lang w:val="de-DE"/>
        </w:rPr>
        <w:t>4/2</w:t>
      </w:r>
      <w:r>
        <w:rPr>
          <w:color w:val="000000"/>
          <w:lang w:val="de-DE"/>
        </w:rPr>
        <w:t>0</w:t>
      </w:r>
      <w:r w:rsidRPr="00BE3EB1">
        <w:rPr>
          <w:color w:val="000000"/>
          <w:lang w:val="de-DE"/>
        </w:rPr>
        <w:t xml:space="preserve"> -</w:t>
      </w:r>
      <w:r>
        <w:rPr>
          <w:color w:val="000000"/>
          <w:lang w:val="de-DE"/>
        </w:rPr>
        <w:t xml:space="preserve"> art. 28.</w:t>
      </w:r>
    </w:p>
    <w:p w14:paraId="4F9FFF0D" w14:textId="77777777" w:rsidR="00D20E9E" w:rsidRDefault="00D20E9E">
      <w:pPr>
        <w:numPr>
          <w:ilvl w:val="0"/>
          <w:numId w:val="3"/>
        </w:numPr>
        <w:tabs>
          <w:tab w:val="clear" w:pos="1069"/>
        </w:tabs>
        <w:rPr>
          <w:color w:val="000000"/>
          <w:lang w:val="de-DE"/>
        </w:rPr>
      </w:pPr>
      <w:r w:rsidRPr="00D20E9E">
        <w:rPr>
          <w:color w:val="000000"/>
          <w:lang w:val="de-DE"/>
        </w:rPr>
        <w:t>LC nº 1361 de 21/10/21, D.O. de 22/10/21</w:t>
      </w:r>
      <w:r w:rsidR="00BE3EB1">
        <w:rPr>
          <w:color w:val="000000"/>
          <w:lang w:val="de-DE"/>
        </w:rPr>
        <w:t xml:space="preserve"> </w:t>
      </w:r>
      <w:r w:rsidRPr="00D20E9E">
        <w:rPr>
          <w:color w:val="000000"/>
          <w:lang w:val="de-DE"/>
        </w:rPr>
        <w:t>- art. 2</w:t>
      </w:r>
      <w:r w:rsidR="00C16808">
        <w:rPr>
          <w:color w:val="000000"/>
          <w:lang w:val="de-DE"/>
        </w:rPr>
        <w:t>4, XIV</w:t>
      </w:r>
      <w:r w:rsidRPr="00D20E9E">
        <w:rPr>
          <w:color w:val="000000"/>
          <w:lang w:val="de-DE"/>
        </w:rPr>
        <w:t>.</w:t>
      </w:r>
    </w:p>
    <w:p w14:paraId="48086333" w14:textId="77777777" w:rsidR="00BE3EB1" w:rsidRPr="00BE3EB1" w:rsidRDefault="00BE3EB1">
      <w:pPr>
        <w:numPr>
          <w:ilvl w:val="0"/>
          <w:numId w:val="3"/>
        </w:numPr>
        <w:tabs>
          <w:tab w:val="clear" w:pos="1069"/>
        </w:tabs>
        <w:rPr>
          <w:color w:val="000000"/>
          <w:lang w:val="de-DE"/>
        </w:rPr>
      </w:pPr>
      <w:r w:rsidRPr="00BE3EB1">
        <w:rPr>
          <w:color w:val="000000"/>
          <w:lang w:val="de-DE"/>
        </w:rPr>
        <w:t xml:space="preserve">LC </w:t>
      </w:r>
      <w:r>
        <w:rPr>
          <w:color w:val="000000"/>
          <w:lang w:val="de-DE"/>
        </w:rPr>
        <w:t xml:space="preserve">nº </w:t>
      </w:r>
      <w:r w:rsidRPr="00BE3EB1">
        <w:rPr>
          <w:color w:val="000000"/>
          <w:lang w:val="de-DE"/>
        </w:rPr>
        <w:t xml:space="preserve">1380/22 </w:t>
      </w:r>
      <w:r>
        <w:rPr>
          <w:color w:val="000000"/>
          <w:lang w:val="de-DE"/>
        </w:rPr>
        <w:t xml:space="preserve">- </w:t>
      </w:r>
      <w:r w:rsidRPr="00BE3EB1">
        <w:rPr>
          <w:color w:val="000000"/>
          <w:lang w:val="de-DE"/>
        </w:rPr>
        <w:t>Fim da Contribuição Previdenciária abaixo do teto do RGPPS.</w:t>
      </w:r>
    </w:p>
    <w:p w14:paraId="04D26E54" w14:textId="77777777" w:rsidR="00AD7D1A" w:rsidRDefault="00AD7D1A" w:rsidP="00AD7D1A">
      <w:pPr>
        <w:pStyle w:val="GOE"/>
        <w:rPr>
          <w:lang w:val="de-DE"/>
        </w:rPr>
      </w:pPr>
      <w:bookmarkStart w:id="5" w:name="_Toc163207190"/>
      <w:bookmarkEnd w:id="4"/>
      <w:r>
        <w:rPr>
          <w:lang w:val="de-DE"/>
        </w:rPr>
        <w:t>Acordo de Cooperação</w:t>
      </w:r>
      <w:bookmarkEnd w:id="5"/>
    </w:p>
    <w:p w14:paraId="17DF34FB" w14:textId="77777777" w:rsidR="00D20E9E" w:rsidRPr="00D20E9E" w:rsidRDefault="00D20E9E">
      <w:pPr>
        <w:numPr>
          <w:ilvl w:val="0"/>
          <w:numId w:val="3"/>
        </w:numPr>
        <w:tabs>
          <w:tab w:val="clear" w:pos="1069"/>
          <w:tab w:val="num" w:pos="993"/>
        </w:tabs>
        <w:rPr>
          <w:color w:val="000000"/>
          <w:lang w:val="de-DE"/>
        </w:rPr>
      </w:pPr>
      <w:r w:rsidRPr="00D20E9E">
        <w:rPr>
          <w:color w:val="000000"/>
          <w:lang w:val="de-DE"/>
        </w:rPr>
        <w:t>Lei Fed. nº 13.019, de 31</w:t>
      </w:r>
      <w:r>
        <w:rPr>
          <w:color w:val="000000"/>
          <w:lang w:val="de-DE"/>
        </w:rPr>
        <w:t>/</w:t>
      </w:r>
      <w:r w:rsidRPr="00D20E9E">
        <w:rPr>
          <w:color w:val="000000"/>
          <w:lang w:val="de-DE"/>
        </w:rPr>
        <w:t>07</w:t>
      </w:r>
      <w:r>
        <w:rPr>
          <w:color w:val="000000"/>
          <w:lang w:val="de-DE"/>
        </w:rPr>
        <w:t>/</w:t>
      </w:r>
      <w:r w:rsidRPr="00D20E9E">
        <w:rPr>
          <w:color w:val="000000"/>
          <w:lang w:val="de-DE"/>
        </w:rPr>
        <w:t>14, D</w:t>
      </w:r>
      <w:r>
        <w:rPr>
          <w:color w:val="000000"/>
          <w:lang w:val="de-DE"/>
        </w:rPr>
        <w:t>.</w:t>
      </w:r>
      <w:r w:rsidRPr="00D20E9E">
        <w:rPr>
          <w:color w:val="000000"/>
          <w:lang w:val="de-DE"/>
        </w:rPr>
        <w:t>O</w:t>
      </w:r>
      <w:r>
        <w:rPr>
          <w:color w:val="000000"/>
          <w:lang w:val="de-DE"/>
        </w:rPr>
        <w:t>.</w:t>
      </w:r>
      <w:r w:rsidRPr="00D20E9E">
        <w:rPr>
          <w:color w:val="000000"/>
          <w:lang w:val="de-DE"/>
        </w:rPr>
        <w:t xml:space="preserve"> de15</w:t>
      </w:r>
      <w:r>
        <w:rPr>
          <w:color w:val="000000"/>
          <w:lang w:val="de-DE"/>
        </w:rPr>
        <w:t>/</w:t>
      </w:r>
      <w:r w:rsidRPr="00D20E9E">
        <w:rPr>
          <w:color w:val="000000"/>
          <w:lang w:val="de-DE"/>
        </w:rPr>
        <w:t>07</w:t>
      </w:r>
      <w:r>
        <w:rPr>
          <w:color w:val="000000"/>
          <w:lang w:val="de-DE"/>
        </w:rPr>
        <w:t>/</w:t>
      </w:r>
      <w:r w:rsidRPr="00D20E9E">
        <w:rPr>
          <w:color w:val="000000"/>
          <w:lang w:val="de-DE"/>
        </w:rPr>
        <w:t>14</w:t>
      </w:r>
      <w:r>
        <w:rPr>
          <w:color w:val="000000"/>
          <w:lang w:val="de-DE"/>
        </w:rPr>
        <w:t>.</w:t>
      </w:r>
    </w:p>
    <w:p w14:paraId="690037F4" w14:textId="77777777" w:rsidR="00D20E9E" w:rsidRPr="00D20E9E" w:rsidRDefault="00D20E9E">
      <w:pPr>
        <w:numPr>
          <w:ilvl w:val="0"/>
          <w:numId w:val="3"/>
        </w:numPr>
        <w:tabs>
          <w:tab w:val="clear" w:pos="1069"/>
          <w:tab w:val="num" w:pos="993"/>
        </w:tabs>
        <w:rPr>
          <w:color w:val="000000"/>
          <w:lang w:val="de-DE"/>
        </w:rPr>
      </w:pPr>
      <w:r w:rsidRPr="00D20E9E">
        <w:rPr>
          <w:color w:val="000000"/>
          <w:lang w:val="de-DE"/>
        </w:rPr>
        <w:t>Lei Fed  nº 13.204, de 14</w:t>
      </w:r>
      <w:r>
        <w:rPr>
          <w:color w:val="000000"/>
          <w:lang w:val="de-DE"/>
        </w:rPr>
        <w:t>/</w:t>
      </w:r>
      <w:r w:rsidRPr="00D20E9E">
        <w:rPr>
          <w:color w:val="000000"/>
          <w:lang w:val="de-DE"/>
        </w:rPr>
        <w:t>12</w:t>
      </w:r>
      <w:r>
        <w:rPr>
          <w:color w:val="000000"/>
          <w:lang w:val="de-DE"/>
        </w:rPr>
        <w:t>/</w:t>
      </w:r>
      <w:r w:rsidRPr="00D20E9E">
        <w:rPr>
          <w:color w:val="000000"/>
          <w:lang w:val="de-DE"/>
        </w:rPr>
        <w:t>15, D</w:t>
      </w:r>
      <w:r>
        <w:rPr>
          <w:color w:val="000000"/>
          <w:lang w:val="de-DE"/>
        </w:rPr>
        <w:t>.</w:t>
      </w:r>
      <w:r w:rsidRPr="00D20E9E">
        <w:rPr>
          <w:color w:val="000000"/>
          <w:lang w:val="de-DE"/>
        </w:rPr>
        <w:t>O</w:t>
      </w:r>
      <w:r>
        <w:rPr>
          <w:color w:val="000000"/>
          <w:lang w:val="de-DE"/>
        </w:rPr>
        <w:t>.</w:t>
      </w:r>
      <w:r w:rsidRPr="00D20E9E">
        <w:rPr>
          <w:color w:val="000000"/>
          <w:lang w:val="de-DE"/>
        </w:rPr>
        <w:t xml:space="preserve"> de 15</w:t>
      </w:r>
      <w:r>
        <w:rPr>
          <w:color w:val="000000"/>
          <w:lang w:val="de-DE"/>
        </w:rPr>
        <w:t>/</w:t>
      </w:r>
      <w:r w:rsidRPr="00D20E9E">
        <w:rPr>
          <w:color w:val="000000"/>
          <w:lang w:val="de-DE"/>
        </w:rPr>
        <w:t>12</w:t>
      </w:r>
      <w:r>
        <w:rPr>
          <w:color w:val="000000"/>
          <w:lang w:val="de-DE"/>
        </w:rPr>
        <w:t>/</w:t>
      </w:r>
      <w:r w:rsidRPr="00D20E9E">
        <w:rPr>
          <w:color w:val="000000"/>
          <w:lang w:val="de-DE"/>
        </w:rPr>
        <w:t>15</w:t>
      </w:r>
      <w:r>
        <w:rPr>
          <w:color w:val="000000"/>
          <w:lang w:val="de-DE"/>
        </w:rPr>
        <w:t>.</w:t>
      </w:r>
    </w:p>
    <w:p w14:paraId="486F8360" w14:textId="77777777" w:rsidR="00D20E9E" w:rsidRPr="00D20E9E" w:rsidRDefault="00D20E9E">
      <w:pPr>
        <w:numPr>
          <w:ilvl w:val="0"/>
          <w:numId w:val="3"/>
        </w:numPr>
        <w:tabs>
          <w:tab w:val="clear" w:pos="1069"/>
          <w:tab w:val="num" w:pos="993"/>
        </w:tabs>
        <w:rPr>
          <w:color w:val="000000"/>
          <w:lang w:val="de-DE"/>
        </w:rPr>
      </w:pPr>
      <w:r w:rsidRPr="00D20E9E">
        <w:rPr>
          <w:color w:val="000000"/>
          <w:lang w:val="de-DE"/>
        </w:rPr>
        <w:t>Dec. nº 61.981, de 20</w:t>
      </w:r>
      <w:r>
        <w:rPr>
          <w:color w:val="000000"/>
          <w:lang w:val="de-DE"/>
        </w:rPr>
        <w:t>/</w:t>
      </w:r>
      <w:r w:rsidRPr="00D20E9E">
        <w:rPr>
          <w:color w:val="000000"/>
          <w:lang w:val="de-DE"/>
        </w:rPr>
        <w:t>05</w:t>
      </w:r>
      <w:r>
        <w:rPr>
          <w:color w:val="000000"/>
          <w:lang w:val="de-DE"/>
        </w:rPr>
        <w:t>/</w:t>
      </w:r>
      <w:r w:rsidRPr="00D20E9E">
        <w:rPr>
          <w:color w:val="000000"/>
          <w:lang w:val="de-DE"/>
        </w:rPr>
        <w:t>16, D</w:t>
      </w:r>
      <w:r>
        <w:rPr>
          <w:color w:val="000000"/>
          <w:lang w:val="de-DE"/>
        </w:rPr>
        <w:t>.</w:t>
      </w:r>
      <w:r w:rsidRPr="00D20E9E">
        <w:rPr>
          <w:color w:val="000000"/>
          <w:lang w:val="de-DE"/>
        </w:rPr>
        <w:t>O</w:t>
      </w:r>
      <w:r>
        <w:rPr>
          <w:color w:val="000000"/>
          <w:lang w:val="de-DE"/>
        </w:rPr>
        <w:t>.</w:t>
      </w:r>
      <w:r w:rsidRPr="00D20E9E">
        <w:rPr>
          <w:color w:val="000000"/>
          <w:lang w:val="de-DE"/>
        </w:rPr>
        <w:t xml:space="preserve"> de 21</w:t>
      </w:r>
      <w:r>
        <w:rPr>
          <w:color w:val="000000"/>
          <w:lang w:val="de-DE"/>
        </w:rPr>
        <w:t>/</w:t>
      </w:r>
      <w:r w:rsidRPr="00D20E9E">
        <w:rPr>
          <w:color w:val="000000"/>
          <w:lang w:val="de-DE"/>
        </w:rPr>
        <w:t>05</w:t>
      </w:r>
      <w:r>
        <w:rPr>
          <w:color w:val="000000"/>
          <w:lang w:val="de-DE"/>
        </w:rPr>
        <w:t>/</w:t>
      </w:r>
      <w:r w:rsidRPr="00D20E9E">
        <w:rPr>
          <w:color w:val="000000"/>
          <w:lang w:val="de-DE"/>
        </w:rPr>
        <w:t>16</w:t>
      </w:r>
      <w:r>
        <w:rPr>
          <w:color w:val="000000"/>
          <w:lang w:val="de-DE"/>
        </w:rPr>
        <w:t>.</w:t>
      </w:r>
    </w:p>
    <w:p w14:paraId="790FDDC0" w14:textId="77777777" w:rsidR="00D20E9E" w:rsidRDefault="00D20E9E">
      <w:pPr>
        <w:numPr>
          <w:ilvl w:val="0"/>
          <w:numId w:val="3"/>
        </w:numPr>
        <w:tabs>
          <w:tab w:val="clear" w:pos="1069"/>
          <w:tab w:val="num" w:pos="993"/>
        </w:tabs>
        <w:rPr>
          <w:color w:val="000000"/>
          <w:lang w:val="de-DE"/>
        </w:rPr>
      </w:pPr>
      <w:r w:rsidRPr="00D20E9E">
        <w:rPr>
          <w:color w:val="000000"/>
          <w:lang w:val="de-DE"/>
        </w:rPr>
        <w:t>Dec. nº 62.710, de 20</w:t>
      </w:r>
      <w:r>
        <w:rPr>
          <w:color w:val="000000"/>
          <w:lang w:val="de-DE"/>
        </w:rPr>
        <w:t>/</w:t>
      </w:r>
      <w:r w:rsidRPr="00D20E9E">
        <w:rPr>
          <w:color w:val="000000"/>
          <w:lang w:val="de-DE"/>
        </w:rPr>
        <w:t>07</w:t>
      </w:r>
      <w:r>
        <w:rPr>
          <w:color w:val="000000"/>
          <w:lang w:val="de-DE"/>
        </w:rPr>
        <w:t>/</w:t>
      </w:r>
      <w:r w:rsidRPr="00D20E9E">
        <w:rPr>
          <w:color w:val="000000"/>
          <w:lang w:val="de-DE"/>
        </w:rPr>
        <w:t>17, D</w:t>
      </w:r>
      <w:r>
        <w:rPr>
          <w:color w:val="000000"/>
          <w:lang w:val="de-DE"/>
        </w:rPr>
        <w:t>.</w:t>
      </w:r>
      <w:r w:rsidRPr="00D20E9E">
        <w:rPr>
          <w:color w:val="000000"/>
          <w:lang w:val="de-DE"/>
        </w:rPr>
        <w:t>O</w:t>
      </w:r>
      <w:r>
        <w:rPr>
          <w:color w:val="000000"/>
          <w:lang w:val="de-DE"/>
        </w:rPr>
        <w:t>.</w:t>
      </w:r>
      <w:r w:rsidRPr="00D20E9E">
        <w:rPr>
          <w:color w:val="000000"/>
          <w:lang w:val="de-DE"/>
        </w:rPr>
        <w:t xml:space="preserve"> de 21</w:t>
      </w:r>
      <w:r>
        <w:rPr>
          <w:color w:val="000000"/>
          <w:lang w:val="de-DE"/>
        </w:rPr>
        <w:t>/</w:t>
      </w:r>
      <w:r w:rsidRPr="00D20E9E">
        <w:rPr>
          <w:color w:val="000000"/>
          <w:lang w:val="de-DE"/>
        </w:rPr>
        <w:t>07</w:t>
      </w:r>
      <w:r>
        <w:rPr>
          <w:color w:val="000000"/>
          <w:lang w:val="de-DE"/>
        </w:rPr>
        <w:t>/</w:t>
      </w:r>
      <w:r w:rsidRPr="00D20E9E">
        <w:rPr>
          <w:color w:val="000000"/>
          <w:lang w:val="de-DE"/>
        </w:rPr>
        <w:t xml:space="preserve">17 </w:t>
      </w:r>
    </w:p>
    <w:p w14:paraId="70BB13D2" w14:textId="77777777" w:rsidR="00D20E9E" w:rsidRPr="00D20E9E" w:rsidRDefault="00D20E9E">
      <w:pPr>
        <w:numPr>
          <w:ilvl w:val="0"/>
          <w:numId w:val="3"/>
        </w:numPr>
        <w:tabs>
          <w:tab w:val="clear" w:pos="1069"/>
          <w:tab w:val="num" w:pos="993"/>
        </w:tabs>
        <w:rPr>
          <w:color w:val="000000"/>
          <w:lang w:val="de-DE"/>
        </w:rPr>
      </w:pPr>
      <w:r w:rsidRPr="00D20E9E">
        <w:rPr>
          <w:color w:val="000000"/>
          <w:lang w:val="de-DE"/>
        </w:rPr>
        <w:t xml:space="preserve">Res. </w:t>
      </w:r>
      <w:r w:rsidR="00F013B3">
        <w:rPr>
          <w:color w:val="000000"/>
          <w:lang w:val="de-DE"/>
        </w:rPr>
        <w:t>SEDUC</w:t>
      </w:r>
      <w:r w:rsidRPr="00D20E9E">
        <w:rPr>
          <w:color w:val="000000"/>
          <w:lang w:val="de-DE"/>
        </w:rPr>
        <w:t xml:space="preserve"> nº 18, de 04</w:t>
      </w:r>
      <w:r>
        <w:rPr>
          <w:color w:val="000000"/>
          <w:lang w:val="de-DE"/>
        </w:rPr>
        <w:t>/</w:t>
      </w:r>
      <w:r w:rsidRPr="00D20E9E">
        <w:rPr>
          <w:color w:val="000000"/>
          <w:lang w:val="de-DE"/>
        </w:rPr>
        <w:t>02</w:t>
      </w:r>
      <w:r>
        <w:rPr>
          <w:color w:val="000000"/>
          <w:lang w:val="de-DE"/>
        </w:rPr>
        <w:t>/</w:t>
      </w:r>
      <w:r w:rsidRPr="00D20E9E">
        <w:rPr>
          <w:color w:val="000000"/>
          <w:lang w:val="de-DE"/>
        </w:rPr>
        <w:t>21,</w:t>
      </w:r>
      <w:r>
        <w:rPr>
          <w:color w:val="000000"/>
          <w:lang w:val="de-DE"/>
        </w:rPr>
        <w:t xml:space="preserve"> </w:t>
      </w:r>
      <w:r w:rsidRPr="00D20E9E">
        <w:rPr>
          <w:color w:val="000000"/>
          <w:lang w:val="de-DE"/>
        </w:rPr>
        <w:t>D</w:t>
      </w:r>
      <w:r>
        <w:rPr>
          <w:color w:val="000000"/>
          <w:lang w:val="de-DE"/>
        </w:rPr>
        <w:t>.</w:t>
      </w:r>
      <w:r w:rsidRPr="00D20E9E">
        <w:rPr>
          <w:color w:val="000000"/>
          <w:lang w:val="de-DE"/>
        </w:rPr>
        <w:t>O</w:t>
      </w:r>
      <w:r>
        <w:rPr>
          <w:color w:val="000000"/>
          <w:lang w:val="de-DE"/>
        </w:rPr>
        <w:t>.</w:t>
      </w:r>
      <w:r w:rsidRPr="00D20E9E">
        <w:rPr>
          <w:color w:val="000000"/>
          <w:lang w:val="de-DE"/>
        </w:rPr>
        <w:t xml:space="preserve"> de 05</w:t>
      </w:r>
      <w:r>
        <w:rPr>
          <w:color w:val="000000"/>
          <w:lang w:val="de-DE"/>
        </w:rPr>
        <w:t>/</w:t>
      </w:r>
      <w:r w:rsidRPr="00D20E9E">
        <w:rPr>
          <w:color w:val="000000"/>
          <w:lang w:val="de-DE"/>
        </w:rPr>
        <w:t>02</w:t>
      </w:r>
      <w:r>
        <w:rPr>
          <w:color w:val="000000"/>
          <w:lang w:val="de-DE"/>
        </w:rPr>
        <w:t>/</w:t>
      </w:r>
      <w:r w:rsidRPr="00D20E9E">
        <w:rPr>
          <w:color w:val="000000"/>
          <w:lang w:val="de-DE"/>
        </w:rPr>
        <w:t>21 - Estabelece a obrigatoriedade de uso de minuta-padrão para a celebração de acordos de cooperação com organizações da sociedade civil que não envolvam celebração de comodato, doação de bens ou outra forma de compartilhamento de recurso patrimonial.</w:t>
      </w:r>
    </w:p>
    <w:p w14:paraId="53F44FE8" w14:textId="77777777" w:rsidR="00D20E9E" w:rsidRPr="00D20E9E" w:rsidRDefault="00D20E9E">
      <w:pPr>
        <w:numPr>
          <w:ilvl w:val="0"/>
          <w:numId w:val="3"/>
        </w:numPr>
        <w:tabs>
          <w:tab w:val="clear" w:pos="1069"/>
          <w:tab w:val="num" w:pos="993"/>
        </w:tabs>
        <w:rPr>
          <w:color w:val="000000"/>
          <w:lang w:val="de-DE"/>
        </w:rPr>
      </w:pPr>
      <w:r w:rsidRPr="00D20E9E">
        <w:rPr>
          <w:color w:val="000000"/>
          <w:lang w:val="de-DE"/>
        </w:rPr>
        <w:t>Dec.nº 66.173 de 26</w:t>
      </w:r>
      <w:r>
        <w:rPr>
          <w:color w:val="000000"/>
          <w:lang w:val="de-DE"/>
        </w:rPr>
        <w:t>/</w:t>
      </w:r>
      <w:r w:rsidRPr="00D20E9E">
        <w:rPr>
          <w:color w:val="000000"/>
          <w:lang w:val="de-DE"/>
        </w:rPr>
        <w:t>10</w:t>
      </w:r>
      <w:r>
        <w:rPr>
          <w:color w:val="000000"/>
          <w:lang w:val="de-DE"/>
        </w:rPr>
        <w:t>/</w:t>
      </w:r>
      <w:r w:rsidRPr="00D20E9E">
        <w:rPr>
          <w:color w:val="000000"/>
          <w:lang w:val="de-DE"/>
        </w:rPr>
        <w:t>21, D</w:t>
      </w:r>
      <w:r>
        <w:rPr>
          <w:color w:val="000000"/>
          <w:lang w:val="de-DE"/>
        </w:rPr>
        <w:t>.</w:t>
      </w:r>
      <w:r w:rsidRPr="00D20E9E">
        <w:rPr>
          <w:color w:val="000000"/>
          <w:lang w:val="de-DE"/>
        </w:rPr>
        <w:t>O</w:t>
      </w:r>
      <w:r>
        <w:rPr>
          <w:color w:val="000000"/>
          <w:lang w:val="de-DE"/>
        </w:rPr>
        <w:t>.</w:t>
      </w:r>
      <w:r w:rsidRPr="00D20E9E">
        <w:rPr>
          <w:color w:val="000000"/>
          <w:lang w:val="de-DE"/>
        </w:rPr>
        <w:t xml:space="preserve"> de 27</w:t>
      </w:r>
      <w:r>
        <w:rPr>
          <w:color w:val="000000"/>
          <w:lang w:val="de-DE"/>
        </w:rPr>
        <w:t>/</w:t>
      </w:r>
      <w:r w:rsidRPr="00D20E9E">
        <w:rPr>
          <w:color w:val="000000"/>
          <w:lang w:val="de-DE"/>
        </w:rPr>
        <w:t>10</w:t>
      </w:r>
      <w:r>
        <w:rPr>
          <w:color w:val="000000"/>
          <w:lang w:val="de-DE"/>
        </w:rPr>
        <w:t>/</w:t>
      </w:r>
      <w:r w:rsidRPr="00D20E9E">
        <w:rPr>
          <w:color w:val="000000"/>
          <w:lang w:val="de-DE"/>
        </w:rPr>
        <w:t>21</w:t>
      </w:r>
      <w:r>
        <w:rPr>
          <w:color w:val="000000"/>
          <w:lang w:val="de-DE"/>
        </w:rPr>
        <w:t>.</w:t>
      </w:r>
    </w:p>
    <w:p w14:paraId="5EAA516B" w14:textId="77777777" w:rsidR="00AD7D1A" w:rsidRPr="00AD7D1A" w:rsidRDefault="00D20E9E">
      <w:pPr>
        <w:numPr>
          <w:ilvl w:val="0"/>
          <w:numId w:val="3"/>
        </w:numPr>
        <w:tabs>
          <w:tab w:val="clear" w:pos="1069"/>
          <w:tab w:val="num" w:pos="993"/>
        </w:tabs>
        <w:rPr>
          <w:color w:val="000000"/>
          <w:lang w:val="de-DE"/>
        </w:rPr>
      </w:pPr>
      <w:r w:rsidRPr="00D20E9E">
        <w:rPr>
          <w:color w:val="000000"/>
          <w:lang w:val="de-DE"/>
        </w:rPr>
        <w:t>Dec.nº 66.174 de 26</w:t>
      </w:r>
      <w:r>
        <w:rPr>
          <w:color w:val="000000"/>
          <w:lang w:val="de-DE"/>
        </w:rPr>
        <w:t>/</w:t>
      </w:r>
      <w:r w:rsidRPr="00D20E9E">
        <w:rPr>
          <w:color w:val="000000"/>
          <w:lang w:val="de-DE"/>
        </w:rPr>
        <w:t>10</w:t>
      </w:r>
      <w:r>
        <w:rPr>
          <w:color w:val="000000"/>
          <w:lang w:val="de-DE"/>
        </w:rPr>
        <w:t>/</w:t>
      </w:r>
      <w:r w:rsidRPr="00D20E9E">
        <w:rPr>
          <w:color w:val="000000"/>
          <w:lang w:val="de-DE"/>
        </w:rPr>
        <w:t>21, D</w:t>
      </w:r>
      <w:r>
        <w:rPr>
          <w:color w:val="000000"/>
          <w:lang w:val="de-DE"/>
        </w:rPr>
        <w:t>.</w:t>
      </w:r>
      <w:r w:rsidRPr="00D20E9E">
        <w:rPr>
          <w:color w:val="000000"/>
          <w:lang w:val="de-DE"/>
        </w:rPr>
        <w:t>O</w:t>
      </w:r>
      <w:r>
        <w:rPr>
          <w:color w:val="000000"/>
          <w:lang w:val="de-DE"/>
        </w:rPr>
        <w:t>.</w:t>
      </w:r>
      <w:r w:rsidRPr="00D20E9E">
        <w:rPr>
          <w:color w:val="000000"/>
          <w:lang w:val="de-DE"/>
        </w:rPr>
        <w:t xml:space="preserve"> de 27</w:t>
      </w:r>
      <w:r>
        <w:rPr>
          <w:color w:val="000000"/>
          <w:lang w:val="de-DE"/>
        </w:rPr>
        <w:t>/</w:t>
      </w:r>
      <w:r w:rsidRPr="00D20E9E">
        <w:rPr>
          <w:color w:val="000000"/>
          <w:lang w:val="de-DE"/>
        </w:rPr>
        <w:t>10</w:t>
      </w:r>
      <w:r>
        <w:rPr>
          <w:color w:val="000000"/>
          <w:lang w:val="de-DE"/>
        </w:rPr>
        <w:t>/</w:t>
      </w:r>
      <w:r w:rsidRPr="00D20E9E">
        <w:rPr>
          <w:color w:val="000000"/>
          <w:lang w:val="de-DE"/>
        </w:rPr>
        <w:t>21</w:t>
      </w:r>
      <w:r>
        <w:rPr>
          <w:color w:val="000000"/>
          <w:lang w:val="de-DE"/>
        </w:rPr>
        <w:t>.</w:t>
      </w:r>
    </w:p>
    <w:p w14:paraId="4702636B" w14:textId="77777777" w:rsidR="00243251" w:rsidRDefault="00243251" w:rsidP="00DA38AB">
      <w:pPr>
        <w:pStyle w:val="GOE"/>
      </w:pPr>
      <w:bookmarkStart w:id="6" w:name="_Toc163207191"/>
      <w:r>
        <w:t>Acúmulo de Cargos</w:t>
      </w:r>
      <w:bookmarkEnd w:id="6"/>
    </w:p>
    <w:p w14:paraId="41ACC8C7" w14:textId="77777777" w:rsidR="0005776B" w:rsidRDefault="0005776B">
      <w:pPr>
        <w:numPr>
          <w:ilvl w:val="0"/>
          <w:numId w:val="4"/>
        </w:numPr>
        <w:tabs>
          <w:tab w:val="clear" w:pos="1069"/>
        </w:tabs>
      </w:pPr>
      <w:r>
        <w:t>Lei nº 10.261, de 28/10/68, D.O. de 29/10/68 (EFP) - arts. 171 a 175.</w:t>
      </w:r>
    </w:p>
    <w:p w14:paraId="1C9F4A05" w14:textId="77777777" w:rsidR="0005776B" w:rsidRDefault="0005776B">
      <w:pPr>
        <w:numPr>
          <w:ilvl w:val="0"/>
          <w:numId w:val="4"/>
        </w:numPr>
        <w:tabs>
          <w:tab w:val="clear" w:pos="1069"/>
        </w:tabs>
      </w:pPr>
      <w:r>
        <w:t>CF/88 - arts. 37, XVI e XVII, 38, 42, 95 § único, I, 128, § 5°, II, 'd', e ADCT, art. 17, §§ 1° e 2°; EC 19/98, 20/98 e 34/01.</w:t>
      </w:r>
    </w:p>
    <w:p w14:paraId="25E75F7C" w14:textId="77777777" w:rsidR="0005776B" w:rsidRDefault="0005776B">
      <w:pPr>
        <w:numPr>
          <w:ilvl w:val="0"/>
          <w:numId w:val="4"/>
        </w:numPr>
        <w:tabs>
          <w:tab w:val="clear" w:pos="1069"/>
        </w:tabs>
      </w:pPr>
      <w:r>
        <w:t>CE/89 - art. 115, XVIII, XIX.</w:t>
      </w:r>
    </w:p>
    <w:p w14:paraId="3846DE55" w14:textId="77777777" w:rsidR="0005776B" w:rsidRDefault="0005776B">
      <w:pPr>
        <w:numPr>
          <w:ilvl w:val="0"/>
          <w:numId w:val="4"/>
        </w:numPr>
        <w:tabs>
          <w:tab w:val="clear" w:pos="1069"/>
        </w:tabs>
      </w:pPr>
      <w:r>
        <w:t>Dec. nº 41.915 de 02/07/07, D.O. de 03/07/07 - Acumulação Remunerada de Cargos - Manual de Procedimentos.</w:t>
      </w:r>
    </w:p>
    <w:p w14:paraId="11CC24E5" w14:textId="77777777" w:rsidR="0005776B" w:rsidRDefault="0005776B">
      <w:pPr>
        <w:numPr>
          <w:ilvl w:val="0"/>
          <w:numId w:val="4"/>
        </w:numPr>
        <w:tabs>
          <w:tab w:val="clear" w:pos="1069"/>
        </w:tabs>
      </w:pPr>
      <w:r>
        <w:t>Correio Eletrônico DRHU, de 01/07/98, para a Rede - Aplica o Dec. nº 41.915/97 aos servidores militares.</w:t>
      </w:r>
    </w:p>
    <w:p w14:paraId="5FB019A4" w14:textId="77777777" w:rsidR="0005776B" w:rsidRDefault="0005776B">
      <w:pPr>
        <w:numPr>
          <w:ilvl w:val="0"/>
          <w:numId w:val="4"/>
        </w:numPr>
        <w:tabs>
          <w:tab w:val="clear" w:pos="1069"/>
        </w:tabs>
      </w:pPr>
      <w:r>
        <w:t>Dec. n° 42.965, de 27/03/98, D.O. de 27/03/98 - Jornadas de trabalho - art. 15: limite de 64 horas semanais.</w:t>
      </w:r>
    </w:p>
    <w:p w14:paraId="01D4881E" w14:textId="77777777" w:rsidR="0005776B" w:rsidRDefault="0005776B">
      <w:pPr>
        <w:numPr>
          <w:ilvl w:val="0"/>
          <w:numId w:val="4"/>
        </w:numPr>
        <w:tabs>
          <w:tab w:val="clear" w:pos="1069"/>
        </w:tabs>
      </w:pPr>
      <w:r>
        <w:t>Del. TCA nº 1627/026/05, D.O. 30/06/05 - Servidor público, vereador, na Presidência da Câmara Municipal - proibição do acúmulo.</w:t>
      </w:r>
    </w:p>
    <w:p w14:paraId="51768AB7" w14:textId="77777777" w:rsidR="0005776B" w:rsidRDefault="0005776B">
      <w:pPr>
        <w:numPr>
          <w:ilvl w:val="0"/>
          <w:numId w:val="4"/>
        </w:numPr>
        <w:tabs>
          <w:tab w:val="clear" w:pos="1069"/>
        </w:tabs>
      </w:pPr>
      <w:r>
        <w:t>Dec. nº 53.037 de 28/05/08, D.O. de 29/05/08.</w:t>
      </w:r>
    </w:p>
    <w:p w14:paraId="4BB46194" w14:textId="77777777" w:rsidR="0005776B" w:rsidRDefault="0005776B">
      <w:pPr>
        <w:numPr>
          <w:ilvl w:val="0"/>
          <w:numId w:val="4"/>
        </w:numPr>
        <w:tabs>
          <w:tab w:val="clear" w:pos="1069"/>
        </w:tabs>
      </w:pPr>
      <w:r>
        <w:t>LC nº 1.207 de 05/07/13, D.O. de 06/07/13.</w:t>
      </w:r>
    </w:p>
    <w:p w14:paraId="6210461A" w14:textId="77777777" w:rsidR="0005776B" w:rsidRDefault="0005776B">
      <w:pPr>
        <w:numPr>
          <w:ilvl w:val="0"/>
          <w:numId w:val="4"/>
        </w:numPr>
        <w:tabs>
          <w:tab w:val="clear" w:pos="1069"/>
        </w:tabs>
      </w:pPr>
      <w:r>
        <w:t>Dec. nº 59.448 de 19/08/13, D.O. de 20/08/13.</w:t>
      </w:r>
    </w:p>
    <w:p w14:paraId="255E3D65" w14:textId="77777777" w:rsidR="0005776B" w:rsidRDefault="0005776B">
      <w:pPr>
        <w:numPr>
          <w:ilvl w:val="0"/>
          <w:numId w:val="4"/>
        </w:numPr>
        <w:tabs>
          <w:tab w:val="clear" w:pos="1069"/>
        </w:tabs>
      </w:pPr>
      <w:r>
        <w:t xml:space="preserve">Res. </w:t>
      </w:r>
      <w:r w:rsidR="00F013B3">
        <w:t>SEDUC</w:t>
      </w:r>
      <w:r>
        <w:t xml:space="preserve"> nº 85, de 07/11/22, D.O. de 08/11/22.</w:t>
      </w:r>
    </w:p>
    <w:p w14:paraId="2B661F63" w14:textId="77777777" w:rsidR="00273592" w:rsidRDefault="00273592">
      <w:pPr>
        <w:numPr>
          <w:ilvl w:val="0"/>
          <w:numId w:val="4"/>
        </w:numPr>
        <w:tabs>
          <w:tab w:val="clear" w:pos="1069"/>
        </w:tabs>
      </w:pPr>
      <w:r w:rsidRPr="00273592">
        <w:t xml:space="preserve">LC </w:t>
      </w:r>
      <w:r>
        <w:t xml:space="preserve">nº </w:t>
      </w:r>
      <w:r w:rsidRPr="00273592">
        <w:t>1.374, de 30/</w:t>
      </w:r>
      <w:r>
        <w:t>0</w:t>
      </w:r>
      <w:r w:rsidRPr="00273592">
        <w:t>3/22, D</w:t>
      </w:r>
      <w:r>
        <w:t>.</w:t>
      </w:r>
      <w:r w:rsidRPr="00273592">
        <w:t>O</w:t>
      </w:r>
      <w:r>
        <w:t>.</w:t>
      </w:r>
      <w:r w:rsidRPr="00273592">
        <w:t xml:space="preserve"> 31/</w:t>
      </w:r>
      <w:r>
        <w:t>0</w:t>
      </w:r>
      <w:r w:rsidRPr="00273592">
        <w:t>3/22 – Artigo 9, § 2º</w:t>
      </w:r>
      <w:r>
        <w:t>.</w:t>
      </w:r>
    </w:p>
    <w:p w14:paraId="07CEEEB0" w14:textId="77777777" w:rsidR="004D17EA" w:rsidRDefault="004D17EA" w:rsidP="004D17EA">
      <w:pPr>
        <w:pStyle w:val="GOE"/>
      </w:pPr>
      <w:bookmarkStart w:id="7" w:name="_Toc163207192"/>
      <w:r>
        <w:t>Adicional de Complexidade de Gestão-ACG</w:t>
      </w:r>
      <w:bookmarkEnd w:id="7"/>
    </w:p>
    <w:p w14:paraId="28A7819F" w14:textId="77777777" w:rsidR="00A5393E" w:rsidRDefault="00A5393E">
      <w:pPr>
        <w:numPr>
          <w:ilvl w:val="0"/>
          <w:numId w:val="4"/>
        </w:numPr>
        <w:tabs>
          <w:tab w:val="clear" w:pos="1069"/>
        </w:tabs>
      </w:pPr>
      <w:r>
        <w:t>LC. nº 1374, de 30/03/22, D.O. de 31/03/22 - Arts 52 ao 60. Institui o Adicional de Complexidade de Gestão-ACG, , para os integrantes do Quadro do Magistério.</w:t>
      </w:r>
    </w:p>
    <w:p w14:paraId="3D2486A1" w14:textId="77777777" w:rsidR="00A5393E" w:rsidRDefault="00A5393E">
      <w:pPr>
        <w:numPr>
          <w:ilvl w:val="0"/>
          <w:numId w:val="4"/>
        </w:numPr>
        <w:tabs>
          <w:tab w:val="clear" w:pos="1069"/>
        </w:tabs>
      </w:pPr>
      <w:r>
        <w:t>Dec. nº 66.807, de 02/06/22, D.O. de 03/06/22 - Regulamenta o Adicional de Complexidade de Gestão - ACG a que se refere a LC nº 1.374-22, e dá providências correlatas.</w:t>
      </w:r>
    </w:p>
    <w:p w14:paraId="3D4DAE79" w14:textId="77777777" w:rsidR="00A5393E" w:rsidRDefault="00A5393E">
      <w:pPr>
        <w:numPr>
          <w:ilvl w:val="0"/>
          <w:numId w:val="4"/>
        </w:numPr>
        <w:tabs>
          <w:tab w:val="clear" w:pos="1069"/>
        </w:tabs>
      </w:pPr>
      <w:r>
        <w:lastRenderedPageBreak/>
        <w:t xml:space="preserve">Res. </w:t>
      </w:r>
      <w:r w:rsidR="00F013B3">
        <w:t>SEDUC</w:t>
      </w:r>
      <w:r>
        <w:t xml:space="preserve"> nº 44, de 06/06/22, D.O. de 07/06/22 - Dispõe sobre concessão de Adicional de Complexidade de Gestão - ACG para os servidores das Diretorias Regionais de Ensino da rede estadual de ensino, a que dispõe o Dec. nº 66.807 de 02/06/22, D.O. de 03/06/22.</w:t>
      </w:r>
    </w:p>
    <w:p w14:paraId="682B2595" w14:textId="77777777" w:rsidR="00A5393E" w:rsidRDefault="00A5393E">
      <w:pPr>
        <w:numPr>
          <w:ilvl w:val="0"/>
          <w:numId w:val="4"/>
        </w:numPr>
        <w:tabs>
          <w:tab w:val="clear" w:pos="1069"/>
        </w:tabs>
      </w:pPr>
      <w:r>
        <w:t xml:space="preserve">Res. </w:t>
      </w:r>
      <w:r w:rsidR="00F013B3">
        <w:t>SEDUC</w:t>
      </w:r>
      <w:r>
        <w:t xml:space="preserve"> nº 45, de 06/06/22, D.O. de 07/06/22 - Dispõe sobre concessão de Adicional de Complexidade de Gestão - ACG para os servidores das unidades escolares da rede estadual de ensino, a que dispõe o Dec. nº 66.807 de 02/06/22, D.O. de 03/06/22.</w:t>
      </w:r>
    </w:p>
    <w:p w14:paraId="5A4DA5DC" w14:textId="77777777" w:rsidR="00D95555" w:rsidRDefault="00D95555" w:rsidP="00D95555">
      <w:pPr>
        <w:pStyle w:val="GOE"/>
      </w:pPr>
      <w:bookmarkStart w:id="8" w:name="_Toc163207193"/>
      <w:r>
        <w:t>Adicional de Insalubridade</w:t>
      </w:r>
      <w:bookmarkEnd w:id="8"/>
    </w:p>
    <w:p w14:paraId="6FE0D5DD" w14:textId="77777777" w:rsidR="00A5393E" w:rsidRDefault="00A5393E">
      <w:pPr>
        <w:numPr>
          <w:ilvl w:val="0"/>
          <w:numId w:val="4"/>
        </w:numPr>
        <w:tabs>
          <w:tab w:val="clear" w:pos="1069"/>
        </w:tabs>
      </w:pPr>
      <w:r>
        <w:t>Lei Com. nº 432, de 18 de dezembro de 1985 (vigência 19/12/85).</w:t>
      </w:r>
    </w:p>
    <w:p w14:paraId="1F798389" w14:textId="77777777" w:rsidR="00A5393E" w:rsidRDefault="00A5393E">
      <w:pPr>
        <w:numPr>
          <w:ilvl w:val="0"/>
          <w:numId w:val="4"/>
        </w:numPr>
        <w:tabs>
          <w:tab w:val="clear" w:pos="1069"/>
        </w:tabs>
      </w:pPr>
      <w:r>
        <w:t>Dec. nº 25.492, de 14 de julho de 1986 (vigência 19/12/85) revogado pelo Dec. nº 51.782/07.</w:t>
      </w:r>
    </w:p>
    <w:p w14:paraId="13B7E92D" w14:textId="77777777" w:rsidR="00A5393E" w:rsidRDefault="00A5393E">
      <w:pPr>
        <w:numPr>
          <w:ilvl w:val="0"/>
          <w:numId w:val="4"/>
        </w:numPr>
        <w:tabs>
          <w:tab w:val="clear" w:pos="1069"/>
        </w:tabs>
      </w:pPr>
      <w:r>
        <w:t>Lei Com. nº 776, de 23 de dezembro de 1994 (vigência 01/04/94).</w:t>
      </w:r>
    </w:p>
    <w:p w14:paraId="117924FD" w14:textId="77777777" w:rsidR="00A5393E" w:rsidRDefault="00A5393E">
      <w:pPr>
        <w:numPr>
          <w:ilvl w:val="0"/>
          <w:numId w:val="4"/>
        </w:numPr>
        <w:tabs>
          <w:tab w:val="clear" w:pos="1069"/>
        </w:tabs>
      </w:pPr>
      <w:r>
        <w:t>Lei Com nº 835, de 04 de novembro de 1997 (vigência 05/11/97).</w:t>
      </w:r>
    </w:p>
    <w:p w14:paraId="6F8CB5E1" w14:textId="77777777" w:rsidR="00A5393E" w:rsidRDefault="00A5393E">
      <w:pPr>
        <w:numPr>
          <w:ilvl w:val="0"/>
          <w:numId w:val="4"/>
        </w:numPr>
        <w:tabs>
          <w:tab w:val="clear" w:pos="1069"/>
        </w:tabs>
      </w:pPr>
      <w:r>
        <w:t>Dec. nº 51.782, de 27 de abril de 2007 (vigência 28/04/07).</w:t>
      </w:r>
    </w:p>
    <w:p w14:paraId="042A6CE2" w14:textId="77777777" w:rsidR="00A5393E" w:rsidRDefault="00A5393E">
      <w:pPr>
        <w:numPr>
          <w:ilvl w:val="0"/>
          <w:numId w:val="4"/>
        </w:numPr>
        <w:tabs>
          <w:tab w:val="clear" w:pos="1069"/>
        </w:tabs>
      </w:pPr>
      <w:r>
        <w:t>Lei Com. nº 1.054, de 07 de julho de 2008 (vigência 08/07/08).</w:t>
      </w:r>
    </w:p>
    <w:p w14:paraId="6A9FBC31" w14:textId="77777777" w:rsidR="00A5393E" w:rsidRDefault="00A5393E">
      <w:pPr>
        <w:numPr>
          <w:ilvl w:val="0"/>
          <w:numId w:val="4"/>
        </w:numPr>
        <w:tabs>
          <w:tab w:val="clear" w:pos="1069"/>
        </w:tabs>
      </w:pPr>
      <w:r>
        <w:t>Lei Com. nº 1.179, de 26 de junho de 2012 (vigência 01/01/2010).</w:t>
      </w:r>
    </w:p>
    <w:p w14:paraId="0D039672" w14:textId="77777777" w:rsidR="00A5393E" w:rsidRDefault="00A5393E">
      <w:pPr>
        <w:numPr>
          <w:ilvl w:val="0"/>
          <w:numId w:val="4"/>
        </w:numPr>
        <w:tabs>
          <w:tab w:val="clear" w:pos="1069"/>
        </w:tabs>
      </w:pPr>
      <w:r>
        <w:t>Com. CAF/UCRH nº 01, de 19 de março de 2013 (vigência 01/03/13).</w:t>
      </w:r>
    </w:p>
    <w:p w14:paraId="5DAF4371" w14:textId="77777777" w:rsidR="00A5393E" w:rsidRDefault="00A5393E">
      <w:pPr>
        <w:numPr>
          <w:ilvl w:val="0"/>
          <w:numId w:val="4"/>
        </w:numPr>
        <w:tabs>
          <w:tab w:val="clear" w:pos="1069"/>
        </w:tabs>
      </w:pPr>
      <w:r>
        <w:t>Com. CAF/UCRH nº 01, de 18 de março de 2014 (vigência 01/03/14).</w:t>
      </w:r>
    </w:p>
    <w:p w14:paraId="27BB3073" w14:textId="77777777" w:rsidR="00A5393E" w:rsidRDefault="00A5393E">
      <w:pPr>
        <w:numPr>
          <w:ilvl w:val="0"/>
          <w:numId w:val="4"/>
        </w:numPr>
        <w:tabs>
          <w:tab w:val="clear" w:pos="1069"/>
        </w:tabs>
      </w:pPr>
      <w:r>
        <w:t>Com. Conj. CAF/UCRH Nº 01, de 02 de março de 2015(vigência 01/03/15).</w:t>
      </w:r>
    </w:p>
    <w:p w14:paraId="533E82EB" w14:textId="77777777" w:rsidR="00A5393E" w:rsidRDefault="00A5393E">
      <w:pPr>
        <w:numPr>
          <w:ilvl w:val="0"/>
          <w:numId w:val="4"/>
        </w:numPr>
        <w:tabs>
          <w:tab w:val="clear" w:pos="1069"/>
        </w:tabs>
      </w:pPr>
      <w:r>
        <w:t>Com. CAF/UCRH nº 01, de 02 de março de 2016 (vigência 01/03/16).</w:t>
      </w:r>
    </w:p>
    <w:p w14:paraId="203154BA" w14:textId="77777777" w:rsidR="00A5393E" w:rsidRDefault="00A5393E">
      <w:pPr>
        <w:numPr>
          <w:ilvl w:val="0"/>
          <w:numId w:val="4"/>
        </w:numPr>
        <w:tabs>
          <w:tab w:val="clear" w:pos="1069"/>
        </w:tabs>
      </w:pPr>
      <w:r>
        <w:t>Com. Conj. CAF/UCRH nº 02, de 07 de março de 2017 (vigência 01/03/17).</w:t>
      </w:r>
    </w:p>
    <w:p w14:paraId="1F8C37DE" w14:textId="77777777" w:rsidR="00A5393E" w:rsidRDefault="00A5393E">
      <w:pPr>
        <w:numPr>
          <w:ilvl w:val="0"/>
          <w:numId w:val="4"/>
        </w:numPr>
        <w:tabs>
          <w:tab w:val="clear" w:pos="1069"/>
        </w:tabs>
      </w:pPr>
      <w:r>
        <w:t>Com. Conj. CAF/UCRH nº 01, de 02 de março de 2018 (vigência 01/03/18).</w:t>
      </w:r>
    </w:p>
    <w:p w14:paraId="61480063" w14:textId="77777777" w:rsidR="00A5393E" w:rsidRDefault="00A5393E">
      <w:pPr>
        <w:numPr>
          <w:ilvl w:val="0"/>
          <w:numId w:val="4"/>
        </w:numPr>
        <w:tabs>
          <w:tab w:val="clear" w:pos="1069"/>
        </w:tabs>
      </w:pPr>
      <w:r>
        <w:t>Com. Conj. CAF/UCRH nº 01, de 28 de fevereiro de 2019 (vigência 01/03/19).</w:t>
      </w:r>
    </w:p>
    <w:p w14:paraId="2243AD69" w14:textId="77777777" w:rsidR="00A5393E" w:rsidRDefault="00A5393E">
      <w:pPr>
        <w:numPr>
          <w:ilvl w:val="0"/>
          <w:numId w:val="4"/>
        </w:numPr>
        <w:tabs>
          <w:tab w:val="clear" w:pos="1069"/>
        </w:tabs>
      </w:pPr>
      <w:r>
        <w:t>Com. Conj. CRHE/CAF nº 01, de 03 de março de 2020 (vigência 01/03/2020).</w:t>
      </w:r>
    </w:p>
    <w:p w14:paraId="196047A6" w14:textId="77777777" w:rsidR="00A5393E" w:rsidRDefault="00A5393E">
      <w:pPr>
        <w:numPr>
          <w:ilvl w:val="0"/>
          <w:numId w:val="4"/>
        </w:numPr>
        <w:tabs>
          <w:tab w:val="clear" w:pos="1069"/>
        </w:tabs>
      </w:pPr>
      <w:r>
        <w:t>Com. Conj. CAF/CRHE nº 01, de 1º de março de 2021 (vigência 01/03/21) = D.O.E. Pág. 20.</w:t>
      </w:r>
    </w:p>
    <w:p w14:paraId="1DA96F1E" w14:textId="77777777" w:rsidR="00A5393E" w:rsidRDefault="00A5393E">
      <w:pPr>
        <w:numPr>
          <w:ilvl w:val="0"/>
          <w:numId w:val="4"/>
        </w:numPr>
        <w:tabs>
          <w:tab w:val="clear" w:pos="1069"/>
        </w:tabs>
      </w:pPr>
      <w:r>
        <w:t>COM. DPME  073, de 31/05/2021, D.O. de 02-05-2021-laudo.</w:t>
      </w:r>
    </w:p>
    <w:p w14:paraId="08189424" w14:textId="77777777" w:rsidR="00A5393E" w:rsidRDefault="00A5393E">
      <w:pPr>
        <w:numPr>
          <w:ilvl w:val="0"/>
          <w:numId w:val="4"/>
        </w:numPr>
        <w:tabs>
          <w:tab w:val="clear" w:pos="1069"/>
        </w:tabs>
      </w:pPr>
      <w:r>
        <w:t>COM. DPME 091 de 01-06-2021, D.O. de 02-06-2021.</w:t>
      </w:r>
    </w:p>
    <w:p w14:paraId="31F7CC12" w14:textId="77777777" w:rsidR="00A5393E" w:rsidRDefault="00A5393E">
      <w:pPr>
        <w:numPr>
          <w:ilvl w:val="0"/>
          <w:numId w:val="4"/>
        </w:numPr>
        <w:tabs>
          <w:tab w:val="clear" w:pos="1069"/>
        </w:tabs>
      </w:pPr>
      <w:r>
        <w:t>LC. nº 1.361, de 21 de outubro de 2021 (vigência 21/10/21).</w:t>
      </w:r>
    </w:p>
    <w:p w14:paraId="0A5CA1B7" w14:textId="77777777" w:rsidR="00A5393E" w:rsidRDefault="00A5393E">
      <w:pPr>
        <w:numPr>
          <w:ilvl w:val="0"/>
          <w:numId w:val="4"/>
        </w:numPr>
        <w:tabs>
          <w:tab w:val="clear" w:pos="1069"/>
        </w:tabs>
      </w:pPr>
      <w:r>
        <w:t>Com. DPME nº 08, de 14/03/22, D.O. de 15/03/22 - Dispõe sobre os processos de Insalubridade.</w:t>
      </w:r>
    </w:p>
    <w:p w14:paraId="1EB48E6C" w14:textId="77777777" w:rsidR="00235B67" w:rsidRDefault="00235B67" w:rsidP="00EA578B">
      <w:pPr>
        <w:pStyle w:val="GOE"/>
      </w:pPr>
      <w:bookmarkStart w:id="9" w:name="_Hlk134089505"/>
      <w:bookmarkStart w:id="10" w:name="_Toc163207194"/>
      <w:r>
        <w:t>Adicional de Local de Exercício - ALE</w:t>
      </w:r>
      <w:bookmarkEnd w:id="10"/>
    </w:p>
    <w:bookmarkEnd w:id="9"/>
    <w:p w14:paraId="0FC88DC5" w14:textId="77777777" w:rsidR="001B1831" w:rsidRDefault="001B1831">
      <w:pPr>
        <w:numPr>
          <w:ilvl w:val="0"/>
          <w:numId w:val="5"/>
        </w:numPr>
        <w:tabs>
          <w:tab w:val="clear" w:pos="1069"/>
        </w:tabs>
      </w:pPr>
      <w:r>
        <w:t>LC n° 669, de 20/12/91 - Institui Adicional Local de Exercício aos integrantes do QM, alterada pela LC nº 688/92, LC nº 702/93 e LC nº 836/97.</w:t>
      </w:r>
    </w:p>
    <w:p w14:paraId="1BF36B73" w14:textId="77777777" w:rsidR="001B1831" w:rsidRDefault="001B1831">
      <w:pPr>
        <w:numPr>
          <w:ilvl w:val="0"/>
          <w:numId w:val="5"/>
        </w:numPr>
        <w:tabs>
          <w:tab w:val="clear" w:pos="1069"/>
        </w:tabs>
      </w:pPr>
      <w:r>
        <w:t>LC nº 687, de 07/10/92 - Institui o ALE para o QAE.</w:t>
      </w:r>
    </w:p>
    <w:p w14:paraId="646DED0C" w14:textId="77777777" w:rsidR="001B1831" w:rsidRDefault="001B1831">
      <w:pPr>
        <w:numPr>
          <w:ilvl w:val="0"/>
          <w:numId w:val="5"/>
        </w:numPr>
        <w:tabs>
          <w:tab w:val="clear" w:pos="1069"/>
        </w:tabs>
      </w:pPr>
      <w:r>
        <w:t>Dec. nº 36.447. de 12/01/93 - Regulamenta o art. 1º da LC nº 669/91.</w:t>
      </w:r>
    </w:p>
    <w:p w14:paraId="682BD021" w14:textId="77777777" w:rsidR="001B1831" w:rsidRDefault="001B1831">
      <w:pPr>
        <w:numPr>
          <w:ilvl w:val="0"/>
          <w:numId w:val="5"/>
        </w:numPr>
        <w:tabs>
          <w:tab w:val="clear" w:pos="1069"/>
        </w:tabs>
      </w:pPr>
      <w:r>
        <w:t>Dec. n° 52.674, de 29/01/08, D.O. 30/01/08 – Dispõe sobre a concessão do ALE.</w:t>
      </w:r>
    </w:p>
    <w:p w14:paraId="73DC7BF8" w14:textId="77777777" w:rsidR="001B1831" w:rsidRDefault="001B1831">
      <w:pPr>
        <w:numPr>
          <w:ilvl w:val="0"/>
          <w:numId w:val="5"/>
        </w:numPr>
        <w:tabs>
          <w:tab w:val="clear" w:pos="1069"/>
        </w:tabs>
      </w:pPr>
      <w:r>
        <w:t>Dec. n° 52.674/08, de 29/01/08, D.O.E. 31/01/08 – Novas regras para a concessão de Adicional de Local de Exercício.</w:t>
      </w:r>
    </w:p>
    <w:p w14:paraId="6C8CCE34" w14:textId="77777777" w:rsidR="001B1831" w:rsidRDefault="001B1831">
      <w:pPr>
        <w:numPr>
          <w:ilvl w:val="0"/>
          <w:numId w:val="5"/>
        </w:numPr>
        <w:tabs>
          <w:tab w:val="clear" w:pos="1069"/>
        </w:tabs>
      </w:pPr>
      <w:r>
        <w:t>Res. SE n ° 9, de 30/01/08, D.O. 31/01/08 – Concessão de Adicional de Local de Exercício para unidades escolares.</w:t>
      </w:r>
    </w:p>
    <w:p w14:paraId="70CF9D7E" w14:textId="77777777" w:rsidR="001B1831" w:rsidRDefault="001B1831">
      <w:pPr>
        <w:numPr>
          <w:ilvl w:val="0"/>
          <w:numId w:val="5"/>
        </w:numPr>
        <w:tabs>
          <w:tab w:val="clear" w:pos="1069"/>
        </w:tabs>
      </w:pPr>
      <w:r>
        <w:t>Res. SE n° 29, de 14/03/08, D.O. 15/03/08 – Altera anexos da Res. SE n° 9/08.</w:t>
      </w:r>
    </w:p>
    <w:p w14:paraId="67D9EDAC" w14:textId="77777777" w:rsidR="001B1831" w:rsidRDefault="001B1831">
      <w:pPr>
        <w:numPr>
          <w:ilvl w:val="0"/>
          <w:numId w:val="5"/>
        </w:numPr>
        <w:tabs>
          <w:tab w:val="clear" w:pos="1069"/>
        </w:tabs>
      </w:pPr>
      <w:r>
        <w:t>Res. SE n° 47, de 10/06/2008, D.O. 11/06/08 - Extensão do ALE aos Centros de Atendimento à fundação Casa.</w:t>
      </w:r>
    </w:p>
    <w:p w14:paraId="2E7FC5EA" w14:textId="77777777" w:rsidR="001B1831" w:rsidRDefault="001B1831">
      <w:pPr>
        <w:numPr>
          <w:ilvl w:val="0"/>
          <w:numId w:val="5"/>
        </w:numPr>
        <w:tabs>
          <w:tab w:val="clear" w:pos="1069"/>
        </w:tabs>
      </w:pPr>
      <w:r>
        <w:t>Res. SE nº 48, de 10/06/08 - Dispõe sobre concessão de Adicional de Local de Exercício para unidades escolares da rede estadual de ensino e dá providencias correlatas.</w:t>
      </w:r>
    </w:p>
    <w:p w14:paraId="76D86118" w14:textId="77777777" w:rsidR="001B1831" w:rsidRDefault="001B1831">
      <w:pPr>
        <w:numPr>
          <w:ilvl w:val="0"/>
          <w:numId w:val="5"/>
        </w:numPr>
        <w:tabs>
          <w:tab w:val="clear" w:pos="1069"/>
        </w:tabs>
      </w:pPr>
      <w:r>
        <w:t>Res. SE nº 22, de 17/02/10 - Dispõe sobre a concessão de Adicional de Local de Exercício a unidades escolares da rede estadual de ensino.</w:t>
      </w:r>
    </w:p>
    <w:p w14:paraId="6611D3AC" w14:textId="77777777" w:rsidR="001B1831" w:rsidRDefault="001B1831">
      <w:pPr>
        <w:numPr>
          <w:ilvl w:val="0"/>
          <w:numId w:val="5"/>
        </w:numPr>
        <w:tabs>
          <w:tab w:val="clear" w:pos="1069"/>
        </w:tabs>
      </w:pPr>
      <w:r>
        <w:t>Res. SE nº 53, de 22/05/12 - Dispõe sobre a concessão de Adicional de Local de Exercício a unidades escolares da rede estadual de ensino.</w:t>
      </w:r>
    </w:p>
    <w:p w14:paraId="54F2545C" w14:textId="77777777" w:rsidR="001B1831" w:rsidRDefault="001B1831">
      <w:pPr>
        <w:numPr>
          <w:ilvl w:val="0"/>
          <w:numId w:val="5"/>
        </w:numPr>
        <w:tabs>
          <w:tab w:val="clear" w:pos="1069"/>
        </w:tabs>
      </w:pPr>
      <w:r>
        <w:t>Res. SE nº 08, de 27/01/14 - Dispõe sobre concessão de Adicional de Local de Exercício – ALE a unidades escolares da rede estadual de ensino.</w:t>
      </w:r>
    </w:p>
    <w:p w14:paraId="6F9B3652" w14:textId="77777777" w:rsidR="001B1831" w:rsidRDefault="001B1831">
      <w:pPr>
        <w:numPr>
          <w:ilvl w:val="0"/>
          <w:numId w:val="5"/>
        </w:numPr>
        <w:tabs>
          <w:tab w:val="clear" w:pos="1069"/>
        </w:tabs>
      </w:pPr>
      <w:r>
        <w:lastRenderedPageBreak/>
        <w:t>Res. SE nº 22, de 14/04/15 - Dispõe sobre a concessão de Adicional de Local de Exercício a unidades escolares da rede estadual.</w:t>
      </w:r>
    </w:p>
    <w:p w14:paraId="307FCD05" w14:textId="77777777" w:rsidR="001B1831" w:rsidRDefault="001B1831">
      <w:pPr>
        <w:numPr>
          <w:ilvl w:val="0"/>
          <w:numId w:val="5"/>
        </w:numPr>
        <w:tabs>
          <w:tab w:val="clear" w:pos="1069"/>
        </w:tabs>
      </w:pPr>
      <w:r>
        <w:t>Res SE nº 42, de 28/06/18 - Dispõe sobre concessão de local de Exercício-ALE a unidades escolares da rede estadual de ensino.</w:t>
      </w:r>
    </w:p>
    <w:p w14:paraId="31E8FB94" w14:textId="77777777" w:rsidR="001B1831" w:rsidRDefault="001B1831">
      <w:pPr>
        <w:numPr>
          <w:ilvl w:val="0"/>
          <w:numId w:val="5"/>
        </w:numPr>
        <w:tabs>
          <w:tab w:val="clear" w:pos="1069"/>
        </w:tabs>
      </w:pPr>
      <w:r>
        <w:t>LC nº 1.374, de 30/3/22, D.O. 31/3/22 – Art. 80, inciso II-QM; inciso IV – QAE.</w:t>
      </w:r>
    </w:p>
    <w:p w14:paraId="52083089" w14:textId="77777777" w:rsidR="001B1831" w:rsidRDefault="001B1831">
      <w:pPr>
        <w:numPr>
          <w:ilvl w:val="0"/>
          <w:numId w:val="5"/>
        </w:numPr>
        <w:tabs>
          <w:tab w:val="clear" w:pos="1069"/>
        </w:tabs>
      </w:pPr>
      <w:r>
        <w:t>Dec. nº 66.806, 02/06/22, D.O. de 03/06/22 - Regulamenta a concessão do Adicional de Local de Exercício de que trata a LC nº 669/91, alterada pela LC nº 1.374/22, para os integrantes do Quadro do Magistério.</w:t>
      </w:r>
    </w:p>
    <w:p w14:paraId="1F3AD475" w14:textId="77777777" w:rsidR="001B1831" w:rsidRDefault="001B1831">
      <w:pPr>
        <w:numPr>
          <w:ilvl w:val="0"/>
          <w:numId w:val="5"/>
        </w:numPr>
        <w:tabs>
          <w:tab w:val="clear" w:pos="1069"/>
        </w:tabs>
      </w:pPr>
      <w:r>
        <w:t xml:space="preserve">Res. </w:t>
      </w:r>
      <w:r w:rsidR="00F013B3">
        <w:t>SEDUC</w:t>
      </w:r>
      <w:r>
        <w:t xml:space="preserve"> nº 46, de 06/06/22, D.O. de 07/06/22 - Dispõe sobre concessão de Adicional de Local de Exercício - ALE para os servidores do Quadro de Apoio Escolar - QAE a unidades escolares da rede estadual de ensino, a que dispõe o Dec. nº 66.805/22.</w:t>
      </w:r>
    </w:p>
    <w:p w14:paraId="2EF55A6E" w14:textId="77777777" w:rsidR="006B7251" w:rsidRDefault="001B1831">
      <w:pPr>
        <w:numPr>
          <w:ilvl w:val="0"/>
          <w:numId w:val="5"/>
        </w:numPr>
        <w:tabs>
          <w:tab w:val="clear" w:pos="1069"/>
        </w:tabs>
      </w:pPr>
      <w:r>
        <w:t xml:space="preserve">Res. </w:t>
      </w:r>
      <w:r w:rsidR="00F013B3">
        <w:t>SEDUC</w:t>
      </w:r>
      <w:r>
        <w:t xml:space="preserve"> nº 47, de 06/06/22, D.O. de 07/06/22 - Dispõe sobre concessão de Adicional de Local de Exercício - ALE para os servidores do Quadro do Magistério - QM.</w:t>
      </w:r>
    </w:p>
    <w:p w14:paraId="159B0435" w14:textId="77777777" w:rsidR="0005657C" w:rsidRDefault="0005657C">
      <w:pPr>
        <w:numPr>
          <w:ilvl w:val="0"/>
          <w:numId w:val="5"/>
        </w:numPr>
        <w:tabs>
          <w:tab w:val="clear" w:pos="1069"/>
        </w:tabs>
      </w:pPr>
      <w:r>
        <w:t>Dec. nº 67.691, de 03/05/23, D.O. de 04/05/23 - Altera a redação dos Dec. nº 66.805 e Dec. nº 66.806, de 02/06/22, que regulamentam a concessão do adicional de local de exercício aos integrantes do Quadro de Apoio Escolar e Quadro do Magistério, de que tratam, respectivamente, as LCs. nº 687, de 07/10/92 e nº 669, de 20/12/91, alteradas pela LC nº 1.374, de 30/03/22.</w:t>
      </w:r>
    </w:p>
    <w:p w14:paraId="76FD1B59" w14:textId="77777777" w:rsidR="00ED4FE5" w:rsidRDefault="00ED4FE5">
      <w:pPr>
        <w:numPr>
          <w:ilvl w:val="0"/>
          <w:numId w:val="5"/>
        </w:numPr>
        <w:tabs>
          <w:tab w:val="clear" w:pos="1069"/>
        </w:tabs>
      </w:pPr>
      <w:r>
        <w:t>Dec. nº 67.697, de 04/05/23, D.O. de 05/05/23 - Revoga o Dec. nº 67.691, de 03/05/23.</w:t>
      </w:r>
    </w:p>
    <w:p w14:paraId="670F2B14" w14:textId="77777777" w:rsidR="00974E8C" w:rsidRDefault="00974E8C">
      <w:pPr>
        <w:numPr>
          <w:ilvl w:val="0"/>
          <w:numId w:val="5"/>
        </w:numPr>
        <w:tabs>
          <w:tab w:val="clear" w:pos="1069"/>
        </w:tabs>
      </w:pPr>
      <w:r w:rsidRPr="00974E8C">
        <w:t>Dec</w:t>
      </w:r>
      <w:r>
        <w:t xml:space="preserve">. nº </w:t>
      </w:r>
      <w:r w:rsidRPr="00974E8C">
        <w:t>67.771/2023</w:t>
      </w:r>
      <w:r>
        <w:t>, de</w:t>
      </w:r>
      <w:r w:rsidRPr="00974E8C">
        <w:t xml:space="preserve"> 24</w:t>
      </w:r>
      <w:r>
        <w:t xml:space="preserve">/06/23, </w:t>
      </w:r>
      <w:r w:rsidRPr="00974E8C">
        <w:t>D</w:t>
      </w:r>
      <w:r>
        <w:t>.</w:t>
      </w:r>
      <w:r w:rsidRPr="00974E8C">
        <w:t>O</w:t>
      </w:r>
      <w:r>
        <w:t>.</w:t>
      </w:r>
      <w:r w:rsidRPr="00974E8C">
        <w:t xml:space="preserve"> de 26</w:t>
      </w:r>
      <w:r>
        <w:t>/</w:t>
      </w:r>
      <w:r w:rsidRPr="00974E8C">
        <w:t>06</w:t>
      </w:r>
      <w:r>
        <w:t>/</w:t>
      </w:r>
      <w:r w:rsidRPr="00974E8C">
        <w:t>23</w:t>
      </w:r>
      <w:r>
        <w:t xml:space="preserve"> - </w:t>
      </w:r>
      <w:r w:rsidRPr="00974E8C">
        <w:t xml:space="preserve">Altera os </w:t>
      </w:r>
      <w:r>
        <w:t>D</w:t>
      </w:r>
      <w:r w:rsidRPr="00974E8C">
        <w:t>ecs</w:t>
      </w:r>
      <w:r>
        <w:t>.</w:t>
      </w:r>
      <w:r w:rsidRPr="00974E8C">
        <w:t xml:space="preserve"> nº 66.805</w:t>
      </w:r>
      <w:r>
        <w:t>/22</w:t>
      </w:r>
      <w:r w:rsidRPr="00974E8C">
        <w:t xml:space="preserve"> e </w:t>
      </w:r>
      <w:r>
        <w:t xml:space="preserve">nº </w:t>
      </w:r>
      <w:r w:rsidRPr="00974E8C">
        <w:t>66.806</w:t>
      </w:r>
      <w:r>
        <w:t>/22</w:t>
      </w:r>
      <w:r w:rsidRPr="00974E8C">
        <w:t xml:space="preserve">, ambos de </w:t>
      </w:r>
      <w:r>
        <w:t>0</w:t>
      </w:r>
      <w:r w:rsidRPr="00974E8C">
        <w:t>2</w:t>
      </w:r>
      <w:r>
        <w:t>/06/22</w:t>
      </w:r>
      <w:r w:rsidRPr="00974E8C">
        <w:t>, que regulamentam a concessão do Adicional de Local de Exercício aos integrantes dos Quadro de Apoio Escolar e Quadro do Magistério, de que tratam, respectivamente, as L</w:t>
      </w:r>
      <w:r>
        <w:t>Cs</w:t>
      </w:r>
      <w:r w:rsidRPr="00974E8C">
        <w:t xml:space="preserve"> nº 687, de </w:t>
      </w:r>
      <w:r>
        <w:t>0</w:t>
      </w:r>
      <w:r w:rsidRPr="00974E8C">
        <w:t>7</w:t>
      </w:r>
      <w:r>
        <w:t>/10/92</w:t>
      </w:r>
      <w:r w:rsidRPr="00974E8C">
        <w:t>, e nº 669, de 20</w:t>
      </w:r>
      <w:r>
        <w:t>/12/91</w:t>
      </w:r>
      <w:r w:rsidRPr="00974E8C">
        <w:t xml:space="preserve">, alteradas pela </w:t>
      </w:r>
      <w:r>
        <w:t>LC</w:t>
      </w:r>
      <w:r w:rsidRPr="00974E8C">
        <w:t xml:space="preserve"> nº 1.374, de 30</w:t>
      </w:r>
      <w:r>
        <w:t>/03/22</w:t>
      </w:r>
      <w:r w:rsidRPr="00974E8C">
        <w:t>.</w:t>
      </w:r>
    </w:p>
    <w:p w14:paraId="4BF480F2" w14:textId="77777777" w:rsidR="00235B67" w:rsidRDefault="00235B67" w:rsidP="00EA578B">
      <w:pPr>
        <w:pStyle w:val="GOE"/>
      </w:pPr>
      <w:bookmarkStart w:id="11" w:name="_Toc163207195"/>
      <w:r>
        <w:t>Adicional de Transporte</w:t>
      </w:r>
      <w:bookmarkEnd w:id="11"/>
    </w:p>
    <w:p w14:paraId="7E03A637" w14:textId="77777777" w:rsidR="00235B67" w:rsidRDefault="00235B67">
      <w:pPr>
        <w:numPr>
          <w:ilvl w:val="0"/>
          <w:numId w:val="6"/>
        </w:numPr>
        <w:tabs>
          <w:tab w:val="clear" w:pos="1069"/>
        </w:tabs>
      </w:pPr>
      <w:r>
        <w:t>LC nº 679, de 22/07/92 - Institui Adicional de Transporte para classes do Quadro do Magistério (Diretor e Supervisor).</w:t>
      </w:r>
    </w:p>
    <w:p w14:paraId="6D0C982B" w14:textId="77777777" w:rsidR="0066511D" w:rsidRDefault="00235B67">
      <w:pPr>
        <w:numPr>
          <w:ilvl w:val="0"/>
          <w:numId w:val="6"/>
        </w:numPr>
        <w:tabs>
          <w:tab w:val="clear" w:pos="1069"/>
        </w:tabs>
      </w:pPr>
      <w:r>
        <w:t>LC nº 836/97- - Institui Plano de Carreira, Vencimentos e Salários para os integrantes do Quadro do Magistério da SE.</w:t>
      </w:r>
    </w:p>
    <w:p w14:paraId="1736A422" w14:textId="77777777" w:rsidR="0066511D" w:rsidRDefault="004E263C">
      <w:pPr>
        <w:numPr>
          <w:ilvl w:val="0"/>
          <w:numId w:val="6"/>
        </w:numPr>
        <w:tabs>
          <w:tab w:val="clear" w:pos="1069"/>
        </w:tabs>
      </w:pPr>
      <w:r>
        <w:t>LC nº 1.097</w:t>
      </w:r>
      <w:r w:rsidR="00346DFB">
        <w:t>/</w:t>
      </w:r>
      <w:r>
        <w:t>09 (vigência 28/10/09)</w:t>
      </w:r>
    </w:p>
    <w:p w14:paraId="26435F3B" w14:textId="77777777" w:rsidR="0066511D" w:rsidRDefault="00346DFB">
      <w:pPr>
        <w:numPr>
          <w:ilvl w:val="0"/>
          <w:numId w:val="6"/>
        </w:numPr>
        <w:tabs>
          <w:tab w:val="clear" w:pos="1069"/>
        </w:tabs>
      </w:pPr>
      <w:r>
        <w:t>LC</w:t>
      </w:r>
      <w:r w:rsidR="004E263C">
        <w:t xml:space="preserve"> nº 1.107</w:t>
      </w:r>
      <w:r>
        <w:t>/</w:t>
      </w:r>
      <w:r w:rsidR="004E263C">
        <w:t>10 (vigência 01/03/10)</w:t>
      </w:r>
    </w:p>
    <w:p w14:paraId="01A91ABA" w14:textId="77777777" w:rsidR="0066511D" w:rsidRDefault="00346DFB">
      <w:pPr>
        <w:numPr>
          <w:ilvl w:val="0"/>
          <w:numId w:val="6"/>
        </w:numPr>
        <w:tabs>
          <w:tab w:val="clear" w:pos="1069"/>
        </w:tabs>
      </w:pPr>
      <w:r>
        <w:t>LC</w:t>
      </w:r>
      <w:r w:rsidR="004E263C">
        <w:t xml:space="preserve"> nº 1.143</w:t>
      </w:r>
      <w:r>
        <w:t>/</w:t>
      </w:r>
      <w:r w:rsidR="004E263C">
        <w:t>11 (vigência 01/06/11)</w:t>
      </w:r>
    </w:p>
    <w:p w14:paraId="4F72FF33" w14:textId="77777777" w:rsidR="0066511D" w:rsidRDefault="00346DFB">
      <w:pPr>
        <w:numPr>
          <w:ilvl w:val="0"/>
          <w:numId w:val="6"/>
        </w:numPr>
        <w:tabs>
          <w:tab w:val="clear" w:pos="1069"/>
        </w:tabs>
      </w:pPr>
      <w:r>
        <w:t>LC</w:t>
      </w:r>
      <w:r w:rsidR="004E263C">
        <w:t xml:space="preserve"> nº 1.204</w:t>
      </w:r>
      <w:r>
        <w:t>/</w:t>
      </w:r>
      <w:r w:rsidR="004E263C">
        <w:t>13 (vigência 01/07/13)</w:t>
      </w:r>
    </w:p>
    <w:p w14:paraId="09B53920" w14:textId="77777777" w:rsidR="0066511D" w:rsidRDefault="00346DFB">
      <w:pPr>
        <w:numPr>
          <w:ilvl w:val="0"/>
          <w:numId w:val="6"/>
        </w:numPr>
        <w:tabs>
          <w:tab w:val="clear" w:pos="1069"/>
        </w:tabs>
      </w:pPr>
      <w:r>
        <w:t>LC</w:t>
      </w:r>
      <w:r w:rsidR="004E263C">
        <w:t xml:space="preserve"> nº 1.317</w:t>
      </w:r>
      <w:r>
        <w:t>/</w:t>
      </w:r>
      <w:r w:rsidR="004E263C">
        <w:t>18 (vigência 01/02/18)</w:t>
      </w:r>
    </w:p>
    <w:p w14:paraId="085D274B" w14:textId="77777777" w:rsidR="0066511D" w:rsidRDefault="0066511D">
      <w:pPr>
        <w:numPr>
          <w:ilvl w:val="0"/>
          <w:numId w:val="6"/>
        </w:numPr>
        <w:tabs>
          <w:tab w:val="clear" w:pos="1069"/>
        </w:tabs>
      </w:pPr>
      <w:r>
        <w:t>LC nº 1.374, de 30/03/22 – Artº 35 – item II – letra “a”</w:t>
      </w:r>
    </w:p>
    <w:p w14:paraId="78B9113B" w14:textId="77777777" w:rsidR="0066511D" w:rsidRDefault="0066511D">
      <w:pPr>
        <w:numPr>
          <w:ilvl w:val="0"/>
          <w:numId w:val="6"/>
        </w:numPr>
        <w:tabs>
          <w:tab w:val="clear" w:pos="1069"/>
        </w:tabs>
      </w:pPr>
      <w:r>
        <w:t>Dec. nº 66.800, de 31/05/22 - Regulamenta o Adicional de Transporte para classes do Quadro do Magistério, instituído pela Lei Complementar nº 679, de 22 de julho de 1992, e dá providências correlatas.</w:t>
      </w:r>
    </w:p>
    <w:p w14:paraId="6ED6EBFB" w14:textId="77777777" w:rsidR="00243251" w:rsidRDefault="00243251" w:rsidP="00EA578B">
      <w:pPr>
        <w:pStyle w:val="GOE"/>
        <w:rPr>
          <w:rFonts w:cs="Arial"/>
        </w:rPr>
      </w:pPr>
      <w:bookmarkStart w:id="12" w:name="_Toc163207196"/>
      <w:r>
        <w:t>Adicional por Q</w:t>
      </w:r>
      <w:r w:rsidR="00016FEE">
        <w:t>u</w:t>
      </w:r>
      <w:r>
        <w:t>inq</w:t>
      </w:r>
      <w:r w:rsidR="00016FEE">
        <w:t>u</w:t>
      </w:r>
      <w:r>
        <w:t>ênios (Tempo de Serviço)</w:t>
      </w:r>
      <w:bookmarkEnd w:id="12"/>
    </w:p>
    <w:p w14:paraId="4627FD96" w14:textId="77777777" w:rsidR="00235B67" w:rsidRDefault="00235B67">
      <w:pPr>
        <w:numPr>
          <w:ilvl w:val="0"/>
          <w:numId w:val="6"/>
        </w:numPr>
        <w:tabs>
          <w:tab w:val="clear" w:pos="1069"/>
        </w:tabs>
        <w:rPr>
          <w:lang w:val="en-US"/>
        </w:rPr>
      </w:pPr>
      <w:r>
        <w:rPr>
          <w:lang w:val="en-US"/>
        </w:rPr>
        <w:t>LC n° 444/85 - art. 26, c, II.</w:t>
      </w:r>
    </w:p>
    <w:p w14:paraId="073831A5" w14:textId="77777777" w:rsidR="00235B67" w:rsidRDefault="00235B67">
      <w:pPr>
        <w:numPr>
          <w:ilvl w:val="0"/>
          <w:numId w:val="6"/>
        </w:numPr>
        <w:tabs>
          <w:tab w:val="clear" w:pos="1069"/>
        </w:tabs>
      </w:pPr>
      <w:r>
        <w:t>CF/88 - art. 37, XIV - Cálculo de forma singela.</w:t>
      </w:r>
    </w:p>
    <w:p w14:paraId="11D54BBB" w14:textId="77777777" w:rsidR="00235B67" w:rsidRDefault="00235B67">
      <w:pPr>
        <w:numPr>
          <w:ilvl w:val="0"/>
          <w:numId w:val="6"/>
        </w:numPr>
        <w:tabs>
          <w:tab w:val="clear" w:pos="1069"/>
        </w:tabs>
      </w:pPr>
      <w:r>
        <w:t>CE/89 - art. 129 - Previsão do benefício.</w:t>
      </w:r>
    </w:p>
    <w:p w14:paraId="3EC6EEAB" w14:textId="77777777" w:rsidR="00235B67" w:rsidRDefault="00235B67">
      <w:pPr>
        <w:numPr>
          <w:ilvl w:val="0"/>
          <w:numId w:val="6"/>
        </w:numPr>
        <w:tabs>
          <w:tab w:val="clear" w:pos="1069"/>
        </w:tabs>
      </w:pPr>
      <w:r>
        <w:t>LC n° 792/95 - Prazo máximo para concessão.</w:t>
      </w:r>
    </w:p>
    <w:p w14:paraId="70BEF6A0" w14:textId="77777777" w:rsidR="00235B67" w:rsidRDefault="00235B67">
      <w:pPr>
        <w:numPr>
          <w:ilvl w:val="0"/>
          <w:numId w:val="6"/>
        </w:numPr>
        <w:tabs>
          <w:tab w:val="clear" w:pos="1069"/>
        </w:tabs>
        <w:rPr>
          <w:lang w:val="en-US"/>
        </w:rPr>
      </w:pPr>
      <w:r>
        <w:rPr>
          <w:lang w:val="en-US"/>
        </w:rPr>
        <w:t>LC n° 836/97 - art. 33, I.</w:t>
      </w:r>
    </w:p>
    <w:p w14:paraId="69085687" w14:textId="77777777" w:rsidR="00A969D7" w:rsidRDefault="00A969D7">
      <w:pPr>
        <w:numPr>
          <w:ilvl w:val="0"/>
          <w:numId w:val="6"/>
        </w:numPr>
        <w:tabs>
          <w:tab w:val="clear" w:pos="1069"/>
        </w:tabs>
      </w:pPr>
      <w:r w:rsidRPr="00A969D7">
        <w:t xml:space="preserve">LC </w:t>
      </w:r>
      <w:r w:rsidR="00D67D4A">
        <w:t xml:space="preserve">n° </w:t>
      </w:r>
      <w:r w:rsidRPr="00A969D7">
        <w:t>958/04 – Altera dis</w:t>
      </w:r>
      <w:r>
        <w:t xml:space="preserve">posições da LC </w:t>
      </w:r>
      <w:r w:rsidR="00D67D4A">
        <w:t xml:space="preserve">n° </w:t>
      </w:r>
      <w:r>
        <w:t>836/98.</w:t>
      </w:r>
    </w:p>
    <w:p w14:paraId="7FEC635D" w14:textId="77777777" w:rsidR="00423CD8" w:rsidRDefault="00423CD8">
      <w:pPr>
        <w:numPr>
          <w:ilvl w:val="0"/>
          <w:numId w:val="6"/>
        </w:numPr>
        <w:tabs>
          <w:tab w:val="clear" w:pos="1069"/>
          <w:tab w:val="num" w:pos="993"/>
        </w:tabs>
      </w:pPr>
      <w:r>
        <w:t xml:space="preserve">LC nº 901, de 12/09/2001. </w:t>
      </w:r>
    </w:p>
    <w:p w14:paraId="2AACDD53" w14:textId="77777777" w:rsidR="00423CD8" w:rsidRDefault="00423CD8">
      <w:pPr>
        <w:numPr>
          <w:ilvl w:val="0"/>
          <w:numId w:val="6"/>
        </w:numPr>
        <w:tabs>
          <w:tab w:val="clear" w:pos="1069"/>
          <w:tab w:val="num" w:pos="993"/>
        </w:tabs>
      </w:pPr>
      <w:r>
        <w:t>LC nº 1.107, de 23/04/2010.</w:t>
      </w:r>
    </w:p>
    <w:p w14:paraId="44B37A6A" w14:textId="77777777" w:rsidR="00423CD8" w:rsidRDefault="00423CD8">
      <w:pPr>
        <w:numPr>
          <w:ilvl w:val="0"/>
          <w:numId w:val="6"/>
        </w:numPr>
        <w:tabs>
          <w:tab w:val="clear" w:pos="1069"/>
          <w:tab w:val="num" w:pos="993"/>
        </w:tabs>
      </w:pPr>
      <w:r>
        <w:t>LC nº 1.43, de 11/07/2011.</w:t>
      </w:r>
    </w:p>
    <w:p w14:paraId="346C165D" w14:textId="77777777" w:rsidR="00423CD8" w:rsidRDefault="00423CD8">
      <w:pPr>
        <w:numPr>
          <w:ilvl w:val="0"/>
          <w:numId w:val="6"/>
        </w:numPr>
        <w:tabs>
          <w:tab w:val="clear" w:pos="1069"/>
          <w:tab w:val="num" w:pos="993"/>
        </w:tabs>
      </w:pPr>
      <w:r>
        <w:t>LC nº 1.204, de 1º/07/2013.</w:t>
      </w:r>
    </w:p>
    <w:p w14:paraId="31A2D02B" w14:textId="77777777" w:rsidR="00423CD8" w:rsidRDefault="00423CD8">
      <w:pPr>
        <w:numPr>
          <w:ilvl w:val="0"/>
          <w:numId w:val="6"/>
        </w:numPr>
        <w:tabs>
          <w:tab w:val="clear" w:pos="1069"/>
          <w:tab w:val="num" w:pos="993"/>
        </w:tabs>
      </w:pPr>
      <w:r>
        <w:t>LC nº 1.316, de 21/03/2018.</w:t>
      </w:r>
    </w:p>
    <w:p w14:paraId="4E18C80E" w14:textId="77777777" w:rsidR="00423CD8" w:rsidRDefault="00423CD8">
      <w:pPr>
        <w:numPr>
          <w:ilvl w:val="0"/>
          <w:numId w:val="6"/>
        </w:numPr>
        <w:tabs>
          <w:tab w:val="clear" w:pos="1069"/>
          <w:tab w:val="num" w:pos="993"/>
        </w:tabs>
      </w:pPr>
      <w:r>
        <w:t>LC nº 1.319, de 28/03/2018.</w:t>
      </w:r>
    </w:p>
    <w:p w14:paraId="27BF9109" w14:textId="77777777" w:rsidR="001D6E4F" w:rsidRDefault="001D6E4F" w:rsidP="001D6E4F">
      <w:pPr>
        <w:pStyle w:val="GOE"/>
      </w:pPr>
      <w:bookmarkStart w:id="13" w:name="_Toc163207197"/>
      <w:r>
        <w:lastRenderedPageBreak/>
        <w:t>Adicional por Tempo de Serviço (ATS)</w:t>
      </w:r>
      <w:bookmarkEnd w:id="13"/>
    </w:p>
    <w:p w14:paraId="7B2BD8D6" w14:textId="77777777" w:rsidR="001D6E4F" w:rsidRDefault="001D6E4F">
      <w:pPr>
        <w:numPr>
          <w:ilvl w:val="0"/>
          <w:numId w:val="6"/>
        </w:numPr>
        <w:tabs>
          <w:tab w:val="clear" w:pos="1069"/>
        </w:tabs>
      </w:pPr>
      <w:r>
        <w:t>LC n° 444/85 - art. 26, c, II.</w:t>
      </w:r>
    </w:p>
    <w:p w14:paraId="5C2A9063" w14:textId="77777777" w:rsidR="001D6E4F" w:rsidRDefault="001D6E4F">
      <w:pPr>
        <w:numPr>
          <w:ilvl w:val="0"/>
          <w:numId w:val="6"/>
        </w:numPr>
        <w:tabs>
          <w:tab w:val="clear" w:pos="1069"/>
        </w:tabs>
      </w:pPr>
      <w:r>
        <w:t>CF/88 - art. 37, XIV - Cálculo de forma singela.</w:t>
      </w:r>
    </w:p>
    <w:p w14:paraId="67F20F89" w14:textId="77777777" w:rsidR="001D6E4F" w:rsidRDefault="001D6E4F">
      <w:pPr>
        <w:numPr>
          <w:ilvl w:val="0"/>
          <w:numId w:val="6"/>
        </w:numPr>
        <w:tabs>
          <w:tab w:val="clear" w:pos="1069"/>
        </w:tabs>
      </w:pPr>
      <w:r>
        <w:t>CE/89 - art. 129 -Assegura o percebimento do adicional por tempo de serviço, concedido no mínimo, por quinquênio, e vedada a sua limitação, bem como a sexta-parte dos vencimentos integrais, concedida aos vinte anos de efetivo exercício, que se incorporarão aos vencimentos para todos os efeitos, observado o disposto no artigo 115, XVI, desta Constituição - Parágrafo único - O disposto no “caput” não se aplica aos servidores remunerados por subsídio, na forma da lei. (NR).</w:t>
      </w:r>
    </w:p>
    <w:p w14:paraId="4C4AF859" w14:textId="77777777" w:rsidR="001D6E4F" w:rsidRDefault="001D6E4F">
      <w:pPr>
        <w:numPr>
          <w:ilvl w:val="0"/>
          <w:numId w:val="6"/>
        </w:numPr>
        <w:tabs>
          <w:tab w:val="clear" w:pos="1069"/>
        </w:tabs>
      </w:pPr>
      <w:r>
        <w:t>LC n° 792/95 - Prazo máximo para concessão- Altera o parágrafo único do artigo 127 da Lei n. 10.261, de 28 de outubro de 1968- Inconstitucional pelo Supremo Tribunal Federal nos autos da ADI nº 3167, julgada em 18 de setembro de 2007.</w:t>
      </w:r>
    </w:p>
    <w:p w14:paraId="732658A7" w14:textId="77777777" w:rsidR="001D6E4F" w:rsidRDefault="001D6E4F">
      <w:pPr>
        <w:numPr>
          <w:ilvl w:val="0"/>
          <w:numId w:val="6"/>
        </w:numPr>
        <w:tabs>
          <w:tab w:val="clear" w:pos="1069"/>
        </w:tabs>
      </w:pPr>
      <w:r>
        <w:t>LC n° 836/97 - art. 33, I. I - Adicional por tempo de serviço de que trata o artigo 129 da Constituição Estadual;</w:t>
      </w:r>
    </w:p>
    <w:p w14:paraId="2123F535" w14:textId="77777777" w:rsidR="001D6E4F" w:rsidRDefault="001D6E4F">
      <w:pPr>
        <w:numPr>
          <w:ilvl w:val="0"/>
          <w:numId w:val="6"/>
        </w:numPr>
        <w:tabs>
          <w:tab w:val="clear" w:pos="1069"/>
        </w:tabs>
      </w:pPr>
      <w:r>
        <w:t>LC n° 958/04 – Altera disposições da LC n° 836/98.</w:t>
      </w:r>
    </w:p>
    <w:p w14:paraId="7B82B383" w14:textId="77777777" w:rsidR="001D6E4F" w:rsidRDefault="001D6E4F">
      <w:pPr>
        <w:numPr>
          <w:ilvl w:val="0"/>
          <w:numId w:val="6"/>
        </w:numPr>
        <w:tabs>
          <w:tab w:val="clear" w:pos="1069"/>
        </w:tabs>
      </w:pPr>
      <w:r>
        <w:t>LC nº 901, de 12/09/01- Atualizada até a LC nº 1.211, de 27/09/13) Institui Gratificação Geral para os servidores que especifica e dá outras providências.</w:t>
      </w:r>
    </w:p>
    <w:p w14:paraId="602DB0CF" w14:textId="77777777" w:rsidR="001D6E4F" w:rsidRDefault="001D6E4F">
      <w:pPr>
        <w:numPr>
          <w:ilvl w:val="0"/>
          <w:numId w:val="6"/>
        </w:numPr>
        <w:tabs>
          <w:tab w:val="clear" w:pos="1069"/>
        </w:tabs>
      </w:pPr>
      <w:r>
        <w:t>LC nº 1.107, de 23/04/10- Dispõe sobre a reclassificação de vencimentos e salários dos integrantes do Quadro do Magistério, da Secretaria da Educação, e dá providências correlatas.</w:t>
      </w:r>
    </w:p>
    <w:p w14:paraId="53E4D7BB" w14:textId="77777777" w:rsidR="001D6E4F" w:rsidRDefault="001D6E4F">
      <w:pPr>
        <w:numPr>
          <w:ilvl w:val="0"/>
          <w:numId w:val="6"/>
        </w:numPr>
        <w:tabs>
          <w:tab w:val="clear" w:pos="1069"/>
        </w:tabs>
      </w:pPr>
      <w:r>
        <w:t>LC nº 1.143, de 11/07/11 - Dispõe sobre a reclassificação de vencimentos e salários dos integrantes do Quadro do Magistério da Secretaria da Educação, e dá providências correlatas.</w:t>
      </w:r>
    </w:p>
    <w:p w14:paraId="0D34F54E" w14:textId="77777777" w:rsidR="001D6E4F" w:rsidRDefault="001D6E4F">
      <w:pPr>
        <w:numPr>
          <w:ilvl w:val="0"/>
          <w:numId w:val="6"/>
        </w:numPr>
        <w:tabs>
          <w:tab w:val="clear" w:pos="1069"/>
        </w:tabs>
      </w:pPr>
      <w:r>
        <w:t>LC nº 1.204, de 1º/07/13- Dispõe sobre a reclassificação de vencimentos e salários dos integrantes do Quadro do Magistério e do Quadro de Apoio Escolar da Secretaria da Educação.</w:t>
      </w:r>
    </w:p>
    <w:p w14:paraId="43B3790B" w14:textId="77777777" w:rsidR="001D6E4F" w:rsidRPr="00A969D7" w:rsidRDefault="001D6E4F">
      <w:pPr>
        <w:numPr>
          <w:ilvl w:val="0"/>
          <w:numId w:val="6"/>
        </w:numPr>
        <w:tabs>
          <w:tab w:val="clear" w:pos="1069"/>
        </w:tabs>
      </w:pPr>
      <w:r>
        <w:t>LC nº 1.319, de 28/03/18 - Dispõe sobre a reclassificação de vencimentos e salários das classes que especifica do Quadro do Magistério da Secretaria da Educação e dos empregos públicos em confiança do Centro Estadual de Educação Tecnológica Paula Souza – CEETEPS.</w:t>
      </w:r>
    </w:p>
    <w:p w14:paraId="57376E51" w14:textId="77777777" w:rsidR="00235B67" w:rsidRDefault="00235B67" w:rsidP="00EA578B">
      <w:pPr>
        <w:pStyle w:val="GOE"/>
      </w:pPr>
      <w:bookmarkStart w:id="14" w:name="_Toc163207198"/>
      <w:r>
        <w:t>Adidos</w:t>
      </w:r>
      <w:bookmarkEnd w:id="14"/>
    </w:p>
    <w:p w14:paraId="048FF2AB" w14:textId="77777777" w:rsidR="009C5B59" w:rsidRDefault="009C5B59">
      <w:pPr>
        <w:numPr>
          <w:ilvl w:val="0"/>
          <w:numId w:val="7"/>
        </w:numPr>
        <w:tabs>
          <w:tab w:val="clear" w:pos="1069"/>
        </w:tabs>
        <w:rPr>
          <w:rFonts w:cs="Arial"/>
        </w:rPr>
      </w:pPr>
      <w:r>
        <w:rPr>
          <w:rFonts w:cs="Arial"/>
        </w:rPr>
        <w:t>Res. SE n° 141/97 - Dispõe sobre a transferência de servidores.</w:t>
      </w:r>
    </w:p>
    <w:p w14:paraId="215D4A69" w14:textId="77777777" w:rsidR="009C5B59" w:rsidRDefault="009C5B59">
      <w:pPr>
        <w:numPr>
          <w:ilvl w:val="0"/>
          <w:numId w:val="7"/>
        </w:numPr>
        <w:tabs>
          <w:tab w:val="clear" w:pos="1069"/>
        </w:tabs>
        <w:rPr>
          <w:rFonts w:cs="Arial"/>
        </w:rPr>
      </w:pPr>
      <w:r>
        <w:rPr>
          <w:rFonts w:cs="Arial"/>
        </w:rPr>
        <w:t>Inst. DRHU n° 8/97 - Transferência de servidores.</w:t>
      </w:r>
    </w:p>
    <w:p w14:paraId="12FC7224" w14:textId="77777777" w:rsidR="00235B67" w:rsidRDefault="00235B67">
      <w:pPr>
        <w:numPr>
          <w:ilvl w:val="0"/>
          <w:numId w:val="7"/>
        </w:numPr>
        <w:tabs>
          <w:tab w:val="clear" w:pos="1069"/>
        </w:tabs>
        <w:rPr>
          <w:rFonts w:cs="Arial"/>
        </w:rPr>
      </w:pPr>
      <w:r>
        <w:rPr>
          <w:rFonts w:cs="Arial"/>
        </w:rPr>
        <w:t>Dec. nº 42.966/98 - Adidos - Disciplina a transferência e aproveitamento dos integrantes do QM.</w:t>
      </w:r>
    </w:p>
    <w:p w14:paraId="79B39A4E" w14:textId="77777777" w:rsidR="008E116F" w:rsidRDefault="008E116F">
      <w:pPr>
        <w:numPr>
          <w:ilvl w:val="0"/>
          <w:numId w:val="7"/>
        </w:numPr>
        <w:tabs>
          <w:tab w:val="clear" w:pos="1069"/>
        </w:tabs>
        <w:rPr>
          <w:rFonts w:cs="Arial"/>
        </w:rPr>
      </w:pPr>
      <w:r>
        <w:rPr>
          <w:rFonts w:cs="Arial"/>
        </w:rPr>
        <w:t>Res. SE n° 53/99 - Movimentação dos integrantes do QAE</w:t>
      </w:r>
    </w:p>
    <w:p w14:paraId="7A338A42" w14:textId="77777777" w:rsidR="009C5B59" w:rsidRDefault="00235B67">
      <w:pPr>
        <w:numPr>
          <w:ilvl w:val="0"/>
          <w:numId w:val="7"/>
        </w:numPr>
        <w:tabs>
          <w:tab w:val="clear" w:pos="1069"/>
        </w:tabs>
        <w:rPr>
          <w:rFonts w:cs="Arial"/>
        </w:rPr>
      </w:pPr>
      <w:r>
        <w:rPr>
          <w:rFonts w:cs="Arial"/>
        </w:rPr>
        <w:t xml:space="preserve">Port. DRHU n° </w:t>
      </w:r>
      <w:r w:rsidR="00C33872">
        <w:rPr>
          <w:rFonts w:cs="Arial"/>
        </w:rPr>
        <w:t>0</w:t>
      </w:r>
      <w:r>
        <w:rPr>
          <w:rFonts w:cs="Arial"/>
        </w:rPr>
        <w:t xml:space="preserve">2/00 - Altera as </w:t>
      </w:r>
      <w:r w:rsidR="00C33872">
        <w:rPr>
          <w:rFonts w:cs="Arial"/>
        </w:rPr>
        <w:t>p</w:t>
      </w:r>
      <w:r>
        <w:rPr>
          <w:rFonts w:cs="Arial"/>
        </w:rPr>
        <w:t>ort</w:t>
      </w:r>
      <w:r w:rsidR="00C33872">
        <w:rPr>
          <w:rFonts w:cs="Arial"/>
        </w:rPr>
        <w:t>arias</w:t>
      </w:r>
      <w:r>
        <w:rPr>
          <w:rFonts w:cs="Arial"/>
        </w:rPr>
        <w:t xml:space="preserve"> 11/99 e 14/99 (incluindo adido).</w:t>
      </w:r>
    </w:p>
    <w:p w14:paraId="264C03C8" w14:textId="77777777" w:rsidR="00235B67" w:rsidRDefault="00235B67" w:rsidP="00EA578B">
      <w:pPr>
        <w:pStyle w:val="GOE"/>
      </w:pPr>
      <w:bookmarkStart w:id="15" w:name="_Toc163207199"/>
      <w:r>
        <w:t>Afastamento Eleitoral</w:t>
      </w:r>
      <w:bookmarkEnd w:id="15"/>
    </w:p>
    <w:p w14:paraId="4D39E898" w14:textId="77777777" w:rsidR="00235B67" w:rsidRDefault="00235B67">
      <w:pPr>
        <w:numPr>
          <w:ilvl w:val="0"/>
          <w:numId w:val="8"/>
        </w:numPr>
        <w:tabs>
          <w:tab w:val="clear" w:pos="1069"/>
        </w:tabs>
      </w:pPr>
      <w:r>
        <w:t>LC nº 64, de 18/05/90 - Inelegibilidade.</w:t>
      </w:r>
    </w:p>
    <w:p w14:paraId="419D005C" w14:textId="77777777" w:rsidR="00235B67" w:rsidRDefault="00235B67">
      <w:pPr>
        <w:numPr>
          <w:ilvl w:val="0"/>
          <w:numId w:val="8"/>
        </w:numPr>
        <w:tabs>
          <w:tab w:val="clear" w:pos="1069"/>
        </w:tabs>
      </w:pPr>
      <w:r>
        <w:t>Inst. DRHU n°</w:t>
      </w:r>
      <w:r w:rsidR="00C33872">
        <w:t xml:space="preserve"> 0</w:t>
      </w:r>
      <w:r>
        <w:t>8, de 27/06/02 - Uniformiza os procedimentos do período eleitoral do ano de 2002.</w:t>
      </w:r>
    </w:p>
    <w:p w14:paraId="3F23ADE7" w14:textId="77777777" w:rsidR="00423CD8" w:rsidRDefault="00423CD8">
      <w:pPr>
        <w:numPr>
          <w:ilvl w:val="0"/>
          <w:numId w:val="8"/>
        </w:numPr>
        <w:tabs>
          <w:tab w:val="clear" w:pos="1069"/>
          <w:tab w:val="num" w:pos="993"/>
        </w:tabs>
      </w:pPr>
      <w:r>
        <w:t>Res. Fed. nº 454/05 - Regulamenta a licença para atividade política e o afastamento para exercício de mandato de que tratam os artigos 86 e 94, da Lei nº 8.112, de 11/12/1990, em sessão realizada em 30/06/2005.</w:t>
      </w:r>
    </w:p>
    <w:p w14:paraId="56D340A5" w14:textId="77777777" w:rsidR="00423CD8" w:rsidRDefault="00423CD8">
      <w:pPr>
        <w:numPr>
          <w:ilvl w:val="0"/>
          <w:numId w:val="8"/>
        </w:numPr>
        <w:tabs>
          <w:tab w:val="clear" w:pos="1069"/>
          <w:tab w:val="num" w:pos="993"/>
        </w:tabs>
      </w:pPr>
      <w:r>
        <w:t>Dec. nº 61.977, de 18/05/2016 - Coloca à disposição da Justiça Eleitoral servidores e dependências dos estabelecimentos da Rede Estadual de Ensino, com vistas ao pleito de 02/10/16, em primeiro turno, e 30/10/2016, em segundo turno, se houver.</w:t>
      </w:r>
    </w:p>
    <w:p w14:paraId="0163EFF5" w14:textId="77777777" w:rsidR="00AB5AD5" w:rsidRDefault="00AB5AD5">
      <w:pPr>
        <w:numPr>
          <w:ilvl w:val="0"/>
          <w:numId w:val="8"/>
        </w:numPr>
        <w:tabs>
          <w:tab w:val="clear" w:pos="1069"/>
          <w:tab w:val="num" w:pos="993"/>
        </w:tabs>
      </w:pPr>
      <w:r w:rsidRPr="00AB5AD5">
        <w:t>Decreto nº 63.295, de 21/03/2018 - Coloca à disposição da Justiça Eleitoral servidores e dependências dos estabelecimentos da Rede Estadual de Ensino, com vistas ao pleito de 07/10/18, em segundo turno, se houver.</w:t>
      </w:r>
    </w:p>
    <w:p w14:paraId="71F940B3" w14:textId="77777777" w:rsidR="00AA67CA" w:rsidRDefault="00AA67CA">
      <w:pPr>
        <w:numPr>
          <w:ilvl w:val="0"/>
          <w:numId w:val="8"/>
        </w:numPr>
        <w:tabs>
          <w:tab w:val="clear" w:pos="1069"/>
        </w:tabs>
      </w:pPr>
      <w:r>
        <w:t>Dec. nº 65.074, de 20/07/20 - Coloca à disposição da Justiça Eleitoral servidores e dependências dos estabelecimentos da Rede Estadual de Ensino, com vistas ao pleito de 15/1120, em primeiro turno, e 29/11/20, em segundo turno, se houver</w:t>
      </w:r>
    </w:p>
    <w:p w14:paraId="023403CD" w14:textId="77777777" w:rsidR="00AA67CA" w:rsidRDefault="00AA67CA">
      <w:pPr>
        <w:numPr>
          <w:ilvl w:val="0"/>
          <w:numId w:val="8"/>
        </w:numPr>
        <w:tabs>
          <w:tab w:val="clear" w:pos="1069"/>
        </w:tabs>
      </w:pPr>
      <w:r>
        <w:lastRenderedPageBreak/>
        <w:t>Dec. nº 66.929, de 01/07/22 - Coloca à disposição da Justiça Eleitoral servidores e dependências dos estabelecimentos da Rede Estadual de Ensino, com vistas ao pleito de 02/10/22, em primeiro turno, e 30/10/22, em segundo turno, se houver</w:t>
      </w:r>
    </w:p>
    <w:p w14:paraId="2082765D" w14:textId="77777777" w:rsidR="00235B67" w:rsidRDefault="00235B67" w:rsidP="00EA578B">
      <w:pPr>
        <w:pStyle w:val="GOE"/>
      </w:pPr>
      <w:bookmarkStart w:id="16" w:name="_Hlk161228367"/>
      <w:bookmarkStart w:id="17" w:name="_Toc163207200"/>
      <w:r>
        <w:t>Afastamentos</w:t>
      </w:r>
      <w:r w:rsidR="002B718C">
        <w:t xml:space="preserve"> em Geral</w:t>
      </w:r>
      <w:bookmarkEnd w:id="17"/>
    </w:p>
    <w:bookmarkEnd w:id="16"/>
    <w:p w14:paraId="48038BAE" w14:textId="77777777" w:rsidR="00235B67" w:rsidRDefault="00235B67">
      <w:pPr>
        <w:numPr>
          <w:ilvl w:val="0"/>
          <w:numId w:val="9"/>
        </w:numPr>
        <w:tabs>
          <w:tab w:val="clear" w:pos="1069"/>
        </w:tabs>
      </w:pPr>
      <w:r>
        <w:t>DL Fed. nº 5.452/43 - art. 320 § 3º - Gala para Prof. CLT.</w:t>
      </w:r>
    </w:p>
    <w:p w14:paraId="4B125E0A" w14:textId="77777777" w:rsidR="00235B67" w:rsidRDefault="00235B67">
      <w:pPr>
        <w:numPr>
          <w:ilvl w:val="0"/>
          <w:numId w:val="9"/>
        </w:numPr>
        <w:tabs>
          <w:tab w:val="clear" w:pos="1069"/>
        </w:tabs>
      </w:pPr>
      <w:r>
        <w:t>Lei nº 10.261/68 (EFP) - licenças.</w:t>
      </w:r>
    </w:p>
    <w:p w14:paraId="1AAE7895" w14:textId="77777777" w:rsidR="005118C4" w:rsidRDefault="005118C4">
      <w:pPr>
        <w:numPr>
          <w:ilvl w:val="0"/>
          <w:numId w:val="9"/>
        </w:numPr>
        <w:tabs>
          <w:tab w:val="clear" w:pos="1069"/>
        </w:tabs>
      </w:pPr>
      <w:r>
        <w:t>Dec. nº 52.322/69 – Dispõe afastamento para participação em Congressos, eventos etc...</w:t>
      </w:r>
    </w:p>
    <w:p w14:paraId="3254A287" w14:textId="77777777" w:rsidR="00235B67" w:rsidRDefault="00235B67">
      <w:pPr>
        <w:numPr>
          <w:ilvl w:val="0"/>
          <w:numId w:val="9"/>
        </w:numPr>
        <w:tabs>
          <w:tab w:val="clear" w:pos="1069"/>
        </w:tabs>
      </w:pPr>
      <w:r>
        <w:t>Lei nº 500/74 - Regime Jurídico dos Servidores ACT.</w:t>
      </w:r>
    </w:p>
    <w:p w14:paraId="73EBE9EF" w14:textId="77777777" w:rsidR="00235B67" w:rsidRDefault="00235B67">
      <w:pPr>
        <w:numPr>
          <w:ilvl w:val="0"/>
          <w:numId w:val="9"/>
        </w:numPr>
        <w:tabs>
          <w:tab w:val="clear" w:pos="1069"/>
        </w:tabs>
      </w:pPr>
      <w:r>
        <w:t>LC nº 444/85 - Estatuto do Magistério - arts. 51, 55, 64, 65 e 66.</w:t>
      </w:r>
    </w:p>
    <w:p w14:paraId="3C7A6E4F" w14:textId="77777777" w:rsidR="00235B67" w:rsidRDefault="00235B67">
      <w:pPr>
        <w:numPr>
          <w:ilvl w:val="0"/>
          <w:numId w:val="9"/>
        </w:numPr>
        <w:tabs>
          <w:tab w:val="clear" w:pos="1069"/>
        </w:tabs>
      </w:pPr>
      <w:r>
        <w:t>Informação CELP n° 2.786/87 - Serviços Obrigatórios por Lei.</w:t>
      </w:r>
    </w:p>
    <w:p w14:paraId="3FE6A989" w14:textId="77777777" w:rsidR="00235B67" w:rsidRDefault="00235B67">
      <w:pPr>
        <w:numPr>
          <w:ilvl w:val="0"/>
          <w:numId w:val="9"/>
        </w:numPr>
        <w:tabs>
          <w:tab w:val="clear" w:pos="1069"/>
        </w:tabs>
      </w:pPr>
      <w:r>
        <w:t>Dec. n° 31.170/90 - Regulamenta a LC n° 343/84</w:t>
      </w:r>
      <w:r w:rsidR="00C33872">
        <w:t>,</w:t>
      </w:r>
      <w:r>
        <w:t xml:space="preserve"> de 06/01/84 e o artigo 64, inciso VII da LC nº 444/85 - Exercício de mandato como dirigente de entidade de classe.</w:t>
      </w:r>
    </w:p>
    <w:p w14:paraId="0F02C8A3" w14:textId="77777777" w:rsidR="00235B67" w:rsidRDefault="00235B67">
      <w:pPr>
        <w:numPr>
          <w:ilvl w:val="0"/>
          <w:numId w:val="9"/>
        </w:numPr>
        <w:tabs>
          <w:tab w:val="clear" w:pos="1069"/>
        </w:tabs>
      </w:pPr>
      <w:r>
        <w:t xml:space="preserve">Dec. nº 39.930/95 - Afastamento dos Integrantes do QM </w:t>
      </w:r>
      <w:r w:rsidRPr="002E6557">
        <w:rPr>
          <w:b/>
          <w:i/>
        </w:rPr>
        <w:t>(R</w:t>
      </w:r>
      <w:r w:rsidR="002E6557" w:rsidRPr="002E6557">
        <w:rPr>
          <w:b/>
          <w:i/>
        </w:rPr>
        <w:t>evogado</w:t>
      </w:r>
      <w:r w:rsidRPr="002E6557">
        <w:rPr>
          <w:b/>
          <w:i/>
        </w:rPr>
        <w:t>)</w:t>
      </w:r>
      <w:r>
        <w:t>.</w:t>
      </w:r>
    </w:p>
    <w:p w14:paraId="78D7BCD9" w14:textId="77777777" w:rsidR="00235B67" w:rsidRDefault="00235B67">
      <w:pPr>
        <w:numPr>
          <w:ilvl w:val="0"/>
          <w:numId w:val="9"/>
        </w:numPr>
        <w:tabs>
          <w:tab w:val="clear" w:pos="1069"/>
        </w:tabs>
      </w:pPr>
      <w:r>
        <w:t>Dec. nº 40.156/95 - Revogado pelo Dec. nº 45.645/01.</w:t>
      </w:r>
    </w:p>
    <w:p w14:paraId="0774D469" w14:textId="77777777" w:rsidR="00235B67" w:rsidRDefault="00235B67">
      <w:pPr>
        <w:numPr>
          <w:ilvl w:val="0"/>
          <w:numId w:val="9"/>
        </w:numPr>
        <w:tabs>
          <w:tab w:val="clear" w:pos="1069"/>
        </w:tabs>
      </w:pPr>
      <w:r>
        <w:t xml:space="preserve">Dec. n° 41.578/97 - Altera o Dec. n° 39.930/95 - Afastamento de Servidores do QM para prestar assessoria parlamentar </w:t>
      </w:r>
      <w:r w:rsidR="002E6557" w:rsidRPr="002E6557">
        <w:rPr>
          <w:b/>
          <w:i/>
        </w:rPr>
        <w:t>(Revogado)</w:t>
      </w:r>
      <w:r>
        <w:t>.</w:t>
      </w:r>
    </w:p>
    <w:p w14:paraId="28057220" w14:textId="77777777" w:rsidR="00235B67" w:rsidRDefault="00235B67">
      <w:pPr>
        <w:numPr>
          <w:ilvl w:val="0"/>
          <w:numId w:val="9"/>
        </w:numPr>
        <w:tabs>
          <w:tab w:val="clear" w:pos="1069"/>
        </w:tabs>
      </w:pPr>
      <w:r>
        <w:t xml:space="preserve">Dec. nº 45.645/01 - Altera dispositivos do Dec. n° 39.930/95 - e revoga o Dec. nº 43.814/99 </w:t>
      </w:r>
      <w:r w:rsidR="002E6557" w:rsidRPr="002E6557">
        <w:rPr>
          <w:b/>
          <w:i/>
        </w:rPr>
        <w:t>(Revogado)</w:t>
      </w:r>
      <w:r>
        <w:t>.</w:t>
      </w:r>
    </w:p>
    <w:p w14:paraId="73F7EF04" w14:textId="77777777" w:rsidR="00235B67" w:rsidRDefault="00235B67">
      <w:pPr>
        <w:numPr>
          <w:ilvl w:val="0"/>
          <w:numId w:val="9"/>
        </w:numPr>
        <w:tabs>
          <w:tab w:val="clear" w:pos="1069"/>
        </w:tabs>
      </w:pPr>
      <w:r>
        <w:t xml:space="preserve">Port. CG - SJEL n° 01, de 06/02/04, </w:t>
      </w:r>
      <w:r w:rsidR="00986B65">
        <w:t>D.O.</w:t>
      </w:r>
      <w:r>
        <w:t xml:space="preserve"> 07/02/04 - Estabelece calendário de eventos da Coordenadoria de Esporte e Lazer para o ano de 2004.</w:t>
      </w:r>
    </w:p>
    <w:p w14:paraId="099971E7" w14:textId="77777777" w:rsidR="00235B67" w:rsidRDefault="00235B67">
      <w:pPr>
        <w:numPr>
          <w:ilvl w:val="0"/>
          <w:numId w:val="9"/>
        </w:numPr>
        <w:tabs>
          <w:tab w:val="clear" w:pos="1069"/>
        </w:tabs>
      </w:pPr>
      <w:r>
        <w:t>Res. CC n° 3</w:t>
      </w:r>
      <w:r w:rsidR="005959F8">
        <w:t>9</w:t>
      </w:r>
      <w:r>
        <w:t>, de 22/04/04, D.O. 23/04/04 - Autoriza o afastamento de Servidores Públicos para participação em competições desportivas.</w:t>
      </w:r>
    </w:p>
    <w:p w14:paraId="5EB371B9" w14:textId="77777777" w:rsidR="00235B67" w:rsidRDefault="00235B67">
      <w:pPr>
        <w:numPr>
          <w:ilvl w:val="0"/>
          <w:numId w:val="9"/>
        </w:numPr>
        <w:tabs>
          <w:tab w:val="clear" w:pos="1069"/>
        </w:tabs>
      </w:pPr>
      <w:r>
        <w:t xml:space="preserve">Dec. n° 49.762, de 06/07/05, D.O. 07/07/05 - Altera o Dec. 39.930/95 (diminui o n° de afastamentos em Brasília) </w:t>
      </w:r>
      <w:r w:rsidR="002E6557" w:rsidRPr="002E6557">
        <w:rPr>
          <w:b/>
          <w:i/>
        </w:rPr>
        <w:t>(Revogado)</w:t>
      </w:r>
      <w:r>
        <w:t>.</w:t>
      </w:r>
    </w:p>
    <w:p w14:paraId="251EB900" w14:textId="77777777" w:rsidR="00235B67" w:rsidRDefault="00235B67">
      <w:pPr>
        <w:numPr>
          <w:ilvl w:val="0"/>
          <w:numId w:val="9"/>
        </w:numPr>
        <w:tabs>
          <w:tab w:val="clear" w:pos="1069"/>
        </w:tabs>
      </w:pPr>
      <w:r>
        <w:t>Dec. n° 49.893, de 18/08/05, D.O. 19/08/05 - Dispõe sobre Afastamentos do Pessoal do QM, revogando decretos anteriores.</w:t>
      </w:r>
    </w:p>
    <w:p w14:paraId="26ABF2F8" w14:textId="77777777" w:rsidR="002E09A7" w:rsidRDefault="002E09A7">
      <w:pPr>
        <w:numPr>
          <w:ilvl w:val="0"/>
          <w:numId w:val="9"/>
        </w:numPr>
        <w:tabs>
          <w:tab w:val="clear" w:pos="1069"/>
        </w:tabs>
      </w:pPr>
      <w:r>
        <w:t>Res. CC n° 8, de 24/02/06, D.O. 25/02/06 - Afastamento para Vice-Prefeito.</w:t>
      </w:r>
    </w:p>
    <w:p w14:paraId="2D94CFE3" w14:textId="77777777" w:rsidR="00705A6D" w:rsidRDefault="00705A6D">
      <w:pPr>
        <w:numPr>
          <w:ilvl w:val="0"/>
          <w:numId w:val="9"/>
        </w:numPr>
        <w:tabs>
          <w:tab w:val="clear" w:pos="1069"/>
        </w:tabs>
      </w:pPr>
      <w:r>
        <w:t>Dec. n° 54.878, de 06/10/09, D.O. 07/10/09 – Dá nova redação ao Dec. n° 31.170/90 (apenas atualiza nomenclatura).</w:t>
      </w:r>
    </w:p>
    <w:p w14:paraId="40F80F5B" w14:textId="77777777" w:rsidR="00373124" w:rsidRDefault="00373124">
      <w:pPr>
        <w:numPr>
          <w:ilvl w:val="0"/>
          <w:numId w:val="9"/>
        </w:numPr>
        <w:tabs>
          <w:tab w:val="clear" w:pos="1069"/>
        </w:tabs>
      </w:pPr>
      <w:r>
        <w:t>Dec. n° 57.786, de 10/02/12, D.O. 11/02/12 – Acrescentar § 4º ao artigo 1º do Dec. n° 49.893/05 (afastamento junto ao Detran).</w:t>
      </w:r>
    </w:p>
    <w:p w14:paraId="0771F260" w14:textId="77777777" w:rsidR="00423CD8" w:rsidRDefault="00103089">
      <w:pPr>
        <w:numPr>
          <w:ilvl w:val="0"/>
          <w:numId w:val="9"/>
        </w:numPr>
        <w:tabs>
          <w:tab w:val="clear" w:pos="1069"/>
        </w:tabs>
      </w:pPr>
      <w:r>
        <w:t>Dec. nº 52.322/69 – Dispõe sobre afastamento para participação em Congressos, eventos, etc...</w:t>
      </w:r>
    </w:p>
    <w:p w14:paraId="396BF7F6" w14:textId="77777777" w:rsidR="00423CD8" w:rsidRDefault="00423CD8">
      <w:pPr>
        <w:numPr>
          <w:ilvl w:val="0"/>
          <w:numId w:val="9"/>
        </w:numPr>
        <w:tabs>
          <w:tab w:val="clear" w:pos="1069"/>
          <w:tab w:val="num" w:pos="993"/>
        </w:tabs>
      </w:pPr>
      <w:r>
        <w:t>Dec. nº 49.893/05 - Dispõe sobre os afastamentos dos integrantes do Quadro do Magistério da Secretaria da Educação.</w:t>
      </w:r>
    </w:p>
    <w:p w14:paraId="7E145CD9" w14:textId="77777777" w:rsidR="00423CD8" w:rsidRDefault="00423CD8">
      <w:pPr>
        <w:numPr>
          <w:ilvl w:val="0"/>
          <w:numId w:val="9"/>
        </w:numPr>
        <w:tabs>
          <w:tab w:val="clear" w:pos="1069"/>
          <w:tab w:val="num" w:pos="993"/>
        </w:tabs>
      </w:pPr>
      <w:r>
        <w:t>Res. SE nº 59/09 - Dispõe sobre medida preventiva de afastamento temporário de servidoras gestantes, nas escolas da rede pública estadual.</w:t>
      </w:r>
    </w:p>
    <w:p w14:paraId="6E3AF1C8" w14:textId="77777777" w:rsidR="00423CD8" w:rsidRDefault="00423CD8">
      <w:pPr>
        <w:numPr>
          <w:ilvl w:val="0"/>
          <w:numId w:val="9"/>
        </w:numPr>
        <w:tabs>
          <w:tab w:val="clear" w:pos="1069"/>
          <w:tab w:val="num" w:pos="993"/>
        </w:tabs>
      </w:pPr>
      <w:r>
        <w:t>Res</w:t>
      </w:r>
      <w:r w:rsidR="007E5397">
        <w:t>.</w:t>
      </w:r>
      <w:r>
        <w:t xml:space="preserve"> SE nº 75/11 - Dispõe sobre a ocupação dos cargos de comando das Diretorias de Ensino e dá providências correlatas</w:t>
      </w:r>
      <w:r w:rsidR="007E5397">
        <w:t>.</w:t>
      </w:r>
    </w:p>
    <w:p w14:paraId="665A76B9" w14:textId="77777777" w:rsidR="00423CD8" w:rsidRDefault="00423CD8">
      <w:pPr>
        <w:numPr>
          <w:ilvl w:val="0"/>
          <w:numId w:val="9"/>
        </w:numPr>
        <w:tabs>
          <w:tab w:val="clear" w:pos="1069"/>
          <w:tab w:val="num" w:pos="993"/>
        </w:tabs>
      </w:pPr>
      <w:r>
        <w:t>Res</w:t>
      </w:r>
      <w:r w:rsidR="007E5397">
        <w:t>.</w:t>
      </w:r>
      <w:r>
        <w:t xml:space="preserve"> SE </w:t>
      </w:r>
      <w:r w:rsidR="007E5397">
        <w:t xml:space="preserve">nº </w:t>
      </w:r>
      <w:r>
        <w:t>41</w:t>
      </w:r>
      <w:r w:rsidR="007E5397">
        <w:t>/</w:t>
      </w:r>
      <w:r>
        <w:t>16</w:t>
      </w:r>
      <w:r w:rsidR="007E5397">
        <w:t xml:space="preserve"> - </w:t>
      </w:r>
      <w:r>
        <w:t>Dispõe sobre a instrução de processos de afastamento de servidor para participação em congresso, curso, missão ou certame, de cunho cultural, técnico ou científico, no País ou no Exterior.</w:t>
      </w:r>
    </w:p>
    <w:p w14:paraId="378974CB" w14:textId="77777777" w:rsidR="00423CD8" w:rsidRDefault="00423CD8">
      <w:pPr>
        <w:numPr>
          <w:ilvl w:val="0"/>
          <w:numId w:val="9"/>
        </w:numPr>
        <w:tabs>
          <w:tab w:val="clear" w:pos="1069"/>
          <w:tab w:val="num" w:pos="993"/>
        </w:tabs>
      </w:pPr>
      <w:r>
        <w:t>Res</w:t>
      </w:r>
      <w:r w:rsidR="006C1F0F">
        <w:t>.</w:t>
      </w:r>
      <w:r>
        <w:t xml:space="preserve"> SE </w:t>
      </w:r>
      <w:r w:rsidR="006C1F0F">
        <w:t xml:space="preserve">nº </w:t>
      </w:r>
      <w:r>
        <w:t>58</w:t>
      </w:r>
      <w:r w:rsidR="006C1F0F">
        <w:t>/</w:t>
      </w:r>
      <w:r>
        <w:t>16</w:t>
      </w:r>
      <w:r w:rsidR="006C1F0F">
        <w:t xml:space="preserve"> - </w:t>
      </w:r>
      <w:r>
        <w:t>Dá nova redação ao artigo 3º da Res</w:t>
      </w:r>
      <w:r w:rsidR="006C1F0F">
        <w:t>.</w:t>
      </w:r>
      <w:r>
        <w:t xml:space="preserve"> SE </w:t>
      </w:r>
      <w:r w:rsidR="006C1F0F">
        <w:t xml:space="preserve">nº </w:t>
      </w:r>
      <w:r>
        <w:t>75</w:t>
      </w:r>
      <w:r w:rsidR="006C1F0F">
        <w:t>/</w:t>
      </w:r>
      <w:r>
        <w:t>11, que dispõe sobre a ocupação dos cargos de comando das Diretorias de Ensino e dá providências correlatas.</w:t>
      </w:r>
    </w:p>
    <w:p w14:paraId="2F526491" w14:textId="77777777" w:rsidR="00423CD8" w:rsidRDefault="00423CD8">
      <w:pPr>
        <w:numPr>
          <w:ilvl w:val="0"/>
          <w:numId w:val="9"/>
        </w:numPr>
        <w:tabs>
          <w:tab w:val="clear" w:pos="1069"/>
          <w:tab w:val="num" w:pos="993"/>
        </w:tabs>
      </w:pPr>
      <w:r>
        <w:t>Res</w:t>
      </w:r>
      <w:r w:rsidR="006C1F0F">
        <w:t>.</w:t>
      </w:r>
      <w:r>
        <w:t xml:space="preserve"> SE </w:t>
      </w:r>
      <w:r w:rsidR="006C1F0F">
        <w:t xml:space="preserve">nº </w:t>
      </w:r>
      <w:r>
        <w:t>75</w:t>
      </w:r>
      <w:r w:rsidR="006C1F0F">
        <w:t>/</w:t>
      </w:r>
      <w:r>
        <w:t>16</w:t>
      </w:r>
      <w:r w:rsidR="006C1F0F">
        <w:t xml:space="preserve"> - </w:t>
      </w:r>
      <w:r>
        <w:t>Prorroga afastamentos de servidores da Pasta da Educação, junto a Prefeituras Municipais, para atendimento ao ensino fundamental, nos termos do convênio de Parceria Educacional Estado-Município.</w:t>
      </w:r>
    </w:p>
    <w:p w14:paraId="06E8D9D5" w14:textId="77777777" w:rsidR="00423CD8" w:rsidRDefault="00423CD8">
      <w:pPr>
        <w:numPr>
          <w:ilvl w:val="0"/>
          <w:numId w:val="9"/>
        </w:numPr>
        <w:tabs>
          <w:tab w:val="clear" w:pos="1069"/>
          <w:tab w:val="num" w:pos="993"/>
        </w:tabs>
      </w:pPr>
      <w:r>
        <w:t>Res</w:t>
      </w:r>
      <w:r w:rsidR="006C1F0F">
        <w:t>.</w:t>
      </w:r>
      <w:r>
        <w:t xml:space="preserve"> SE </w:t>
      </w:r>
      <w:r w:rsidR="006C1F0F">
        <w:t xml:space="preserve">nº </w:t>
      </w:r>
      <w:r>
        <w:t>73</w:t>
      </w:r>
      <w:r w:rsidR="006C1F0F">
        <w:t>/</w:t>
      </w:r>
      <w:r>
        <w:t>17</w:t>
      </w:r>
      <w:r w:rsidR="006C1F0F">
        <w:t xml:space="preserve"> - </w:t>
      </w:r>
      <w:r>
        <w:t>Prorroga afastamentos de servidores da Pasta da Educação, junto a Prefeituras Municipais, para atendimento ao ensino fundamental, nos termos do convênio de Parceria Educacional Estado Município</w:t>
      </w:r>
    </w:p>
    <w:p w14:paraId="2DF97AF9" w14:textId="77777777" w:rsidR="00423CD8" w:rsidRDefault="00423CD8">
      <w:pPr>
        <w:numPr>
          <w:ilvl w:val="0"/>
          <w:numId w:val="9"/>
        </w:numPr>
        <w:tabs>
          <w:tab w:val="clear" w:pos="1069"/>
          <w:tab w:val="num" w:pos="993"/>
        </w:tabs>
      </w:pPr>
      <w:r>
        <w:lastRenderedPageBreak/>
        <w:t>Res</w:t>
      </w:r>
      <w:r w:rsidR="006C1F0F">
        <w:t>.</w:t>
      </w:r>
      <w:r>
        <w:t xml:space="preserve"> SE </w:t>
      </w:r>
      <w:r w:rsidR="006C1F0F">
        <w:t xml:space="preserve">nº </w:t>
      </w:r>
      <w:r>
        <w:t>28</w:t>
      </w:r>
      <w:r w:rsidR="006C1F0F">
        <w:t>/</w:t>
      </w:r>
      <w:r>
        <w:t>18</w:t>
      </w:r>
      <w:r w:rsidR="006C1F0F">
        <w:t xml:space="preserve"> - </w:t>
      </w:r>
      <w:r>
        <w:t>Altera a Res</w:t>
      </w:r>
      <w:r w:rsidR="006C1F0F">
        <w:t>.</w:t>
      </w:r>
      <w:r>
        <w:t xml:space="preserve"> SE </w:t>
      </w:r>
      <w:r w:rsidR="006C1F0F">
        <w:t xml:space="preserve">nº </w:t>
      </w:r>
      <w:r>
        <w:t>75</w:t>
      </w:r>
      <w:r w:rsidR="006C1F0F">
        <w:t>/</w:t>
      </w:r>
      <w:r>
        <w:t>11, que dispõe sobre a ocupação dos cargos de comando das Diretorias de Ensino, e dá providências correlatas.</w:t>
      </w:r>
    </w:p>
    <w:p w14:paraId="56EF7DF2" w14:textId="77777777" w:rsidR="00A23F5E" w:rsidRDefault="00A23F5E">
      <w:pPr>
        <w:numPr>
          <w:ilvl w:val="0"/>
          <w:numId w:val="9"/>
        </w:numPr>
        <w:tabs>
          <w:tab w:val="clear" w:pos="1069"/>
          <w:tab w:val="num" w:pos="993"/>
        </w:tabs>
      </w:pPr>
      <w:r w:rsidRPr="00A23F5E">
        <w:t>Res</w:t>
      </w:r>
      <w:r>
        <w:t>.</w:t>
      </w:r>
      <w:r w:rsidRPr="00A23F5E">
        <w:t xml:space="preserve"> </w:t>
      </w:r>
      <w:r w:rsidR="00F013B3">
        <w:t>SEDUC</w:t>
      </w:r>
      <w:r w:rsidRPr="00A23F5E">
        <w:t xml:space="preserve"> </w:t>
      </w:r>
      <w:r>
        <w:t xml:space="preserve">nº </w:t>
      </w:r>
      <w:r w:rsidRPr="00A23F5E">
        <w:t>146, de 22</w:t>
      </w:r>
      <w:r>
        <w:t>/</w:t>
      </w:r>
      <w:r w:rsidRPr="00A23F5E">
        <w:t>12</w:t>
      </w:r>
      <w:r>
        <w:t>/</w:t>
      </w:r>
      <w:r w:rsidRPr="00A23F5E">
        <w:t>2021, D</w:t>
      </w:r>
      <w:r>
        <w:t>.</w:t>
      </w:r>
      <w:r w:rsidRPr="00A23F5E">
        <w:t>O</w:t>
      </w:r>
      <w:r>
        <w:t>.</w:t>
      </w:r>
      <w:r w:rsidRPr="00A23F5E">
        <w:t xml:space="preserve"> de 23/12/2021 - Prorroga afastamentos de servidores da Pasta da Educação, junto às Prefeituras Municipais, para atendimento ao ensino fundamental, nos termos do convênio de Parceria Educacional Estado Município .</w:t>
      </w:r>
    </w:p>
    <w:p w14:paraId="6CC2DD27" w14:textId="791C7518" w:rsidR="00E9092F" w:rsidRDefault="00E9092F" w:rsidP="00E9092F">
      <w:pPr>
        <w:numPr>
          <w:ilvl w:val="0"/>
          <w:numId w:val="9"/>
        </w:numPr>
        <w:tabs>
          <w:tab w:val="clear" w:pos="1069"/>
        </w:tabs>
      </w:pPr>
      <w:r>
        <w:t>Despacho do Secretário Executivo, de 17/01/24, D.O. de 18/01/24. - Autorizando, nos termos propostos, o afastamento dos membros do quadro das Classes de Suporte Pedagógico (Supervisor de Ensino/Supervisor Educacional, Diretor de Escola/Diretor Escolar, Coordenador de Organização Escolar/COC e Coordenador de Gestão Pedagógica/CGP), para participarem do 23° encontro Estadual e Congresso de Educação da UDEMO, nos dias 11, 12 e 13 de outubro de 2023, no Palace Hotel – Poços de Caldas – Minas Gerais.</w:t>
      </w:r>
    </w:p>
    <w:p w14:paraId="1E6574DC" w14:textId="21FEC3CC" w:rsidR="00E25F89" w:rsidRDefault="00E25F89" w:rsidP="0037511A">
      <w:pPr>
        <w:numPr>
          <w:ilvl w:val="0"/>
          <w:numId w:val="9"/>
        </w:numPr>
        <w:tabs>
          <w:tab w:val="clear" w:pos="1069"/>
        </w:tabs>
      </w:pPr>
      <w:r>
        <w:t>Despacho do Secretário Executivo, de 12/03/24, D.O. de 13/03/24 - Assunto: Dispensa de Ponto para Atividade Organizativa (Afuse)</w:t>
      </w:r>
    </w:p>
    <w:p w14:paraId="3CBF7E70" w14:textId="77777777" w:rsidR="00235B67" w:rsidRDefault="00235B67" w:rsidP="00EA578B">
      <w:pPr>
        <w:pStyle w:val="GOE"/>
      </w:pPr>
      <w:bookmarkStart w:id="18" w:name="_Hlk134089547"/>
      <w:bookmarkStart w:id="19" w:name="_Toc163207201"/>
      <w:r>
        <w:t>Agente de Organização Escolar (Inspetor de Alunos + Oficial de Escola)</w:t>
      </w:r>
      <w:bookmarkEnd w:id="19"/>
    </w:p>
    <w:bookmarkEnd w:id="18"/>
    <w:p w14:paraId="19625A25" w14:textId="77777777" w:rsidR="000F2358" w:rsidRDefault="000F2358">
      <w:pPr>
        <w:numPr>
          <w:ilvl w:val="0"/>
          <w:numId w:val="10"/>
        </w:numPr>
        <w:tabs>
          <w:tab w:val="clear" w:pos="1069"/>
          <w:tab w:val="num" w:pos="993"/>
        </w:tabs>
      </w:pPr>
      <w:r>
        <w:t>LC n° 888/2000 - Institui Plano de Carreira, Vencimentos e Salários para os integrantes do Quadro de Apoio Escolar da Secretaria da Educação e dá outras providências correlatas.</w:t>
      </w:r>
    </w:p>
    <w:p w14:paraId="6D28ED8B" w14:textId="77777777" w:rsidR="000F2358" w:rsidRDefault="000F2358">
      <w:pPr>
        <w:numPr>
          <w:ilvl w:val="0"/>
          <w:numId w:val="10"/>
        </w:numPr>
        <w:tabs>
          <w:tab w:val="clear" w:pos="1069"/>
          <w:tab w:val="num" w:pos="993"/>
        </w:tabs>
      </w:pPr>
      <w:r>
        <w:t>Dec. nº 52.690/08 - Regulamenta os artigos 15 a 20 da LC nº 888/00, institui critérios e procedimentos para assegurar a Evolução Funcional aos integrantes do Quadro de Apoio Escolar da Secretaria da Educação e dá providências correlatas.</w:t>
      </w:r>
    </w:p>
    <w:p w14:paraId="562DDEDD" w14:textId="77777777" w:rsidR="000F2358" w:rsidRDefault="000F2358">
      <w:pPr>
        <w:numPr>
          <w:ilvl w:val="0"/>
          <w:numId w:val="10"/>
        </w:numPr>
        <w:tabs>
          <w:tab w:val="clear" w:pos="1069"/>
          <w:tab w:val="num" w:pos="993"/>
        </w:tabs>
      </w:pPr>
      <w:r>
        <w:t>Res. SE n° 23, de 20/04/11, D.O. de 21/04/11- Dispõe sobre a situação funcional dos integrantes do Quadro do Magistério, do Quadro de Apoio Escolar e do Quadro da Secretaria da Educação, readaptados.</w:t>
      </w:r>
    </w:p>
    <w:p w14:paraId="38CB9762" w14:textId="77777777" w:rsidR="000F2358" w:rsidRDefault="000F2358">
      <w:pPr>
        <w:numPr>
          <w:ilvl w:val="0"/>
          <w:numId w:val="10"/>
        </w:numPr>
        <w:tabs>
          <w:tab w:val="clear" w:pos="1069"/>
          <w:tab w:val="num" w:pos="993"/>
        </w:tabs>
      </w:pPr>
      <w:r>
        <w:t>LC nº 1.144, de 11/07/11, D.O. de 12/07/11 - Institui Plano de Cargos, Vencimentos e Salários para os integrantes do Quadro de Apoio Escolar, da Secretaria da Educação, e dá providências correlatas.</w:t>
      </w:r>
    </w:p>
    <w:p w14:paraId="757B4EEF" w14:textId="77777777" w:rsidR="000F2358" w:rsidRDefault="000F2358">
      <w:pPr>
        <w:numPr>
          <w:ilvl w:val="0"/>
          <w:numId w:val="10"/>
        </w:numPr>
        <w:tabs>
          <w:tab w:val="clear" w:pos="1069"/>
          <w:tab w:val="num" w:pos="993"/>
        </w:tabs>
      </w:pPr>
      <w:r>
        <w:t>Res. SE nº 32, de 26/05/11, D.O. de 27/05/11 - Dispõe sobre a atuação e a movimentação dos integrantes do Quadro de Apoio Escolar – QAE, e do Quadro da Secretaria da Educação – QSE, das unidades escolares da rede estadual de ensino.</w:t>
      </w:r>
    </w:p>
    <w:p w14:paraId="169019D8" w14:textId="77777777" w:rsidR="000F2358" w:rsidRDefault="000F2358">
      <w:pPr>
        <w:numPr>
          <w:ilvl w:val="0"/>
          <w:numId w:val="10"/>
        </w:numPr>
        <w:tabs>
          <w:tab w:val="clear" w:pos="1069"/>
          <w:tab w:val="num" w:pos="993"/>
        </w:tabs>
      </w:pPr>
      <w:r>
        <w:t>Res. SE nº 52, de 09/08/11, D.O. de 10/08/11- Dispõe sobre as atribuições dos integrantes das classes do Quadro de Apoio Escolar – QAE, da Secretaria da Educação.</w:t>
      </w:r>
    </w:p>
    <w:p w14:paraId="313C200D" w14:textId="77777777" w:rsidR="000F2358" w:rsidRDefault="000F2358">
      <w:pPr>
        <w:numPr>
          <w:ilvl w:val="0"/>
          <w:numId w:val="10"/>
        </w:numPr>
        <w:tabs>
          <w:tab w:val="clear" w:pos="1069"/>
          <w:tab w:val="num" w:pos="993"/>
        </w:tabs>
      </w:pPr>
      <w:r>
        <w:t>Res. SE nº 11 de 17/02/17, D.O. de 18/02/17.- Altera a Res. SE nº 52/11, que dispõe sobre as atribuições dos integrantes das classes do Quadro de Apoio Escolar – QAE da Secretaria da Educação.</w:t>
      </w:r>
    </w:p>
    <w:p w14:paraId="6AA66F7B" w14:textId="77777777" w:rsidR="000F2358" w:rsidRDefault="000F2358">
      <w:pPr>
        <w:numPr>
          <w:ilvl w:val="0"/>
          <w:numId w:val="10"/>
        </w:numPr>
        <w:tabs>
          <w:tab w:val="clear" w:pos="1069"/>
          <w:tab w:val="num" w:pos="993"/>
        </w:tabs>
      </w:pPr>
      <w:r>
        <w:t>Res. SE nº 62, de 06/06/12, D.O. de 07/06/12 -  Altera dispositivos da Res. SE nº 32/11, que dispõe sobre a atuação e a movimentação dos integrantes do Quadro de Apoio Escolar – QAE e do Quadro da Secretaria da Educação – QSE, das unidades escolares da rede estadual de ensino, e dá providências correlatas.</w:t>
      </w:r>
    </w:p>
    <w:p w14:paraId="0E0FBCF2" w14:textId="77777777" w:rsidR="000F2358" w:rsidRDefault="000F2358">
      <w:pPr>
        <w:numPr>
          <w:ilvl w:val="0"/>
          <w:numId w:val="10"/>
        </w:numPr>
        <w:tabs>
          <w:tab w:val="clear" w:pos="1069"/>
          <w:tab w:val="num" w:pos="993"/>
        </w:tabs>
      </w:pPr>
      <w:r>
        <w:t>Res. SE nº 85/12 - Dispõe sobre designação de Gerente de Organização Escolar e dá providências correlatas.</w:t>
      </w:r>
    </w:p>
    <w:p w14:paraId="0CD03BAD" w14:textId="77777777" w:rsidR="000F2358" w:rsidRDefault="000F2358">
      <w:pPr>
        <w:numPr>
          <w:ilvl w:val="0"/>
          <w:numId w:val="10"/>
        </w:numPr>
        <w:tabs>
          <w:tab w:val="clear" w:pos="1069"/>
          <w:tab w:val="num" w:pos="993"/>
        </w:tabs>
      </w:pPr>
      <w:r>
        <w:t>Res.SE nº 12, de 17/02/17, D.O. de 18/02/17 - Dispõe sobre módulo e movimentação dos integrantes do Quadro de Apoio Escolar e do Quadro da Secretaria da Educação, e dá providências correlatas.</w:t>
      </w:r>
    </w:p>
    <w:p w14:paraId="2B8E1252" w14:textId="77777777" w:rsidR="000F2358" w:rsidRDefault="000F2358">
      <w:pPr>
        <w:numPr>
          <w:ilvl w:val="0"/>
          <w:numId w:val="10"/>
        </w:numPr>
        <w:tabs>
          <w:tab w:val="clear" w:pos="1069"/>
          <w:tab w:val="num" w:pos="993"/>
        </w:tabs>
      </w:pPr>
      <w:r>
        <w:t>Dec. nº 63.471, de 11/06/18, DO de 12/06/18 - Regulamenta a Avaliação de Desempenho Individual e estabelece os critérios relativos à Progressão para os servidores integrantes do Quadro de Apoio Escolar, prevista na LC nº 1.144/11, e dá providências correlatas.</w:t>
      </w:r>
    </w:p>
    <w:p w14:paraId="0461AFA8" w14:textId="77777777" w:rsidR="000F2358" w:rsidRDefault="000F2358">
      <w:pPr>
        <w:numPr>
          <w:ilvl w:val="0"/>
          <w:numId w:val="10"/>
        </w:numPr>
        <w:tabs>
          <w:tab w:val="clear" w:pos="1069"/>
          <w:tab w:val="num" w:pos="993"/>
        </w:tabs>
      </w:pPr>
      <w:r>
        <w:t>Com. CGRH, de 11/06/2018, D.O. 12/06/18 - Retificação – Concurso Público de Agente de Organização Escolar.</w:t>
      </w:r>
    </w:p>
    <w:p w14:paraId="329C67AB" w14:textId="77777777" w:rsidR="000F2358" w:rsidRDefault="000F2358">
      <w:pPr>
        <w:numPr>
          <w:ilvl w:val="0"/>
          <w:numId w:val="10"/>
        </w:numPr>
        <w:tabs>
          <w:tab w:val="clear" w:pos="1069"/>
          <w:tab w:val="num" w:pos="993"/>
        </w:tabs>
      </w:pPr>
      <w:r>
        <w:t>Com. CGRH, s/nº, de 12/06/18, D.O. 13/06/18 - Retifica itens do Edital nº1 - Abertura do Concurso Público de Agente de Organização Escolar.</w:t>
      </w:r>
    </w:p>
    <w:p w14:paraId="3541E855" w14:textId="77777777" w:rsidR="000F2358" w:rsidRDefault="000F2358">
      <w:pPr>
        <w:numPr>
          <w:ilvl w:val="0"/>
          <w:numId w:val="10"/>
        </w:numPr>
        <w:tabs>
          <w:tab w:val="clear" w:pos="1069"/>
          <w:tab w:val="num" w:pos="993"/>
        </w:tabs>
      </w:pPr>
      <w:r>
        <w:lastRenderedPageBreak/>
        <w:t>Despachos do Governador, de 14/06/18, D.O. 30/06/18 - Autoriza a Secretaria da Educação na contratação de 550 Agentes de Organização Escolar, pelo prazo de 12 meses.</w:t>
      </w:r>
    </w:p>
    <w:p w14:paraId="3C7ADD38" w14:textId="77777777" w:rsidR="000F2358" w:rsidRDefault="000F2358">
      <w:pPr>
        <w:numPr>
          <w:ilvl w:val="0"/>
          <w:numId w:val="10"/>
        </w:numPr>
        <w:tabs>
          <w:tab w:val="clear" w:pos="1069"/>
          <w:tab w:val="num" w:pos="993"/>
        </w:tabs>
      </w:pPr>
      <w:r>
        <w:t>Com. CGRH, s/nº, de 17/07/18, D.O. 18/07/18 – Dispõe sobre o Concurso de Agente de Organização Escolar.</w:t>
      </w:r>
    </w:p>
    <w:p w14:paraId="50858D1A" w14:textId="77777777" w:rsidR="000F2358" w:rsidRDefault="000F2358">
      <w:pPr>
        <w:numPr>
          <w:ilvl w:val="0"/>
          <w:numId w:val="10"/>
        </w:numPr>
        <w:tabs>
          <w:tab w:val="clear" w:pos="1069"/>
          <w:tab w:val="num" w:pos="993"/>
        </w:tabs>
      </w:pPr>
      <w:r>
        <w:t>Com. CGRH, s/nº, de 15/08/18, D.O. 16/08/18 – Dispõe sobre o Edital de convocação para a realização da Prova para o Provimento de Cargos de Agente de Organização Escolar.</w:t>
      </w:r>
    </w:p>
    <w:p w14:paraId="2E82FD88" w14:textId="77777777" w:rsidR="000F2358" w:rsidRDefault="000F2358">
      <w:pPr>
        <w:numPr>
          <w:ilvl w:val="0"/>
          <w:numId w:val="10"/>
        </w:numPr>
        <w:tabs>
          <w:tab w:val="clear" w:pos="1069"/>
          <w:tab w:val="num" w:pos="993"/>
        </w:tabs>
      </w:pPr>
      <w:r>
        <w:t>Com. CGRH, s/nº, de 24/09/18, D.O. 25/09/18 – Dispõe sobre a 1ª classificação dos aprovados no concurso DE Agentes de Organização Escolar.</w:t>
      </w:r>
    </w:p>
    <w:p w14:paraId="72451123" w14:textId="77777777" w:rsidR="000F2358" w:rsidRDefault="000F2358">
      <w:pPr>
        <w:numPr>
          <w:ilvl w:val="0"/>
          <w:numId w:val="10"/>
        </w:numPr>
        <w:tabs>
          <w:tab w:val="clear" w:pos="1069"/>
          <w:tab w:val="num" w:pos="993"/>
        </w:tabs>
      </w:pPr>
      <w:r>
        <w:t>Res. SE nº 54, de 28/08/18, D.O. 29/08/18 - Dispõe sobre o processo de progressão, relativo aos anos de 2015 e 2018, aplicável aos integrantes do Quadro de Apoio Escolar abrangidos pela LC nº 1.144, de 11/07/11.</w:t>
      </w:r>
    </w:p>
    <w:p w14:paraId="5EAF5789" w14:textId="77777777" w:rsidR="000F2358" w:rsidRDefault="000F2358">
      <w:pPr>
        <w:numPr>
          <w:ilvl w:val="0"/>
          <w:numId w:val="10"/>
        </w:numPr>
        <w:tabs>
          <w:tab w:val="clear" w:pos="1069"/>
          <w:tab w:val="num" w:pos="993"/>
        </w:tabs>
      </w:pPr>
      <w:r>
        <w:t>Res. SE n°70, de 14/11/18, D.O. 15/11/18 - Altera a Resolução SE nº 54, de 28/08/18, que dispõe sobre o Processo de Progressão, relativo aos anos de 2015 e 2018, aplicável aos integrantes do Quadro de Apoio Escolar, abrangidos pela LC nº 1.144, de 11/07/11.</w:t>
      </w:r>
    </w:p>
    <w:p w14:paraId="07BE0B4C" w14:textId="77777777" w:rsidR="000F2358" w:rsidRDefault="000F2358">
      <w:pPr>
        <w:numPr>
          <w:ilvl w:val="0"/>
          <w:numId w:val="10"/>
        </w:numPr>
        <w:tabs>
          <w:tab w:val="clear" w:pos="1069"/>
          <w:tab w:val="num" w:pos="993"/>
        </w:tabs>
      </w:pPr>
      <w:r>
        <w:t>Com. Conj. CGRH-SE/DPME-SPG, de 12/11/18, D.O. 13/11/18 – Dispõe sobre o Processo de Promoção - 2018 do Quadro de Apoio Escolar.</w:t>
      </w:r>
    </w:p>
    <w:p w14:paraId="20C42500" w14:textId="77777777" w:rsidR="000F2358" w:rsidRDefault="000F2358">
      <w:pPr>
        <w:numPr>
          <w:ilvl w:val="0"/>
          <w:numId w:val="10"/>
        </w:numPr>
        <w:tabs>
          <w:tab w:val="clear" w:pos="1069"/>
          <w:tab w:val="num" w:pos="993"/>
        </w:tabs>
      </w:pPr>
      <w:r>
        <w:t>Port. CGRH nº 11, de 20/11/20, D.O. de 21/11/20 - Dispõe sobre Procedimentos de Inscrição, Indicação e Relação de Vagas do Concurso de Remoção - Quadro de Apoio Escolar 2020. A Coordenadoria de Gestão de Recursos Humanos, por intermédio de sua Coordenadora, torna pública a Relação de Vagas Iniciais e as respectivas orientações, pertinentes ao Concurso de Remoção – Quadro de Apoio Escolar 2020.</w:t>
      </w:r>
    </w:p>
    <w:p w14:paraId="1FCC21EE" w14:textId="77777777" w:rsidR="000F2358" w:rsidRDefault="000F2358">
      <w:pPr>
        <w:numPr>
          <w:ilvl w:val="0"/>
          <w:numId w:val="10"/>
        </w:numPr>
        <w:tabs>
          <w:tab w:val="clear" w:pos="1069"/>
          <w:tab w:val="num" w:pos="993"/>
        </w:tabs>
      </w:pPr>
      <w:r>
        <w:t xml:space="preserve">Res. </w:t>
      </w:r>
      <w:r w:rsidR="00F013B3">
        <w:t>SEDUC</w:t>
      </w:r>
      <w:r>
        <w:t xml:space="preserve"> nº 94, de 14/12/20, D.O. de 15/12/20 - Dispõe sobre prorrogação de Validade do Concurso Público de Provimento de Cargos de Agente de Organização Escolar.</w:t>
      </w:r>
    </w:p>
    <w:p w14:paraId="753E7263" w14:textId="77777777" w:rsidR="000F2358" w:rsidRDefault="000F2358">
      <w:pPr>
        <w:numPr>
          <w:ilvl w:val="0"/>
          <w:numId w:val="10"/>
        </w:numPr>
        <w:tabs>
          <w:tab w:val="clear" w:pos="1069"/>
          <w:tab w:val="num" w:pos="993"/>
        </w:tabs>
      </w:pPr>
      <w:r>
        <w:t xml:space="preserve">Res. </w:t>
      </w:r>
      <w:r w:rsidR="00F013B3">
        <w:t>SEDUC</w:t>
      </w:r>
      <w:r>
        <w:t xml:space="preserve"> nº 21, de 08/02/21, D.O. de 10/02/21 - Altera a Res. SE nº 52, de 09/08/11, que dispõe sobre as atribuições dos integrantes das classes do Quadro de Apoio Escolar - QAE, da Secretaria da Educação.</w:t>
      </w:r>
    </w:p>
    <w:p w14:paraId="77B73261" w14:textId="77777777" w:rsidR="000F2358" w:rsidRDefault="000F2358">
      <w:pPr>
        <w:numPr>
          <w:ilvl w:val="0"/>
          <w:numId w:val="10"/>
        </w:numPr>
        <w:tabs>
          <w:tab w:val="clear" w:pos="1069"/>
          <w:tab w:val="num" w:pos="993"/>
        </w:tabs>
      </w:pPr>
      <w:r>
        <w:t>Com. CGRH nº 1, de 05/03/21, D.O. de 06/03/21 - Dispõe sobre o Concurso de Remoção do Quadro de Apoio Escolar – 2020 .</w:t>
      </w:r>
    </w:p>
    <w:p w14:paraId="4A149B2A" w14:textId="77777777" w:rsidR="000F2358" w:rsidRDefault="000F2358">
      <w:pPr>
        <w:numPr>
          <w:ilvl w:val="0"/>
          <w:numId w:val="10"/>
        </w:numPr>
        <w:tabs>
          <w:tab w:val="clear" w:pos="1069"/>
          <w:tab w:val="num" w:pos="993"/>
        </w:tabs>
      </w:pPr>
      <w:r>
        <w:t>LC nº 1374, de 30/03/22, D.O. de 31/03/22</w:t>
      </w:r>
      <w:r w:rsidR="00AA28F4">
        <w:t xml:space="preserve"> – Nova Carreira.</w:t>
      </w:r>
    </w:p>
    <w:p w14:paraId="139171B4" w14:textId="77777777" w:rsidR="00903C48" w:rsidRDefault="000F2358">
      <w:pPr>
        <w:numPr>
          <w:ilvl w:val="0"/>
          <w:numId w:val="10"/>
        </w:numPr>
        <w:tabs>
          <w:tab w:val="clear" w:pos="1069"/>
          <w:tab w:val="num" w:pos="993"/>
        </w:tabs>
      </w:pPr>
      <w:r>
        <w:t>Port. CGRH nº 04 de 08/02/23 - D.O. de 09/02/23 - Estabelece procedimentos referente ao Processo Seletivo Simplificado, para contratação de Agente de Organização Escolar.</w:t>
      </w:r>
    </w:p>
    <w:p w14:paraId="4DC3B8E4" w14:textId="77777777" w:rsidR="00420E0C" w:rsidRDefault="00420E0C">
      <w:pPr>
        <w:numPr>
          <w:ilvl w:val="0"/>
          <w:numId w:val="10"/>
        </w:numPr>
        <w:tabs>
          <w:tab w:val="clear" w:pos="1069"/>
        </w:tabs>
      </w:pPr>
      <w:bookmarkStart w:id="20" w:name="_Hlk134089492"/>
      <w:r>
        <w:t>Dec. nº 67.691, de 03/05/23, D.O. de 04/05/23 - Altera a redação dos Dec. nº 66.805 e Dec. nº 66.806, de 02/06/22, que regulamentam a concessão do adicional de local de exercício aos integrantes do Quadro de Apoio Escolar e Quadro do Magistério, de que tratam, respectivamente, as LCs. nº 687, de 07/10/92 e nº 669, de 20/12/91, alteradas pela LC nº 1.374, de 30/03/22.</w:t>
      </w:r>
    </w:p>
    <w:p w14:paraId="6898ED00" w14:textId="77777777" w:rsidR="00A11AF5" w:rsidRDefault="00A11AF5">
      <w:pPr>
        <w:numPr>
          <w:ilvl w:val="0"/>
          <w:numId w:val="10"/>
        </w:numPr>
        <w:tabs>
          <w:tab w:val="clear" w:pos="1069"/>
        </w:tabs>
      </w:pPr>
      <w:r>
        <w:t>Dec. nº 67.697, de 04/05/23, D.O. de 05/05/23 - Revoga o Dec. nº 67.691, de 03/05/23.</w:t>
      </w:r>
    </w:p>
    <w:p w14:paraId="448A132A" w14:textId="2544403D" w:rsidR="00AC2046" w:rsidRDefault="00AC2046" w:rsidP="00F87F6A">
      <w:pPr>
        <w:numPr>
          <w:ilvl w:val="0"/>
          <w:numId w:val="10"/>
        </w:numPr>
        <w:tabs>
          <w:tab w:val="clear" w:pos="1069"/>
        </w:tabs>
      </w:pPr>
      <w:r>
        <w:t>Port. CGRH nº 12, de 05/10/23, D.O. de 06/10/23 - Altera a Port. CGRH nº 04, de 08/02/23, que estabelece procedimentos referente ao Processo Seletivo Simplificado, para contratação de Agente de Organização Escolar.</w:t>
      </w:r>
    </w:p>
    <w:p w14:paraId="70F7403A" w14:textId="72DDFF7B" w:rsidR="003A5435" w:rsidRDefault="003A5435" w:rsidP="00F87F6A">
      <w:pPr>
        <w:numPr>
          <w:ilvl w:val="0"/>
          <w:numId w:val="10"/>
        </w:numPr>
        <w:tabs>
          <w:tab w:val="clear" w:pos="1069"/>
        </w:tabs>
      </w:pPr>
      <w:r w:rsidRPr="003A5435">
        <w:t>Port</w:t>
      </w:r>
      <w:r>
        <w:t>.</w:t>
      </w:r>
      <w:r w:rsidRPr="003A5435">
        <w:t xml:space="preserve"> CGRH </w:t>
      </w:r>
      <w:r>
        <w:t xml:space="preserve">nº </w:t>
      </w:r>
      <w:r w:rsidRPr="003A5435">
        <w:t>14, de 16</w:t>
      </w:r>
      <w:r>
        <w:t>/</w:t>
      </w:r>
      <w:r w:rsidRPr="003A5435">
        <w:t>02</w:t>
      </w:r>
      <w:r>
        <w:t>/</w:t>
      </w:r>
      <w:r w:rsidRPr="003A5435">
        <w:t>24, D</w:t>
      </w:r>
      <w:r>
        <w:t>.</w:t>
      </w:r>
      <w:r w:rsidRPr="003A5435">
        <w:t>O</w:t>
      </w:r>
      <w:r>
        <w:t>.</w:t>
      </w:r>
      <w:r w:rsidRPr="003A5435">
        <w:t xml:space="preserve"> de 16</w:t>
      </w:r>
      <w:r>
        <w:t>/</w:t>
      </w:r>
      <w:r w:rsidRPr="003A5435">
        <w:t>02-2024 – Estabelece procedimentos referente ao Processo Seletivo Simplificado, para contratação de Agente de Organização Escolar.</w:t>
      </w:r>
    </w:p>
    <w:p w14:paraId="4DC90199" w14:textId="77777777" w:rsidR="00235B67" w:rsidRDefault="006C1F0F" w:rsidP="001110D4">
      <w:pPr>
        <w:pStyle w:val="GOE"/>
      </w:pPr>
      <w:bookmarkStart w:id="21" w:name="_Toc163207202"/>
      <w:bookmarkEnd w:id="20"/>
      <w:r>
        <w:t>Agente de Serviço Escolar (</w:t>
      </w:r>
      <w:r w:rsidR="00235B67">
        <w:t>Servente de Escola)</w:t>
      </w:r>
      <w:bookmarkEnd w:id="21"/>
      <w:r w:rsidR="00235B67">
        <w:t xml:space="preserve"> </w:t>
      </w:r>
    </w:p>
    <w:p w14:paraId="334F3A4D" w14:textId="77777777" w:rsidR="00235B67" w:rsidRDefault="00235B67">
      <w:pPr>
        <w:numPr>
          <w:ilvl w:val="0"/>
          <w:numId w:val="10"/>
        </w:numPr>
        <w:tabs>
          <w:tab w:val="clear" w:pos="1069"/>
        </w:tabs>
      </w:pPr>
      <w:r>
        <w:t>LC nº 888/00 - Plano de Carreira do QAE.</w:t>
      </w:r>
    </w:p>
    <w:p w14:paraId="017C6F26" w14:textId="77777777" w:rsidR="003459AA" w:rsidRDefault="003459AA">
      <w:pPr>
        <w:numPr>
          <w:ilvl w:val="0"/>
          <w:numId w:val="10"/>
        </w:numPr>
        <w:tabs>
          <w:tab w:val="clear" w:pos="1069"/>
        </w:tabs>
      </w:pPr>
      <w:r>
        <w:t>Dec. nº 52.690/08 - Regulamenta os artigos 15 a 20 da LC nº 888/00, institui critérios e procedimentos para assegurar a Evolução Funcional aos integrantes do Quadro de Apoio Escolar da Secretaria da Educação e dá providências correlatas</w:t>
      </w:r>
    </w:p>
    <w:p w14:paraId="1DC0A9BF" w14:textId="77777777" w:rsidR="00005915" w:rsidRPr="001C7E5C" w:rsidRDefault="00005915">
      <w:pPr>
        <w:numPr>
          <w:ilvl w:val="0"/>
          <w:numId w:val="10"/>
        </w:numPr>
        <w:rPr>
          <w:color w:val="000000"/>
        </w:rPr>
      </w:pPr>
      <w:r w:rsidRPr="001C7E5C">
        <w:rPr>
          <w:color w:val="000000"/>
        </w:rPr>
        <w:t>Res</w:t>
      </w:r>
      <w:r w:rsidR="005B6B92" w:rsidRPr="001C7E5C">
        <w:rPr>
          <w:color w:val="000000"/>
        </w:rPr>
        <w:t>. SE n° 23, de 20/04/</w:t>
      </w:r>
      <w:r w:rsidRPr="001C7E5C">
        <w:rPr>
          <w:color w:val="000000"/>
        </w:rPr>
        <w:t>11, D</w:t>
      </w:r>
      <w:r w:rsidR="005B6B92" w:rsidRPr="001C7E5C">
        <w:rPr>
          <w:color w:val="000000"/>
        </w:rPr>
        <w:t>.</w:t>
      </w:r>
      <w:r w:rsidRPr="001C7E5C">
        <w:rPr>
          <w:color w:val="000000"/>
        </w:rPr>
        <w:t>O</w:t>
      </w:r>
      <w:r w:rsidR="005B6B92" w:rsidRPr="001C7E5C">
        <w:rPr>
          <w:color w:val="000000"/>
        </w:rPr>
        <w:t>. de 21/04/</w:t>
      </w:r>
      <w:r w:rsidRPr="001C7E5C">
        <w:rPr>
          <w:color w:val="000000"/>
        </w:rPr>
        <w:t>11- Dispõe sobre a situação funcional dos integrantes do Quadro do Magistério, do Quadro de Apoio Escolar e do Quadro da Secretaria da Educação, readaptados.</w:t>
      </w:r>
    </w:p>
    <w:p w14:paraId="033CCCEC" w14:textId="77777777" w:rsidR="0052111E" w:rsidRPr="001C7E5C" w:rsidRDefault="0052111E">
      <w:pPr>
        <w:numPr>
          <w:ilvl w:val="0"/>
          <w:numId w:val="10"/>
        </w:numPr>
        <w:rPr>
          <w:color w:val="000000"/>
        </w:rPr>
      </w:pPr>
      <w:bookmarkStart w:id="22" w:name="_Hlk7514308"/>
      <w:r w:rsidRPr="001C7E5C">
        <w:rPr>
          <w:color w:val="000000"/>
        </w:rPr>
        <w:lastRenderedPageBreak/>
        <w:t>Res. SE nº 32</w:t>
      </w:r>
      <w:r w:rsidR="005B6B92" w:rsidRPr="001C7E5C">
        <w:rPr>
          <w:color w:val="000000"/>
        </w:rPr>
        <w:t>, de 26/05/</w:t>
      </w:r>
      <w:r w:rsidR="00375A7C" w:rsidRPr="001C7E5C">
        <w:rPr>
          <w:color w:val="000000"/>
        </w:rPr>
        <w:t>11, D</w:t>
      </w:r>
      <w:r w:rsidR="005B6B92" w:rsidRPr="001C7E5C">
        <w:rPr>
          <w:color w:val="000000"/>
        </w:rPr>
        <w:t>.</w:t>
      </w:r>
      <w:r w:rsidR="00375A7C" w:rsidRPr="001C7E5C">
        <w:rPr>
          <w:color w:val="000000"/>
        </w:rPr>
        <w:t>O</w:t>
      </w:r>
      <w:r w:rsidR="005B6B92" w:rsidRPr="001C7E5C">
        <w:rPr>
          <w:color w:val="000000"/>
        </w:rPr>
        <w:t>. de 27/05/</w:t>
      </w:r>
      <w:r w:rsidR="00375A7C" w:rsidRPr="001C7E5C">
        <w:rPr>
          <w:color w:val="000000"/>
        </w:rPr>
        <w:t>11</w:t>
      </w:r>
      <w:r w:rsidRPr="001C7E5C">
        <w:rPr>
          <w:color w:val="000000"/>
        </w:rPr>
        <w:t xml:space="preserve"> </w:t>
      </w:r>
      <w:bookmarkEnd w:id="22"/>
      <w:r w:rsidRPr="001C7E5C">
        <w:rPr>
          <w:color w:val="000000"/>
        </w:rPr>
        <w:t>- Dispõe sobre a atuação e a movimentação dos integrantes do Quadro de Apoio Escolar – QAE, e do Quadro da Secretaria da Educação – QSE, das unidades escolares da rede estadual de ensino.</w:t>
      </w:r>
    </w:p>
    <w:p w14:paraId="4E8E321E" w14:textId="77777777" w:rsidR="00005915" w:rsidRPr="001C7E5C" w:rsidRDefault="00005915">
      <w:pPr>
        <w:numPr>
          <w:ilvl w:val="0"/>
          <w:numId w:val="10"/>
        </w:numPr>
        <w:tabs>
          <w:tab w:val="clear" w:pos="1069"/>
        </w:tabs>
        <w:rPr>
          <w:color w:val="000000"/>
        </w:rPr>
      </w:pPr>
      <w:r w:rsidRPr="001C7E5C">
        <w:rPr>
          <w:color w:val="000000"/>
        </w:rPr>
        <w:t>L</w:t>
      </w:r>
      <w:r w:rsidR="005B6B92" w:rsidRPr="001C7E5C">
        <w:rPr>
          <w:color w:val="000000"/>
        </w:rPr>
        <w:t xml:space="preserve">C nº 1.144, </w:t>
      </w:r>
      <w:r w:rsidR="007B3B3B">
        <w:rPr>
          <w:color w:val="000000"/>
        </w:rPr>
        <w:t>de</w:t>
      </w:r>
      <w:r w:rsidR="005B6B92" w:rsidRPr="001C7E5C">
        <w:rPr>
          <w:color w:val="000000"/>
        </w:rPr>
        <w:t xml:space="preserve"> 11/07/</w:t>
      </w:r>
      <w:r w:rsidRPr="001C7E5C">
        <w:rPr>
          <w:color w:val="000000"/>
        </w:rPr>
        <w:t>11, D</w:t>
      </w:r>
      <w:r w:rsidR="005B6B92" w:rsidRPr="001C7E5C">
        <w:rPr>
          <w:color w:val="000000"/>
        </w:rPr>
        <w:t>.</w:t>
      </w:r>
      <w:r w:rsidRPr="001C7E5C">
        <w:rPr>
          <w:color w:val="000000"/>
        </w:rPr>
        <w:t>O</w:t>
      </w:r>
      <w:r w:rsidR="005B6B92" w:rsidRPr="001C7E5C">
        <w:rPr>
          <w:color w:val="000000"/>
        </w:rPr>
        <w:t>. de 12/07/</w:t>
      </w:r>
      <w:r w:rsidRPr="001C7E5C">
        <w:rPr>
          <w:color w:val="000000"/>
        </w:rPr>
        <w:t>11 - Institui Plano de Cargos, Vencimentos e Salários para os integrantes do Quadro de Apoio Escolar, da Secretaria da Educação, e dá providências correlatas.</w:t>
      </w:r>
    </w:p>
    <w:p w14:paraId="402589D2" w14:textId="77777777" w:rsidR="003459AA" w:rsidRDefault="003459AA">
      <w:pPr>
        <w:numPr>
          <w:ilvl w:val="0"/>
          <w:numId w:val="10"/>
        </w:numPr>
        <w:tabs>
          <w:tab w:val="clear" w:pos="1069"/>
        </w:tabs>
      </w:pPr>
      <w:bookmarkStart w:id="23" w:name="_Hlk7513819"/>
      <w:r w:rsidRPr="001C7E5C">
        <w:rPr>
          <w:color w:val="000000"/>
        </w:rPr>
        <w:t>Res. SE nº 52</w:t>
      </w:r>
      <w:r w:rsidR="005B6B92" w:rsidRPr="001C7E5C">
        <w:rPr>
          <w:color w:val="000000"/>
        </w:rPr>
        <w:t>, de 09/08/</w:t>
      </w:r>
      <w:r w:rsidR="0052111E" w:rsidRPr="001C7E5C">
        <w:rPr>
          <w:color w:val="000000"/>
        </w:rPr>
        <w:t>11</w:t>
      </w:r>
      <w:r w:rsidR="005B6B92" w:rsidRPr="001C7E5C">
        <w:rPr>
          <w:color w:val="000000"/>
        </w:rPr>
        <w:t>, D.O. de 10/08/</w:t>
      </w:r>
      <w:r w:rsidR="0052111E" w:rsidRPr="001C7E5C">
        <w:rPr>
          <w:color w:val="000000"/>
        </w:rPr>
        <w:t>11</w:t>
      </w:r>
      <w:bookmarkEnd w:id="23"/>
      <w:r w:rsidRPr="001C7E5C">
        <w:rPr>
          <w:color w:val="000000"/>
        </w:rPr>
        <w:t>- Dispõe sobre as atribuições dos integrantes das classes do Quadro de Apoio Escolar – QAE, da Secretaria</w:t>
      </w:r>
      <w:r>
        <w:t xml:space="preserve"> da Educação.</w:t>
      </w:r>
    </w:p>
    <w:p w14:paraId="7B251913" w14:textId="77777777" w:rsidR="003459AA" w:rsidRPr="001C7E5C" w:rsidRDefault="003459AA">
      <w:pPr>
        <w:numPr>
          <w:ilvl w:val="0"/>
          <w:numId w:val="10"/>
        </w:numPr>
        <w:tabs>
          <w:tab w:val="clear" w:pos="1069"/>
        </w:tabs>
        <w:rPr>
          <w:color w:val="000000"/>
        </w:rPr>
      </w:pPr>
      <w:r>
        <w:t>Res</w:t>
      </w:r>
      <w:r w:rsidRPr="001C7E5C">
        <w:rPr>
          <w:color w:val="000000"/>
        </w:rPr>
        <w:t>. SE nº 11/17 - Altera a Res. SE nº 52/11, que dispõe sobre as atribuições dos integrantes das classes do Quadro de Apoio Escolar – QAE da Secretaria da Educação.</w:t>
      </w:r>
    </w:p>
    <w:p w14:paraId="593FDB4C" w14:textId="77777777" w:rsidR="003459AA" w:rsidRPr="001C7E5C" w:rsidRDefault="003459AA">
      <w:pPr>
        <w:numPr>
          <w:ilvl w:val="0"/>
          <w:numId w:val="10"/>
        </w:numPr>
        <w:tabs>
          <w:tab w:val="clear" w:pos="1069"/>
        </w:tabs>
        <w:rPr>
          <w:color w:val="000000"/>
        </w:rPr>
      </w:pPr>
      <w:bookmarkStart w:id="24" w:name="_Hlk7514198"/>
      <w:r w:rsidRPr="001C7E5C">
        <w:rPr>
          <w:color w:val="000000"/>
        </w:rPr>
        <w:t>Res. SE nº 62</w:t>
      </w:r>
      <w:r w:rsidR="005B6B92" w:rsidRPr="001C7E5C">
        <w:rPr>
          <w:color w:val="000000"/>
        </w:rPr>
        <w:t>, de 06/06/</w:t>
      </w:r>
      <w:r w:rsidR="0052111E" w:rsidRPr="001C7E5C">
        <w:rPr>
          <w:color w:val="000000"/>
        </w:rPr>
        <w:t>12, D</w:t>
      </w:r>
      <w:r w:rsidR="005B6B92" w:rsidRPr="001C7E5C">
        <w:rPr>
          <w:color w:val="000000"/>
        </w:rPr>
        <w:t>.</w:t>
      </w:r>
      <w:r w:rsidR="0052111E" w:rsidRPr="001C7E5C">
        <w:rPr>
          <w:color w:val="000000"/>
        </w:rPr>
        <w:t>O</w:t>
      </w:r>
      <w:r w:rsidR="005B6B92" w:rsidRPr="001C7E5C">
        <w:rPr>
          <w:color w:val="000000"/>
        </w:rPr>
        <w:t>. de 07/06/</w:t>
      </w:r>
      <w:r w:rsidR="0052111E" w:rsidRPr="001C7E5C">
        <w:rPr>
          <w:color w:val="000000"/>
        </w:rPr>
        <w:t>11</w:t>
      </w:r>
      <w:r w:rsidRPr="001C7E5C">
        <w:rPr>
          <w:color w:val="000000"/>
        </w:rPr>
        <w:t xml:space="preserve"> </w:t>
      </w:r>
      <w:bookmarkEnd w:id="24"/>
      <w:r w:rsidRPr="001C7E5C">
        <w:rPr>
          <w:color w:val="000000"/>
        </w:rPr>
        <w:t>- Altera dispositivos da Res. SE nº 32/11, que dispõe sobre a atuação e a movimentação dos integrantes do Quadro de Apoio Escolar – QAE e do Quadro da Secretaria da Educação – QSE, das unidades escolares da rede estadual de ensino, e dá providências correlatas.</w:t>
      </w:r>
    </w:p>
    <w:p w14:paraId="01CCD3F2" w14:textId="77777777" w:rsidR="003459AA" w:rsidRPr="001C7E5C" w:rsidRDefault="0052111E">
      <w:pPr>
        <w:numPr>
          <w:ilvl w:val="0"/>
          <w:numId w:val="10"/>
        </w:numPr>
        <w:tabs>
          <w:tab w:val="clear" w:pos="1069"/>
        </w:tabs>
        <w:rPr>
          <w:color w:val="000000"/>
        </w:rPr>
      </w:pPr>
      <w:bookmarkStart w:id="25" w:name="_Hlk7514362"/>
      <w:r w:rsidRPr="001C7E5C">
        <w:rPr>
          <w:color w:val="000000"/>
        </w:rPr>
        <w:t>Res.SE nº 1</w:t>
      </w:r>
      <w:r w:rsidR="005B6B92" w:rsidRPr="001C7E5C">
        <w:rPr>
          <w:color w:val="000000"/>
        </w:rPr>
        <w:t>2, de 17/02/17, D.O. de 18/02/</w:t>
      </w:r>
      <w:r w:rsidRPr="001C7E5C">
        <w:rPr>
          <w:color w:val="000000"/>
        </w:rPr>
        <w:t>17</w:t>
      </w:r>
      <w:r w:rsidR="003459AA" w:rsidRPr="001C7E5C">
        <w:rPr>
          <w:color w:val="000000"/>
        </w:rPr>
        <w:t xml:space="preserve"> </w:t>
      </w:r>
      <w:bookmarkEnd w:id="25"/>
      <w:r w:rsidR="003459AA" w:rsidRPr="001C7E5C">
        <w:rPr>
          <w:color w:val="000000"/>
        </w:rPr>
        <w:t>- Dispõe sobre módulo e movimentação dos integrantes do Quadro de Apoio Escolar e do Quadro da Secretaria da Educação, e dá providências correlatas.</w:t>
      </w:r>
    </w:p>
    <w:p w14:paraId="29EB9C85" w14:textId="77777777" w:rsidR="003459AA" w:rsidRDefault="0052111E">
      <w:pPr>
        <w:numPr>
          <w:ilvl w:val="0"/>
          <w:numId w:val="10"/>
        </w:numPr>
        <w:tabs>
          <w:tab w:val="clear" w:pos="1069"/>
        </w:tabs>
        <w:rPr>
          <w:color w:val="000000"/>
        </w:rPr>
      </w:pPr>
      <w:r w:rsidRPr="001C7E5C">
        <w:rPr>
          <w:color w:val="000000"/>
        </w:rPr>
        <w:t>Dec</w:t>
      </w:r>
      <w:r w:rsidR="00375A7C" w:rsidRPr="001C7E5C">
        <w:rPr>
          <w:color w:val="000000"/>
        </w:rPr>
        <w:t>.</w:t>
      </w:r>
      <w:r w:rsidRPr="001C7E5C">
        <w:rPr>
          <w:color w:val="000000"/>
        </w:rPr>
        <w:t xml:space="preserve"> nº</w:t>
      </w:r>
      <w:r w:rsidR="00375A7C" w:rsidRPr="001C7E5C">
        <w:rPr>
          <w:color w:val="000000"/>
        </w:rPr>
        <w:t xml:space="preserve"> </w:t>
      </w:r>
      <w:r w:rsidR="005B6B92" w:rsidRPr="001C7E5C">
        <w:rPr>
          <w:color w:val="000000"/>
        </w:rPr>
        <w:t>63.471, de 11/06/</w:t>
      </w:r>
      <w:r w:rsidRPr="001C7E5C">
        <w:rPr>
          <w:color w:val="000000"/>
        </w:rPr>
        <w:t>18, D</w:t>
      </w:r>
      <w:r w:rsidR="005B6B92" w:rsidRPr="001C7E5C">
        <w:rPr>
          <w:color w:val="000000"/>
        </w:rPr>
        <w:t>.</w:t>
      </w:r>
      <w:r w:rsidRPr="001C7E5C">
        <w:rPr>
          <w:color w:val="000000"/>
        </w:rPr>
        <w:t>O</w:t>
      </w:r>
      <w:r w:rsidR="005B6B92" w:rsidRPr="001C7E5C">
        <w:rPr>
          <w:color w:val="000000"/>
        </w:rPr>
        <w:t>.</w:t>
      </w:r>
      <w:r w:rsidRPr="001C7E5C">
        <w:rPr>
          <w:color w:val="000000"/>
        </w:rPr>
        <w:t xml:space="preserve"> de </w:t>
      </w:r>
      <w:r w:rsidR="005B6B92" w:rsidRPr="001C7E5C">
        <w:rPr>
          <w:color w:val="000000"/>
        </w:rPr>
        <w:t>12/06/</w:t>
      </w:r>
      <w:r w:rsidRPr="001C7E5C">
        <w:rPr>
          <w:color w:val="000000"/>
        </w:rPr>
        <w:t xml:space="preserve">18 </w:t>
      </w:r>
      <w:r w:rsidR="00375A7C" w:rsidRPr="001C7E5C">
        <w:rPr>
          <w:color w:val="000000"/>
        </w:rPr>
        <w:t>- Regulamenta</w:t>
      </w:r>
      <w:r w:rsidR="003459AA" w:rsidRPr="001C7E5C">
        <w:rPr>
          <w:color w:val="000000"/>
        </w:rPr>
        <w:t xml:space="preserve"> a Avaliação de Desempenho Individual e estabelece os critérios relativos à Progressão para os servidores integrantes do Quadro de Apoio Escolar, prevista na LC nº 1.144/11, e dá providências correlatas.</w:t>
      </w:r>
    </w:p>
    <w:p w14:paraId="4EE0573C" w14:textId="77777777" w:rsidR="004952A9" w:rsidRPr="001C7E5C" w:rsidRDefault="004952A9">
      <w:pPr>
        <w:numPr>
          <w:ilvl w:val="0"/>
          <w:numId w:val="10"/>
        </w:numPr>
        <w:tabs>
          <w:tab w:val="clear" w:pos="1069"/>
        </w:tabs>
        <w:rPr>
          <w:color w:val="000000"/>
        </w:rPr>
      </w:pPr>
      <w:r w:rsidRPr="004952A9">
        <w:rPr>
          <w:color w:val="000000"/>
        </w:rPr>
        <w:t>Com</w:t>
      </w:r>
      <w:r>
        <w:rPr>
          <w:color w:val="000000"/>
        </w:rPr>
        <w:t>.</w:t>
      </w:r>
      <w:r w:rsidRPr="004952A9">
        <w:rPr>
          <w:color w:val="000000"/>
        </w:rPr>
        <w:t xml:space="preserve"> </w:t>
      </w:r>
      <w:r>
        <w:rPr>
          <w:color w:val="000000"/>
        </w:rPr>
        <w:t xml:space="preserve">nº </w:t>
      </w:r>
      <w:r w:rsidRPr="004952A9">
        <w:rPr>
          <w:color w:val="000000"/>
        </w:rPr>
        <w:t>28, de 10/02/20, D</w:t>
      </w:r>
      <w:r>
        <w:rPr>
          <w:color w:val="000000"/>
        </w:rPr>
        <w:t>.</w:t>
      </w:r>
      <w:r w:rsidRPr="004952A9">
        <w:rPr>
          <w:color w:val="000000"/>
        </w:rPr>
        <w:t>O</w:t>
      </w:r>
      <w:r>
        <w:rPr>
          <w:color w:val="000000"/>
        </w:rPr>
        <w:t>.</w:t>
      </w:r>
      <w:r w:rsidRPr="004952A9">
        <w:rPr>
          <w:color w:val="000000"/>
        </w:rPr>
        <w:t xml:space="preserve"> de 12/02/20</w:t>
      </w:r>
      <w:r>
        <w:rPr>
          <w:color w:val="000000"/>
        </w:rPr>
        <w:t xml:space="preserve"> </w:t>
      </w:r>
      <w:r w:rsidRPr="004952A9">
        <w:rPr>
          <w:color w:val="000000"/>
        </w:rPr>
        <w:t>-</w:t>
      </w:r>
      <w:r>
        <w:rPr>
          <w:color w:val="000000"/>
        </w:rPr>
        <w:t xml:space="preserve"> </w:t>
      </w:r>
      <w:r w:rsidRPr="004952A9">
        <w:rPr>
          <w:color w:val="000000"/>
        </w:rPr>
        <w:t>Dispõe sobre a documentação para fins de concessão do Adicional de Insalubridade.</w:t>
      </w:r>
    </w:p>
    <w:p w14:paraId="0F7F7D21" w14:textId="77777777" w:rsidR="00235B67" w:rsidRPr="005B6B92" w:rsidRDefault="00235B67" w:rsidP="00EA578B">
      <w:pPr>
        <w:pStyle w:val="GOE"/>
      </w:pPr>
      <w:bookmarkStart w:id="26" w:name="_Toc163207203"/>
      <w:r w:rsidRPr="005B6B92">
        <w:t>AIDS e HIV - Discriminação - Proibição</w:t>
      </w:r>
      <w:bookmarkEnd w:id="26"/>
    </w:p>
    <w:p w14:paraId="28F016C8" w14:textId="77777777" w:rsidR="00C04DC4" w:rsidRDefault="00235B67">
      <w:pPr>
        <w:numPr>
          <w:ilvl w:val="0"/>
          <w:numId w:val="10"/>
        </w:numPr>
        <w:tabs>
          <w:tab w:val="clear" w:pos="1069"/>
        </w:tabs>
      </w:pPr>
      <w:r>
        <w:t>Lei n° 11.199, de 12/07/02.</w:t>
      </w:r>
    </w:p>
    <w:p w14:paraId="1DA6CE8D" w14:textId="77777777" w:rsidR="00C04DC4" w:rsidRDefault="00C04DC4">
      <w:pPr>
        <w:numPr>
          <w:ilvl w:val="0"/>
          <w:numId w:val="10"/>
        </w:numPr>
        <w:tabs>
          <w:tab w:val="clear" w:pos="1069"/>
        </w:tabs>
      </w:pPr>
      <w:r w:rsidRPr="00C04DC4">
        <w:t xml:space="preserve">Lei nº 14.289, </w:t>
      </w:r>
      <w:r>
        <w:t>de</w:t>
      </w:r>
      <w:r w:rsidRPr="00C04DC4">
        <w:t xml:space="preserve"> </w:t>
      </w:r>
      <w:r>
        <w:t>0</w:t>
      </w:r>
      <w:r w:rsidRPr="00C04DC4">
        <w:t>3</w:t>
      </w:r>
      <w:r>
        <w:t xml:space="preserve">/01/22 </w:t>
      </w:r>
      <w:r w:rsidRPr="00C04DC4">
        <w:t>- Torna obrigatória a preservação do sigilo sobre a condição de pessoa que vive com infecção pelos vírus da imunodeficiência humana (HIV) e das hepatites crônicas (HBV e HCV) e de pessoa com hanseníase e com tuberculose, nos casos que estabelece; e altera a Lei nº 6.259</w:t>
      </w:r>
      <w:r>
        <w:t>/75</w:t>
      </w:r>
      <w:r w:rsidRPr="00C04DC4">
        <w:t>.</w:t>
      </w:r>
    </w:p>
    <w:p w14:paraId="234EAD2C" w14:textId="77777777" w:rsidR="00235B67" w:rsidRDefault="00235B67" w:rsidP="00EA578B">
      <w:pPr>
        <w:pStyle w:val="GOE"/>
      </w:pPr>
      <w:bookmarkStart w:id="27" w:name="_Toc163207204"/>
      <w:r>
        <w:t>Alcoolismo</w:t>
      </w:r>
      <w:bookmarkEnd w:id="27"/>
    </w:p>
    <w:p w14:paraId="1C56426F" w14:textId="77777777" w:rsidR="00235B67" w:rsidRDefault="00235B67">
      <w:pPr>
        <w:numPr>
          <w:ilvl w:val="0"/>
          <w:numId w:val="10"/>
        </w:numPr>
        <w:tabs>
          <w:tab w:val="clear" w:pos="1069"/>
        </w:tabs>
      </w:pPr>
      <w:r>
        <w:t>Dec. nº 2.591, de 09/10/73 - Toxicômanos.</w:t>
      </w:r>
    </w:p>
    <w:p w14:paraId="343F60CF" w14:textId="77777777" w:rsidR="00235B67" w:rsidRDefault="00235B67">
      <w:pPr>
        <w:numPr>
          <w:ilvl w:val="0"/>
          <w:numId w:val="10"/>
        </w:numPr>
        <w:tabs>
          <w:tab w:val="clear" w:pos="1069"/>
        </w:tabs>
      </w:pPr>
      <w:r>
        <w:t>Lei n° 10.990, de 18/12/01 - Perigos e Prevenção - Obriga a inclusão em conteúdo programático.</w:t>
      </w:r>
    </w:p>
    <w:p w14:paraId="7E71BFC9" w14:textId="77777777" w:rsidR="007B3B3B" w:rsidRDefault="007B3B3B">
      <w:pPr>
        <w:numPr>
          <w:ilvl w:val="0"/>
          <w:numId w:val="10"/>
        </w:numPr>
        <w:tabs>
          <w:tab w:val="clear" w:pos="1069"/>
        </w:tabs>
      </w:pPr>
      <w:r w:rsidRPr="007B3B3B">
        <w:t>Lei nº 14.592, de 19 10/11 - Proíbe vender, ofertar, fornecer, entregar e permitir o consumo de bebida alcoólica, ainda que gratuitamente, aos menores de 18 (dezoito) anos de idade, e dá providências correlatas.</w:t>
      </w:r>
    </w:p>
    <w:p w14:paraId="6CD77302" w14:textId="77777777" w:rsidR="00C36F13" w:rsidRDefault="00C36F13" w:rsidP="00C36F13">
      <w:pPr>
        <w:pStyle w:val="GOE"/>
      </w:pPr>
      <w:bookmarkStart w:id="28" w:name="_Toc163207205"/>
      <w:r>
        <w:t>Além da Escola</w:t>
      </w:r>
      <w:bookmarkEnd w:id="28"/>
    </w:p>
    <w:p w14:paraId="206410A2" w14:textId="77777777" w:rsidR="00C36F13" w:rsidRDefault="00C36F13">
      <w:pPr>
        <w:numPr>
          <w:ilvl w:val="0"/>
          <w:numId w:val="10"/>
        </w:numPr>
        <w:tabs>
          <w:tab w:val="clear" w:pos="1069"/>
        </w:tabs>
      </w:pPr>
      <w:r w:rsidRPr="00C36F13">
        <w:t>Ex-Ensino Híbrido – ver item neste GOE</w:t>
      </w:r>
      <w:r>
        <w:t>.</w:t>
      </w:r>
    </w:p>
    <w:p w14:paraId="39DEE8E6" w14:textId="77777777" w:rsidR="00235B67" w:rsidRDefault="00235B67" w:rsidP="00EA578B">
      <w:pPr>
        <w:pStyle w:val="GOE"/>
      </w:pPr>
      <w:bookmarkStart w:id="29" w:name="_Toc163207206"/>
      <w:r>
        <w:t>Alteração de Denominação e Tipologia das Escolas Estaduais</w:t>
      </w:r>
      <w:bookmarkEnd w:id="29"/>
    </w:p>
    <w:p w14:paraId="3799956C" w14:textId="77777777" w:rsidR="00235B67" w:rsidRDefault="00235B67">
      <w:pPr>
        <w:numPr>
          <w:ilvl w:val="0"/>
          <w:numId w:val="11"/>
        </w:numPr>
        <w:tabs>
          <w:tab w:val="clear" w:pos="1069"/>
        </w:tabs>
      </w:pPr>
      <w:r>
        <w:t>Dec. nº 44.449/99 - Denominação e Tipologia das Escolas Estaduais (inclui CEFAM e CEES).</w:t>
      </w:r>
    </w:p>
    <w:p w14:paraId="1A063038" w14:textId="77777777" w:rsidR="00235B67" w:rsidRDefault="00235B67">
      <w:pPr>
        <w:numPr>
          <w:ilvl w:val="0"/>
          <w:numId w:val="11"/>
        </w:numPr>
        <w:tabs>
          <w:tab w:val="clear" w:pos="1069"/>
        </w:tabs>
      </w:pPr>
      <w:r>
        <w:t xml:space="preserve">Res. SE n° </w:t>
      </w:r>
      <w:r w:rsidR="00C33872">
        <w:t>0</w:t>
      </w:r>
      <w:r>
        <w:t>2/2001 - Regulamenta os incisos II e IV do artigo 1º do Dec. nº 44.449/99.</w:t>
      </w:r>
    </w:p>
    <w:p w14:paraId="7A74A1F7" w14:textId="77777777" w:rsidR="00235B67" w:rsidRDefault="00235B67" w:rsidP="00EA578B">
      <w:pPr>
        <w:pStyle w:val="GOE"/>
      </w:pPr>
      <w:bookmarkStart w:id="30" w:name="_Toc163207207"/>
      <w:r>
        <w:t>Aluna Gestante e Regime de Exercícios Domiciliares</w:t>
      </w:r>
      <w:bookmarkEnd w:id="30"/>
    </w:p>
    <w:p w14:paraId="677687D3" w14:textId="77777777" w:rsidR="00235B67" w:rsidRDefault="00235B67">
      <w:pPr>
        <w:numPr>
          <w:ilvl w:val="0"/>
          <w:numId w:val="12"/>
        </w:numPr>
        <w:tabs>
          <w:tab w:val="clear" w:pos="1069"/>
        </w:tabs>
      </w:pPr>
      <w:r>
        <w:t>DL. Fed. nº 1.044/69 - Exercícios Domiciliares.</w:t>
      </w:r>
    </w:p>
    <w:p w14:paraId="494596AC" w14:textId="77777777" w:rsidR="00235B67" w:rsidRDefault="00235B67">
      <w:pPr>
        <w:numPr>
          <w:ilvl w:val="0"/>
          <w:numId w:val="12"/>
        </w:numPr>
        <w:tabs>
          <w:tab w:val="clear" w:pos="1069"/>
        </w:tabs>
      </w:pPr>
      <w:r>
        <w:t>Lei Fed. nº 6.202/75 - Exercícios Domiciliares.</w:t>
      </w:r>
    </w:p>
    <w:p w14:paraId="0DB22957" w14:textId="77777777" w:rsidR="00235B67" w:rsidRDefault="00235B67">
      <w:pPr>
        <w:numPr>
          <w:ilvl w:val="0"/>
          <w:numId w:val="12"/>
        </w:numPr>
        <w:tabs>
          <w:tab w:val="clear" w:pos="1069"/>
        </w:tabs>
      </w:pPr>
      <w:r>
        <w:t>Par. CEE n° 1.496/91 - Possibilita período de 90 dias de afastamento.</w:t>
      </w:r>
    </w:p>
    <w:p w14:paraId="06E8B4D1" w14:textId="77777777" w:rsidR="00235B67" w:rsidRPr="001C7E5C" w:rsidRDefault="00235B67">
      <w:pPr>
        <w:numPr>
          <w:ilvl w:val="0"/>
          <w:numId w:val="12"/>
        </w:numPr>
        <w:tabs>
          <w:tab w:val="clear" w:pos="1069"/>
        </w:tabs>
        <w:rPr>
          <w:color w:val="000000"/>
        </w:rPr>
      </w:pPr>
      <w:r>
        <w:t xml:space="preserve">Par. CNE n° </w:t>
      </w:r>
      <w:r w:rsidR="00C33872">
        <w:t>0</w:t>
      </w:r>
      <w:r>
        <w:t xml:space="preserve">6/98 - </w:t>
      </w:r>
      <w:r w:rsidRPr="001C7E5C">
        <w:rPr>
          <w:color w:val="000000"/>
        </w:rPr>
        <w:t>Referenda o DL. nº 1.044/69.</w:t>
      </w:r>
    </w:p>
    <w:p w14:paraId="286D70F9" w14:textId="77777777" w:rsidR="001642A3" w:rsidRDefault="001642A3">
      <w:pPr>
        <w:numPr>
          <w:ilvl w:val="0"/>
          <w:numId w:val="12"/>
        </w:numPr>
        <w:tabs>
          <w:tab w:val="clear" w:pos="1069"/>
        </w:tabs>
        <w:rPr>
          <w:color w:val="000000"/>
        </w:rPr>
      </w:pPr>
      <w:r w:rsidRPr="001C7E5C">
        <w:rPr>
          <w:color w:val="000000"/>
        </w:rPr>
        <w:t>Res</w:t>
      </w:r>
      <w:r w:rsidR="005B6B92" w:rsidRPr="001C7E5C">
        <w:rPr>
          <w:color w:val="000000"/>
        </w:rPr>
        <w:t>.</w:t>
      </w:r>
      <w:r w:rsidRPr="001C7E5C">
        <w:rPr>
          <w:color w:val="000000"/>
        </w:rPr>
        <w:t xml:space="preserve"> SE </w:t>
      </w:r>
      <w:r w:rsidR="005B6B92" w:rsidRPr="001C7E5C">
        <w:rPr>
          <w:color w:val="000000"/>
        </w:rPr>
        <w:t xml:space="preserve">nº </w:t>
      </w:r>
      <w:r w:rsidRPr="001C7E5C">
        <w:rPr>
          <w:color w:val="000000"/>
        </w:rPr>
        <w:t>25, de 1º</w:t>
      </w:r>
      <w:r w:rsidR="005B6B92" w:rsidRPr="001C7E5C">
        <w:rPr>
          <w:color w:val="000000"/>
        </w:rPr>
        <w:t>/0</w:t>
      </w:r>
      <w:r w:rsidRPr="001C7E5C">
        <w:rPr>
          <w:color w:val="000000"/>
        </w:rPr>
        <w:t>4</w:t>
      </w:r>
      <w:r w:rsidR="005B6B92" w:rsidRPr="001C7E5C">
        <w:rPr>
          <w:color w:val="000000"/>
        </w:rPr>
        <w:t>/</w:t>
      </w:r>
      <w:r w:rsidRPr="001C7E5C">
        <w:rPr>
          <w:color w:val="000000"/>
        </w:rPr>
        <w:t>16</w:t>
      </w:r>
      <w:r w:rsidR="003459AA" w:rsidRPr="001C7E5C">
        <w:rPr>
          <w:color w:val="000000"/>
        </w:rPr>
        <w:t>, D</w:t>
      </w:r>
      <w:r w:rsidR="005B6B92" w:rsidRPr="001C7E5C">
        <w:rPr>
          <w:color w:val="000000"/>
        </w:rPr>
        <w:t>.</w:t>
      </w:r>
      <w:r w:rsidR="003459AA" w:rsidRPr="001C7E5C">
        <w:rPr>
          <w:color w:val="000000"/>
        </w:rPr>
        <w:t>O</w:t>
      </w:r>
      <w:r w:rsidR="005B6B92" w:rsidRPr="001C7E5C">
        <w:rPr>
          <w:color w:val="000000"/>
        </w:rPr>
        <w:t>. de 02/04/</w:t>
      </w:r>
      <w:r w:rsidR="003459AA" w:rsidRPr="001C7E5C">
        <w:rPr>
          <w:color w:val="000000"/>
        </w:rPr>
        <w:t xml:space="preserve">16 - </w:t>
      </w:r>
      <w:r w:rsidRPr="001C7E5C">
        <w:rPr>
          <w:color w:val="000000"/>
        </w:rPr>
        <w:t>Dispõe sobre atendimento escolar domiciliar a alunos impossibilitados de</w:t>
      </w:r>
      <w:r w:rsidR="003459AA" w:rsidRPr="001C7E5C">
        <w:rPr>
          <w:color w:val="000000"/>
        </w:rPr>
        <w:t xml:space="preserve"> </w:t>
      </w:r>
      <w:r w:rsidRPr="001C7E5C">
        <w:rPr>
          <w:color w:val="000000"/>
        </w:rPr>
        <w:t>frequentar as aulas em razão de tratamento de saúde que implique</w:t>
      </w:r>
      <w:r w:rsidR="005B6B92" w:rsidRPr="001C7E5C">
        <w:rPr>
          <w:color w:val="000000"/>
        </w:rPr>
        <w:t xml:space="preserve"> </w:t>
      </w:r>
      <w:r w:rsidRPr="001C7E5C">
        <w:rPr>
          <w:color w:val="000000"/>
        </w:rPr>
        <w:t>permanência pr</w:t>
      </w:r>
      <w:r w:rsidR="005B6B92" w:rsidRPr="001C7E5C">
        <w:rPr>
          <w:color w:val="000000"/>
        </w:rPr>
        <w:t>olongada em ambiente domiciliar.</w:t>
      </w:r>
    </w:p>
    <w:p w14:paraId="0993B908" w14:textId="77777777" w:rsidR="001B4D84" w:rsidRPr="001C7E5C" w:rsidRDefault="001B4D84">
      <w:pPr>
        <w:numPr>
          <w:ilvl w:val="0"/>
          <w:numId w:val="12"/>
        </w:numPr>
        <w:tabs>
          <w:tab w:val="clear" w:pos="1069"/>
        </w:tabs>
        <w:rPr>
          <w:color w:val="000000"/>
        </w:rPr>
      </w:pPr>
      <w:r w:rsidRPr="001B4D84">
        <w:rPr>
          <w:color w:val="000000"/>
        </w:rPr>
        <w:t>LC nº 1.054</w:t>
      </w:r>
      <w:r>
        <w:rPr>
          <w:color w:val="000000"/>
        </w:rPr>
        <w:t>/</w:t>
      </w:r>
      <w:r w:rsidRPr="001B4D84">
        <w:rPr>
          <w:color w:val="000000"/>
        </w:rPr>
        <w:t>08 - Amplia os períodos da licença à gestante, da licença- paternidade e da licença por adoção.</w:t>
      </w:r>
    </w:p>
    <w:p w14:paraId="032E20B5" w14:textId="77777777" w:rsidR="00235B67" w:rsidRDefault="00235B67" w:rsidP="00EA578B">
      <w:pPr>
        <w:pStyle w:val="GOE"/>
        <w:rPr>
          <w:rFonts w:cs="Arial"/>
          <w:bCs/>
        </w:rPr>
      </w:pPr>
      <w:bookmarkStart w:id="31" w:name="_Toc163207208"/>
      <w:r>
        <w:rPr>
          <w:rFonts w:cs="Arial"/>
          <w:bCs/>
        </w:rPr>
        <w:lastRenderedPageBreak/>
        <w:t>Aluno - idade para estudar no noturno</w:t>
      </w:r>
      <w:bookmarkEnd w:id="31"/>
    </w:p>
    <w:p w14:paraId="1BA96718" w14:textId="77777777" w:rsidR="00235B67" w:rsidRPr="00C33872" w:rsidRDefault="00C33872">
      <w:pPr>
        <w:numPr>
          <w:ilvl w:val="0"/>
          <w:numId w:val="13"/>
        </w:numPr>
        <w:tabs>
          <w:tab w:val="clear" w:pos="1069"/>
        </w:tabs>
        <w:rPr>
          <w:lang w:val="en-US"/>
        </w:rPr>
      </w:pPr>
      <w:r w:rsidRPr="00F82F1B">
        <w:rPr>
          <w:lang w:val="en-US"/>
        </w:rPr>
        <w:t>CF/88 - art.</w:t>
      </w:r>
      <w:r w:rsidR="00235B67" w:rsidRPr="00F82F1B">
        <w:rPr>
          <w:lang w:val="en-US"/>
        </w:rPr>
        <w:t xml:space="preserve"> 7º, inc. XXXIII</w:t>
      </w:r>
      <w:r w:rsidRPr="00F82F1B">
        <w:rPr>
          <w:lang w:val="en-US"/>
        </w:rPr>
        <w:t xml:space="preserve">; </w:t>
      </w:r>
      <w:r w:rsidR="00235B67" w:rsidRPr="00F82F1B">
        <w:rPr>
          <w:lang w:val="en-US"/>
        </w:rPr>
        <w:t>art</w:t>
      </w:r>
      <w:r w:rsidRPr="00F82F1B">
        <w:rPr>
          <w:lang w:val="en-US"/>
        </w:rPr>
        <w:t>.</w:t>
      </w:r>
      <w:r w:rsidR="00235B67" w:rsidRPr="00F82F1B">
        <w:rPr>
          <w:lang w:val="en-US"/>
        </w:rPr>
        <w:t xml:space="preserve"> 208, inc. </w:t>
      </w:r>
      <w:r w:rsidR="00235B67" w:rsidRPr="00C33872">
        <w:rPr>
          <w:lang w:val="en-US"/>
        </w:rPr>
        <w:t>VI e art</w:t>
      </w:r>
      <w:r w:rsidRPr="00C33872">
        <w:rPr>
          <w:lang w:val="en-US"/>
        </w:rPr>
        <w:t>. 227 § 3º, inc. I.</w:t>
      </w:r>
    </w:p>
    <w:p w14:paraId="4CE4C50F" w14:textId="77777777" w:rsidR="00235B67" w:rsidRDefault="00235B67">
      <w:pPr>
        <w:numPr>
          <w:ilvl w:val="0"/>
          <w:numId w:val="13"/>
        </w:numPr>
        <w:tabs>
          <w:tab w:val="clear" w:pos="1069"/>
        </w:tabs>
      </w:pPr>
      <w:r>
        <w:t xml:space="preserve">Lei nº 9394/96 (LDB) - </w:t>
      </w:r>
      <w:r w:rsidR="00E14542">
        <w:t>art.</w:t>
      </w:r>
      <w:r>
        <w:t xml:space="preserve"> 4º, inciso VII.</w:t>
      </w:r>
    </w:p>
    <w:p w14:paraId="7F68A9E9" w14:textId="77777777" w:rsidR="00235B67" w:rsidRDefault="00235B67">
      <w:pPr>
        <w:numPr>
          <w:ilvl w:val="0"/>
          <w:numId w:val="13"/>
        </w:numPr>
        <w:tabs>
          <w:tab w:val="clear" w:pos="1069"/>
        </w:tabs>
      </w:pPr>
      <w:r>
        <w:t xml:space="preserve">Res. SE nº 125/98 - </w:t>
      </w:r>
      <w:r w:rsidR="00E14542">
        <w:t>art.</w:t>
      </w:r>
      <w:r>
        <w:t xml:space="preserve"> 2º, incisos II e III.</w:t>
      </w:r>
    </w:p>
    <w:p w14:paraId="6D4B4B33" w14:textId="77777777" w:rsidR="00235B67" w:rsidRDefault="00235B67" w:rsidP="00EA578B">
      <w:pPr>
        <w:pStyle w:val="GOE"/>
      </w:pPr>
      <w:bookmarkStart w:id="32" w:name="_Toc163207209"/>
      <w:r>
        <w:t>Aluno Adventista</w:t>
      </w:r>
      <w:bookmarkEnd w:id="32"/>
    </w:p>
    <w:p w14:paraId="7C90D198" w14:textId="77777777" w:rsidR="00235B67" w:rsidRDefault="00235B67">
      <w:pPr>
        <w:numPr>
          <w:ilvl w:val="0"/>
          <w:numId w:val="14"/>
        </w:numPr>
        <w:tabs>
          <w:tab w:val="clear" w:pos="1069"/>
        </w:tabs>
      </w:pPr>
      <w:r>
        <w:t>CF/88 - art. 5º, VIII (não há privilégios).</w:t>
      </w:r>
    </w:p>
    <w:p w14:paraId="5AC5ADFA" w14:textId="77777777" w:rsidR="00235B67" w:rsidRDefault="00235B67">
      <w:pPr>
        <w:numPr>
          <w:ilvl w:val="0"/>
          <w:numId w:val="14"/>
        </w:numPr>
        <w:tabs>
          <w:tab w:val="clear" w:pos="1069"/>
        </w:tabs>
      </w:pPr>
      <w:r>
        <w:t>Lei nº 9.394/96 (LDB) - art. 24, VI.</w:t>
      </w:r>
    </w:p>
    <w:p w14:paraId="6CB0301A" w14:textId="77777777" w:rsidR="00235B67" w:rsidRDefault="00235B67">
      <w:pPr>
        <w:numPr>
          <w:ilvl w:val="0"/>
          <w:numId w:val="14"/>
        </w:numPr>
        <w:tabs>
          <w:tab w:val="clear" w:pos="1069"/>
        </w:tabs>
      </w:pPr>
      <w:r>
        <w:t>Par. CEB/CNE nº 15/99 - Consulta sobre aluno da Igreja Adventista do 7º dia.</w:t>
      </w:r>
    </w:p>
    <w:p w14:paraId="3E323EF2" w14:textId="77777777" w:rsidR="000F6585" w:rsidRDefault="000F6585">
      <w:pPr>
        <w:numPr>
          <w:ilvl w:val="0"/>
          <w:numId w:val="14"/>
        </w:numPr>
        <w:tabs>
          <w:tab w:val="clear" w:pos="1069"/>
        </w:tabs>
      </w:pPr>
      <w:r>
        <w:t>Par. CEE nº 442/02 - Vedação a qualquer forma de privilégio.</w:t>
      </w:r>
    </w:p>
    <w:p w14:paraId="28A59A2A" w14:textId="77777777" w:rsidR="000F6585" w:rsidRDefault="00C73FDA">
      <w:pPr>
        <w:numPr>
          <w:ilvl w:val="0"/>
          <w:numId w:val="14"/>
        </w:numPr>
        <w:tabs>
          <w:tab w:val="clear" w:pos="1069"/>
        </w:tabs>
      </w:pPr>
      <w:r>
        <w:t>Lei nº 12.142/05, D.O. 09/12/05 - Cria privilégios para alunos adventistas.</w:t>
      </w:r>
    </w:p>
    <w:p w14:paraId="74180556" w14:textId="77777777" w:rsidR="00857832" w:rsidRDefault="00857832">
      <w:pPr>
        <w:numPr>
          <w:ilvl w:val="0"/>
          <w:numId w:val="14"/>
        </w:numPr>
        <w:tabs>
          <w:tab w:val="clear" w:pos="1069"/>
        </w:tabs>
      </w:pPr>
      <w:r>
        <w:t>Decisão do STF, no processo STA/389 – Suspensão de Tutela Antecipada. Julgamento em plenário em 03/12/09 – “não pode haver privilégios”.</w:t>
      </w:r>
    </w:p>
    <w:p w14:paraId="5891AA67" w14:textId="77777777" w:rsidR="00426EB3" w:rsidRDefault="00426EB3">
      <w:pPr>
        <w:numPr>
          <w:ilvl w:val="0"/>
          <w:numId w:val="14"/>
        </w:numPr>
        <w:tabs>
          <w:tab w:val="clear" w:pos="1069"/>
        </w:tabs>
      </w:pPr>
      <w:r>
        <w:t>Par. da PGR (PGR – ADI 3714/06): “A lei Estadual n° 12.142/05 é inconstitucional”.</w:t>
      </w:r>
    </w:p>
    <w:p w14:paraId="67431C7D" w14:textId="77777777" w:rsidR="00426EB3" w:rsidRDefault="00426EB3">
      <w:pPr>
        <w:numPr>
          <w:ilvl w:val="0"/>
          <w:numId w:val="14"/>
        </w:numPr>
        <w:tabs>
          <w:tab w:val="clear" w:pos="1069"/>
        </w:tabs>
      </w:pPr>
      <w:r>
        <w:t>Par. CEB/CEE n° 463/09 – “Não pode haver privilégios”.</w:t>
      </w:r>
    </w:p>
    <w:p w14:paraId="14A8D6E8" w14:textId="77777777" w:rsidR="00295596" w:rsidRDefault="00295596">
      <w:pPr>
        <w:numPr>
          <w:ilvl w:val="0"/>
          <w:numId w:val="14"/>
        </w:numPr>
        <w:tabs>
          <w:tab w:val="clear" w:pos="1069"/>
          <w:tab w:val="num" w:pos="993"/>
        </w:tabs>
      </w:pPr>
      <w:r>
        <w:t xml:space="preserve">Com. CGRH, de 07/12/18, </w:t>
      </w:r>
      <w:r w:rsidR="00986B65">
        <w:t>D.O.</w:t>
      </w:r>
      <w:r>
        <w:t xml:space="preserve"> 08/12/18 – Dispõe sobre procedimentos aos servidores que estão em condição Sabatista, para realização de prova (VUNESP).</w:t>
      </w:r>
    </w:p>
    <w:p w14:paraId="2C49408C" w14:textId="77777777" w:rsidR="00295596" w:rsidRDefault="00295596">
      <w:pPr>
        <w:numPr>
          <w:ilvl w:val="0"/>
          <w:numId w:val="14"/>
        </w:numPr>
        <w:tabs>
          <w:tab w:val="clear" w:pos="1069"/>
          <w:tab w:val="num" w:pos="993"/>
        </w:tabs>
      </w:pPr>
      <w:r>
        <w:t>Lei nº 13.796, de 03/01/19, D.O.U. 04/01/19 – Altera a Lei nº 9.394, de 20/12/96. (Lei de Diretrizes e Bases da Educação Nacional), para fixar, em virtude de escusa de consciência, prestações alternativas à aplicação de provas e à frequência a aulas realizadas em dia de guarda religiosa.</w:t>
      </w:r>
    </w:p>
    <w:p w14:paraId="113E1287" w14:textId="77777777" w:rsidR="002822AB" w:rsidRDefault="002822AB">
      <w:pPr>
        <w:numPr>
          <w:ilvl w:val="0"/>
          <w:numId w:val="14"/>
        </w:numPr>
        <w:tabs>
          <w:tab w:val="clear" w:pos="1069"/>
          <w:tab w:val="num" w:pos="993"/>
        </w:tabs>
      </w:pPr>
      <w:r w:rsidRPr="002822AB">
        <w:t xml:space="preserve">Lei </w:t>
      </w:r>
      <w:r>
        <w:t xml:space="preserve">nº </w:t>
      </w:r>
      <w:r w:rsidRPr="002822AB">
        <w:t>17.346, de 12/03/21, D</w:t>
      </w:r>
      <w:r>
        <w:t>.</w:t>
      </w:r>
      <w:r w:rsidRPr="002822AB">
        <w:t>O</w:t>
      </w:r>
      <w:r>
        <w:t>.</w:t>
      </w:r>
      <w:r w:rsidRPr="002822AB">
        <w:t xml:space="preserve"> de 13/03/21 - Institui a Lei Estadual de Liberdade Religiosa no Estado de São Paulo e dá outras providências.</w:t>
      </w:r>
    </w:p>
    <w:p w14:paraId="15598C74" w14:textId="77777777" w:rsidR="00C54BC1" w:rsidRDefault="00C54BC1" w:rsidP="00EA578B">
      <w:pPr>
        <w:pStyle w:val="GOE"/>
      </w:pPr>
      <w:bookmarkStart w:id="33" w:name="_Toc163207210"/>
      <w:r>
        <w:t>Aluno Aprendiz</w:t>
      </w:r>
      <w:bookmarkEnd w:id="33"/>
    </w:p>
    <w:p w14:paraId="276DF597" w14:textId="77777777" w:rsidR="00865F5C" w:rsidRDefault="00865F5C">
      <w:pPr>
        <w:numPr>
          <w:ilvl w:val="0"/>
          <w:numId w:val="15"/>
        </w:numPr>
        <w:tabs>
          <w:tab w:val="clear" w:pos="1069"/>
        </w:tabs>
      </w:pPr>
      <w:r>
        <w:t>Dec. Fed. n° 5.598, de 01/12/05 - Regulamenta a contratação de aprendizes.</w:t>
      </w:r>
    </w:p>
    <w:p w14:paraId="40736537" w14:textId="77777777" w:rsidR="00197A6C" w:rsidRDefault="00197A6C">
      <w:pPr>
        <w:numPr>
          <w:ilvl w:val="0"/>
          <w:numId w:val="15"/>
        </w:numPr>
        <w:tabs>
          <w:tab w:val="clear" w:pos="1069"/>
        </w:tabs>
      </w:pPr>
      <w:r>
        <w:t>Dec. nº 67.660, de 26/04/23, D.O. de 27/04/23 - Institui, sob a coordenação da Secretaria de Desenvolvimento Econômico, o Programa “Jovem Aprendiz Paulista” e dá providências correlatas.</w:t>
      </w:r>
    </w:p>
    <w:p w14:paraId="25FED423" w14:textId="77777777" w:rsidR="00235B67" w:rsidRDefault="00235B67" w:rsidP="00EA578B">
      <w:pPr>
        <w:pStyle w:val="GOE"/>
      </w:pPr>
      <w:bookmarkStart w:id="34" w:name="_Toc163207211"/>
      <w:r>
        <w:t>Aluno Circense</w:t>
      </w:r>
      <w:bookmarkEnd w:id="34"/>
    </w:p>
    <w:p w14:paraId="3C1CFE6F" w14:textId="77777777" w:rsidR="00235B67" w:rsidRDefault="00235B67">
      <w:pPr>
        <w:numPr>
          <w:ilvl w:val="0"/>
          <w:numId w:val="15"/>
        </w:numPr>
        <w:tabs>
          <w:tab w:val="clear" w:pos="1069"/>
        </w:tabs>
      </w:pPr>
      <w:r>
        <w:t>Lei Fed. n° 6.533/78 - Regulamenta Profissões de Artista e de Técnico de Espetáculos de Diversões.</w:t>
      </w:r>
    </w:p>
    <w:p w14:paraId="3F59B93F" w14:textId="77777777" w:rsidR="00235B67" w:rsidRDefault="00235B67">
      <w:pPr>
        <w:numPr>
          <w:ilvl w:val="0"/>
          <w:numId w:val="15"/>
        </w:numPr>
        <w:tabs>
          <w:tab w:val="clear" w:pos="1069"/>
        </w:tabs>
      </w:pPr>
      <w:r>
        <w:t>Dec. Fed. 82.385/78 -art. 59 - Garantia de vaga.</w:t>
      </w:r>
    </w:p>
    <w:p w14:paraId="70248651" w14:textId="77777777" w:rsidR="00235B67" w:rsidRDefault="00235B67" w:rsidP="00EA578B">
      <w:pPr>
        <w:pStyle w:val="GOE"/>
      </w:pPr>
      <w:bookmarkStart w:id="35" w:name="_Toc163207212"/>
      <w:r>
        <w:t>Aluno Estagiário</w:t>
      </w:r>
      <w:bookmarkEnd w:id="35"/>
    </w:p>
    <w:p w14:paraId="4441C8DD" w14:textId="77777777" w:rsidR="00235B67" w:rsidRDefault="00235B67">
      <w:pPr>
        <w:numPr>
          <w:ilvl w:val="0"/>
          <w:numId w:val="16"/>
        </w:numPr>
        <w:tabs>
          <w:tab w:val="clear" w:pos="1069"/>
        </w:tabs>
      </w:pPr>
      <w:r>
        <w:t>Lei Fed. nº 6494, de 07/12/77 - Dispõe sobre estágios.</w:t>
      </w:r>
    </w:p>
    <w:p w14:paraId="2AC38E71" w14:textId="77777777" w:rsidR="00235B67" w:rsidRDefault="00235B67">
      <w:pPr>
        <w:numPr>
          <w:ilvl w:val="0"/>
          <w:numId w:val="16"/>
        </w:numPr>
        <w:tabs>
          <w:tab w:val="clear" w:pos="1069"/>
        </w:tabs>
      </w:pPr>
      <w:r>
        <w:t>Dec. Fed. nº 87.497, de 18/08/82 - Regulamenta a Lei Fed. nº 6</w:t>
      </w:r>
      <w:r w:rsidR="008B5595">
        <w:t>.</w:t>
      </w:r>
      <w:r>
        <w:t>494/77.</w:t>
      </w:r>
    </w:p>
    <w:p w14:paraId="2B3C5BD2" w14:textId="77777777" w:rsidR="00235B67" w:rsidRDefault="00235B67">
      <w:pPr>
        <w:numPr>
          <w:ilvl w:val="0"/>
          <w:numId w:val="16"/>
        </w:numPr>
        <w:tabs>
          <w:tab w:val="clear" w:pos="1069"/>
        </w:tabs>
      </w:pPr>
      <w:r>
        <w:t>Lei nº 9.394/96 (LDB) - art. 61, I e art 65.</w:t>
      </w:r>
    </w:p>
    <w:p w14:paraId="459B47CD" w14:textId="77777777" w:rsidR="00235B67" w:rsidRDefault="00235B67">
      <w:pPr>
        <w:numPr>
          <w:ilvl w:val="0"/>
          <w:numId w:val="16"/>
        </w:numPr>
        <w:tabs>
          <w:tab w:val="clear" w:pos="1069"/>
        </w:tabs>
      </w:pPr>
      <w:r>
        <w:t>Lei n° 10.335/99 - Serviço Voluntário.</w:t>
      </w:r>
    </w:p>
    <w:p w14:paraId="711E6C5F" w14:textId="77777777" w:rsidR="00235B67" w:rsidRDefault="00235B67">
      <w:pPr>
        <w:numPr>
          <w:ilvl w:val="0"/>
          <w:numId w:val="16"/>
        </w:numPr>
        <w:tabs>
          <w:tab w:val="clear" w:pos="1069"/>
        </w:tabs>
      </w:pPr>
      <w:r>
        <w:t>Dec. n° 44.860/00 - Institui o Programa Jovem Cidadão: Meu Primeiro Trabalho.</w:t>
      </w:r>
    </w:p>
    <w:p w14:paraId="37305DBE" w14:textId="77777777" w:rsidR="00235B67" w:rsidRDefault="00235B67">
      <w:pPr>
        <w:numPr>
          <w:ilvl w:val="0"/>
          <w:numId w:val="16"/>
        </w:numPr>
        <w:tabs>
          <w:tab w:val="clear" w:pos="1069"/>
        </w:tabs>
      </w:pPr>
      <w:r>
        <w:t>Del. CEE n° 31/03 - Estágio Supervisionado para alunos do Ensino Médio do Curso Normal e da Educação Profissional de Nível Técnico.</w:t>
      </w:r>
    </w:p>
    <w:p w14:paraId="558904C9" w14:textId="77777777" w:rsidR="00235B67" w:rsidRDefault="00235B67">
      <w:pPr>
        <w:numPr>
          <w:ilvl w:val="0"/>
          <w:numId w:val="16"/>
        </w:numPr>
        <w:tabs>
          <w:tab w:val="clear" w:pos="1069"/>
        </w:tabs>
      </w:pPr>
      <w:r>
        <w:t>Ind. CEE n° 30/03 - Anexa na Del. CEE nº 31/03.</w:t>
      </w:r>
    </w:p>
    <w:p w14:paraId="048966CB" w14:textId="77777777" w:rsidR="00235B67" w:rsidRDefault="00235B67">
      <w:pPr>
        <w:numPr>
          <w:ilvl w:val="0"/>
          <w:numId w:val="16"/>
        </w:numPr>
        <w:tabs>
          <w:tab w:val="clear" w:pos="1069"/>
        </w:tabs>
      </w:pPr>
      <w:r>
        <w:t>Res. CEB/CNE nº 1 de 21/01/04 - Organização e Realização de Estágio.</w:t>
      </w:r>
    </w:p>
    <w:p w14:paraId="26393012" w14:textId="77777777" w:rsidR="00200061" w:rsidRDefault="00200061">
      <w:pPr>
        <w:numPr>
          <w:ilvl w:val="0"/>
          <w:numId w:val="16"/>
        </w:numPr>
        <w:tabs>
          <w:tab w:val="clear" w:pos="1069"/>
        </w:tabs>
      </w:pPr>
      <w:r>
        <w:t>Dec. n° 52.756, de 27/02/08, D.O. 28/03/08 – Institui o Programa de Estágios em Órgãos Públicos.</w:t>
      </w:r>
    </w:p>
    <w:p w14:paraId="7AF5F076" w14:textId="77777777" w:rsidR="0092217F" w:rsidRDefault="0092217F">
      <w:pPr>
        <w:numPr>
          <w:ilvl w:val="0"/>
          <w:numId w:val="16"/>
        </w:numPr>
        <w:tabs>
          <w:tab w:val="clear" w:pos="1069"/>
        </w:tabs>
      </w:pPr>
      <w:r>
        <w:t xml:space="preserve">Res. SGP 3, de 27/02/08, </w:t>
      </w:r>
      <w:r w:rsidR="00986B65">
        <w:t>D.O.</w:t>
      </w:r>
      <w:r>
        <w:t xml:space="preserve"> 06/03/08 – Normas complementares sobre o Dec. n° 52.756/08</w:t>
      </w:r>
      <w:r w:rsidR="00770A37">
        <w:t>.</w:t>
      </w:r>
    </w:p>
    <w:p w14:paraId="4816DB79" w14:textId="77777777" w:rsidR="00770A37" w:rsidRDefault="00770A37">
      <w:pPr>
        <w:numPr>
          <w:ilvl w:val="0"/>
          <w:numId w:val="16"/>
        </w:numPr>
        <w:tabs>
          <w:tab w:val="clear" w:pos="1069"/>
        </w:tabs>
      </w:pPr>
      <w:r w:rsidRPr="00770A37">
        <w:t>Lei Fed. nº 11.788, de 25 /09/08. Dispõe sobre o estágio de estudantes; altera a redação do art. 428 da Consolidação das Leis do Trabalho – CLT, aprovada pelo Decreto-Lei nº 5.452, de 1º de maio de 1943, e a Lei nº 9.394, de 20 de dezembro de 1996; revoga as Leis nº 6.494, de 7 de dezembro de 1977, e 8.859, de 23 de março de 1994, o parágrafo único do art. 82 da Lei nº 9.394, de 20 de dezembro de 1996, e o art. 6º da Medida Provisória nº 2.164-41, de 24 de agosto de 2001; e dá outras providências.</w:t>
      </w:r>
    </w:p>
    <w:p w14:paraId="2FEE8D7F" w14:textId="77777777" w:rsidR="00235B67" w:rsidRDefault="00235B67" w:rsidP="00EA578B">
      <w:pPr>
        <w:pStyle w:val="GOE"/>
      </w:pPr>
      <w:bookmarkStart w:id="36" w:name="_Toc163207213"/>
      <w:r>
        <w:t>Aluno Estrangeiro e Equivalência de Estudos</w:t>
      </w:r>
      <w:bookmarkEnd w:id="36"/>
    </w:p>
    <w:p w14:paraId="6DB7011F" w14:textId="77777777" w:rsidR="00235B67" w:rsidRDefault="00235B67">
      <w:pPr>
        <w:numPr>
          <w:ilvl w:val="0"/>
          <w:numId w:val="17"/>
        </w:numPr>
        <w:tabs>
          <w:tab w:val="clear" w:pos="1069"/>
        </w:tabs>
      </w:pPr>
      <w:r>
        <w:lastRenderedPageBreak/>
        <w:t>Res. SE n° 10, de 02/02/95 - Dispõe sobre matrícula de aluno estrangeiro na rede estadual de Ensino Fundamental e Médio.</w:t>
      </w:r>
    </w:p>
    <w:p w14:paraId="20B3071D" w14:textId="77777777" w:rsidR="00235B67" w:rsidRDefault="00235B67">
      <w:pPr>
        <w:numPr>
          <w:ilvl w:val="0"/>
          <w:numId w:val="17"/>
        </w:numPr>
        <w:tabs>
          <w:tab w:val="clear" w:pos="1069"/>
        </w:tabs>
      </w:pPr>
      <w:r>
        <w:t>Par. CEE n° 707/95 - Refugiados políticos.</w:t>
      </w:r>
    </w:p>
    <w:p w14:paraId="0F2498F6" w14:textId="77777777" w:rsidR="00235B67" w:rsidRDefault="00235B67">
      <w:pPr>
        <w:numPr>
          <w:ilvl w:val="0"/>
          <w:numId w:val="17"/>
        </w:numPr>
        <w:tabs>
          <w:tab w:val="clear" w:pos="1069"/>
        </w:tabs>
      </w:pPr>
      <w:r>
        <w:t xml:space="preserve">Inst. Conjunta COGSP/CEI/CENP, </w:t>
      </w:r>
      <w:r w:rsidR="00986B65">
        <w:t>D.O.</w:t>
      </w:r>
      <w:r>
        <w:t xml:space="preserve"> 08/07/95</w:t>
      </w:r>
    </w:p>
    <w:p w14:paraId="0A0CDC67" w14:textId="77777777" w:rsidR="00235B67" w:rsidRDefault="00235B67">
      <w:pPr>
        <w:numPr>
          <w:ilvl w:val="0"/>
          <w:numId w:val="17"/>
        </w:numPr>
        <w:tabs>
          <w:tab w:val="clear" w:pos="1069"/>
        </w:tabs>
      </w:pPr>
      <w:r>
        <w:t>Lei nº 9.394/96 (LDB) - art 23 § 1°.</w:t>
      </w:r>
    </w:p>
    <w:p w14:paraId="2A701663" w14:textId="77777777" w:rsidR="00235B67" w:rsidRDefault="00235B67">
      <w:pPr>
        <w:numPr>
          <w:ilvl w:val="0"/>
          <w:numId w:val="17"/>
        </w:numPr>
        <w:tabs>
          <w:tab w:val="clear" w:pos="1069"/>
        </w:tabs>
      </w:pPr>
      <w:r>
        <w:t>Del. CEE nº 16/97 e Par. CEE n° 445/97 - Matrícula de Alunos Estrangeiros.</w:t>
      </w:r>
    </w:p>
    <w:p w14:paraId="2917ABEF" w14:textId="77777777" w:rsidR="00235B67" w:rsidRDefault="00235B67">
      <w:pPr>
        <w:numPr>
          <w:ilvl w:val="0"/>
          <w:numId w:val="17"/>
        </w:numPr>
        <w:tabs>
          <w:tab w:val="clear" w:pos="1069"/>
        </w:tabs>
      </w:pPr>
      <w:r>
        <w:t>Com. SE</w:t>
      </w:r>
      <w:r w:rsidR="00C33872">
        <w:t>,</w:t>
      </w:r>
      <w:r>
        <w:t xml:space="preserve"> de 13/09/99, retificado em 17/09/99 - Transferência de Estudantes, de Nível Fundamental e Médio, na Esfera do Mercosul.</w:t>
      </w:r>
    </w:p>
    <w:p w14:paraId="0C2BACBF" w14:textId="77777777" w:rsidR="00235B67" w:rsidRDefault="00235B67">
      <w:pPr>
        <w:numPr>
          <w:ilvl w:val="0"/>
          <w:numId w:val="17"/>
        </w:numPr>
        <w:tabs>
          <w:tab w:val="clear" w:pos="1069"/>
        </w:tabs>
      </w:pPr>
      <w:r>
        <w:t>Del. CEE n° 21/2001 e Ind. CEE n° 15/01 - Dispõe sobre equivalência de estudos realizados no exterior, Ensinos Fundamental e Médio, com o Sistema de Ensino do Estado de São Paulo.</w:t>
      </w:r>
    </w:p>
    <w:p w14:paraId="028EC25A" w14:textId="77777777" w:rsidR="00235B67" w:rsidRDefault="00235B67">
      <w:pPr>
        <w:numPr>
          <w:ilvl w:val="0"/>
          <w:numId w:val="17"/>
        </w:numPr>
        <w:tabs>
          <w:tab w:val="clear" w:pos="1069"/>
        </w:tabs>
      </w:pPr>
      <w:r>
        <w:t>Res. SE, de 03/01/02 - Homologa a Del. CEE nº 21/2001.</w:t>
      </w:r>
    </w:p>
    <w:p w14:paraId="39C2BB8E" w14:textId="77777777" w:rsidR="006E1DAE" w:rsidRDefault="006E1DAE">
      <w:pPr>
        <w:numPr>
          <w:ilvl w:val="0"/>
          <w:numId w:val="17"/>
        </w:numPr>
        <w:tabs>
          <w:tab w:val="clear" w:pos="1069"/>
        </w:tabs>
      </w:pPr>
      <w:r>
        <w:t>Com. CENP, D.O. 08/07/09 – Matrícula de alunos estrangeiros.</w:t>
      </w:r>
    </w:p>
    <w:p w14:paraId="7EA20DA7" w14:textId="77777777" w:rsidR="00A47AC3" w:rsidRDefault="000A2EA4">
      <w:pPr>
        <w:numPr>
          <w:ilvl w:val="0"/>
          <w:numId w:val="17"/>
        </w:numPr>
        <w:tabs>
          <w:tab w:val="clear" w:pos="1069"/>
        </w:tabs>
        <w:rPr>
          <w:color w:val="000000"/>
        </w:rPr>
      </w:pPr>
      <w:r w:rsidRPr="001C7E5C">
        <w:rPr>
          <w:color w:val="000000"/>
        </w:rPr>
        <w:t>Res</w:t>
      </w:r>
      <w:r w:rsidR="008A5DE3" w:rsidRPr="001C7E5C">
        <w:rPr>
          <w:color w:val="000000"/>
        </w:rPr>
        <w:t>. CEE/SC nº 52, de 12/07/</w:t>
      </w:r>
      <w:r w:rsidRPr="001C7E5C">
        <w:rPr>
          <w:color w:val="000000"/>
        </w:rPr>
        <w:t>16, D</w:t>
      </w:r>
      <w:r w:rsidR="008A5DE3" w:rsidRPr="001C7E5C">
        <w:rPr>
          <w:color w:val="000000"/>
        </w:rPr>
        <w:t>.</w:t>
      </w:r>
      <w:r w:rsidRPr="001C7E5C">
        <w:rPr>
          <w:color w:val="000000"/>
        </w:rPr>
        <w:t>O</w:t>
      </w:r>
      <w:r w:rsidR="008A5DE3" w:rsidRPr="001C7E5C">
        <w:rPr>
          <w:color w:val="000000"/>
        </w:rPr>
        <w:t>. de 13/07/</w:t>
      </w:r>
      <w:r w:rsidRPr="001C7E5C">
        <w:rPr>
          <w:color w:val="000000"/>
        </w:rPr>
        <w:t>16</w:t>
      </w:r>
      <w:r w:rsidR="008A5DE3" w:rsidRPr="001C7E5C">
        <w:rPr>
          <w:color w:val="000000"/>
        </w:rPr>
        <w:t xml:space="preserve"> </w:t>
      </w:r>
      <w:r w:rsidRPr="001C7E5C">
        <w:rPr>
          <w:color w:val="000000"/>
        </w:rPr>
        <w:t xml:space="preserve">- </w:t>
      </w:r>
      <w:r w:rsidR="004029F7" w:rsidRPr="001C7E5C">
        <w:rPr>
          <w:color w:val="000000"/>
        </w:rPr>
        <w:t>Fixa normas para o reconhecimento da equivalência de estudos da Educação Básica e Profissional realizados no exterior, revalidação de diplomas e certificados, transferência de país estrangeiro para o Brasil e regularização da vida escolar dos alunos e validação de estudos da Educação Básica e Profissional Técnico de Nível Médio</w:t>
      </w:r>
      <w:r w:rsidR="00D075C1" w:rsidRPr="001C7E5C">
        <w:rPr>
          <w:color w:val="000000"/>
        </w:rPr>
        <w:t>.</w:t>
      </w:r>
    </w:p>
    <w:p w14:paraId="29F2B30F" w14:textId="77777777" w:rsidR="00922B96" w:rsidRPr="002F1E34" w:rsidRDefault="00922B96">
      <w:pPr>
        <w:numPr>
          <w:ilvl w:val="0"/>
          <w:numId w:val="17"/>
        </w:numPr>
        <w:tabs>
          <w:tab w:val="clear" w:pos="1069"/>
        </w:tabs>
        <w:rPr>
          <w:color w:val="000000"/>
        </w:rPr>
      </w:pPr>
      <w:r w:rsidRPr="002F1E34">
        <w:rPr>
          <w:color w:val="000000"/>
        </w:rPr>
        <w:t xml:space="preserve">Res. SE </w:t>
      </w:r>
      <w:r w:rsidR="00A47AC3" w:rsidRPr="002F1E34">
        <w:rPr>
          <w:color w:val="000000"/>
        </w:rPr>
        <w:t xml:space="preserve">nº </w:t>
      </w:r>
      <w:r w:rsidRPr="002F1E34">
        <w:rPr>
          <w:color w:val="000000"/>
        </w:rPr>
        <w:t>63, de 29/10/19, D</w:t>
      </w:r>
      <w:r w:rsidR="00A47AC3" w:rsidRPr="002F1E34">
        <w:rPr>
          <w:color w:val="000000"/>
        </w:rPr>
        <w:t>.</w:t>
      </w:r>
      <w:r w:rsidRPr="002F1E34">
        <w:rPr>
          <w:color w:val="000000"/>
        </w:rPr>
        <w:t>O</w:t>
      </w:r>
      <w:r w:rsidR="00A47AC3" w:rsidRPr="002F1E34">
        <w:rPr>
          <w:color w:val="000000"/>
        </w:rPr>
        <w:t>.</w:t>
      </w:r>
      <w:r w:rsidRPr="002F1E34">
        <w:rPr>
          <w:color w:val="000000"/>
        </w:rPr>
        <w:t xml:space="preserve"> de 30/10/19 -</w:t>
      </w:r>
      <w:r w:rsidR="00A47AC3" w:rsidRPr="002F1E34">
        <w:rPr>
          <w:color w:val="000000"/>
        </w:rPr>
        <w:t xml:space="preserve"> </w:t>
      </w:r>
      <w:r w:rsidRPr="002F1E34">
        <w:rPr>
          <w:color w:val="000000"/>
        </w:rPr>
        <w:t xml:space="preserve">Dispõe sobre atendimento a estudantes estrangeiros na rede estadual de ensino, nas situações que especifica. </w:t>
      </w:r>
    </w:p>
    <w:p w14:paraId="5ECC15CC" w14:textId="77777777" w:rsidR="00235B67" w:rsidRDefault="00235B67" w:rsidP="00EA578B">
      <w:pPr>
        <w:pStyle w:val="GOE"/>
      </w:pPr>
      <w:bookmarkStart w:id="37" w:name="_Toc163207214"/>
      <w:r>
        <w:t>Aluno Filho de Servidor Público - Transferência</w:t>
      </w:r>
      <w:bookmarkEnd w:id="37"/>
    </w:p>
    <w:p w14:paraId="566D1AA9" w14:textId="77777777" w:rsidR="00235B67" w:rsidRDefault="00235B67">
      <w:pPr>
        <w:numPr>
          <w:ilvl w:val="0"/>
          <w:numId w:val="18"/>
        </w:numPr>
        <w:tabs>
          <w:tab w:val="clear" w:pos="1069"/>
        </w:tabs>
      </w:pPr>
      <w:r>
        <w:t>Dec. n° 10.623/77 - art 107, e Dec. n° 11.625/78, art. 111 (Regimento Comum das Escolas)</w:t>
      </w:r>
    </w:p>
    <w:p w14:paraId="32A4A049" w14:textId="77777777" w:rsidR="00235B67" w:rsidRDefault="00235B67" w:rsidP="00362259">
      <w:pPr>
        <w:pStyle w:val="Corpodetexto2"/>
        <w:ind w:left="709"/>
        <w:rPr>
          <w:rFonts w:ascii="Arial" w:hAnsi="Arial" w:cs="Arial"/>
          <w:i/>
          <w:iCs/>
          <w:color w:val="auto"/>
        </w:rPr>
      </w:pPr>
      <w:r>
        <w:rPr>
          <w:rFonts w:ascii="Arial" w:hAnsi="Arial" w:cs="Arial"/>
          <w:i/>
          <w:iCs/>
          <w:color w:val="auto"/>
        </w:rPr>
        <w:t>Obs: é permitida a transferência em qualquer época do ano, independente da existência de vaga (quando houver transferência do Servidor).</w:t>
      </w:r>
    </w:p>
    <w:p w14:paraId="70A5D0A8" w14:textId="77777777" w:rsidR="00235B67" w:rsidRDefault="00235B67" w:rsidP="00EA578B">
      <w:pPr>
        <w:pStyle w:val="GOE"/>
      </w:pPr>
      <w:bookmarkStart w:id="38" w:name="_Toc163207215"/>
      <w:r>
        <w:t>Aluno Hospitalizado e/ou Doente</w:t>
      </w:r>
      <w:bookmarkEnd w:id="38"/>
      <w:r>
        <w:t xml:space="preserve"> </w:t>
      </w:r>
    </w:p>
    <w:p w14:paraId="2442A974" w14:textId="77777777" w:rsidR="00235B67" w:rsidRDefault="00235B67">
      <w:pPr>
        <w:numPr>
          <w:ilvl w:val="0"/>
          <w:numId w:val="18"/>
        </w:numPr>
        <w:tabs>
          <w:tab w:val="clear" w:pos="1069"/>
        </w:tabs>
      </w:pPr>
      <w:r>
        <w:t>Res. SE n° 218, de 13/09/95 - Atendimento Educacional para alunos da rede estadual no Hospital Darcy Vargas.</w:t>
      </w:r>
    </w:p>
    <w:p w14:paraId="2C6B9AB0" w14:textId="77777777" w:rsidR="00235B67" w:rsidRDefault="00235B67">
      <w:pPr>
        <w:numPr>
          <w:ilvl w:val="0"/>
          <w:numId w:val="18"/>
        </w:numPr>
        <w:tabs>
          <w:tab w:val="clear" w:pos="1069"/>
        </w:tabs>
      </w:pPr>
      <w:r>
        <w:t>Res. SE, de 17/04/98 - Cria Classe hospitalar.</w:t>
      </w:r>
    </w:p>
    <w:p w14:paraId="371A19B8" w14:textId="77777777" w:rsidR="00235B67" w:rsidRDefault="00235B67">
      <w:pPr>
        <w:numPr>
          <w:ilvl w:val="0"/>
          <w:numId w:val="18"/>
        </w:numPr>
        <w:tabs>
          <w:tab w:val="clear" w:pos="1069"/>
        </w:tabs>
      </w:pPr>
      <w:r>
        <w:t>Lei n° 10.685/00 - Dispõe sobre o acompanhamento educacional de crianças e adolescentes internados para tratamento de saúde.</w:t>
      </w:r>
    </w:p>
    <w:p w14:paraId="7F598221" w14:textId="77777777" w:rsidR="00235B67" w:rsidRDefault="00235B67">
      <w:pPr>
        <w:numPr>
          <w:ilvl w:val="0"/>
          <w:numId w:val="18"/>
        </w:numPr>
        <w:tabs>
          <w:tab w:val="clear" w:pos="1069"/>
        </w:tabs>
      </w:pPr>
      <w:r>
        <w:t>Par. CNE</w:t>
      </w:r>
      <w:r w:rsidR="00460F06">
        <w:t>/</w:t>
      </w:r>
      <w:r>
        <w:t xml:space="preserve">CEB n° 31/02 - Remete ao </w:t>
      </w:r>
      <w:r w:rsidR="00E14542">
        <w:t>art.</w:t>
      </w:r>
      <w:r>
        <w:t xml:space="preserve"> 24, inc. VI da L.D.B. e </w:t>
      </w:r>
      <w:r w:rsidR="00E14542">
        <w:t>art.</w:t>
      </w:r>
      <w:r>
        <w:t xml:space="preserve"> 47, § 3º (freqüência).</w:t>
      </w:r>
    </w:p>
    <w:p w14:paraId="27E22779" w14:textId="77777777" w:rsidR="000D4519" w:rsidRDefault="000D4519">
      <w:pPr>
        <w:numPr>
          <w:ilvl w:val="0"/>
          <w:numId w:val="18"/>
        </w:numPr>
        <w:tabs>
          <w:tab w:val="clear" w:pos="1069"/>
        </w:tabs>
      </w:pPr>
      <w:r>
        <w:t xml:space="preserve">Res. SE, de 06/09/06, </w:t>
      </w:r>
      <w:r w:rsidR="00986B65">
        <w:t>D.O.</w:t>
      </w:r>
      <w:r>
        <w:t xml:space="preserve"> 28/09/06 - Homologa a Del. CEE nº 59/2006 - Estabelece condições especiais de atividades escolares de aprendizagem e avaliação, para discentes cujo  estado de saúde as recomende.</w:t>
      </w:r>
    </w:p>
    <w:p w14:paraId="2A110D9F" w14:textId="77777777" w:rsidR="00295596" w:rsidRDefault="00295596">
      <w:pPr>
        <w:numPr>
          <w:ilvl w:val="0"/>
          <w:numId w:val="18"/>
        </w:numPr>
        <w:tabs>
          <w:tab w:val="clear" w:pos="1069"/>
          <w:tab w:val="num" w:pos="993"/>
        </w:tabs>
      </w:pPr>
      <w:r>
        <w:t xml:space="preserve">Res. SE nº 25, de 01/04/16, </w:t>
      </w:r>
      <w:r w:rsidR="00986B65">
        <w:t>D.O.</w:t>
      </w:r>
      <w:r>
        <w:t xml:space="preserve"> 02/04/16 - Dispõe sobre atendimento escolar domiciliar a alunos impossibilitados de frequentar as aulas em razão de tratamento de saúde que implique permanência prolongada em ambiente domiciliar, e dá providências correlatas.</w:t>
      </w:r>
    </w:p>
    <w:p w14:paraId="6B445D3B" w14:textId="77777777" w:rsidR="002F79B4" w:rsidRDefault="002F79B4">
      <w:pPr>
        <w:numPr>
          <w:ilvl w:val="0"/>
          <w:numId w:val="18"/>
        </w:numPr>
        <w:tabs>
          <w:tab w:val="clear" w:pos="1069"/>
          <w:tab w:val="num" w:pos="993"/>
        </w:tabs>
      </w:pPr>
      <w:r w:rsidRPr="002F79B4">
        <w:t>Res</w:t>
      </w:r>
      <w:r>
        <w:t>. SE nº 71, de 22/12/</w:t>
      </w:r>
      <w:r w:rsidRPr="002F79B4">
        <w:t>16, D</w:t>
      </w:r>
      <w:r>
        <w:t>.</w:t>
      </w:r>
      <w:r w:rsidRPr="002F79B4">
        <w:t>O</w:t>
      </w:r>
      <w:r>
        <w:t>. 23/12/</w:t>
      </w:r>
      <w:r w:rsidRPr="002F79B4">
        <w:t>16 – Dispõe sobre o atendimento escolar aos alunos em ambiente escolar.</w:t>
      </w:r>
    </w:p>
    <w:p w14:paraId="38B9A3C9" w14:textId="77777777" w:rsidR="00295596" w:rsidRDefault="00295596">
      <w:pPr>
        <w:numPr>
          <w:ilvl w:val="0"/>
          <w:numId w:val="18"/>
        </w:numPr>
        <w:tabs>
          <w:tab w:val="clear" w:pos="1069"/>
          <w:tab w:val="num" w:pos="993"/>
        </w:tabs>
      </w:pPr>
      <w:r>
        <w:t xml:space="preserve">Res. SE nº 8, de 02/02/17, </w:t>
      </w:r>
      <w:r w:rsidR="00986B65">
        <w:t>D.O.</w:t>
      </w:r>
      <w:r>
        <w:t xml:space="preserve"> 03/02/17 – Acrescenta o § 5º ao artigo 12 da Res</w:t>
      </w:r>
      <w:r w:rsidR="002F79B4">
        <w:t>.</w:t>
      </w:r>
      <w:r>
        <w:t xml:space="preserve"> SE nº 71, de 22/12/16, que dispõe sobre o atendimento escolar a alunos em ambiente hospitalar e dá providências correlatas.</w:t>
      </w:r>
    </w:p>
    <w:p w14:paraId="44CD1988" w14:textId="77777777" w:rsidR="002F79B4" w:rsidRDefault="002F79B4">
      <w:pPr>
        <w:numPr>
          <w:ilvl w:val="0"/>
          <w:numId w:val="18"/>
        </w:numPr>
        <w:tabs>
          <w:tab w:val="clear" w:pos="1069"/>
          <w:tab w:val="num" w:pos="993"/>
        </w:tabs>
      </w:pPr>
      <w:r w:rsidRPr="002F79B4">
        <w:t>Res</w:t>
      </w:r>
      <w:r>
        <w:t>.</w:t>
      </w:r>
      <w:r w:rsidRPr="002F79B4">
        <w:t xml:space="preserve"> SE nº</w:t>
      </w:r>
      <w:r>
        <w:t xml:space="preserve"> 58, de 06/12/</w:t>
      </w:r>
      <w:r w:rsidRPr="002F79B4">
        <w:t>17, D</w:t>
      </w:r>
      <w:r>
        <w:t>.</w:t>
      </w:r>
      <w:r w:rsidRPr="002F79B4">
        <w:t>O</w:t>
      </w:r>
      <w:r>
        <w:t>. 07/12/</w:t>
      </w:r>
      <w:r w:rsidRPr="002F79B4">
        <w:t>17- -Altera a Res</w:t>
      </w:r>
      <w:r>
        <w:t>.</w:t>
      </w:r>
      <w:r w:rsidRPr="002F79B4">
        <w:t xml:space="preserve"> SE </w:t>
      </w:r>
      <w:r>
        <w:t>nº 71, de 22/12/</w:t>
      </w:r>
      <w:r w:rsidRPr="002F79B4">
        <w:t>16 – Dispõe sobre o atendimento escolar aos alunos em ambiente escolar.</w:t>
      </w:r>
    </w:p>
    <w:p w14:paraId="0B594323" w14:textId="77777777" w:rsidR="008733AE" w:rsidRPr="00EA578B" w:rsidRDefault="00EE3EF2">
      <w:pPr>
        <w:numPr>
          <w:ilvl w:val="0"/>
          <w:numId w:val="18"/>
        </w:numPr>
        <w:tabs>
          <w:tab w:val="clear" w:pos="1069"/>
          <w:tab w:val="num" w:pos="993"/>
        </w:tabs>
        <w:rPr>
          <w:color w:val="000000"/>
        </w:rPr>
      </w:pPr>
      <w:r w:rsidRPr="001C7E5C">
        <w:rPr>
          <w:color w:val="000000"/>
        </w:rPr>
        <w:t>Res</w:t>
      </w:r>
      <w:r w:rsidR="008A5DE3" w:rsidRPr="001C7E5C">
        <w:rPr>
          <w:color w:val="000000"/>
        </w:rPr>
        <w:t>.</w:t>
      </w:r>
      <w:r w:rsidRPr="001C7E5C">
        <w:rPr>
          <w:color w:val="000000"/>
        </w:rPr>
        <w:t xml:space="preserve"> SE </w:t>
      </w:r>
      <w:r w:rsidR="008A5DE3" w:rsidRPr="001C7E5C">
        <w:rPr>
          <w:color w:val="000000"/>
        </w:rPr>
        <w:t>nº 78, de 11/12/</w:t>
      </w:r>
      <w:r w:rsidRPr="001C7E5C">
        <w:rPr>
          <w:color w:val="000000"/>
        </w:rPr>
        <w:t>18, D</w:t>
      </w:r>
      <w:r w:rsidR="008A5DE3" w:rsidRPr="001C7E5C">
        <w:rPr>
          <w:color w:val="000000"/>
        </w:rPr>
        <w:t>.</w:t>
      </w:r>
      <w:r w:rsidRPr="001C7E5C">
        <w:rPr>
          <w:color w:val="000000"/>
        </w:rPr>
        <w:t>O</w:t>
      </w:r>
      <w:r w:rsidR="008A5DE3" w:rsidRPr="001C7E5C">
        <w:rPr>
          <w:color w:val="000000"/>
        </w:rPr>
        <w:t>. de 12/12/</w:t>
      </w:r>
      <w:r w:rsidRPr="001C7E5C">
        <w:rPr>
          <w:color w:val="000000"/>
        </w:rPr>
        <w:t>18 – Altera a Res</w:t>
      </w:r>
      <w:r w:rsidR="008A5DE3" w:rsidRPr="001C7E5C">
        <w:rPr>
          <w:color w:val="000000"/>
        </w:rPr>
        <w:t>.</w:t>
      </w:r>
      <w:r w:rsidRPr="001C7E5C">
        <w:rPr>
          <w:color w:val="000000"/>
        </w:rPr>
        <w:t xml:space="preserve"> SE </w:t>
      </w:r>
      <w:r w:rsidR="008A5DE3" w:rsidRPr="001C7E5C">
        <w:rPr>
          <w:color w:val="000000"/>
        </w:rPr>
        <w:t>nº 71, de 22/12/</w:t>
      </w:r>
      <w:r w:rsidRPr="001C7E5C">
        <w:rPr>
          <w:color w:val="000000"/>
        </w:rPr>
        <w:t>16, que dispõe sobre o atendimento escolar a alunos em ambiente h</w:t>
      </w:r>
      <w:r w:rsidR="00F07502" w:rsidRPr="001C7E5C">
        <w:rPr>
          <w:color w:val="000000"/>
        </w:rPr>
        <w:t>ospitalar.</w:t>
      </w:r>
    </w:p>
    <w:p w14:paraId="7A714930" w14:textId="77777777" w:rsidR="00235B67" w:rsidRDefault="00235B67" w:rsidP="00EA578B">
      <w:pPr>
        <w:pStyle w:val="GOE"/>
      </w:pPr>
      <w:bookmarkStart w:id="39" w:name="_Toc163207216"/>
      <w:r>
        <w:t>Aluno Inadimplente - Direitos</w:t>
      </w:r>
      <w:bookmarkEnd w:id="39"/>
    </w:p>
    <w:p w14:paraId="6711AE78" w14:textId="77777777" w:rsidR="00235B67" w:rsidRDefault="00235B67">
      <w:pPr>
        <w:numPr>
          <w:ilvl w:val="0"/>
          <w:numId w:val="19"/>
        </w:numPr>
        <w:tabs>
          <w:tab w:val="clear" w:pos="1069"/>
        </w:tabs>
      </w:pPr>
      <w:r>
        <w:t>Lei n° 8.078/90 (Código de Proteção e Defesa do Consumidor) - arts. 6, V e 42.</w:t>
      </w:r>
    </w:p>
    <w:p w14:paraId="2C5F317F" w14:textId="77777777" w:rsidR="00235B67" w:rsidRDefault="00235B67">
      <w:pPr>
        <w:numPr>
          <w:ilvl w:val="0"/>
          <w:numId w:val="19"/>
        </w:numPr>
        <w:tabs>
          <w:tab w:val="clear" w:pos="1069"/>
        </w:tabs>
      </w:pPr>
      <w:r>
        <w:t>Lei Fed. n° 9.870, de 23/11/99, art. 6° - Dispõe sobre o valor total das anuidades escolares.</w:t>
      </w:r>
    </w:p>
    <w:p w14:paraId="5AFAB14C" w14:textId="77777777" w:rsidR="00235B67" w:rsidRDefault="00235B67" w:rsidP="00EA578B">
      <w:pPr>
        <w:pStyle w:val="GOE"/>
      </w:pPr>
      <w:bookmarkStart w:id="40" w:name="_Toc163207217"/>
      <w:r>
        <w:t>Aluno Militar (inclui diferença entre o convocado e o profissional)</w:t>
      </w:r>
      <w:bookmarkEnd w:id="40"/>
    </w:p>
    <w:p w14:paraId="5E709A7B" w14:textId="77777777" w:rsidR="00235B67" w:rsidRDefault="00235B67">
      <w:pPr>
        <w:numPr>
          <w:ilvl w:val="0"/>
          <w:numId w:val="20"/>
        </w:numPr>
        <w:tabs>
          <w:tab w:val="clear" w:pos="1069"/>
        </w:tabs>
      </w:pPr>
      <w:r>
        <w:lastRenderedPageBreak/>
        <w:t>Lei n° 4.375, de 17/08/64 - Lei do Serviço Militar.</w:t>
      </w:r>
    </w:p>
    <w:p w14:paraId="20E353C7" w14:textId="77777777" w:rsidR="00235B67" w:rsidRDefault="00235B67">
      <w:pPr>
        <w:numPr>
          <w:ilvl w:val="0"/>
          <w:numId w:val="20"/>
        </w:numPr>
        <w:tabs>
          <w:tab w:val="clear" w:pos="1069"/>
        </w:tabs>
      </w:pPr>
      <w:r>
        <w:t>Dec. Fed. n° 57.654, de 20/01/66 - Regulamenta a Lei do Serviço Militar.</w:t>
      </w:r>
    </w:p>
    <w:p w14:paraId="4C11ACC5" w14:textId="77777777" w:rsidR="00235B67" w:rsidRDefault="00235B67">
      <w:pPr>
        <w:numPr>
          <w:ilvl w:val="0"/>
          <w:numId w:val="20"/>
        </w:numPr>
        <w:tabs>
          <w:tab w:val="clear" w:pos="1069"/>
        </w:tabs>
      </w:pPr>
      <w:r>
        <w:t>DL. Fed. n° 715/69 - Altera a Lei nº 4.375/64.</w:t>
      </w:r>
    </w:p>
    <w:p w14:paraId="5D1DD33D" w14:textId="77777777" w:rsidR="00235B67" w:rsidRDefault="00235B67">
      <w:pPr>
        <w:numPr>
          <w:ilvl w:val="0"/>
          <w:numId w:val="20"/>
        </w:numPr>
        <w:tabs>
          <w:tab w:val="clear" w:pos="1069"/>
        </w:tabs>
      </w:pPr>
      <w:r>
        <w:t>Par. CLN</w:t>
      </w:r>
      <w:r w:rsidR="00460F06">
        <w:t>/</w:t>
      </w:r>
      <w:r>
        <w:t>CFE n° 1.077/75 - Abono de falta para alunos convocados.</w:t>
      </w:r>
    </w:p>
    <w:p w14:paraId="5C3DA48C" w14:textId="77777777" w:rsidR="00235B67" w:rsidRDefault="00235B67">
      <w:pPr>
        <w:numPr>
          <w:ilvl w:val="0"/>
          <w:numId w:val="20"/>
        </w:numPr>
        <w:tabs>
          <w:tab w:val="clear" w:pos="1069"/>
        </w:tabs>
      </w:pPr>
      <w:r>
        <w:t>Par. CEE n° 163/78 - Solicita abono de falta.</w:t>
      </w:r>
    </w:p>
    <w:p w14:paraId="43DE8373" w14:textId="77777777" w:rsidR="00BC08CA" w:rsidRPr="00BA5C61" w:rsidRDefault="00BC08CA" w:rsidP="00444298">
      <w:pPr>
        <w:pStyle w:val="GOE"/>
      </w:pPr>
      <w:bookmarkStart w:id="41" w:name="_Toc163207218"/>
      <w:r w:rsidRPr="00BA5C61">
        <w:t>A</w:t>
      </w:r>
      <w:r>
        <w:t>luno Portador de Necessidades Educacionais Especiais</w:t>
      </w:r>
      <w:bookmarkEnd w:id="41"/>
    </w:p>
    <w:p w14:paraId="4A659E88" w14:textId="77777777" w:rsidR="004E2306" w:rsidRPr="004E2306" w:rsidRDefault="004E2306">
      <w:pPr>
        <w:numPr>
          <w:ilvl w:val="0"/>
          <w:numId w:val="261"/>
        </w:numPr>
      </w:pPr>
      <w:r w:rsidRPr="004E2306">
        <w:t>Lei nº 9394/96 (LDB) - Art 4º, III; Arts 58 a 60.</w:t>
      </w:r>
    </w:p>
    <w:p w14:paraId="377F9362" w14:textId="77777777" w:rsidR="004E2306" w:rsidRPr="004E2306" w:rsidRDefault="004E2306">
      <w:pPr>
        <w:numPr>
          <w:ilvl w:val="0"/>
          <w:numId w:val="261"/>
        </w:numPr>
      </w:pPr>
      <w:r w:rsidRPr="004E2306">
        <w:t>Res. SE nº 135/94 - Cria na S.E. o Centro de Apoio Pedagógico- Cape para atendimento ao deficiente visual.</w:t>
      </w:r>
    </w:p>
    <w:p w14:paraId="3445F77C" w14:textId="77777777" w:rsidR="004E2306" w:rsidRPr="004E2306" w:rsidRDefault="004E2306">
      <w:pPr>
        <w:numPr>
          <w:ilvl w:val="0"/>
          <w:numId w:val="261"/>
        </w:numPr>
      </w:pPr>
      <w:r w:rsidRPr="004E2306">
        <w:t>Res. SE nº 95/2000 - Dispõe sobre o atendimento dos alunos com necessidades especiais nas escolas da rede estadual.</w:t>
      </w:r>
    </w:p>
    <w:p w14:paraId="7B342490" w14:textId="77777777" w:rsidR="004E2306" w:rsidRPr="004E2306" w:rsidRDefault="004E2306">
      <w:pPr>
        <w:numPr>
          <w:ilvl w:val="0"/>
          <w:numId w:val="261"/>
        </w:numPr>
      </w:pPr>
      <w:r w:rsidRPr="004E2306">
        <w:t>Del. CEE nº 5/2000, homologada pela Res. SE de 03/05/2000 - Fixa normas para o atendimento de alunos com necessidades especiais.</w:t>
      </w:r>
    </w:p>
    <w:p w14:paraId="1A6BA452" w14:textId="77777777" w:rsidR="004E2306" w:rsidRPr="004E2306" w:rsidRDefault="004E2306">
      <w:pPr>
        <w:numPr>
          <w:ilvl w:val="0"/>
          <w:numId w:val="261"/>
        </w:numPr>
      </w:pPr>
      <w:r w:rsidRPr="004E2306">
        <w:t>Res. nº 61/2002 - Ações referentes ao Programa de Inclusão Escolar-Cape.</w:t>
      </w:r>
    </w:p>
    <w:p w14:paraId="2E8BA8F2" w14:textId="77777777" w:rsidR="004E2306" w:rsidRPr="004E2306" w:rsidRDefault="004E2306">
      <w:pPr>
        <w:numPr>
          <w:ilvl w:val="0"/>
          <w:numId w:val="261"/>
        </w:numPr>
      </w:pPr>
      <w:r w:rsidRPr="004E2306">
        <w:t>Res. nº 130/2002 - Idem anterior - (REVOGADA)</w:t>
      </w:r>
    </w:p>
    <w:p w14:paraId="3EDD0682" w14:textId="77777777" w:rsidR="004E2306" w:rsidRPr="004E2306" w:rsidRDefault="004E2306">
      <w:pPr>
        <w:numPr>
          <w:ilvl w:val="0"/>
          <w:numId w:val="261"/>
        </w:numPr>
      </w:pPr>
      <w:r w:rsidRPr="004E2306">
        <w:t xml:space="preserve">Res. SE nº 31, de 16/05/07, D.O. 17/05/07, republicada em 24/05/07 - Dispõe sobre ações referentes ao Programa de Inclusão Escolar-Cape </w:t>
      </w:r>
    </w:p>
    <w:p w14:paraId="404F84B7" w14:textId="77777777" w:rsidR="004E2306" w:rsidRPr="004E2306" w:rsidRDefault="004E2306">
      <w:pPr>
        <w:numPr>
          <w:ilvl w:val="0"/>
          <w:numId w:val="261"/>
        </w:numPr>
      </w:pPr>
      <w:r w:rsidRPr="004E2306">
        <w:t>Res. SE nº 32, de 23/05/07, D.O. 25/05/07 - Desenvolvimento de Ações - A CENP coordenará as ações necessárias...</w:t>
      </w:r>
    </w:p>
    <w:p w14:paraId="45A33201" w14:textId="77777777" w:rsidR="004E2306" w:rsidRPr="004E2306" w:rsidRDefault="004E2306">
      <w:pPr>
        <w:numPr>
          <w:ilvl w:val="0"/>
          <w:numId w:val="261"/>
        </w:numPr>
      </w:pPr>
      <w:r w:rsidRPr="004E2306">
        <w:t>Res. SE. n° 11, de 31/01/08, D.O. 01/02/08 – Educação Escolar dos alunos com necessidades Educacionais Especiais.</w:t>
      </w:r>
    </w:p>
    <w:p w14:paraId="20C21BD1" w14:textId="77777777" w:rsidR="004E2306" w:rsidRPr="004E2306" w:rsidRDefault="004E2306">
      <w:pPr>
        <w:numPr>
          <w:ilvl w:val="0"/>
          <w:numId w:val="261"/>
        </w:numPr>
      </w:pPr>
      <w:r w:rsidRPr="004E2306">
        <w:t>Res. SE n° 31, de 24/03/08, D.O. 25/03/08 – Altera dispositivos da Res. SE n° 11/08.</w:t>
      </w:r>
    </w:p>
    <w:p w14:paraId="51B1F764" w14:textId="77777777" w:rsidR="004E2306" w:rsidRPr="004E2306" w:rsidRDefault="004E2306">
      <w:pPr>
        <w:numPr>
          <w:ilvl w:val="0"/>
          <w:numId w:val="261"/>
        </w:numPr>
      </w:pPr>
      <w:r w:rsidRPr="004E2306">
        <w:t>Port. Conj. CENP/COGSP/CEI, de 06/07/09, D.O. 07/07/09 – Terminalidade escolar específica na área de deficiência mental.</w:t>
      </w:r>
    </w:p>
    <w:p w14:paraId="336CA8B2" w14:textId="77777777" w:rsidR="004E2306" w:rsidRPr="004E2306" w:rsidRDefault="004E2306">
      <w:pPr>
        <w:numPr>
          <w:ilvl w:val="0"/>
          <w:numId w:val="261"/>
        </w:numPr>
      </w:pPr>
      <w:r w:rsidRPr="004E2306">
        <w:t>Res. SE nº 72, de 09/10/09 - Estabelece orientações e procedimentos para a celebração de convênios com instituições, sem fins lucrativos, atuantes em educação especial, e dá providências correlatas.</w:t>
      </w:r>
    </w:p>
    <w:p w14:paraId="6A9087AF" w14:textId="77777777" w:rsidR="004E2306" w:rsidRPr="004E2306" w:rsidRDefault="004E2306">
      <w:pPr>
        <w:numPr>
          <w:ilvl w:val="0"/>
          <w:numId w:val="261"/>
        </w:numPr>
      </w:pPr>
      <w:r w:rsidRPr="004E2306">
        <w:t>Res SE nº 15, de 14/03/11, D.O. de 15/02/11 - Altera o artigo 4º das Res. SE nº 21, de 08/03/04, e nº 34, de 19/06/06, D.O. de 20/06/06, que tratam dos Núcleos de Apoio Pedagógico e Produção de Braille para atendimento às Pessoas com Deficiência Visual, respectivamente, nas Diretorias de Ensino de Araçatuba e Marília.</w:t>
      </w:r>
    </w:p>
    <w:p w14:paraId="45B2284E" w14:textId="77777777" w:rsidR="004E2306" w:rsidRPr="004E2306" w:rsidRDefault="004E2306">
      <w:pPr>
        <w:numPr>
          <w:ilvl w:val="0"/>
          <w:numId w:val="261"/>
        </w:numPr>
      </w:pPr>
      <w:r w:rsidRPr="004E2306">
        <w:t>Res. Conj. SE/SELJ/SDPCD nº 01, de 23/03/11, D.O. de 24/03/2011 - Dispõe sobre a Olimpíada Escolar do Estado de São Paulo e dá providências correlatas.</w:t>
      </w:r>
    </w:p>
    <w:p w14:paraId="5EC1091B" w14:textId="77777777" w:rsidR="004E2306" w:rsidRPr="004E2306" w:rsidRDefault="004E2306">
      <w:pPr>
        <w:numPr>
          <w:ilvl w:val="0"/>
          <w:numId w:val="261"/>
        </w:numPr>
      </w:pPr>
      <w:r w:rsidRPr="004E2306">
        <w:t>Res. SE nº 27, de 09/05/11, D.O. de 10/05/11 - Disciplina a concessão de transporte escolar para assegurar aos alunos o acesso às escolas públicas estaduais.</w:t>
      </w:r>
    </w:p>
    <w:p w14:paraId="2E8749AB" w14:textId="77777777" w:rsidR="004E2306" w:rsidRPr="004E2306" w:rsidRDefault="004E2306">
      <w:pPr>
        <w:numPr>
          <w:ilvl w:val="0"/>
          <w:numId w:val="261"/>
        </w:numPr>
      </w:pPr>
      <w:r w:rsidRPr="004E2306">
        <w:t>Res. SE nº 14, de 07/02/12, D.O. de 08/02/12 - Dispõe sobre a celebração de convênio com entidades de fins não econômicos, para proporcionar atendimento e apoio a alunos com deficiência, matriculados em escolas da rede estadual de ensino, e dá providências correlatas.</w:t>
      </w:r>
    </w:p>
    <w:p w14:paraId="1721FE70" w14:textId="77777777" w:rsidR="004E2306" w:rsidRPr="004E2306" w:rsidRDefault="004E2306">
      <w:pPr>
        <w:numPr>
          <w:ilvl w:val="0"/>
          <w:numId w:val="261"/>
        </w:numPr>
      </w:pPr>
      <w:r w:rsidRPr="004E2306">
        <w:t>Res. SE nº 70, de 29/06/12, D.O. de 30/06/12 - Altera dispositivo da Res. SE nº 54, de 12/08/11, que dispõe sobre a celebração de convênios com instituições, sem fins lucrativos, atuantes em educação especial.</w:t>
      </w:r>
    </w:p>
    <w:p w14:paraId="0E2AD5F3" w14:textId="77777777" w:rsidR="004E2306" w:rsidRPr="004E2306" w:rsidRDefault="004E2306">
      <w:pPr>
        <w:numPr>
          <w:ilvl w:val="0"/>
          <w:numId w:val="261"/>
        </w:numPr>
      </w:pPr>
      <w:r w:rsidRPr="004E2306">
        <w:t>Res. SE nº 81, de 07/08/12, D.O. de 08/08/12 -Dispõe sobre o processo de aceleração de estudos para alunos com altas habilidades/superdotação na rede estadual de ensino e dá providências correlatas.</w:t>
      </w:r>
    </w:p>
    <w:p w14:paraId="1C5E74CA" w14:textId="77777777" w:rsidR="004E2306" w:rsidRPr="004E2306" w:rsidRDefault="004E2306">
      <w:pPr>
        <w:numPr>
          <w:ilvl w:val="0"/>
          <w:numId w:val="261"/>
        </w:numPr>
      </w:pPr>
      <w:r w:rsidRPr="004E2306">
        <w:t>Res. Conj. da SEDPCD, SES, SEE, SEDS, SEERT, SEELJ, SEC, SEJDC, SEDECT nº 01, de 14/02/13, D.O. de 15/02/13 - Programa Estadual de Atendimento à Pessoa com Deficiência Intelectual.</w:t>
      </w:r>
    </w:p>
    <w:p w14:paraId="6EB334FC" w14:textId="77777777" w:rsidR="004E2306" w:rsidRPr="004E2306" w:rsidRDefault="004E2306">
      <w:pPr>
        <w:numPr>
          <w:ilvl w:val="0"/>
          <w:numId w:val="261"/>
        </w:numPr>
      </w:pPr>
      <w:r w:rsidRPr="004E2306">
        <w:lastRenderedPageBreak/>
        <w:t>Res. SE nº 16, de 18/03/13, D.O. de 19/03/13 - Dispõe sobre o transporte escolar de alunos regularmente matriculados em instituições adequadas para autistas residentes no Estado de São Paulo.</w:t>
      </w:r>
    </w:p>
    <w:p w14:paraId="6C048BF3" w14:textId="77777777" w:rsidR="004E2306" w:rsidRPr="004E2306" w:rsidRDefault="004E2306">
      <w:pPr>
        <w:numPr>
          <w:ilvl w:val="0"/>
          <w:numId w:val="261"/>
        </w:numPr>
      </w:pPr>
      <w:r w:rsidRPr="004E2306">
        <w:t>Res. SE nº 32, de 17/05/13, D.O. de 18/05/13 - Dispõe sobre as atribuições do Núcleo de Apoio Pedagógico Especializado – CAPE, em diretorias de ensino, e dá providências correlatas.</w:t>
      </w:r>
    </w:p>
    <w:p w14:paraId="0579D268" w14:textId="77777777" w:rsidR="004E2306" w:rsidRPr="004E2306" w:rsidRDefault="004E2306">
      <w:pPr>
        <w:numPr>
          <w:ilvl w:val="0"/>
          <w:numId w:val="261"/>
        </w:numPr>
      </w:pPr>
      <w:r w:rsidRPr="004E2306">
        <w:t>Res. SE nº 18, de 03/04/14, D.O. de 04/04/14 - Institui Comissão de Gestão do Termo de Ajustamento de Conduta celebrado entre a Secretaria da Educação e o Ministério Público do Estado de São Paulo, visando à acessibilidade nos prédios escolares da rede estadual de ensino.</w:t>
      </w:r>
    </w:p>
    <w:p w14:paraId="2D898D44" w14:textId="77777777" w:rsidR="004E2306" w:rsidRPr="004E2306" w:rsidRDefault="004E2306">
      <w:pPr>
        <w:numPr>
          <w:ilvl w:val="0"/>
          <w:numId w:val="261"/>
        </w:numPr>
      </w:pPr>
      <w:r w:rsidRPr="004E2306">
        <w:t>Res. SE nº 54, de 06/10/14, D.O. de 07/10/14 - Dá nova redação a dispositivo da Res. SE nº 54, de 12/08/11, que dispõe sobre a celebração de convênios com instituições, sem fins lucrativos, atuantes em educação especial, e dá providências correlatas.</w:t>
      </w:r>
    </w:p>
    <w:p w14:paraId="10FD26FF" w14:textId="77777777" w:rsidR="004E2306" w:rsidRPr="004E2306" w:rsidRDefault="004E2306">
      <w:pPr>
        <w:numPr>
          <w:ilvl w:val="0"/>
          <w:numId w:val="261"/>
        </w:numPr>
      </w:pPr>
      <w:r w:rsidRPr="004E2306">
        <w:t>Res. SE nº 29, de 23/06/15, D.O. de 24/06/15 - Dá nova redação ao artigo 10 da Res. SE nº 61, de 11/11/14, que dispõe sobre a Educação Especial nas unidades escolares da rede estadual de ensino. Revogada pela Resolução nº 68/17.</w:t>
      </w:r>
    </w:p>
    <w:p w14:paraId="5ACDCE71" w14:textId="77777777" w:rsidR="004E2306" w:rsidRPr="004E2306" w:rsidRDefault="004E2306">
      <w:pPr>
        <w:numPr>
          <w:ilvl w:val="0"/>
          <w:numId w:val="261"/>
        </w:numPr>
      </w:pPr>
      <w:r w:rsidRPr="004E2306">
        <w:t>Res. SE nº 02, de 08/01/16, D.O. de 09/01/2016 - Estabelece diretrizes e critérios para a formação de classes de alunos, nas unidades escolares da rede estadual de ensino.</w:t>
      </w:r>
    </w:p>
    <w:p w14:paraId="24759BAB" w14:textId="77777777" w:rsidR="004E2306" w:rsidRPr="004E2306" w:rsidRDefault="004E2306">
      <w:pPr>
        <w:numPr>
          <w:ilvl w:val="0"/>
          <w:numId w:val="261"/>
        </w:numPr>
      </w:pPr>
      <w:r w:rsidRPr="004E2306">
        <w:t>Res. SE nº 08, de 29/01/16, D.O. de 30/01/16 - Dispõe sobre a atuação de docentes com habilitação/ qualificação na Língua Brasileira de Sinais - LIBRAS, nas escolas da rede estadual de ensino, e dá providências correlatas.</w:t>
      </w:r>
    </w:p>
    <w:p w14:paraId="4EE1C80F" w14:textId="77777777" w:rsidR="004E2306" w:rsidRPr="004E2306" w:rsidRDefault="004E2306">
      <w:pPr>
        <w:numPr>
          <w:ilvl w:val="0"/>
          <w:numId w:val="261"/>
        </w:numPr>
      </w:pPr>
      <w:r w:rsidRPr="004E2306">
        <w:t>Res. SE nº 59, de 22/11/16, D.O. de 23/11/16 - Dispõe sobre o processo de credenciamento de organizações da sociedade civil sem fins lucrativos, a que alude o artigo 30, inciso VI, da Lei Federal 13.019, de 31/07/14.</w:t>
      </w:r>
    </w:p>
    <w:p w14:paraId="46C4D897" w14:textId="77777777" w:rsidR="004E2306" w:rsidRPr="004E2306" w:rsidRDefault="004E2306">
      <w:pPr>
        <w:numPr>
          <w:ilvl w:val="0"/>
          <w:numId w:val="261"/>
        </w:numPr>
      </w:pPr>
      <w:r w:rsidRPr="004E2306">
        <w:t xml:space="preserve">Res. de 08/12/16, D.O. de 09/12/16 - Homologando, com fundamento no artigo 9º da Lei 10.403, de 06/07/71, a Del. CEE nº 149/16, que “Estabelece normas para a educação especial no sistema estadual de ensino”. </w:t>
      </w:r>
    </w:p>
    <w:p w14:paraId="08B5FD57" w14:textId="77777777" w:rsidR="004E2306" w:rsidRPr="004E2306" w:rsidRDefault="004E2306">
      <w:pPr>
        <w:numPr>
          <w:ilvl w:val="0"/>
          <w:numId w:val="261"/>
        </w:numPr>
      </w:pPr>
      <w:r w:rsidRPr="004E2306">
        <w:t>Res. SE nº 26, de 22/05/17, D.O. de 23/05/17 - Dispõe sobre a delegação de competência, para os fins que especifica.</w:t>
      </w:r>
    </w:p>
    <w:p w14:paraId="48C495F9" w14:textId="77777777" w:rsidR="004E2306" w:rsidRPr="004E2306" w:rsidRDefault="004E2306">
      <w:pPr>
        <w:numPr>
          <w:ilvl w:val="0"/>
          <w:numId w:val="261"/>
        </w:numPr>
      </w:pPr>
      <w:r w:rsidRPr="004E2306">
        <w:t>Res. SE nº 49, de 23/10/17, D.O. de 24/10/17 - Dispõe sobre o processo de credenciamento de organizações da sociedade civil sem fins lucrativos, a que alude o artigo 30, inciso VI, da Lei Federal nº 13.019, de 31/07/14.</w:t>
      </w:r>
    </w:p>
    <w:p w14:paraId="38BA411B" w14:textId="77777777" w:rsidR="004E2306" w:rsidRPr="004E2306" w:rsidRDefault="004E2306">
      <w:pPr>
        <w:numPr>
          <w:ilvl w:val="0"/>
          <w:numId w:val="261"/>
        </w:numPr>
      </w:pPr>
      <w:r w:rsidRPr="004E2306">
        <w:t>Res. SE nº 68, de 12/12/17, D.O. de 13/02/17 - Dispõe sobre o atendimento educacional aos alunos, público-alvo da Educação Especial, na rede estadual de ensino.</w:t>
      </w:r>
    </w:p>
    <w:p w14:paraId="5C6085DE" w14:textId="77777777" w:rsidR="004E2306" w:rsidRPr="004E2306" w:rsidRDefault="004E2306">
      <w:pPr>
        <w:numPr>
          <w:ilvl w:val="0"/>
          <w:numId w:val="261"/>
        </w:numPr>
      </w:pPr>
      <w:r w:rsidRPr="004E2306">
        <w:t>Res. SE nº 10, de 08/02/18, D.O. de 09/02/18 - Institui Comissão Técnica, no âmbito da Secretaria da Educação, para propor ações que visem a subsidiar o atendimento a alunos com Transtorno do Espectro Autista (TEA).</w:t>
      </w:r>
    </w:p>
    <w:p w14:paraId="7DFC8669" w14:textId="77777777" w:rsidR="004E2306" w:rsidRPr="004E2306" w:rsidRDefault="004E2306">
      <w:pPr>
        <w:numPr>
          <w:ilvl w:val="0"/>
          <w:numId w:val="261"/>
        </w:numPr>
      </w:pPr>
      <w:r w:rsidRPr="004E2306">
        <w:t>Res. SE nº 15, de 16/02/18, D.O. de 17/02/18 -</w:t>
      </w:r>
      <w:r w:rsidR="008D0144">
        <w:t xml:space="preserve"> </w:t>
      </w:r>
      <w:r w:rsidRPr="004E2306">
        <w:t xml:space="preserve">Dispõe sobre o processo de credenciamento de organizações da sociedade civil sem fins lucrativos, a que alude o artigo 30, inciso VI, da Lei Fed. </w:t>
      </w:r>
      <w:r w:rsidR="008D0144">
        <w:t>n</w:t>
      </w:r>
      <w:r w:rsidRPr="004E2306">
        <w:t>º 13.019, de 31/07/14.</w:t>
      </w:r>
    </w:p>
    <w:p w14:paraId="5BBD7882" w14:textId="77777777" w:rsidR="004E2306" w:rsidRPr="004E2306" w:rsidRDefault="004E2306">
      <w:pPr>
        <w:numPr>
          <w:ilvl w:val="0"/>
          <w:numId w:val="261"/>
        </w:numPr>
      </w:pPr>
      <w:r w:rsidRPr="004E2306">
        <w:t>Res. SE nº 62, de 09/11/18, D.O. de 10/11/18 - Altera dispositivo da Res. SE nº 2, de 08/01/16, que estabelece diretrizes e critérios para a formação de classes de alunos, nas unidades escolares da rede estadual de ensino.</w:t>
      </w:r>
    </w:p>
    <w:p w14:paraId="0EC4F191" w14:textId="77777777" w:rsidR="004E2306" w:rsidRPr="004E2306" w:rsidRDefault="004E2306">
      <w:pPr>
        <w:numPr>
          <w:ilvl w:val="0"/>
          <w:numId w:val="261"/>
        </w:numPr>
      </w:pPr>
      <w:r w:rsidRPr="004E2306">
        <w:t xml:space="preserve">Res. </w:t>
      </w:r>
      <w:r w:rsidR="00F013B3">
        <w:t>SEDUC</w:t>
      </w:r>
      <w:r w:rsidRPr="004E2306">
        <w:t xml:space="preserve"> nº 95, de 08/10/21, D.O. de 09/10/21 - Aprova Plano de trabalho, parte integrante do Termo de Colaboração que tem por objeto o atendimento pedagógico (escolarização) a educandos que necessitam de apoio permanente-pervasivo com Deficiência Intelectual ou deficiência múltipla associada à Deficiência Intelectual e de apoio substancial ou muito substancial com Transtorno do Espectro Autista ou Deficiência Múltipla associada ao Transtorno do Espectro Autista, que não puderem ser beneficiados pela inclusão em classes comuns do ensino regular.</w:t>
      </w:r>
    </w:p>
    <w:p w14:paraId="3473EF17" w14:textId="77777777" w:rsidR="004E2306" w:rsidRPr="004E2306" w:rsidRDefault="004E2306">
      <w:pPr>
        <w:numPr>
          <w:ilvl w:val="0"/>
          <w:numId w:val="261"/>
        </w:numPr>
      </w:pPr>
      <w:r w:rsidRPr="004E2306">
        <w:t xml:space="preserve">Res. </w:t>
      </w:r>
      <w:r w:rsidR="00F013B3">
        <w:t>SEDUC</w:t>
      </w:r>
      <w:r w:rsidRPr="004E2306">
        <w:t xml:space="preserve"> nº 138, de 10/12/21, D.O. de 11/12/2021. Estabelece normas complementares para aplicação dos eixos s de “materiais didáticos e pedagógicos, tecnologias educacionais e educação </w:t>
      </w:r>
      <w:r w:rsidRPr="004E2306">
        <w:lastRenderedPageBreak/>
        <w:t>inclusiva”, “formação e valorização de profissionais”, “equipamentos” e “gestão pedagógica, avaliação educacional e estratégia de aprendizagem para alunos com altas habilidades, superdotados e com necessidades especiais” do Plano de Ações Integradas do Estado de São Paulo – PAINSP.</w:t>
      </w:r>
    </w:p>
    <w:p w14:paraId="5EA80DA9" w14:textId="77777777" w:rsidR="004E2306" w:rsidRPr="004E2306" w:rsidRDefault="004E2306">
      <w:pPr>
        <w:numPr>
          <w:ilvl w:val="0"/>
          <w:numId w:val="261"/>
        </w:numPr>
      </w:pPr>
      <w:r w:rsidRPr="004E2306">
        <w:t xml:space="preserve">Res. </w:t>
      </w:r>
      <w:r w:rsidR="00F013B3">
        <w:t>SEDUC</w:t>
      </w:r>
      <w:r w:rsidRPr="004E2306">
        <w:t xml:space="preserve"> nº 144, de 21/12/21, D.O. de 22/12/21 - Altera e inclui dispositivos na Res. </w:t>
      </w:r>
      <w:r w:rsidR="00F013B3">
        <w:t>SEDUC</w:t>
      </w:r>
      <w:r w:rsidRPr="004E2306">
        <w:t xml:space="preserve"> nº 95, de 08/10/21, que aprova Plano de trabalho, parte integrante do Termo de Colaboração que tem por objeto o atendimento pedagógico (escolarização) a educandos que necessitam de apoio permanente-pervasivo com Deficiência Intelectual ou deficiência múltipla associada à Deficiência Intelectual e de apoio substancial ou muito substancial com Transtorno do Espectro Autista ou Deficiência Múltipla associada ao Transtorno do Espectro Autista, que não puderem ser beneficiados pela inclusão em classes comuns do ensino regular.</w:t>
      </w:r>
    </w:p>
    <w:p w14:paraId="7020F118" w14:textId="77777777" w:rsidR="004E2306" w:rsidRPr="004E2306" w:rsidRDefault="004E2306">
      <w:pPr>
        <w:numPr>
          <w:ilvl w:val="0"/>
          <w:numId w:val="261"/>
        </w:numPr>
      </w:pPr>
      <w:r w:rsidRPr="004E2306">
        <w:t xml:space="preserve">Lei </w:t>
      </w:r>
      <w:r w:rsidR="008D0144">
        <w:t xml:space="preserve">nº </w:t>
      </w:r>
      <w:r w:rsidRPr="004E2306">
        <w:t>17.669, de 06</w:t>
      </w:r>
      <w:r w:rsidR="008D0144">
        <w:t>/</w:t>
      </w:r>
      <w:r w:rsidRPr="004E2306">
        <w:t>0</w:t>
      </w:r>
      <w:r w:rsidR="00D91382">
        <w:t>4</w:t>
      </w:r>
      <w:r w:rsidR="008D0144">
        <w:t>/</w:t>
      </w:r>
      <w:r w:rsidRPr="004E2306">
        <w:t>23</w:t>
      </w:r>
      <w:r w:rsidR="008D0144">
        <w:t xml:space="preserve"> –</w:t>
      </w:r>
      <w:r w:rsidRPr="004E2306">
        <w:t xml:space="preserve"> D</w:t>
      </w:r>
      <w:r w:rsidR="008D0144">
        <w:t>.</w:t>
      </w:r>
      <w:r w:rsidRPr="004E2306">
        <w:t>O</w:t>
      </w:r>
      <w:r w:rsidR="008D0144">
        <w:t>.</w:t>
      </w:r>
      <w:r w:rsidRPr="004E2306">
        <w:t xml:space="preserve"> de 07</w:t>
      </w:r>
      <w:r w:rsidR="008D0144">
        <w:t>/</w:t>
      </w:r>
      <w:r w:rsidRPr="004E2306">
        <w:t>04</w:t>
      </w:r>
      <w:r w:rsidR="008D0144">
        <w:t>/</w:t>
      </w:r>
      <w:r w:rsidRPr="004E2306">
        <w:t>2023</w:t>
      </w:r>
      <w:r w:rsidR="008D0144">
        <w:t xml:space="preserve"> </w:t>
      </w:r>
      <w:r w:rsidRPr="004E2306">
        <w:t>- Dispõe sobre o prazo de validade do laudo médico pericial que atesta o Transtorno do Espectro Autista – TEA (Prazo de Validade Indeterminada).</w:t>
      </w:r>
    </w:p>
    <w:p w14:paraId="3ACE2AB8" w14:textId="77777777" w:rsidR="004E2306" w:rsidRPr="004E2306" w:rsidRDefault="004E2306">
      <w:pPr>
        <w:numPr>
          <w:ilvl w:val="0"/>
          <w:numId w:val="261"/>
        </w:numPr>
      </w:pPr>
      <w:r w:rsidRPr="004E2306">
        <w:t>D</w:t>
      </w:r>
      <w:r w:rsidR="008D0144">
        <w:t>ec</w:t>
      </w:r>
      <w:r w:rsidRPr="004E2306">
        <w:t xml:space="preserve">. </w:t>
      </w:r>
      <w:r w:rsidR="008D0144">
        <w:t xml:space="preserve">nº </w:t>
      </w:r>
      <w:r w:rsidRPr="004E2306">
        <w:t>67.634, de 06</w:t>
      </w:r>
      <w:r w:rsidR="008D0144">
        <w:t>/</w:t>
      </w:r>
      <w:r w:rsidRPr="004E2306">
        <w:t>04</w:t>
      </w:r>
      <w:r w:rsidR="008D0144">
        <w:t>/</w:t>
      </w:r>
      <w:r w:rsidRPr="004E2306">
        <w:t>23, D</w:t>
      </w:r>
      <w:r w:rsidR="008D0144">
        <w:t>.</w:t>
      </w:r>
      <w:r w:rsidRPr="004E2306">
        <w:t>O</w:t>
      </w:r>
      <w:r w:rsidR="008D0144">
        <w:t>.</w:t>
      </w:r>
      <w:r w:rsidRPr="004E2306">
        <w:t xml:space="preserve"> de 07</w:t>
      </w:r>
      <w:r w:rsidR="008D0144">
        <w:t>/</w:t>
      </w:r>
      <w:r w:rsidRPr="004E2306">
        <w:t>04</w:t>
      </w:r>
      <w:r w:rsidR="008D0144">
        <w:t>/</w:t>
      </w:r>
      <w:r w:rsidRPr="004E2306">
        <w:t>23 - Institui o Plano Estadual Integrado para Pessoas com Transtorno do Espectro do Autismo – PEIPTEA (Envolve a Secretaria da Educação, de Desenvolvimento Social e dos Direitos das Pessoas com Deficiência, que será a Coordenadora do PEIPTEA. Cria o selo Amigos da Pessoa com TEA).</w:t>
      </w:r>
    </w:p>
    <w:p w14:paraId="12499835" w14:textId="77777777" w:rsidR="00BC08CA" w:rsidRDefault="004E2306">
      <w:pPr>
        <w:numPr>
          <w:ilvl w:val="0"/>
          <w:numId w:val="261"/>
        </w:numPr>
      </w:pPr>
      <w:r w:rsidRPr="004E2306">
        <w:t>Dec</w:t>
      </w:r>
      <w:r w:rsidR="008D0144">
        <w:t>.</w:t>
      </w:r>
      <w:r w:rsidRPr="004E2306">
        <w:t xml:space="preserve"> </w:t>
      </w:r>
      <w:r w:rsidR="008D0144">
        <w:t xml:space="preserve">nº </w:t>
      </w:r>
      <w:r w:rsidRPr="004E2306">
        <w:t>67.635, de 06</w:t>
      </w:r>
      <w:r w:rsidR="008D0144">
        <w:t>/</w:t>
      </w:r>
      <w:r w:rsidRPr="004E2306">
        <w:t>04</w:t>
      </w:r>
      <w:r w:rsidR="008D0144">
        <w:t>/</w:t>
      </w:r>
      <w:r w:rsidRPr="004E2306">
        <w:t>23, D</w:t>
      </w:r>
      <w:r w:rsidR="008D0144">
        <w:t>.</w:t>
      </w:r>
      <w:r w:rsidRPr="004E2306">
        <w:t>O</w:t>
      </w:r>
      <w:r w:rsidR="008D0144">
        <w:t>.</w:t>
      </w:r>
      <w:r w:rsidRPr="004E2306">
        <w:t xml:space="preserve"> de 07</w:t>
      </w:r>
      <w:r w:rsidR="008D0144">
        <w:t>/</w:t>
      </w:r>
      <w:r w:rsidRPr="004E2306">
        <w:t>04</w:t>
      </w:r>
      <w:r w:rsidR="008D0144">
        <w:t>/</w:t>
      </w:r>
      <w:r w:rsidRPr="004E2306">
        <w:t>23</w:t>
      </w:r>
      <w:r w:rsidR="008D0144">
        <w:t xml:space="preserve"> </w:t>
      </w:r>
      <w:r w:rsidRPr="004E2306">
        <w:t>- Dispõe sobre a Educação Especial na Rede Estadual de Ensino (Educação Especial e Modalidade Transversal da Educação Básica).</w:t>
      </w:r>
    </w:p>
    <w:p w14:paraId="200EA9CF" w14:textId="78BD6169" w:rsidR="00070BF8" w:rsidRPr="004E2306" w:rsidRDefault="00070BF8" w:rsidP="00A12D2D">
      <w:pPr>
        <w:numPr>
          <w:ilvl w:val="0"/>
          <w:numId w:val="261"/>
        </w:numPr>
      </w:pPr>
      <w:r>
        <w:t>Lei n 17.798, de 06/10/23, D.O. de 09/10/23 - Altera a Lei nº 17.158, de 18/09/19, que dispõe sobre a Política Estadual de Proteção dos Direitos da Pessoa com Transtorno do Espectro Autista - TEA</w:t>
      </w:r>
    </w:p>
    <w:p w14:paraId="2C60E80C" w14:textId="77777777" w:rsidR="00235B67" w:rsidRDefault="00235B67" w:rsidP="00444298">
      <w:pPr>
        <w:pStyle w:val="GOE"/>
      </w:pPr>
      <w:bookmarkStart w:id="42" w:name="_Toc163207219"/>
      <w:r>
        <w:t>Alunos - Faltas</w:t>
      </w:r>
      <w:bookmarkEnd w:id="42"/>
      <w:r>
        <w:t xml:space="preserve"> </w:t>
      </w:r>
    </w:p>
    <w:p w14:paraId="1CB2D014" w14:textId="77777777" w:rsidR="00235B67" w:rsidRDefault="00235B67">
      <w:pPr>
        <w:numPr>
          <w:ilvl w:val="0"/>
          <w:numId w:val="21"/>
        </w:numPr>
        <w:tabs>
          <w:tab w:val="clear" w:pos="1069"/>
        </w:tabs>
      </w:pPr>
      <w:r>
        <w:t xml:space="preserve">Res. SE n° 22, de 06/02/98 (altera o </w:t>
      </w:r>
      <w:r w:rsidR="00E14542">
        <w:t>art.</w:t>
      </w:r>
      <w:r>
        <w:t xml:space="preserve"> 15 da Res. nº 164/97),</w:t>
      </w:r>
    </w:p>
    <w:p w14:paraId="12E56031" w14:textId="77777777" w:rsidR="00FB0911" w:rsidRDefault="00FB0911">
      <w:pPr>
        <w:numPr>
          <w:ilvl w:val="0"/>
          <w:numId w:val="21"/>
        </w:numPr>
        <w:tabs>
          <w:tab w:val="clear" w:pos="1069"/>
        </w:tabs>
      </w:pPr>
      <w:r>
        <w:t>Par. CEE nº 67/98 – CEF/CEM – Aprovado em 18/03/98 - ASSUNTO: Normas Regimentais Básicas para as Escolas Estaduais – Título VI – Capítulo III</w:t>
      </w:r>
    </w:p>
    <w:p w14:paraId="04A7F1E0" w14:textId="77777777" w:rsidR="00FB0911" w:rsidRDefault="00FB0911">
      <w:pPr>
        <w:numPr>
          <w:ilvl w:val="0"/>
          <w:numId w:val="21"/>
        </w:numPr>
        <w:tabs>
          <w:tab w:val="clear" w:pos="1069"/>
        </w:tabs>
      </w:pPr>
      <w:r>
        <w:t>Lei nº 13.068, de 10/06/08 - Dispõe sobre a obrigatoriedade de as escolas da rede pública estadual comunicarem o excesso de faltas de alunos, na forma que especifica.</w:t>
      </w:r>
    </w:p>
    <w:p w14:paraId="39F6C916" w14:textId="77777777" w:rsidR="00235B67" w:rsidRDefault="00235B67" w:rsidP="00444298">
      <w:pPr>
        <w:pStyle w:val="GOE"/>
      </w:pPr>
      <w:bookmarkStart w:id="43" w:name="_Toc163207220"/>
      <w:r>
        <w:t>Aluno Viajante</w:t>
      </w:r>
      <w:bookmarkEnd w:id="43"/>
    </w:p>
    <w:p w14:paraId="4B8D18FF" w14:textId="77777777" w:rsidR="00326F6C" w:rsidRDefault="00326F6C">
      <w:pPr>
        <w:numPr>
          <w:ilvl w:val="0"/>
          <w:numId w:val="21"/>
        </w:numPr>
        <w:tabs>
          <w:tab w:val="clear" w:pos="1069"/>
        </w:tabs>
      </w:pPr>
      <w:r w:rsidRPr="00326F6C">
        <w:t>Lei Fed. nº 6.533 de 24/05/1978</w:t>
      </w:r>
      <w:r>
        <w:t xml:space="preserve">, </w:t>
      </w:r>
      <w:r w:rsidRPr="00326F6C">
        <w:t>D</w:t>
      </w:r>
      <w:r>
        <w:t>.</w:t>
      </w:r>
      <w:r w:rsidRPr="00326F6C">
        <w:t>O</w:t>
      </w:r>
      <w:r>
        <w:t>.</w:t>
      </w:r>
      <w:r w:rsidRPr="00326F6C">
        <w:t xml:space="preserve"> de 26/05/78 - Dispõe sobre a regulamentação das profissões de Artista e de Técnico em Espetáculos de Diversões, e dá outras providências– Art. 29</w:t>
      </w:r>
    </w:p>
    <w:p w14:paraId="7F04DDD4" w14:textId="77777777" w:rsidR="00235B67" w:rsidRDefault="00C70E5A">
      <w:pPr>
        <w:numPr>
          <w:ilvl w:val="0"/>
          <w:numId w:val="21"/>
        </w:numPr>
        <w:tabs>
          <w:tab w:val="clear" w:pos="1069"/>
        </w:tabs>
      </w:pPr>
      <w:r>
        <w:t>Par. CEE,</w:t>
      </w:r>
      <w:r w:rsidR="00235B67">
        <w:t xml:space="preserve"> n° 229/97 - Plano Especial de Estudos para alunos em viagem.</w:t>
      </w:r>
    </w:p>
    <w:p w14:paraId="46925DFF" w14:textId="1AB9AD5B" w:rsidR="00830C63" w:rsidRDefault="00830C63" w:rsidP="00830C63">
      <w:pPr>
        <w:pStyle w:val="GOE"/>
      </w:pPr>
      <w:bookmarkStart w:id="44" w:name="_Toc163207221"/>
      <w:r w:rsidRPr="00830C63">
        <w:t>Apoio Presencial para os docentes em sala de aula</w:t>
      </w:r>
      <w:r>
        <w:t xml:space="preserve"> (Diretor Escolar/Diretor de Escola, Vice-diretor Escolar, Coordenador de Gestão Pedagógica, Coordenador de Gestão Pedagógica Geral, Coordenador de Gestão Pedagógica por Área de Conhecimento.)</w:t>
      </w:r>
      <w:bookmarkEnd w:id="44"/>
    </w:p>
    <w:p w14:paraId="17328B3C" w14:textId="573155E9" w:rsidR="00830C63" w:rsidRDefault="00830C63" w:rsidP="00BD0F14">
      <w:pPr>
        <w:numPr>
          <w:ilvl w:val="0"/>
          <w:numId w:val="21"/>
        </w:numPr>
        <w:tabs>
          <w:tab w:val="clear" w:pos="1069"/>
        </w:tabs>
      </w:pPr>
      <w:r>
        <w:t>Port. do Coord. de 14/03/24, D.O. de 15/03/24 - Dispõe sobre o Apoio Presencial para os Professores, em sala de aula, pelo Diretor Escolar/Diretor de Escola, Vice-diretor Escolar, Coordenador de Gestão Pedagógica/Coordenador de Gestão Pedagógica Geral e Coordenador de Gestão Pedagógica por Área de Conhecimento.</w:t>
      </w:r>
    </w:p>
    <w:p w14:paraId="78BEFD22" w14:textId="77777777" w:rsidR="009E5C59" w:rsidRDefault="009E5C59" w:rsidP="009E5C59">
      <w:pPr>
        <w:pStyle w:val="GOE"/>
      </w:pPr>
      <w:bookmarkStart w:id="45" w:name="_Toc163207222"/>
      <w:r>
        <w:t>Aposentadoria Especial</w:t>
      </w:r>
      <w:bookmarkEnd w:id="45"/>
    </w:p>
    <w:p w14:paraId="5201E993" w14:textId="77777777" w:rsidR="009E5C59" w:rsidRDefault="009E5C59">
      <w:pPr>
        <w:numPr>
          <w:ilvl w:val="0"/>
          <w:numId w:val="21"/>
        </w:numPr>
        <w:tabs>
          <w:tab w:val="clear" w:pos="1069"/>
        </w:tabs>
      </w:pPr>
      <w:r>
        <w:t>Lei Fed. n° 11.301, de 10/05/06, D.O.U. 11/05/06 - Altera o art. 67 da LDB, estendendo a aposentadoria especial aos especialistas em educação no desempenho de atividades educativas quando exercidas em estabelecimento de educação básica.</w:t>
      </w:r>
    </w:p>
    <w:p w14:paraId="2E6A9FB8" w14:textId="77777777" w:rsidR="009E5C59" w:rsidRDefault="009E5C59">
      <w:pPr>
        <w:numPr>
          <w:ilvl w:val="0"/>
          <w:numId w:val="21"/>
        </w:numPr>
        <w:tabs>
          <w:tab w:val="clear" w:pos="1069"/>
        </w:tabs>
      </w:pPr>
      <w:r>
        <w:t>Desp. do Gov. de 02/06/06, D.O. 03/06/06 - "A vedação constitucional para permanência no serviço público após os 70 anos, não se aplica aos servidores ocupantes exclusivamente de cargo em comissão".</w:t>
      </w:r>
    </w:p>
    <w:p w14:paraId="4B7E1E39" w14:textId="77777777" w:rsidR="009E5C59" w:rsidRDefault="009E5C59">
      <w:pPr>
        <w:numPr>
          <w:ilvl w:val="0"/>
          <w:numId w:val="21"/>
        </w:numPr>
        <w:tabs>
          <w:tab w:val="clear" w:pos="1069"/>
        </w:tabs>
      </w:pPr>
      <w:r>
        <w:t>LC nº 1012, de 05/07/07, D.O. 06/07/07- Altera a LC nº 180/78, a Lei nº 10.261/68 e a LC nº 207/79 (Pensão e outros benefícios)</w:t>
      </w:r>
    </w:p>
    <w:p w14:paraId="405A5C61" w14:textId="77777777" w:rsidR="009E5C59" w:rsidRDefault="009E5C59">
      <w:pPr>
        <w:numPr>
          <w:ilvl w:val="0"/>
          <w:numId w:val="21"/>
        </w:numPr>
        <w:tabs>
          <w:tab w:val="clear" w:pos="1069"/>
        </w:tabs>
      </w:pPr>
      <w:r>
        <w:t>Dec. n° 52.046, de 09/08/07, D.O. 30/08/07 – Aprova o Regulamento da SPPREV.</w:t>
      </w:r>
    </w:p>
    <w:p w14:paraId="6596CFC0" w14:textId="77777777" w:rsidR="009E5C59" w:rsidRDefault="009E5C59">
      <w:pPr>
        <w:numPr>
          <w:ilvl w:val="0"/>
          <w:numId w:val="21"/>
        </w:numPr>
        <w:tabs>
          <w:tab w:val="clear" w:pos="1069"/>
        </w:tabs>
      </w:pPr>
      <w:r>
        <w:lastRenderedPageBreak/>
        <w:t>Dec. nº 52.859, de 02/04/08, D.O. 03/04/08 - Regulamenta a LC n° 1012/07</w:t>
      </w:r>
    </w:p>
    <w:p w14:paraId="65ACE2C6" w14:textId="77777777" w:rsidR="009E5C59" w:rsidRDefault="009E5C59">
      <w:pPr>
        <w:numPr>
          <w:ilvl w:val="0"/>
          <w:numId w:val="21"/>
        </w:numPr>
        <w:tabs>
          <w:tab w:val="clear" w:pos="1069"/>
        </w:tabs>
      </w:pPr>
      <w:r>
        <w:t>Com. GT/UCRH n° 1, de 16/05/08, D.O. 17/05/08 – Certidões de Tempo de Serviço.</w:t>
      </w:r>
    </w:p>
    <w:p w14:paraId="3484A098" w14:textId="77777777" w:rsidR="009E5C59" w:rsidRDefault="009E5C59">
      <w:pPr>
        <w:numPr>
          <w:ilvl w:val="0"/>
          <w:numId w:val="21"/>
        </w:numPr>
        <w:tabs>
          <w:tab w:val="clear" w:pos="1069"/>
        </w:tabs>
      </w:pPr>
      <w:r>
        <w:t>Port. SPPREV n° 143, de 24/11/08, D.O. 27/11/08 – Cobrança da contribuição dos afastados.</w:t>
      </w:r>
    </w:p>
    <w:p w14:paraId="5F11B8D0" w14:textId="77777777" w:rsidR="009E5C59" w:rsidRDefault="009E5C59">
      <w:pPr>
        <w:numPr>
          <w:ilvl w:val="0"/>
          <w:numId w:val="21"/>
        </w:numPr>
        <w:tabs>
          <w:tab w:val="clear" w:pos="1069"/>
        </w:tabs>
      </w:pPr>
      <w:r>
        <w:t>Orientação Técnica (OT) – DRHU – 22/05/09 – Informes e Informações Complementares.</w:t>
      </w:r>
    </w:p>
    <w:p w14:paraId="45EBFC59" w14:textId="77777777" w:rsidR="009E5C59" w:rsidRDefault="009E5C59">
      <w:pPr>
        <w:numPr>
          <w:ilvl w:val="0"/>
          <w:numId w:val="21"/>
        </w:numPr>
        <w:tabs>
          <w:tab w:val="clear" w:pos="1069"/>
        </w:tabs>
      </w:pPr>
      <w:r>
        <w:t>Dec. n° 54.623, de 31/07/09, D.O. 01/08/09 – Define diretrizes.</w:t>
      </w:r>
    </w:p>
    <w:p w14:paraId="093CB4AF" w14:textId="77777777" w:rsidR="009E5C59" w:rsidRDefault="009E5C59">
      <w:pPr>
        <w:numPr>
          <w:ilvl w:val="0"/>
          <w:numId w:val="21"/>
        </w:numPr>
        <w:tabs>
          <w:tab w:val="clear" w:pos="1069"/>
        </w:tabs>
      </w:pPr>
      <w:r>
        <w:t>Port. n° 078, de 07/12/09, D.O. 12/12/09 – Disciplina o recadastramento dos inativos e pensionistas.</w:t>
      </w:r>
    </w:p>
    <w:p w14:paraId="78EC4296" w14:textId="77777777" w:rsidR="00235B67" w:rsidRDefault="00235B67" w:rsidP="00444298">
      <w:pPr>
        <w:pStyle w:val="GOE"/>
      </w:pPr>
      <w:bookmarkStart w:id="46" w:name="_Toc163207223"/>
      <w:r>
        <w:t>Aposentadoria e Previdência</w:t>
      </w:r>
      <w:r w:rsidR="00EA7381">
        <w:t xml:space="preserve"> - SPPREV</w:t>
      </w:r>
      <w:bookmarkEnd w:id="46"/>
    </w:p>
    <w:p w14:paraId="1AC36A5B" w14:textId="77777777" w:rsidR="00235B67" w:rsidRPr="00F82F1B" w:rsidRDefault="00235B67">
      <w:pPr>
        <w:numPr>
          <w:ilvl w:val="0"/>
          <w:numId w:val="21"/>
        </w:numPr>
        <w:tabs>
          <w:tab w:val="clear" w:pos="1069"/>
        </w:tabs>
        <w:rPr>
          <w:rFonts w:cs="Arial"/>
        </w:rPr>
      </w:pPr>
      <w:r>
        <w:rPr>
          <w:rFonts w:cs="Arial"/>
        </w:rPr>
        <w:t xml:space="preserve">Lei nº 10.261/68 (EFP) - arts. </w:t>
      </w:r>
      <w:smartTag w:uri="urn:schemas-microsoft-com:office:smarttags" w:element="metricconverter">
        <w:smartTagPr>
          <w:attr w:name="ProductID" w:val="222 a"/>
        </w:smartTagPr>
        <w:r w:rsidRPr="00F82F1B">
          <w:rPr>
            <w:rFonts w:cs="Arial"/>
          </w:rPr>
          <w:t>222 a</w:t>
        </w:r>
      </w:smartTag>
      <w:r w:rsidRPr="00F82F1B">
        <w:rPr>
          <w:rFonts w:cs="Arial"/>
        </w:rPr>
        <w:t xml:space="preserve"> 232.</w:t>
      </w:r>
    </w:p>
    <w:p w14:paraId="55D3F442" w14:textId="77777777" w:rsidR="00235B67" w:rsidRDefault="00235B67">
      <w:pPr>
        <w:numPr>
          <w:ilvl w:val="0"/>
          <w:numId w:val="21"/>
        </w:numPr>
        <w:tabs>
          <w:tab w:val="clear" w:pos="1069"/>
        </w:tabs>
        <w:rPr>
          <w:rFonts w:cs="Arial"/>
          <w:lang w:val="en-US"/>
        </w:rPr>
      </w:pPr>
      <w:r>
        <w:rPr>
          <w:rFonts w:cs="Arial"/>
          <w:lang w:val="en-US"/>
        </w:rPr>
        <w:t>CF/88 - CF - art. 40.</w:t>
      </w:r>
    </w:p>
    <w:p w14:paraId="3F4E6197" w14:textId="77777777" w:rsidR="00235B67" w:rsidRDefault="00235B67">
      <w:pPr>
        <w:numPr>
          <w:ilvl w:val="0"/>
          <w:numId w:val="21"/>
        </w:numPr>
        <w:tabs>
          <w:tab w:val="clear" w:pos="1069"/>
        </w:tabs>
        <w:rPr>
          <w:rFonts w:cs="Arial"/>
        </w:rPr>
      </w:pPr>
      <w:r>
        <w:rPr>
          <w:rFonts w:cs="Arial"/>
        </w:rPr>
        <w:t>CE/89 - art. 126.</w:t>
      </w:r>
      <w:r w:rsidR="00F5258F">
        <w:rPr>
          <w:rFonts w:cs="Arial"/>
        </w:rPr>
        <w:t xml:space="preserve"> (§22=prazo de 90dias para publicação)</w:t>
      </w:r>
    </w:p>
    <w:p w14:paraId="3D02C0FC" w14:textId="77777777" w:rsidR="00235B67" w:rsidRDefault="00235B67">
      <w:pPr>
        <w:numPr>
          <w:ilvl w:val="0"/>
          <w:numId w:val="21"/>
        </w:numPr>
        <w:tabs>
          <w:tab w:val="clear" w:pos="1069"/>
        </w:tabs>
        <w:rPr>
          <w:rFonts w:cs="Arial"/>
        </w:rPr>
      </w:pPr>
      <w:r>
        <w:rPr>
          <w:rFonts w:cs="Arial"/>
        </w:rPr>
        <w:t>LC nº 836/97 - Plano de Carreira para o Magistério.</w:t>
      </w:r>
    </w:p>
    <w:p w14:paraId="2DB2694D" w14:textId="77777777" w:rsidR="00235B67" w:rsidRDefault="00235B67">
      <w:pPr>
        <w:numPr>
          <w:ilvl w:val="0"/>
          <w:numId w:val="21"/>
        </w:numPr>
        <w:tabs>
          <w:tab w:val="clear" w:pos="1069"/>
        </w:tabs>
        <w:rPr>
          <w:rFonts w:cs="Arial"/>
        </w:rPr>
      </w:pPr>
      <w:r>
        <w:rPr>
          <w:rFonts w:cs="Arial"/>
        </w:rPr>
        <w:t>EC n° 20/98.</w:t>
      </w:r>
    </w:p>
    <w:p w14:paraId="307E7C13" w14:textId="77777777" w:rsidR="00235B67" w:rsidRDefault="00235B67">
      <w:pPr>
        <w:numPr>
          <w:ilvl w:val="0"/>
          <w:numId w:val="21"/>
        </w:numPr>
        <w:tabs>
          <w:tab w:val="clear" w:pos="1069"/>
        </w:tabs>
        <w:rPr>
          <w:rFonts w:cs="Arial"/>
        </w:rPr>
      </w:pPr>
      <w:r>
        <w:rPr>
          <w:rFonts w:cs="Arial"/>
        </w:rPr>
        <w:t>Inst. Conj</w:t>
      </w:r>
      <w:r w:rsidR="009E5C59">
        <w:rPr>
          <w:rFonts w:cs="Arial"/>
        </w:rPr>
        <w:t>.</w:t>
      </w:r>
      <w:r>
        <w:rPr>
          <w:rFonts w:cs="Arial"/>
        </w:rPr>
        <w:t xml:space="preserve"> UCRH/CAF n° 01/01 - Procedimentos Administrativos.</w:t>
      </w:r>
    </w:p>
    <w:p w14:paraId="7F6ABB37" w14:textId="77777777" w:rsidR="00235B67" w:rsidRDefault="00235B67">
      <w:pPr>
        <w:numPr>
          <w:ilvl w:val="0"/>
          <w:numId w:val="21"/>
        </w:numPr>
        <w:tabs>
          <w:tab w:val="clear" w:pos="1069"/>
        </w:tabs>
        <w:rPr>
          <w:rFonts w:cs="Arial"/>
        </w:rPr>
      </w:pPr>
      <w:r>
        <w:rPr>
          <w:rFonts w:cs="Arial"/>
        </w:rPr>
        <w:t>LC nº 943, de 23/06/03 - Institui Contribuição Previdenciária para custeio de aposentadoria.</w:t>
      </w:r>
    </w:p>
    <w:p w14:paraId="3C9D36C6" w14:textId="77777777" w:rsidR="00E43F62" w:rsidRDefault="00E43F62">
      <w:pPr>
        <w:numPr>
          <w:ilvl w:val="0"/>
          <w:numId w:val="21"/>
        </w:numPr>
        <w:tabs>
          <w:tab w:val="clear" w:pos="1069"/>
        </w:tabs>
        <w:rPr>
          <w:rFonts w:cs="Arial"/>
        </w:rPr>
      </w:pPr>
      <w:r w:rsidRPr="00E43F62">
        <w:rPr>
          <w:rFonts w:cs="Arial"/>
        </w:rPr>
        <w:t xml:space="preserve">EC </w:t>
      </w:r>
      <w:r>
        <w:rPr>
          <w:rFonts w:cs="Arial"/>
        </w:rPr>
        <w:t xml:space="preserve">nº </w:t>
      </w:r>
      <w:r w:rsidRPr="00E43F62">
        <w:rPr>
          <w:rFonts w:cs="Arial"/>
        </w:rPr>
        <w:t>47/05 – Cada ano trabalhado a mais na contagem de tempo de contribuição, diminui um na idade.</w:t>
      </w:r>
    </w:p>
    <w:p w14:paraId="764B2544" w14:textId="77777777" w:rsidR="00E43F62" w:rsidRDefault="00E43F62">
      <w:pPr>
        <w:numPr>
          <w:ilvl w:val="0"/>
          <w:numId w:val="21"/>
        </w:numPr>
        <w:tabs>
          <w:tab w:val="clear" w:pos="1069"/>
        </w:tabs>
        <w:rPr>
          <w:rFonts w:cs="Arial"/>
        </w:rPr>
      </w:pPr>
      <w:r>
        <w:rPr>
          <w:rFonts w:cs="Arial"/>
        </w:rPr>
        <w:t>EC nº 103/19.</w:t>
      </w:r>
    </w:p>
    <w:p w14:paraId="3BE18BA7" w14:textId="77777777" w:rsidR="00E43F62" w:rsidRDefault="00E43F62">
      <w:pPr>
        <w:numPr>
          <w:ilvl w:val="0"/>
          <w:numId w:val="21"/>
        </w:numPr>
        <w:tabs>
          <w:tab w:val="clear" w:pos="1069"/>
        </w:tabs>
        <w:rPr>
          <w:rFonts w:cs="Arial"/>
        </w:rPr>
      </w:pPr>
      <w:r w:rsidRPr="00E43F62">
        <w:rPr>
          <w:rFonts w:cs="Arial"/>
        </w:rPr>
        <w:t xml:space="preserve">EC </w:t>
      </w:r>
      <w:r>
        <w:rPr>
          <w:rFonts w:cs="Arial"/>
        </w:rPr>
        <w:t xml:space="preserve">nº </w:t>
      </w:r>
      <w:r w:rsidRPr="00E43F62">
        <w:rPr>
          <w:rFonts w:cs="Arial"/>
        </w:rPr>
        <w:t>49/11 – Modifica o RPPS dos servidores de cargas efetivos, revoga o art. 133.</w:t>
      </w:r>
    </w:p>
    <w:p w14:paraId="56B75983" w14:textId="77777777" w:rsidR="00E43F62" w:rsidRDefault="00E43F62">
      <w:pPr>
        <w:numPr>
          <w:ilvl w:val="0"/>
          <w:numId w:val="21"/>
        </w:numPr>
        <w:tabs>
          <w:tab w:val="clear" w:pos="1069"/>
        </w:tabs>
        <w:rPr>
          <w:rFonts w:cs="Arial"/>
        </w:rPr>
      </w:pPr>
      <w:r>
        <w:rPr>
          <w:rFonts w:cs="Arial"/>
        </w:rPr>
        <w:t>LC nº 1.354/20.</w:t>
      </w:r>
    </w:p>
    <w:p w14:paraId="52F1DA3E" w14:textId="77777777" w:rsidR="00235B67" w:rsidRDefault="00235B67">
      <w:pPr>
        <w:numPr>
          <w:ilvl w:val="0"/>
          <w:numId w:val="21"/>
        </w:numPr>
        <w:tabs>
          <w:tab w:val="clear" w:pos="1069"/>
        </w:tabs>
        <w:rPr>
          <w:rFonts w:cs="Arial"/>
        </w:rPr>
      </w:pPr>
      <w:r>
        <w:rPr>
          <w:rFonts w:cs="Arial"/>
        </w:rPr>
        <w:t>LC n° 954, de 31/12/03 - Contribuição Previdenciária dos Inativos e Pensionistas.</w:t>
      </w:r>
    </w:p>
    <w:p w14:paraId="234E6CB1" w14:textId="77777777" w:rsidR="00235B67" w:rsidRDefault="00235B67">
      <w:pPr>
        <w:numPr>
          <w:ilvl w:val="0"/>
          <w:numId w:val="21"/>
        </w:numPr>
        <w:tabs>
          <w:tab w:val="clear" w:pos="1069"/>
        </w:tabs>
        <w:rPr>
          <w:rFonts w:cs="Arial"/>
        </w:rPr>
      </w:pPr>
      <w:r>
        <w:rPr>
          <w:rFonts w:cs="Arial"/>
        </w:rPr>
        <w:t>EC n° 41, de 19/12/03, D.O.U.de 31/12/03.</w:t>
      </w:r>
    </w:p>
    <w:p w14:paraId="12AC98EC" w14:textId="77777777" w:rsidR="00235B67" w:rsidRDefault="00235B67">
      <w:pPr>
        <w:numPr>
          <w:ilvl w:val="0"/>
          <w:numId w:val="21"/>
        </w:numPr>
        <w:tabs>
          <w:tab w:val="clear" w:pos="1069"/>
        </w:tabs>
        <w:rPr>
          <w:rFonts w:cs="Arial"/>
        </w:rPr>
      </w:pPr>
      <w:r>
        <w:rPr>
          <w:rFonts w:cs="Arial"/>
        </w:rPr>
        <w:t xml:space="preserve">Inst. Conj. UCRH nº </w:t>
      </w:r>
      <w:r w:rsidR="00C33872">
        <w:rPr>
          <w:rFonts w:cs="Arial"/>
        </w:rPr>
        <w:t>0</w:t>
      </w:r>
      <w:r>
        <w:rPr>
          <w:rFonts w:cs="Arial"/>
        </w:rPr>
        <w:t>1/04, de 05/03/04 - Procedimentos Administrativos sobre Abono de Permanência</w:t>
      </w:r>
      <w:r w:rsidR="00BD65B3">
        <w:rPr>
          <w:rFonts w:cs="Arial"/>
        </w:rPr>
        <w:t xml:space="preserve"> </w:t>
      </w:r>
      <w:r w:rsidR="00BD65B3" w:rsidRPr="00DC77F9">
        <w:rPr>
          <w:rFonts w:cs="Arial"/>
          <w:b/>
          <w:i/>
        </w:rPr>
        <w:t>(revogado)</w:t>
      </w:r>
      <w:r w:rsidRPr="00DC77F9">
        <w:rPr>
          <w:rFonts w:cs="Arial"/>
        </w:rPr>
        <w:t>.</w:t>
      </w:r>
    </w:p>
    <w:p w14:paraId="02734851" w14:textId="77777777" w:rsidR="00235B67" w:rsidRDefault="00235B67">
      <w:pPr>
        <w:numPr>
          <w:ilvl w:val="0"/>
          <w:numId w:val="21"/>
        </w:numPr>
        <w:tabs>
          <w:tab w:val="clear" w:pos="1069"/>
        </w:tabs>
        <w:rPr>
          <w:rFonts w:cs="Arial"/>
        </w:rPr>
      </w:pPr>
      <w:r>
        <w:rPr>
          <w:rFonts w:cs="Arial"/>
        </w:rPr>
        <w:t>Lei Fed. nº 10.887, de 18/06/04 - Regulamenta os cálculos dos proventos (aplicação de dispositivos relativos a E.C. nº 41).</w:t>
      </w:r>
    </w:p>
    <w:p w14:paraId="1BA9EFD8" w14:textId="77777777" w:rsidR="00235B67" w:rsidRDefault="00235B67">
      <w:pPr>
        <w:numPr>
          <w:ilvl w:val="0"/>
          <w:numId w:val="21"/>
        </w:numPr>
        <w:tabs>
          <w:tab w:val="clear" w:pos="1069"/>
        </w:tabs>
        <w:rPr>
          <w:rFonts w:cs="Arial"/>
        </w:rPr>
      </w:pPr>
      <w:r>
        <w:rPr>
          <w:rFonts w:cs="Arial"/>
        </w:rPr>
        <w:t xml:space="preserve">Orientação Normativa n° </w:t>
      </w:r>
      <w:r w:rsidR="00C33872">
        <w:rPr>
          <w:rFonts w:cs="Arial"/>
        </w:rPr>
        <w:t>0</w:t>
      </w:r>
      <w:r>
        <w:rPr>
          <w:rFonts w:cs="Arial"/>
        </w:rPr>
        <w:t>3, de 13/08/04, DOU de 17/08/04 - Dispõe sobre os Regimes próprios de Previdência Social dos Servidores Públicos titulares de cargos efetivos.</w:t>
      </w:r>
    </w:p>
    <w:p w14:paraId="6162EF96" w14:textId="77777777" w:rsidR="00235B67" w:rsidRDefault="00235B67">
      <w:pPr>
        <w:numPr>
          <w:ilvl w:val="0"/>
          <w:numId w:val="21"/>
        </w:numPr>
        <w:tabs>
          <w:tab w:val="clear" w:pos="1069"/>
        </w:tabs>
        <w:rPr>
          <w:rFonts w:cs="Arial"/>
        </w:rPr>
      </w:pPr>
      <w:r>
        <w:rPr>
          <w:rFonts w:cs="Arial"/>
        </w:rPr>
        <w:t xml:space="preserve">Orientação Normativa n° </w:t>
      </w:r>
      <w:r w:rsidR="00C33872">
        <w:rPr>
          <w:rFonts w:cs="Arial"/>
        </w:rPr>
        <w:t>0</w:t>
      </w:r>
      <w:r>
        <w:rPr>
          <w:rFonts w:cs="Arial"/>
        </w:rPr>
        <w:t>4, de 08/09/04 - Altera a Orientação Normativa n° 3, anterior.</w:t>
      </w:r>
    </w:p>
    <w:p w14:paraId="2B8E2E3A" w14:textId="77777777" w:rsidR="00BD65B3" w:rsidRPr="00DC77F9" w:rsidRDefault="00BD65B3">
      <w:pPr>
        <w:numPr>
          <w:ilvl w:val="0"/>
          <w:numId w:val="21"/>
        </w:numPr>
        <w:tabs>
          <w:tab w:val="clear" w:pos="1069"/>
        </w:tabs>
        <w:rPr>
          <w:rFonts w:cs="Arial"/>
        </w:rPr>
      </w:pPr>
      <w:r w:rsidRPr="00DC77F9">
        <w:rPr>
          <w:rFonts w:cs="Arial"/>
        </w:rPr>
        <w:t>Inst. Conj. UCRH n° 02, de 29/10/04 - Procedimentos Administrativos sobre Abono de Permanência.</w:t>
      </w:r>
    </w:p>
    <w:p w14:paraId="08902DA8" w14:textId="77777777" w:rsidR="00235B67" w:rsidRDefault="00235B67">
      <w:pPr>
        <w:numPr>
          <w:ilvl w:val="0"/>
          <w:numId w:val="21"/>
        </w:numPr>
        <w:tabs>
          <w:tab w:val="clear" w:pos="1069"/>
        </w:tabs>
        <w:rPr>
          <w:rFonts w:cs="Arial"/>
        </w:rPr>
      </w:pPr>
      <w:r>
        <w:rPr>
          <w:rFonts w:cs="Arial"/>
        </w:rPr>
        <w:t>EC n° 47, D.O.U. 06/07/05.</w:t>
      </w:r>
    </w:p>
    <w:p w14:paraId="1E343D8E" w14:textId="77777777" w:rsidR="00681211" w:rsidRDefault="00681211">
      <w:pPr>
        <w:numPr>
          <w:ilvl w:val="0"/>
          <w:numId w:val="21"/>
        </w:numPr>
        <w:tabs>
          <w:tab w:val="clear" w:pos="1069"/>
        </w:tabs>
      </w:pPr>
      <w:r>
        <w:t>Lei Fed. n° 11.301, de 10/05/06, D.O.U. 11/05/06 - Altera o art. 67 da LDB, estendendo a aposentadoria especial aos especialistas em educação no desempenho de atividades educativas quando exercidas em estabelecimento de educação básica.</w:t>
      </w:r>
    </w:p>
    <w:p w14:paraId="552A3AEA" w14:textId="77777777" w:rsidR="002F3674" w:rsidRDefault="002F3674">
      <w:pPr>
        <w:numPr>
          <w:ilvl w:val="0"/>
          <w:numId w:val="21"/>
        </w:numPr>
        <w:tabs>
          <w:tab w:val="clear" w:pos="1069"/>
        </w:tabs>
      </w:pPr>
      <w:r>
        <w:t xml:space="preserve">LC nº 1010, de 01/06/07, publicada no D.O. 02/06/2007 - Cria a SPPREV - São Paulo Previdência. </w:t>
      </w:r>
    </w:p>
    <w:p w14:paraId="5023040A" w14:textId="77777777" w:rsidR="00C67F7A" w:rsidRDefault="00C67F7A">
      <w:pPr>
        <w:numPr>
          <w:ilvl w:val="0"/>
          <w:numId w:val="21"/>
        </w:numPr>
        <w:tabs>
          <w:tab w:val="clear" w:pos="1069"/>
        </w:tabs>
      </w:pPr>
      <w:r>
        <w:t>Despacho do Governador de 02/06/06, D.O. 03/06/06 - "A vedação constitucional para permanência no serviço público após os 70 anos, não se aplica aos servidores ocupantes exclusivamente de cargo em comissão".</w:t>
      </w:r>
    </w:p>
    <w:p w14:paraId="6A5ED616" w14:textId="77777777" w:rsidR="00E97D19" w:rsidRDefault="00E97D19">
      <w:pPr>
        <w:numPr>
          <w:ilvl w:val="0"/>
          <w:numId w:val="21"/>
        </w:numPr>
        <w:tabs>
          <w:tab w:val="clear" w:pos="1069"/>
        </w:tabs>
      </w:pPr>
      <w:r>
        <w:t>LC nº 1012, de 05/07/07, D.O. 06/07/</w:t>
      </w:r>
      <w:r w:rsidRPr="00E97D19">
        <w:t>07- Altera a LC 180/78, a Lei nº 10.261/68 e a LC 207/79 (Pensão e outros benefícios)</w:t>
      </w:r>
    </w:p>
    <w:p w14:paraId="5347FDC1" w14:textId="77777777" w:rsidR="00103822" w:rsidRDefault="00103822">
      <w:pPr>
        <w:numPr>
          <w:ilvl w:val="0"/>
          <w:numId w:val="21"/>
        </w:numPr>
        <w:tabs>
          <w:tab w:val="clear" w:pos="1069"/>
        </w:tabs>
      </w:pPr>
      <w:r>
        <w:t>Dec. n° 52.046, de 09/08/07, D.O. 30/08/07 – Aprova o Regulamento da SPPREV.</w:t>
      </w:r>
    </w:p>
    <w:p w14:paraId="0BDEC74F" w14:textId="77777777" w:rsidR="00E97D19" w:rsidRDefault="00E97D19">
      <w:pPr>
        <w:numPr>
          <w:ilvl w:val="0"/>
          <w:numId w:val="21"/>
        </w:numPr>
        <w:tabs>
          <w:tab w:val="clear" w:pos="1069"/>
        </w:tabs>
      </w:pPr>
      <w:r w:rsidRPr="00E97D19">
        <w:t>Dec. nº 52.859, de 02/04/08, D.O. 03/04/08</w:t>
      </w:r>
      <w:r>
        <w:t xml:space="preserve"> </w:t>
      </w:r>
      <w:r w:rsidRPr="00E97D19">
        <w:t>-</w:t>
      </w:r>
      <w:r>
        <w:t xml:space="preserve"> </w:t>
      </w:r>
      <w:r w:rsidRPr="00E97D19">
        <w:t xml:space="preserve">Regulamenta a LC </w:t>
      </w:r>
      <w:r>
        <w:t xml:space="preserve">n° </w:t>
      </w:r>
      <w:r w:rsidRPr="00E97D19">
        <w:t>1012/07</w:t>
      </w:r>
    </w:p>
    <w:p w14:paraId="7C90CE47" w14:textId="77777777" w:rsidR="006E309B" w:rsidRDefault="006E309B">
      <w:pPr>
        <w:numPr>
          <w:ilvl w:val="0"/>
          <w:numId w:val="21"/>
        </w:numPr>
        <w:tabs>
          <w:tab w:val="clear" w:pos="1069"/>
        </w:tabs>
      </w:pPr>
      <w:r>
        <w:t>Com. GT/UCRH n° 1, de 16/05/08, D.O. 17/05/08 – Certidões de Tempo de Serviço.</w:t>
      </w:r>
    </w:p>
    <w:p w14:paraId="5A467CEB" w14:textId="77777777" w:rsidR="00DC77F9" w:rsidRDefault="00DC77F9">
      <w:pPr>
        <w:numPr>
          <w:ilvl w:val="0"/>
          <w:numId w:val="21"/>
        </w:numPr>
        <w:tabs>
          <w:tab w:val="clear" w:pos="1069"/>
        </w:tabs>
      </w:pPr>
      <w:r>
        <w:t>Portaria SPPREV n° 143, de 24/11/08, D.O. 27/11/08 – Cobrança da contribuição dos afastados.</w:t>
      </w:r>
    </w:p>
    <w:p w14:paraId="5D33186A" w14:textId="77777777" w:rsidR="003E46B9" w:rsidRDefault="003E46B9">
      <w:pPr>
        <w:numPr>
          <w:ilvl w:val="0"/>
          <w:numId w:val="21"/>
        </w:numPr>
        <w:tabs>
          <w:tab w:val="clear" w:pos="1069"/>
        </w:tabs>
      </w:pPr>
      <w:r>
        <w:t>Orientação Técnica (OT) – DRHU – 22/05/09 – Informes e Informações Complementares.</w:t>
      </w:r>
    </w:p>
    <w:p w14:paraId="0C3C7A92" w14:textId="77777777" w:rsidR="006E1DAE" w:rsidRDefault="006E1DAE">
      <w:pPr>
        <w:numPr>
          <w:ilvl w:val="0"/>
          <w:numId w:val="21"/>
        </w:numPr>
        <w:tabs>
          <w:tab w:val="clear" w:pos="1069"/>
        </w:tabs>
      </w:pPr>
      <w:r>
        <w:t>Dec. n° 54.623, de 31/07/09, D.O. 01/08/09 – Define diretrizes</w:t>
      </w:r>
      <w:r w:rsidR="00ED427E">
        <w:t>.</w:t>
      </w:r>
    </w:p>
    <w:p w14:paraId="0736E146" w14:textId="77777777" w:rsidR="007A13E9" w:rsidRDefault="007A13E9">
      <w:pPr>
        <w:numPr>
          <w:ilvl w:val="0"/>
          <w:numId w:val="21"/>
        </w:numPr>
        <w:tabs>
          <w:tab w:val="clear" w:pos="1069"/>
        </w:tabs>
      </w:pPr>
      <w:r>
        <w:t>Port. n° 078, de 07/12/09, D.O. 12/12/09 – Disciplina o recadastramento dos inativos e pensionistas.</w:t>
      </w:r>
    </w:p>
    <w:p w14:paraId="5F6CF0AD" w14:textId="77777777" w:rsidR="00847BA4" w:rsidRDefault="00847BA4">
      <w:pPr>
        <w:numPr>
          <w:ilvl w:val="0"/>
          <w:numId w:val="21"/>
        </w:numPr>
        <w:tabs>
          <w:tab w:val="clear" w:pos="1069"/>
        </w:tabs>
      </w:pPr>
      <w:r>
        <w:lastRenderedPageBreak/>
        <w:t>LC n° 1.105, de 25/03/10, D.O. 26/03/10 – Reajuste dos benefícios da aposentadoria e pensão por morte.</w:t>
      </w:r>
    </w:p>
    <w:p w14:paraId="715A0A2A" w14:textId="77777777" w:rsidR="00C57E82" w:rsidRDefault="00C57E82">
      <w:pPr>
        <w:numPr>
          <w:ilvl w:val="0"/>
          <w:numId w:val="21"/>
        </w:numPr>
        <w:tabs>
          <w:tab w:val="clear" w:pos="1069"/>
        </w:tabs>
      </w:pPr>
      <w:r>
        <w:t>SPPREV – Port. DP 210, de 17/06/10, D.O. 25/06/10 – Opção de inclusão na base da contribuição previdenciária – padronização do formulário.</w:t>
      </w:r>
    </w:p>
    <w:p w14:paraId="2644EDFD" w14:textId="77777777" w:rsidR="00F5258F" w:rsidRDefault="00304379">
      <w:pPr>
        <w:numPr>
          <w:ilvl w:val="0"/>
          <w:numId w:val="21"/>
        </w:numPr>
        <w:tabs>
          <w:tab w:val="clear" w:pos="1069"/>
        </w:tabs>
      </w:pPr>
      <w:r>
        <w:t>Dec. n° 56.217, de 21/09/10, D.O. 22/09/10 – Altera artigos do Regulamento do SPPREV.</w:t>
      </w:r>
    </w:p>
    <w:p w14:paraId="3D6AB8C9" w14:textId="77777777" w:rsidR="00F14241" w:rsidRDefault="00F14241">
      <w:pPr>
        <w:numPr>
          <w:ilvl w:val="0"/>
          <w:numId w:val="21"/>
        </w:numPr>
        <w:tabs>
          <w:tab w:val="clear" w:pos="1069"/>
        </w:tabs>
      </w:pPr>
      <w:r>
        <w:t>Portaria do Diretor Presidente do SPPrev n° 25, de 27/01/12, D.O. 31/01/12 – Novo procedimento para a concessão de aposentadoria.</w:t>
      </w:r>
    </w:p>
    <w:p w14:paraId="423FC180" w14:textId="77777777" w:rsidR="00D30CFC" w:rsidRDefault="00D30CFC">
      <w:pPr>
        <w:numPr>
          <w:ilvl w:val="0"/>
          <w:numId w:val="21"/>
        </w:numPr>
        <w:tabs>
          <w:tab w:val="clear" w:pos="1069"/>
        </w:tabs>
      </w:pPr>
      <w:r>
        <w:t>Portaria SPPREV 300, de 27/12/13, D.O. 16/03/13 – Recadastramento de inativos e pensionistas.</w:t>
      </w:r>
    </w:p>
    <w:p w14:paraId="22EF141C" w14:textId="77777777" w:rsidR="00552EF2" w:rsidRDefault="00552EF2">
      <w:pPr>
        <w:numPr>
          <w:ilvl w:val="0"/>
          <w:numId w:val="21"/>
        </w:numPr>
        <w:tabs>
          <w:tab w:val="clear" w:pos="1069"/>
        </w:tabs>
      </w:pPr>
      <w:r>
        <w:t>Inst.</w:t>
      </w:r>
      <w:r w:rsidR="009F1150">
        <w:t xml:space="preserve"> </w:t>
      </w:r>
      <w:r>
        <w:t>Conj. UCRH/SPPREV 001, de 26/03/13, D.O. 28/03/13 – Protocolo de Aposentadoria e 90 dias.</w:t>
      </w:r>
    </w:p>
    <w:p w14:paraId="48E32A06" w14:textId="77777777" w:rsidR="00A668B4" w:rsidRDefault="00A668B4">
      <w:pPr>
        <w:numPr>
          <w:ilvl w:val="0"/>
          <w:numId w:val="21"/>
        </w:numPr>
        <w:tabs>
          <w:tab w:val="clear" w:pos="1069"/>
          <w:tab w:val="num" w:pos="993"/>
        </w:tabs>
      </w:pPr>
      <w:r>
        <w:t>Port. SPPREV nº 20, de 04/02/15, D.O. de 05/02/15. Dispõe sobre a contribuição previdenciária dos servidores vinculados ao Regime Próprio de Previdência Social do Estado de São Paulo.</w:t>
      </w:r>
    </w:p>
    <w:p w14:paraId="4DCFF654" w14:textId="77777777" w:rsidR="00A668B4" w:rsidRDefault="00A668B4">
      <w:pPr>
        <w:numPr>
          <w:ilvl w:val="0"/>
          <w:numId w:val="21"/>
        </w:numPr>
        <w:tabs>
          <w:tab w:val="clear" w:pos="1069"/>
          <w:tab w:val="num" w:pos="993"/>
        </w:tabs>
      </w:pPr>
      <w:r>
        <w:t>Com. Conjunto UCRH/CA/SPPREV nº 01/2015, de 08/12/15, D.O. de 09/12/15. Dispõe sobre a Aposentadoria Compulsória.</w:t>
      </w:r>
    </w:p>
    <w:p w14:paraId="3E29DFAA" w14:textId="77777777" w:rsidR="00A668B4" w:rsidRDefault="00A668B4">
      <w:pPr>
        <w:numPr>
          <w:ilvl w:val="0"/>
          <w:numId w:val="21"/>
        </w:numPr>
        <w:tabs>
          <w:tab w:val="clear" w:pos="1069"/>
          <w:tab w:val="num" w:pos="993"/>
        </w:tabs>
      </w:pPr>
      <w:r>
        <w:t>Instr. Conj. UCRH/SPPREV-1, de 19/02/16, D.O. de 20/02/16. Dispõe sobre a regulamentação nos benefícios previdenciários conforme formulários disciplinadores.</w:t>
      </w:r>
    </w:p>
    <w:p w14:paraId="67764CDB" w14:textId="77777777" w:rsidR="00A668B4" w:rsidRDefault="00A668B4">
      <w:pPr>
        <w:numPr>
          <w:ilvl w:val="0"/>
          <w:numId w:val="21"/>
        </w:numPr>
        <w:tabs>
          <w:tab w:val="clear" w:pos="1069"/>
          <w:tab w:val="num" w:pos="993"/>
        </w:tabs>
      </w:pPr>
      <w:r>
        <w:t>Dec. nº 62.030, de 17/06/16, D.O. de 18/06/16. Dispõe sobre a elaboração de laudos e pareceres técnicos para fim de apreciação de pedido de aposentadoria especial de que trata o artigo 40, § 4º, inciso III da Constituição Federal e no artigo 126, § 4º, item 3 da Constituição Estadual, altera dispositivos que especifica do Dec. nº 51.782, de 27 de abril de 2007.</w:t>
      </w:r>
    </w:p>
    <w:p w14:paraId="406F4E11" w14:textId="77777777" w:rsidR="00A668B4" w:rsidRDefault="00A668B4">
      <w:pPr>
        <w:numPr>
          <w:ilvl w:val="0"/>
          <w:numId w:val="21"/>
        </w:numPr>
        <w:tabs>
          <w:tab w:val="clear" w:pos="1069"/>
          <w:tab w:val="num" w:pos="993"/>
        </w:tabs>
      </w:pPr>
      <w:r>
        <w:t>Instr. Nor. Conj. SPPREV-UCRH-01, de 01/08/16, D.O. de 02/08/16. Estabelece instruções para o reconhecimento, pelo Regime Próprio de Previdência Social do Estado de São Paulo, do direito à aposentadoria dos servidores públicos com requisitos e critérios diferenciados, de que trata o artigo 40, §4º, inciso III, da Constituição Federal, com fundamento na Súmula 33 ou por ordem judicial.</w:t>
      </w:r>
    </w:p>
    <w:p w14:paraId="0912BA38" w14:textId="77777777" w:rsidR="00A668B4" w:rsidRDefault="00A668B4">
      <w:pPr>
        <w:numPr>
          <w:ilvl w:val="0"/>
          <w:numId w:val="21"/>
        </w:numPr>
        <w:tabs>
          <w:tab w:val="clear" w:pos="1069"/>
          <w:tab w:val="num" w:pos="993"/>
        </w:tabs>
      </w:pPr>
      <w:r>
        <w:t>Port. Conj. SPPREV/CAF nº 01, de 30/08/16, D.O. de 31/08/16. Dispõe sobre a atuação conjunta da Coordenadoria da Administração Financeira da Secretaria da Fazenda e da SPPREV-São Paulo Previdência na gestão e cobrança de débitos de servidores quando de sua aposentadoria.</w:t>
      </w:r>
    </w:p>
    <w:p w14:paraId="2E7EBA3B" w14:textId="77777777" w:rsidR="00A668B4" w:rsidRDefault="00A668B4">
      <w:pPr>
        <w:numPr>
          <w:ilvl w:val="0"/>
          <w:numId w:val="21"/>
        </w:numPr>
        <w:tabs>
          <w:tab w:val="clear" w:pos="1069"/>
          <w:tab w:val="num" w:pos="993"/>
        </w:tabs>
      </w:pPr>
      <w:r>
        <w:t>Com. DBS/SPPREV nº 02, de 12/09/16, D.O. de 21/09/16. A Diretoria de Benefícios dos Servidores Públicos Estaduais da São Paulo Previdência-SPPREV – expede o presente comunicado com o objetivo de orientar órgãos Setoriais, Subsetoriais e Serviços de Pessoas do Sistema de Administração de Pessoal da Administração Direta e das Autarquias do Estado quanto à padronização dos procedimentos de expedição e homologação de Certidões de Tempo de Contribuição-CTC.</w:t>
      </w:r>
    </w:p>
    <w:p w14:paraId="4EBB32A3" w14:textId="77777777" w:rsidR="00A668B4" w:rsidRDefault="00A668B4">
      <w:pPr>
        <w:numPr>
          <w:ilvl w:val="0"/>
          <w:numId w:val="21"/>
        </w:numPr>
        <w:tabs>
          <w:tab w:val="clear" w:pos="1069"/>
          <w:tab w:val="num" w:pos="993"/>
        </w:tabs>
      </w:pPr>
      <w:r>
        <w:t>Lei nº 16.675, de 13/02/18, D.O. de 14/03/18. Altera a Lei nº 14.653, de 22/12/11, que “institui o regime de previdência complementar no âmbito do Estado de São Paulo, fixa o limite máximo para a concessão de aposentadorias e pensões de que trata o artigo 40 da Constituição Federal, autoriza a criação de entidade fechada de previdência complementar, na forma de fundação, e dá outras providências”, a fim de dar nova redação aos §§ 4º e 5º do artigo 1º e acrescentar os §§ 7º, 8º e 9º ao mesmo dispositivo.</w:t>
      </w:r>
    </w:p>
    <w:p w14:paraId="7E9282CF" w14:textId="77777777" w:rsidR="00BF58E0" w:rsidRDefault="00BF58E0">
      <w:pPr>
        <w:numPr>
          <w:ilvl w:val="0"/>
          <w:numId w:val="21"/>
        </w:numPr>
        <w:tabs>
          <w:tab w:val="clear" w:pos="1069"/>
          <w:tab w:val="num" w:pos="993"/>
        </w:tabs>
      </w:pPr>
      <w:r w:rsidRPr="00BF58E0">
        <w:t>L</w:t>
      </w:r>
      <w:r>
        <w:t>C.</w:t>
      </w:r>
      <w:r w:rsidRPr="00BF58E0">
        <w:t xml:space="preserve"> </w:t>
      </w:r>
      <w:r>
        <w:t xml:space="preserve">nº </w:t>
      </w:r>
      <w:r w:rsidRPr="00BF58E0">
        <w:t>1.357, de 06/03/20, D</w:t>
      </w:r>
      <w:r>
        <w:t>.</w:t>
      </w:r>
      <w:r w:rsidRPr="00BF58E0">
        <w:t>O</w:t>
      </w:r>
      <w:r>
        <w:t>.</w:t>
      </w:r>
      <w:r w:rsidRPr="00BF58E0">
        <w:t xml:space="preserve"> de 07/03/20</w:t>
      </w:r>
      <w:r>
        <w:t xml:space="preserve"> </w:t>
      </w:r>
      <w:r w:rsidRPr="00BF58E0">
        <w:t>-</w:t>
      </w:r>
      <w:r>
        <w:t xml:space="preserve"> </w:t>
      </w:r>
      <w:r w:rsidRPr="00BF58E0">
        <w:t>Dispõe sobre as aposentadorias e pensões do Regime Próprio de Previdência dos Servidores Públicos ocupantes de cargo de provimento efetivo, nos termos do artigo 126 da constituição do Estado de São Paulo.</w:t>
      </w:r>
    </w:p>
    <w:p w14:paraId="55B1391B" w14:textId="77777777" w:rsidR="00BA41FA" w:rsidRDefault="00BA41FA">
      <w:pPr>
        <w:numPr>
          <w:ilvl w:val="0"/>
          <w:numId w:val="21"/>
        </w:numPr>
        <w:tabs>
          <w:tab w:val="clear" w:pos="1069"/>
          <w:tab w:val="num" w:pos="993"/>
        </w:tabs>
      </w:pPr>
      <w:r w:rsidRPr="00BA41FA">
        <w:t>Com</w:t>
      </w:r>
      <w:r>
        <w:t>.</w:t>
      </w:r>
      <w:r w:rsidRPr="00BA41FA">
        <w:t xml:space="preserve"> São Paulo Previdência, de 19/06/2020 - A São Paulo Previdência, em atendimento ao art. 3º, parágrafo único, do Dec. Est. </w:t>
      </w:r>
      <w:r>
        <w:t xml:space="preserve">nº </w:t>
      </w:r>
      <w:r w:rsidRPr="00BA41FA">
        <w:t>65.021</w:t>
      </w:r>
      <w:r>
        <w:t>/</w:t>
      </w:r>
      <w:r w:rsidRPr="00BA41FA">
        <w:t xml:space="preserve">20, e em virtude da declaração de déficit atuarial feita pelo Secretário de Projetos, Orçamento e Gestão desta data, comunica que a partir de 90 dias desta publicação a contribuição previdenciária dos aposentados e pensionistas incidirá, de forma adicional, sobre o montante dos proventos de aposentadorias e de pensões que supere 1 salário mínimo nacional até o teto do Regime Geral de Previdência Social, por meio da aplicação de </w:t>
      </w:r>
      <w:r w:rsidRPr="00BA41FA">
        <w:lastRenderedPageBreak/>
        <w:t xml:space="preserve">alíquotas progressivas de que tratam os incs. II e III do art. 8º da LC </w:t>
      </w:r>
      <w:r>
        <w:t xml:space="preserve">nº </w:t>
      </w:r>
      <w:r w:rsidRPr="00BA41FA">
        <w:t>1.012</w:t>
      </w:r>
      <w:r>
        <w:t>/</w:t>
      </w:r>
      <w:r w:rsidRPr="00BA41FA">
        <w:t>07, incidentes sobre faixas da base de contribuição.</w:t>
      </w:r>
    </w:p>
    <w:p w14:paraId="0AE8AF08" w14:textId="77777777" w:rsidR="00C263AE" w:rsidRDefault="00C263AE">
      <w:pPr>
        <w:numPr>
          <w:ilvl w:val="0"/>
          <w:numId w:val="21"/>
        </w:numPr>
        <w:tabs>
          <w:tab w:val="clear" w:pos="1069"/>
          <w:tab w:val="num" w:pos="993"/>
        </w:tabs>
      </w:pPr>
      <w:r w:rsidRPr="00C263AE">
        <w:t>Com</w:t>
      </w:r>
      <w:r>
        <w:t>.</w:t>
      </w:r>
      <w:r w:rsidRPr="00C263AE">
        <w:t xml:space="preserve"> Subsecretaria/CGRH - </w:t>
      </w:r>
      <w:r>
        <w:t>n</w:t>
      </w:r>
      <w:r w:rsidRPr="00C263AE">
        <w:t xml:space="preserve">º 318 </w:t>
      </w:r>
      <w:r>
        <w:t>de</w:t>
      </w:r>
      <w:r w:rsidRPr="00C263AE">
        <w:t xml:space="preserve"> 21/04/21 - Protocolos pendentes de Aposentadoria.</w:t>
      </w:r>
    </w:p>
    <w:p w14:paraId="1B8F80CD" w14:textId="77777777" w:rsidR="00F1555F" w:rsidRDefault="00F1555F">
      <w:pPr>
        <w:numPr>
          <w:ilvl w:val="0"/>
          <w:numId w:val="21"/>
        </w:numPr>
        <w:tabs>
          <w:tab w:val="clear" w:pos="1069"/>
          <w:tab w:val="num" w:pos="993"/>
        </w:tabs>
      </w:pPr>
      <w:r w:rsidRPr="00F1555F">
        <w:t>Port</w:t>
      </w:r>
      <w:r>
        <w:t>.</w:t>
      </w:r>
      <w:r w:rsidRPr="00F1555F">
        <w:t xml:space="preserve"> SPPREV nº 157</w:t>
      </w:r>
      <w:r>
        <w:t>/</w:t>
      </w:r>
      <w:r w:rsidRPr="00F1555F">
        <w:t>21, D</w:t>
      </w:r>
      <w:r>
        <w:t>.</w:t>
      </w:r>
      <w:r w:rsidRPr="00F1555F">
        <w:t>O</w:t>
      </w:r>
      <w:r>
        <w:t>.</w:t>
      </w:r>
      <w:r w:rsidRPr="00F1555F">
        <w:t xml:space="preserve"> de 26/08/21</w:t>
      </w:r>
      <w:r>
        <w:t xml:space="preserve"> </w:t>
      </w:r>
      <w:r w:rsidRPr="00F1555F">
        <w:t>- Disciplina a retomada da obrigatoriedade do recadastramento dos inativos e pensionistas civis e militares no âmbito da São Paulo Previdência no ano de 2021.</w:t>
      </w:r>
    </w:p>
    <w:p w14:paraId="6B4D0978" w14:textId="77777777" w:rsidR="00C54F47" w:rsidRDefault="00C54F47">
      <w:pPr>
        <w:numPr>
          <w:ilvl w:val="0"/>
          <w:numId w:val="21"/>
        </w:numPr>
        <w:tabs>
          <w:tab w:val="clear" w:pos="1069"/>
        </w:tabs>
      </w:pPr>
      <w:r>
        <w:t>Dec. nº 65.964, de 27/08/21, D.O. de 28/08/21 - Regulamenta a LC nº 1.354/20, para fixar procedimentos para concessão de aposentadorias e pensões por morte e disciplinar o custeio do Regime Próprio de Previdência Social do Estado de São Paulo - RPPS e dá outras providências correlatas.</w:t>
      </w:r>
    </w:p>
    <w:p w14:paraId="05712800" w14:textId="77777777" w:rsidR="00C54F47" w:rsidRDefault="00C54F47">
      <w:pPr>
        <w:numPr>
          <w:ilvl w:val="0"/>
          <w:numId w:val="21"/>
        </w:numPr>
        <w:tabs>
          <w:tab w:val="clear" w:pos="1069"/>
        </w:tabs>
      </w:pPr>
      <w:r>
        <w:t>Com. DPME nº 114, de 30/8/21, D.O. de 01/09/21 - Dispõe sobre Aposentadoria Especial do Servidor com Deficiência.</w:t>
      </w:r>
    </w:p>
    <w:p w14:paraId="61182E96" w14:textId="77777777" w:rsidR="00C54F47" w:rsidRDefault="00C54F47">
      <w:pPr>
        <w:numPr>
          <w:ilvl w:val="0"/>
          <w:numId w:val="21"/>
        </w:numPr>
        <w:tabs>
          <w:tab w:val="clear" w:pos="1069"/>
        </w:tabs>
      </w:pPr>
      <w:r>
        <w:t xml:space="preserve">Com. Ext. Conj. Subsecretaria/CGRH, de 02/09/21. </w:t>
      </w:r>
      <w:r>
        <w:tab/>
        <w:t>Dispõe sobre a Regulamentação da LC nº 1354/20.</w:t>
      </w:r>
    </w:p>
    <w:p w14:paraId="77C01F3C" w14:textId="77777777" w:rsidR="00E43F62" w:rsidRDefault="00C54F47">
      <w:pPr>
        <w:numPr>
          <w:ilvl w:val="0"/>
          <w:numId w:val="21"/>
        </w:numPr>
        <w:tabs>
          <w:tab w:val="clear" w:pos="1069"/>
        </w:tabs>
      </w:pPr>
      <w:r>
        <w:t>Dec. nº 65.964/21, D.O. de 15/09/21 - Retificação do D.O. de 28/08/21, que Regulamenta a LC nº 1.354/20, para fixar procedimentos para concessão de aposentadorias e pensões por morte e disciplinar o custeio do Regime Próprio de Previdência Social do Estado de São Paulo – RPPS.</w:t>
      </w:r>
    </w:p>
    <w:p w14:paraId="207B2C79" w14:textId="77777777" w:rsidR="00E43F62" w:rsidRDefault="00C54F47">
      <w:pPr>
        <w:numPr>
          <w:ilvl w:val="0"/>
          <w:numId w:val="21"/>
        </w:numPr>
        <w:tabs>
          <w:tab w:val="clear" w:pos="1069"/>
        </w:tabs>
      </w:pPr>
      <w:r>
        <w:t>Com. DPME nº 112, de 05/10/21, D.O. de 06/10/21 - Dispõe sobre os pedidos de avaliação para fins de aposentadoria por incapacidade permanente para o trabalho.</w:t>
      </w:r>
    </w:p>
    <w:p w14:paraId="3065D22F" w14:textId="77777777" w:rsidR="00E43F62" w:rsidRDefault="00605C10">
      <w:pPr>
        <w:numPr>
          <w:ilvl w:val="0"/>
          <w:numId w:val="21"/>
        </w:numPr>
        <w:tabs>
          <w:tab w:val="clear" w:pos="1069"/>
        </w:tabs>
      </w:pPr>
      <w:r w:rsidRPr="00605C10">
        <w:t>Port</w:t>
      </w:r>
      <w:r>
        <w:t>.</w:t>
      </w:r>
      <w:r w:rsidRPr="00605C10">
        <w:t xml:space="preserve"> SPPREV</w:t>
      </w:r>
      <w:r>
        <w:t xml:space="preserve"> nº </w:t>
      </w:r>
      <w:r w:rsidRPr="00605C10">
        <w:t>236, de 16/11/21, D</w:t>
      </w:r>
      <w:r>
        <w:t>.</w:t>
      </w:r>
      <w:r w:rsidRPr="00605C10">
        <w:t>O</w:t>
      </w:r>
      <w:r>
        <w:t>.</w:t>
      </w:r>
      <w:r w:rsidRPr="00605C10">
        <w:t xml:space="preserve"> de 17/11/21 - Disciplina o censo previdenciário dos inativos e pensionistas civis e militares no âmbito da São Paulo Previdência no ano de 2022.</w:t>
      </w:r>
    </w:p>
    <w:p w14:paraId="4D3D1FB4" w14:textId="77777777" w:rsidR="00E43F62" w:rsidRDefault="00F53C09">
      <w:pPr>
        <w:numPr>
          <w:ilvl w:val="0"/>
          <w:numId w:val="21"/>
        </w:numPr>
        <w:tabs>
          <w:tab w:val="clear" w:pos="1069"/>
        </w:tabs>
      </w:pPr>
      <w:r w:rsidRPr="00F53C09">
        <w:t>Com</w:t>
      </w:r>
      <w:r>
        <w:t>.</w:t>
      </w:r>
      <w:r w:rsidRPr="00F53C09">
        <w:t xml:space="preserve"> UCRH e SPPREV/DBS nº 01 de 11</w:t>
      </w:r>
      <w:r>
        <w:t>/01/</w:t>
      </w:r>
      <w:r w:rsidRPr="00F53C09">
        <w:t>2022, D</w:t>
      </w:r>
      <w:r>
        <w:t>.</w:t>
      </w:r>
      <w:r w:rsidRPr="00F53C09">
        <w:t>O</w:t>
      </w:r>
      <w:r>
        <w:t>.</w:t>
      </w:r>
      <w:r w:rsidRPr="00F53C09">
        <w:t xml:space="preserve"> de 12/01/2022</w:t>
      </w:r>
      <w:r>
        <w:t xml:space="preserve"> </w:t>
      </w:r>
      <w:r w:rsidRPr="00F53C09">
        <w:t>- Comunica padronização documental no fluxo da Aposentadoria por Incapacidade Permanente no RPPS-SP.</w:t>
      </w:r>
    </w:p>
    <w:p w14:paraId="3CF612EF" w14:textId="77777777" w:rsidR="00E43F62" w:rsidRDefault="00FB243E">
      <w:pPr>
        <w:numPr>
          <w:ilvl w:val="0"/>
          <w:numId w:val="21"/>
        </w:numPr>
        <w:tabs>
          <w:tab w:val="clear" w:pos="1069"/>
        </w:tabs>
      </w:pPr>
      <w:r w:rsidRPr="00FB243E">
        <w:t>Port</w:t>
      </w:r>
      <w:r>
        <w:t>.</w:t>
      </w:r>
      <w:r w:rsidRPr="00FB243E">
        <w:t xml:space="preserve"> SPPREV</w:t>
      </w:r>
      <w:r>
        <w:t xml:space="preserve"> nº </w:t>
      </w:r>
      <w:r w:rsidRPr="00FB243E">
        <w:t>35, de 20</w:t>
      </w:r>
      <w:r>
        <w:t>/0</w:t>
      </w:r>
      <w:r w:rsidRPr="00FB243E">
        <w:t>1</w:t>
      </w:r>
      <w:r>
        <w:t>/</w:t>
      </w:r>
      <w:r w:rsidRPr="00FB243E">
        <w:t>22 - O Diretor Presidente da São Paulo Previdência - SPPREV, nos termos do estabelecido no § 8º do artigo 8º da L</w:t>
      </w:r>
      <w:r>
        <w:t>C nº</w:t>
      </w:r>
      <w:r w:rsidRPr="00FB243E">
        <w:t xml:space="preserve"> 1.012</w:t>
      </w:r>
      <w:r>
        <w:t>/</w:t>
      </w:r>
      <w:r w:rsidRPr="00FB243E">
        <w:t>07 com redação dada pelo artigo 30 da L</w:t>
      </w:r>
      <w:r>
        <w:t>C</w:t>
      </w:r>
      <w:r w:rsidRPr="00FB243E">
        <w:t xml:space="preserve"> </w:t>
      </w:r>
      <w:r>
        <w:t xml:space="preserve">nº </w:t>
      </w:r>
      <w:r w:rsidRPr="00FB243E">
        <w:t>1.354</w:t>
      </w:r>
      <w:r>
        <w:t>/</w:t>
      </w:r>
      <w:r w:rsidRPr="00FB243E">
        <w:t>20, conforme previsão regulamentada pelo Dec</w:t>
      </w:r>
      <w:r>
        <w:t>. nº</w:t>
      </w:r>
      <w:r w:rsidRPr="00FB243E">
        <w:t xml:space="preserve"> 65.021</w:t>
      </w:r>
      <w:r>
        <w:t>/</w:t>
      </w:r>
      <w:r w:rsidRPr="00FB243E">
        <w:t>20, comunica:</w:t>
      </w:r>
      <w:r>
        <w:t xml:space="preserve"> </w:t>
      </w:r>
      <w:r w:rsidRPr="00FB243E">
        <w:t>A contribuição social dos servidores públicos titulares de cargos efetivos do Estado de São Paulo, inclusive os de suas Autarquias e Fundações, do Poder Judiciário, do Poder Legislativo, das Universidades, do Tribunal de Contas, do Ministério Público e da Defensoria Pública, para a manutenção do Regime Próprio de Previdência Social, fica estabelecida conforme Anexo I desta Portaria.</w:t>
      </w:r>
    </w:p>
    <w:p w14:paraId="47412CCC" w14:textId="77777777" w:rsidR="00E43F62" w:rsidRDefault="00EA7381">
      <w:pPr>
        <w:numPr>
          <w:ilvl w:val="0"/>
          <w:numId w:val="21"/>
        </w:numPr>
        <w:tabs>
          <w:tab w:val="clear" w:pos="1069"/>
        </w:tabs>
      </w:pPr>
      <w:r w:rsidRPr="00EA7381">
        <w:t>Instr</w:t>
      </w:r>
      <w:r w:rsidR="0008190F">
        <w:t xml:space="preserve">. </w:t>
      </w:r>
      <w:r w:rsidRPr="00EA7381">
        <w:t>Normativa</w:t>
      </w:r>
      <w:r w:rsidR="0008190F">
        <w:t xml:space="preserve"> </w:t>
      </w:r>
      <w:r w:rsidRPr="00EA7381">
        <w:t>SPPREV-DBS nº 01, de 19/08/22 - Estabelece instruções para o reconhecimento, pelo Regime Próprio de Previdência Social do Estado de São Paulo, do direito à aposentadoria especial do servidor público com deficiência de que trata o artigo 40, § 4º</w:t>
      </w:r>
      <w:r w:rsidR="0008190F">
        <w:t xml:space="preserve"> </w:t>
      </w:r>
      <w:r w:rsidRPr="00EA7381">
        <w:t>-</w:t>
      </w:r>
      <w:r w:rsidR="0008190F">
        <w:t xml:space="preserve"> </w:t>
      </w:r>
      <w:r w:rsidRPr="00EA7381">
        <w:t>A da CF, conforme as disposições contidas no artigo 3º da Lei Complementar Estadual nº 1.354/2020.</w:t>
      </w:r>
    </w:p>
    <w:p w14:paraId="2A605D03" w14:textId="77777777" w:rsidR="00E43F62" w:rsidRDefault="001471BC">
      <w:pPr>
        <w:numPr>
          <w:ilvl w:val="0"/>
          <w:numId w:val="21"/>
        </w:numPr>
        <w:tabs>
          <w:tab w:val="clear" w:pos="1069"/>
        </w:tabs>
      </w:pPr>
      <w:r w:rsidRPr="001471BC">
        <w:t>P</w:t>
      </w:r>
      <w:r>
        <w:t>ort.</w:t>
      </w:r>
      <w:r w:rsidRPr="001471BC">
        <w:t xml:space="preserve"> SPPREV nº 372 de 12/12/22, D</w:t>
      </w:r>
      <w:r>
        <w:t>.</w:t>
      </w:r>
      <w:r w:rsidRPr="001471BC">
        <w:t>O</w:t>
      </w:r>
      <w:r>
        <w:t>.</w:t>
      </w:r>
      <w:r w:rsidRPr="001471BC">
        <w:t xml:space="preserve"> de 13/12/22</w:t>
      </w:r>
      <w:r>
        <w:t xml:space="preserve"> </w:t>
      </w:r>
      <w:r w:rsidRPr="001471BC">
        <w:t>-</w:t>
      </w:r>
      <w:r>
        <w:t xml:space="preserve"> </w:t>
      </w:r>
      <w:r w:rsidRPr="001471BC">
        <w:t>Disciplina o recadastramento (prova de vida) dos inativos e pensionistas civis e militares no âmbito da São Paulo Previdência no ano de 2023.</w:t>
      </w:r>
    </w:p>
    <w:p w14:paraId="4DDCF9D5" w14:textId="77777777" w:rsidR="00755BA0" w:rsidRDefault="00755BA0">
      <w:pPr>
        <w:numPr>
          <w:ilvl w:val="0"/>
          <w:numId w:val="21"/>
        </w:numPr>
        <w:tabs>
          <w:tab w:val="clear" w:pos="1069"/>
        </w:tabs>
      </w:pPr>
      <w:r w:rsidRPr="00755BA0">
        <w:t>Mensagem A-nº 02/23 do Senhor Governador do Estado, de 03/02/23 - Veto total ao Proj</w:t>
      </w:r>
      <w:r>
        <w:t>.</w:t>
      </w:r>
      <w:r w:rsidRPr="00755BA0">
        <w:t xml:space="preserve"> de </w:t>
      </w:r>
      <w:r>
        <w:t>L</w:t>
      </w:r>
      <w:r w:rsidRPr="00755BA0">
        <w:t xml:space="preserve">ei </w:t>
      </w:r>
      <w:r>
        <w:t>C</w:t>
      </w:r>
      <w:r w:rsidRPr="00755BA0">
        <w:t>omp</w:t>
      </w:r>
      <w:r>
        <w:t>.</w:t>
      </w:r>
      <w:r w:rsidRPr="00755BA0">
        <w:t xml:space="preserve"> nº 2, de 2013, aprovado por essa nobre Assembleia, conforme Autógrafo nº 33.330 de 2013.</w:t>
      </w:r>
      <w:r>
        <w:t xml:space="preserve"> </w:t>
      </w:r>
      <w:r w:rsidRPr="00755BA0">
        <w:t>03/02/23.</w:t>
      </w:r>
    </w:p>
    <w:p w14:paraId="7FB22879" w14:textId="762CFC79" w:rsidR="0047738A" w:rsidRDefault="0047738A" w:rsidP="008F4DAB">
      <w:pPr>
        <w:numPr>
          <w:ilvl w:val="0"/>
          <w:numId w:val="21"/>
        </w:numPr>
        <w:tabs>
          <w:tab w:val="clear" w:pos="1069"/>
        </w:tabs>
      </w:pPr>
      <w:r>
        <w:t>Port. SPPREV nº 274, de 19/10/23, D.O. de 23/10/23 - Dispõe sobre a Alteração do Anexo I que especifica.</w:t>
      </w:r>
    </w:p>
    <w:p w14:paraId="6D3606F2" w14:textId="08F82EC3" w:rsidR="000E69D0" w:rsidRDefault="000E69D0" w:rsidP="00E76292">
      <w:pPr>
        <w:numPr>
          <w:ilvl w:val="0"/>
          <w:numId w:val="21"/>
        </w:numPr>
        <w:tabs>
          <w:tab w:val="clear" w:pos="1069"/>
        </w:tabs>
      </w:pPr>
      <w:r>
        <w:t>Port. SPPREV nº 295 de 04/12/23, D.O. de 05/12/23 - Disciplina o recadastramento (prova de vida) dos inativos e pensionistas civis e militares no âmbito da São Paulo Previdência no ano de 2024.</w:t>
      </w:r>
    </w:p>
    <w:p w14:paraId="0605A086" w14:textId="0566C4C2" w:rsidR="00996780" w:rsidRDefault="00996780" w:rsidP="00E76292">
      <w:pPr>
        <w:numPr>
          <w:ilvl w:val="0"/>
          <w:numId w:val="21"/>
        </w:numPr>
        <w:tabs>
          <w:tab w:val="clear" w:pos="1069"/>
        </w:tabs>
      </w:pPr>
      <w:r w:rsidRPr="00996780">
        <w:t>Port. SPPREV nº 28, de 05/01/24 - Dispõe sobre o índice de atualização dos benefícios previdenciários.</w:t>
      </w:r>
    </w:p>
    <w:p w14:paraId="02B60A83" w14:textId="3D4012CC" w:rsidR="005F7A1C" w:rsidRDefault="005F7A1C" w:rsidP="00197EC4">
      <w:pPr>
        <w:numPr>
          <w:ilvl w:val="0"/>
          <w:numId w:val="21"/>
        </w:numPr>
        <w:tabs>
          <w:tab w:val="clear" w:pos="1069"/>
        </w:tabs>
      </w:pPr>
      <w:r>
        <w:t xml:space="preserve">Dec. n° 68.306, de 16/01/24, D.O. de 17/01/24 - Dispõe sobre o uso de assinaturas eletrônicas na Administração Pública estadual direta, autárquica e fundacional, regulamenta o artigo 5° da Lei </w:t>
      </w:r>
      <w:r>
        <w:lastRenderedPageBreak/>
        <w:t>Fed. n° 14.063, de 23/09/20, e disciplina a comprovação de vida e as ações de recadastramento por meio digital para os fins que especifica.</w:t>
      </w:r>
    </w:p>
    <w:p w14:paraId="2F31DB52" w14:textId="63F0F49B" w:rsidR="001B0038" w:rsidRDefault="001B0038" w:rsidP="006F4278">
      <w:pPr>
        <w:numPr>
          <w:ilvl w:val="0"/>
          <w:numId w:val="21"/>
        </w:numPr>
        <w:tabs>
          <w:tab w:val="clear" w:pos="1069"/>
        </w:tabs>
      </w:pPr>
      <w:r>
        <w:t>Instr. Norm. SPPREV nº 1, de 07/02/24, D.O. de 09/02/24 - Estabelece instruções para o reconhecimento, pelo Regime Próprio de Previdência Social do Estado de São Paulo, do direito à aposentadoria especial do servidor público cujas atividades sejam exercidas com efetiva exposição a agentes químicos, físicos e biológicos prejudiciais à saúde, ou associação desses agentes, de que tratam os artigos 40, § 4º- C da CF e 126, § 4º, 3 da CE de São Paulo, conforme as disposições contidas nos artigos 5º e 13 da LC Est. nº 1.354/20.</w:t>
      </w:r>
    </w:p>
    <w:p w14:paraId="31692DA2" w14:textId="77777777" w:rsidR="00CF044E" w:rsidRPr="00444298" w:rsidRDefault="00CF044E" w:rsidP="00444298">
      <w:pPr>
        <w:pStyle w:val="GOE"/>
      </w:pPr>
      <w:bookmarkStart w:id="47" w:name="_Toc163207224"/>
      <w:r w:rsidRPr="00444298">
        <w:rPr>
          <w:rStyle w:val="GOEChar"/>
          <w:b/>
          <w:iCs/>
        </w:rPr>
        <w:t>Aposentadoria Por Invalidez</w:t>
      </w:r>
      <w:bookmarkEnd w:id="47"/>
    </w:p>
    <w:p w14:paraId="2B085DBE" w14:textId="77777777" w:rsidR="00CF044E" w:rsidRDefault="00CF044E">
      <w:pPr>
        <w:numPr>
          <w:ilvl w:val="0"/>
          <w:numId w:val="21"/>
        </w:numPr>
        <w:tabs>
          <w:tab w:val="clear" w:pos="1069"/>
          <w:tab w:val="num" w:pos="945"/>
        </w:tabs>
      </w:pPr>
      <w:r>
        <w:t>Lei nº 10.261/68, art. 226, I, 2.</w:t>
      </w:r>
    </w:p>
    <w:p w14:paraId="7B011D35" w14:textId="77777777" w:rsidR="00CF044E" w:rsidRDefault="004B29F8">
      <w:pPr>
        <w:numPr>
          <w:ilvl w:val="0"/>
          <w:numId w:val="21"/>
        </w:numPr>
        <w:tabs>
          <w:tab w:val="clear" w:pos="1069"/>
          <w:tab w:val="num" w:pos="945"/>
        </w:tabs>
      </w:pPr>
      <w:r>
        <w:t>CF</w:t>
      </w:r>
      <w:r w:rsidR="00CF044E">
        <w:t>, artigo 40, § 1º.</w:t>
      </w:r>
    </w:p>
    <w:p w14:paraId="74CA7CA0" w14:textId="77777777" w:rsidR="00CF044E" w:rsidRDefault="00CF044E">
      <w:pPr>
        <w:numPr>
          <w:ilvl w:val="0"/>
          <w:numId w:val="21"/>
        </w:numPr>
        <w:tabs>
          <w:tab w:val="clear" w:pos="1069"/>
          <w:tab w:val="num" w:pos="945"/>
        </w:tabs>
      </w:pPr>
      <w:r>
        <w:t>Lei nº 8.112/1990, art. 186, I.</w:t>
      </w:r>
    </w:p>
    <w:p w14:paraId="171C086E" w14:textId="77777777" w:rsidR="00CF044E" w:rsidRDefault="00CF044E">
      <w:pPr>
        <w:numPr>
          <w:ilvl w:val="0"/>
          <w:numId w:val="21"/>
        </w:numPr>
        <w:tabs>
          <w:tab w:val="clear" w:pos="1069"/>
          <w:tab w:val="num" w:pos="945"/>
        </w:tabs>
      </w:pPr>
      <w:r>
        <w:t>Lei nº 8.112/1990, art. 186, § 1º: “Consideram-se doenças graves, contagiosas ou incuráveis...</w:t>
      </w:r>
    </w:p>
    <w:p w14:paraId="297C12A5" w14:textId="77777777" w:rsidR="00CF044E" w:rsidRDefault="00CF044E">
      <w:pPr>
        <w:numPr>
          <w:ilvl w:val="0"/>
          <w:numId w:val="21"/>
        </w:numPr>
        <w:tabs>
          <w:tab w:val="clear" w:pos="1069"/>
          <w:tab w:val="num" w:pos="945"/>
        </w:tabs>
      </w:pPr>
      <w:r>
        <w:t>EC 41/2003 – Retira a paridade nas aposentadorias por invalidez.</w:t>
      </w:r>
    </w:p>
    <w:p w14:paraId="17E3FDA4" w14:textId="77777777" w:rsidR="00CF044E" w:rsidRDefault="00CF044E">
      <w:pPr>
        <w:numPr>
          <w:ilvl w:val="0"/>
          <w:numId w:val="21"/>
        </w:numPr>
        <w:tabs>
          <w:tab w:val="clear" w:pos="1069"/>
          <w:tab w:val="num" w:pos="945"/>
        </w:tabs>
      </w:pPr>
      <w:r>
        <w:t>EC 70/2012 – Garante a paridade nas aposentadorias por invalidez (elas continuam sendo com proventos proporcionais ou integrais).</w:t>
      </w:r>
    </w:p>
    <w:p w14:paraId="20862AD0" w14:textId="77777777" w:rsidR="00CF044E" w:rsidRDefault="00CF044E">
      <w:pPr>
        <w:numPr>
          <w:ilvl w:val="0"/>
          <w:numId w:val="21"/>
        </w:numPr>
        <w:tabs>
          <w:tab w:val="clear" w:pos="1069"/>
          <w:tab w:val="num" w:pos="945"/>
        </w:tabs>
      </w:pPr>
      <w:r>
        <w:t>Dec. nº 58.372, de 05/09/12, D.O. 06/09/12 - Altera dispositivos do Decreto nº 52.833/08: órgãos do Sistema de Administração de Pessoal.</w:t>
      </w:r>
    </w:p>
    <w:p w14:paraId="562523CF" w14:textId="77777777" w:rsidR="00CF044E" w:rsidRDefault="00CF044E">
      <w:pPr>
        <w:numPr>
          <w:ilvl w:val="0"/>
          <w:numId w:val="21"/>
        </w:numPr>
        <w:tabs>
          <w:tab w:val="clear" w:pos="1069"/>
          <w:tab w:val="num" w:pos="945"/>
        </w:tabs>
      </w:pPr>
      <w:r>
        <w:t>Port. Diretor Presidente 116, de 22/05/2012, D.O. 18/09/12 - Alterações de critérios para o cálculo e correção dos proventos de aposentadoria por invalidez (EC 70/12).</w:t>
      </w:r>
    </w:p>
    <w:p w14:paraId="69DBA984" w14:textId="77777777" w:rsidR="00CF044E" w:rsidRDefault="00CF044E">
      <w:pPr>
        <w:numPr>
          <w:ilvl w:val="0"/>
          <w:numId w:val="21"/>
        </w:numPr>
        <w:tabs>
          <w:tab w:val="clear" w:pos="1069"/>
          <w:tab w:val="num" w:pos="945"/>
        </w:tabs>
      </w:pPr>
      <w:r>
        <w:t>Inst.</w:t>
      </w:r>
      <w:r w:rsidR="009F1150">
        <w:t xml:space="preserve"> </w:t>
      </w:r>
      <w:r>
        <w:t>Conj. UCRH/SPPREV 01, de 25/09/12, D.O. 26/09/12 – Instruções para padronização e orientação de procedimentos.</w:t>
      </w:r>
    </w:p>
    <w:p w14:paraId="2B032DAE" w14:textId="77777777" w:rsidR="00BA5C61" w:rsidRPr="00BA5C61" w:rsidRDefault="00BA5C61" w:rsidP="00A169EE">
      <w:pPr>
        <w:pStyle w:val="GOE"/>
      </w:pPr>
      <w:bookmarkStart w:id="48" w:name="_Toc163207225"/>
      <w:r w:rsidRPr="00BA5C61">
        <w:t>Aproveitamento de Estudos Concluídos com Êxito</w:t>
      </w:r>
      <w:bookmarkEnd w:id="48"/>
    </w:p>
    <w:p w14:paraId="33FC484D" w14:textId="77777777" w:rsidR="00BA5C61" w:rsidRPr="00326055" w:rsidRDefault="00BA5C61">
      <w:pPr>
        <w:numPr>
          <w:ilvl w:val="0"/>
          <w:numId w:val="262"/>
        </w:numPr>
        <w:tabs>
          <w:tab w:val="clear" w:pos="1080"/>
          <w:tab w:val="num" w:pos="945"/>
        </w:tabs>
        <w:rPr>
          <w:lang w:val="en-US"/>
        </w:rPr>
      </w:pPr>
      <w:r w:rsidRPr="00326055">
        <w:rPr>
          <w:lang w:val="en-US"/>
        </w:rPr>
        <w:t>Lei Federal nº 9394/96 (LDB) - Art. 24, V d; Art. 38, § 2º.</w:t>
      </w:r>
    </w:p>
    <w:p w14:paraId="706E6E83" w14:textId="77777777" w:rsidR="00BA5C61" w:rsidRPr="00326055" w:rsidRDefault="00BA5C61">
      <w:pPr>
        <w:numPr>
          <w:ilvl w:val="0"/>
          <w:numId w:val="262"/>
        </w:numPr>
        <w:tabs>
          <w:tab w:val="clear" w:pos="1080"/>
          <w:tab w:val="num" w:pos="945"/>
        </w:tabs>
        <w:rPr>
          <w:lang w:val="en-US"/>
        </w:rPr>
      </w:pPr>
      <w:r w:rsidRPr="00326055">
        <w:rPr>
          <w:lang w:val="en-US"/>
        </w:rPr>
        <w:t>Del. CEE nº 10/97 (Ind. CEE 9/97) - Item 2.5.</w:t>
      </w:r>
    </w:p>
    <w:p w14:paraId="57928ECD" w14:textId="77777777" w:rsidR="00BA5C61" w:rsidRDefault="00BA5C61">
      <w:pPr>
        <w:numPr>
          <w:ilvl w:val="0"/>
          <w:numId w:val="262"/>
        </w:numPr>
        <w:tabs>
          <w:tab w:val="clear" w:pos="1080"/>
          <w:tab w:val="num" w:pos="945"/>
        </w:tabs>
      </w:pPr>
      <w:r>
        <w:t>Del CEE nº 6/98 - Sobre Ensinos Médio e Profissionalizante.</w:t>
      </w:r>
    </w:p>
    <w:p w14:paraId="2C7D2803" w14:textId="77777777" w:rsidR="00BA5C61" w:rsidRDefault="00C70E5A">
      <w:pPr>
        <w:numPr>
          <w:ilvl w:val="0"/>
          <w:numId w:val="262"/>
        </w:numPr>
        <w:tabs>
          <w:tab w:val="clear" w:pos="1080"/>
          <w:tab w:val="num" w:pos="945"/>
        </w:tabs>
      </w:pPr>
      <w:r>
        <w:t>Par. CEE,</w:t>
      </w:r>
      <w:r w:rsidR="00BA5C61">
        <w:t xml:space="preserve"> nº 67/98 - Normas Regimentais - Art. 52, § 2º e Art. 76, IV.</w:t>
      </w:r>
    </w:p>
    <w:p w14:paraId="5874D740" w14:textId="77777777" w:rsidR="00BA5C61" w:rsidRDefault="00C70E5A">
      <w:pPr>
        <w:numPr>
          <w:ilvl w:val="0"/>
          <w:numId w:val="262"/>
        </w:numPr>
        <w:tabs>
          <w:tab w:val="clear" w:pos="1080"/>
          <w:tab w:val="num" w:pos="945"/>
        </w:tabs>
      </w:pPr>
      <w:r>
        <w:t>Par. CEE,</w:t>
      </w:r>
      <w:r w:rsidR="00BA5C61">
        <w:t xml:space="preserve"> nº 136/07 - Matrícula e aproveitamento na Educação Profissional.</w:t>
      </w:r>
    </w:p>
    <w:p w14:paraId="5B849F97" w14:textId="21E2D0DC" w:rsidR="004303FB" w:rsidRPr="004303FB" w:rsidRDefault="004303FB" w:rsidP="004303FB">
      <w:pPr>
        <w:pStyle w:val="GOE"/>
      </w:pPr>
      <w:bookmarkStart w:id="49" w:name="_Toc163207226"/>
      <w:r w:rsidRPr="004303FB">
        <w:t xml:space="preserve">Apuração Preliminar – Ver item </w:t>
      </w:r>
      <w:r>
        <w:t xml:space="preserve">- </w:t>
      </w:r>
      <w:r w:rsidRPr="004303FB">
        <w:t>Processo Administrativo - Processos e Expedientes</w:t>
      </w:r>
      <w:r>
        <w:t>.</w:t>
      </w:r>
      <w:bookmarkEnd w:id="49"/>
    </w:p>
    <w:p w14:paraId="15729C20" w14:textId="77777777" w:rsidR="00235B67" w:rsidRDefault="00235B67" w:rsidP="00A169EE">
      <w:pPr>
        <w:pStyle w:val="GOE"/>
      </w:pPr>
      <w:bookmarkStart w:id="50" w:name="_Toc163207227"/>
      <w:r>
        <w:t>Artigo 133 (da Constituição Estadual de SP)</w:t>
      </w:r>
      <w:bookmarkEnd w:id="50"/>
    </w:p>
    <w:p w14:paraId="68DC4459" w14:textId="77777777" w:rsidR="00235B67" w:rsidRDefault="00235B67">
      <w:pPr>
        <w:numPr>
          <w:ilvl w:val="0"/>
          <w:numId w:val="22"/>
        </w:numPr>
        <w:tabs>
          <w:tab w:val="clear" w:pos="1069"/>
        </w:tabs>
        <w:rPr>
          <w:rFonts w:cs="Arial"/>
        </w:rPr>
      </w:pPr>
      <w:r>
        <w:rPr>
          <w:rFonts w:cs="Arial"/>
        </w:rPr>
        <w:t xml:space="preserve">Dec. n° 35.200/92 - Dispõe sobre a aplicação do </w:t>
      </w:r>
      <w:r w:rsidR="00E14542">
        <w:rPr>
          <w:rFonts w:cs="Arial"/>
        </w:rPr>
        <w:t>art.</w:t>
      </w:r>
      <w:r>
        <w:rPr>
          <w:rFonts w:cs="Arial"/>
        </w:rPr>
        <w:t xml:space="preserve"> 133 da CE/89.</w:t>
      </w:r>
    </w:p>
    <w:p w14:paraId="65370A88" w14:textId="77777777" w:rsidR="00235B67" w:rsidRDefault="00235B67">
      <w:pPr>
        <w:numPr>
          <w:ilvl w:val="0"/>
          <w:numId w:val="22"/>
        </w:numPr>
        <w:tabs>
          <w:tab w:val="clear" w:pos="1069"/>
        </w:tabs>
        <w:rPr>
          <w:rFonts w:cs="Arial"/>
        </w:rPr>
      </w:pPr>
      <w:r>
        <w:rPr>
          <w:rFonts w:cs="Arial"/>
        </w:rPr>
        <w:t>Inst. Conjunta CRHE/CAF n° 1, de 11/09/92 - Padronização de procedimentos.</w:t>
      </w:r>
    </w:p>
    <w:p w14:paraId="0B9BFB72" w14:textId="77777777" w:rsidR="004B04DA" w:rsidRPr="001C7E5C" w:rsidRDefault="004B04DA">
      <w:pPr>
        <w:numPr>
          <w:ilvl w:val="0"/>
          <w:numId w:val="22"/>
        </w:numPr>
        <w:tabs>
          <w:tab w:val="clear" w:pos="1069"/>
          <w:tab w:val="num" w:pos="993"/>
        </w:tabs>
        <w:rPr>
          <w:rFonts w:cs="Arial"/>
          <w:color w:val="000000"/>
        </w:rPr>
      </w:pPr>
      <w:r w:rsidRPr="001C7E5C">
        <w:rPr>
          <w:rFonts w:cs="Arial"/>
          <w:color w:val="000000"/>
        </w:rPr>
        <w:t>Portaria DRHU nº 3, DO 28/02/96</w:t>
      </w:r>
    </w:p>
    <w:p w14:paraId="7A09F770" w14:textId="77777777" w:rsidR="004B04DA" w:rsidRPr="001C7E5C" w:rsidRDefault="001C3BF5">
      <w:pPr>
        <w:numPr>
          <w:ilvl w:val="0"/>
          <w:numId w:val="22"/>
        </w:numPr>
        <w:tabs>
          <w:tab w:val="clear" w:pos="1069"/>
          <w:tab w:val="num" w:pos="993"/>
        </w:tabs>
        <w:rPr>
          <w:rFonts w:cs="Arial"/>
          <w:color w:val="000000"/>
        </w:rPr>
      </w:pPr>
      <w:r w:rsidRPr="001C7E5C">
        <w:rPr>
          <w:rFonts w:cs="Arial"/>
          <w:color w:val="000000"/>
        </w:rPr>
        <w:t>Instr.</w:t>
      </w:r>
      <w:r w:rsidR="004B04DA" w:rsidRPr="001C7E5C">
        <w:rPr>
          <w:rFonts w:cs="Arial"/>
          <w:color w:val="000000"/>
        </w:rPr>
        <w:t xml:space="preserve"> CRHE/CAF</w:t>
      </w:r>
      <w:r w:rsidRPr="001C7E5C">
        <w:rPr>
          <w:rFonts w:cs="Arial"/>
          <w:color w:val="000000"/>
        </w:rPr>
        <w:t xml:space="preserve"> nº</w:t>
      </w:r>
      <w:r w:rsidR="004B04DA" w:rsidRPr="001C7E5C">
        <w:rPr>
          <w:rFonts w:cs="Arial"/>
          <w:color w:val="000000"/>
        </w:rPr>
        <w:t xml:space="preserve"> 1/99 – D</w:t>
      </w:r>
      <w:r w:rsidRPr="001C7E5C">
        <w:rPr>
          <w:rFonts w:cs="Arial"/>
          <w:color w:val="000000"/>
        </w:rPr>
        <w:t>.</w:t>
      </w:r>
      <w:r w:rsidR="004B04DA" w:rsidRPr="001C7E5C">
        <w:rPr>
          <w:rFonts w:cs="Arial"/>
          <w:color w:val="000000"/>
        </w:rPr>
        <w:t>O</w:t>
      </w:r>
      <w:r w:rsidRPr="001C7E5C">
        <w:rPr>
          <w:rFonts w:cs="Arial"/>
          <w:color w:val="000000"/>
        </w:rPr>
        <w:t>.</w:t>
      </w:r>
      <w:r w:rsidR="004B04DA" w:rsidRPr="001C7E5C">
        <w:rPr>
          <w:rFonts w:cs="Arial"/>
          <w:color w:val="000000"/>
        </w:rPr>
        <w:t xml:space="preserve"> 16/10/99 - A Coordenadoria de Recursos Humanos do Estado - CRHE, da Secretaria do Governo e Gestão Estratégica e a Coordenação da Administração Financeira - CAF, da Secretaria da Fazenda, nos termos do Dec</w:t>
      </w:r>
      <w:r w:rsidRPr="001C7E5C">
        <w:rPr>
          <w:rFonts w:cs="Arial"/>
          <w:color w:val="000000"/>
        </w:rPr>
        <w:t xml:space="preserve"> nº</w:t>
      </w:r>
      <w:r w:rsidR="004B04DA" w:rsidRPr="001C7E5C">
        <w:rPr>
          <w:rFonts w:cs="Arial"/>
          <w:color w:val="000000"/>
        </w:rPr>
        <w:t xml:space="preserve"> 35.200, de 26-692 e à vista do pronunciamento da Procuradoria Geral do Estado, nos Pareceres PA-3 92/99 e 11/98, exarados nos Processos SJDC 255.533/96 e SS 283-000183/93, respectivamente, espedem a presente Inst</w:t>
      </w:r>
      <w:r w:rsidRPr="001C7E5C">
        <w:rPr>
          <w:rFonts w:cs="Arial"/>
          <w:color w:val="000000"/>
        </w:rPr>
        <w:t>.</w:t>
      </w:r>
      <w:r w:rsidR="004B04DA" w:rsidRPr="001C7E5C">
        <w:rPr>
          <w:rFonts w:cs="Arial"/>
          <w:color w:val="000000"/>
        </w:rPr>
        <w:t xml:space="preserve"> Conj</w:t>
      </w:r>
      <w:r w:rsidRPr="001C7E5C">
        <w:rPr>
          <w:rFonts w:cs="Arial"/>
          <w:color w:val="000000"/>
        </w:rPr>
        <w:t>.</w:t>
      </w:r>
      <w:r w:rsidR="004B04DA" w:rsidRPr="001C7E5C">
        <w:rPr>
          <w:rFonts w:cs="Arial"/>
          <w:color w:val="000000"/>
        </w:rPr>
        <w:t>, referente à aplicação do artigo 133 da Constituição do Estado de São Paulo de 1989.</w:t>
      </w:r>
    </w:p>
    <w:p w14:paraId="6B667846" w14:textId="77777777" w:rsidR="00235B67" w:rsidRPr="001C7E5C" w:rsidRDefault="00235B67">
      <w:pPr>
        <w:numPr>
          <w:ilvl w:val="0"/>
          <w:numId w:val="22"/>
        </w:numPr>
        <w:tabs>
          <w:tab w:val="clear" w:pos="1069"/>
          <w:tab w:val="num" w:pos="993"/>
        </w:tabs>
        <w:rPr>
          <w:rFonts w:cs="Arial"/>
          <w:color w:val="000000"/>
        </w:rPr>
      </w:pPr>
      <w:r w:rsidRPr="001C7E5C">
        <w:rPr>
          <w:rFonts w:cs="Arial"/>
          <w:color w:val="000000"/>
        </w:rPr>
        <w:t>LC n° 924, de 16/08/02 - Institui incorporação ao servidor público.</w:t>
      </w:r>
    </w:p>
    <w:p w14:paraId="5521078B" w14:textId="77777777" w:rsidR="004128F1" w:rsidRDefault="004B04DA">
      <w:pPr>
        <w:numPr>
          <w:ilvl w:val="0"/>
          <w:numId w:val="22"/>
        </w:numPr>
        <w:tabs>
          <w:tab w:val="clear" w:pos="1069"/>
          <w:tab w:val="num" w:pos="993"/>
        </w:tabs>
        <w:rPr>
          <w:rFonts w:cs="Arial"/>
          <w:color w:val="000000"/>
        </w:rPr>
      </w:pPr>
      <w:r w:rsidRPr="001C7E5C">
        <w:rPr>
          <w:rFonts w:cs="Arial"/>
          <w:color w:val="000000"/>
        </w:rPr>
        <w:t>Res</w:t>
      </w:r>
      <w:r w:rsidR="001C3BF5" w:rsidRPr="001C7E5C">
        <w:rPr>
          <w:rFonts w:cs="Arial"/>
          <w:color w:val="000000"/>
        </w:rPr>
        <w:t>.</w:t>
      </w:r>
      <w:r w:rsidRPr="001C7E5C">
        <w:rPr>
          <w:rFonts w:cs="Arial"/>
          <w:color w:val="000000"/>
        </w:rPr>
        <w:t xml:space="preserve"> SE </w:t>
      </w:r>
      <w:r w:rsidR="001C3BF5" w:rsidRPr="001C7E5C">
        <w:rPr>
          <w:rFonts w:cs="Arial"/>
          <w:color w:val="000000"/>
        </w:rPr>
        <w:t xml:space="preserve">nº </w:t>
      </w:r>
      <w:r w:rsidRPr="001C7E5C">
        <w:rPr>
          <w:rFonts w:cs="Arial"/>
          <w:color w:val="000000"/>
        </w:rPr>
        <w:t>73 – D</w:t>
      </w:r>
      <w:r w:rsidR="001C3BF5" w:rsidRPr="001C7E5C">
        <w:rPr>
          <w:rFonts w:cs="Arial"/>
          <w:color w:val="000000"/>
        </w:rPr>
        <w:t>.</w:t>
      </w:r>
      <w:r w:rsidRPr="001C7E5C">
        <w:rPr>
          <w:rFonts w:cs="Arial"/>
          <w:color w:val="000000"/>
        </w:rPr>
        <w:t>O</w:t>
      </w:r>
      <w:r w:rsidR="001C3BF5" w:rsidRPr="001C7E5C">
        <w:rPr>
          <w:rFonts w:cs="Arial"/>
          <w:color w:val="000000"/>
        </w:rPr>
        <w:t>.</w:t>
      </w:r>
      <w:r w:rsidRPr="001C7E5C">
        <w:rPr>
          <w:rFonts w:cs="Arial"/>
          <w:color w:val="000000"/>
        </w:rPr>
        <w:t xml:space="preserve"> 23/07/03 –</w:t>
      </w:r>
      <w:r w:rsidRPr="001C7E5C">
        <w:rPr>
          <w:color w:val="000000"/>
        </w:rPr>
        <w:t xml:space="preserve"> Dispõe sobre as </w:t>
      </w:r>
      <w:r w:rsidRPr="001C7E5C">
        <w:rPr>
          <w:rFonts w:cs="Arial"/>
          <w:color w:val="000000"/>
        </w:rPr>
        <w:t>substituições, nos períodos de impedimentos legais e temporários dos integrantes do Quadro do Magistério, classe de Suporte Pedagógico, serão exercidas por titulares de cargo do mesmo Quadro, observadas as condições previstas para preenchimento do cargo estabelecidas no anexo III da L</w:t>
      </w:r>
      <w:r w:rsidR="001C3BF5" w:rsidRPr="001C7E5C">
        <w:rPr>
          <w:rFonts w:cs="Arial"/>
          <w:color w:val="000000"/>
        </w:rPr>
        <w:t>C nº</w:t>
      </w:r>
      <w:r w:rsidRPr="001C7E5C">
        <w:rPr>
          <w:rFonts w:cs="Arial"/>
          <w:color w:val="000000"/>
        </w:rPr>
        <w:t xml:space="preserve"> 836, de 30</w:t>
      </w:r>
      <w:r w:rsidR="001C3BF5" w:rsidRPr="001C7E5C">
        <w:rPr>
          <w:rFonts w:cs="Arial"/>
          <w:color w:val="000000"/>
        </w:rPr>
        <w:t>/12/97.</w:t>
      </w:r>
    </w:p>
    <w:p w14:paraId="6F2B51E9" w14:textId="77777777" w:rsidR="004128F1" w:rsidRPr="004128F1" w:rsidRDefault="004128F1">
      <w:pPr>
        <w:numPr>
          <w:ilvl w:val="0"/>
          <w:numId w:val="22"/>
        </w:numPr>
        <w:tabs>
          <w:tab w:val="clear" w:pos="1069"/>
          <w:tab w:val="num" w:pos="993"/>
        </w:tabs>
        <w:rPr>
          <w:rFonts w:cs="Arial"/>
          <w:color w:val="000000"/>
        </w:rPr>
      </w:pPr>
      <w:r w:rsidRPr="00DC193A">
        <w:rPr>
          <w:rFonts w:cs="Arial"/>
          <w:b/>
          <w:bCs/>
          <w:color w:val="000000"/>
        </w:rPr>
        <w:t>Artigo 133 - revogado pela EC nº 49</w:t>
      </w:r>
      <w:r w:rsidRPr="004128F1">
        <w:rPr>
          <w:rFonts w:cs="Arial"/>
          <w:color w:val="000000"/>
        </w:rPr>
        <w:t xml:space="preserve">, de 06/03/2020, assegurada a concessão das incorporações que, na data da promulgação da </w:t>
      </w:r>
      <w:r>
        <w:rPr>
          <w:rFonts w:cs="Arial"/>
          <w:color w:val="000000"/>
        </w:rPr>
        <w:t>EC</w:t>
      </w:r>
      <w:r w:rsidRPr="004128F1">
        <w:rPr>
          <w:rFonts w:cs="Arial"/>
          <w:color w:val="000000"/>
        </w:rPr>
        <w:t xml:space="preserve"> nº 103, de 12/11/2019, tenham cumprido os requisitos temporais e normativos previstos na legislação então vigente.</w:t>
      </w:r>
    </w:p>
    <w:p w14:paraId="6BF23F7E" w14:textId="77777777" w:rsidR="00235B67" w:rsidRDefault="00235B67" w:rsidP="00A169EE">
      <w:pPr>
        <w:pStyle w:val="GOE"/>
      </w:pPr>
      <w:bookmarkStart w:id="51" w:name="_Toc163207228"/>
      <w:r>
        <w:t>Assistente de Diretor de Escola</w:t>
      </w:r>
      <w:bookmarkEnd w:id="51"/>
    </w:p>
    <w:p w14:paraId="477ABBAF" w14:textId="77777777" w:rsidR="00235B67" w:rsidRDefault="00235B67">
      <w:pPr>
        <w:numPr>
          <w:ilvl w:val="0"/>
          <w:numId w:val="23"/>
        </w:numPr>
        <w:tabs>
          <w:tab w:val="clear" w:pos="1069"/>
        </w:tabs>
        <w:rPr>
          <w:rFonts w:cs="Arial"/>
        </w:rPr>
      </w:pPr>
      <w:r>
        <w:rPr>
          <w:rFonts w:cs="Arial"/>
        </w:rPr>
        <w:t xml:space="preserve">LC nº 208/79 - Transforma em ADEs os cargos de Professores efetivos. </w:t>
      </w:r>
    </w:p>
    <w:p w14:paraId="4A7F0C9A" w14:textId="77777777" w:rsidR="00235B67" w:rsidRDefault="00235B67">
      <w:pPr>
        <w:numPr>
          <w:ilvl w:val="0"/>
          <w:numId w:val="23"/>
        </w:numPr>
        <w:tabs>
          <w:tab w:val="clear" w:pos="1069"/>
        </w:tabs>
        <w:rPr>
          <w:rFonts w:cs="Arial"/>
        </w:rPr>
      </w:pPr>
      <w:r>
        <w:rPr>
          <w:rFonts w:cs="Arial"/>
        </w:rPr>
        <w:lastRenderedPageBreak/>
        <w:t>LC n° 318/83 - Enquadramento do ADE.</w:t>
      </w:r>
    </w:p>
    <w:p w14:paraId="07135C98" w14:textId="77777777" w:rsidR="00235B67" w:rsidRDefault="00235B67">
      <w:pPr>
        <w:numPr>
          <w:ilvl w:val="0"/>
          <w:numId w:val="23"/>
        </w:numPr>
        <w:tabs>
          <w:tab w:val="clear" w:pos="1069"/>
        </w:tabs>
        <w:rPr>
          <w:rFonts w:cs="Arial"/>
        </w:rPr>
      </w:pPr>
      <w:r>
        <w:rPr>
          <w:rFonts w:cs="Arial"/>
        </w:rPr>
        <w:t>LC nº 444/85 - Estatuto do Magistério.</w:t>
      </w:r>
    </w:p>
    <w:p w14:paraId="0CD3F53C" w14:textId="77777777" w:rsidR="00235B67" w:rsidRDefault="00235B67">
      <w:pPr>
        <w:numPr>
          <w:ilvl w:val="0"/>
          <w:numId w:val="23"/>
        </w:numPr>
        <w:tabs>
          <w:tab w:val="clear" w:pos="1069"/>
        </w:tabs>
        <w:rPr>
          <w:rFonts w:cs="Arial"/>
        </w:rPr>
      </w:pPr>
      <w:r>
        <w:rPr>
          <w:rFonts w:cs="Arial"/>
        </w:rPr>
        <w:t>Res. SE nº 164, de 28/07/86 - Veda o afastamento de ocupante de cargo de assistente de diretor de escola.</w:t>
      </w:r>
    </w:p>
    <w:p w14:paraId="3A73B33F" w14:textId="77777777" w:rsidR="00235B67" w:rsidRDefault="00235B67">
      <w:pPr>
        <w:numPr>
          <w:ilvl w:val="0"/>
          <w:numId w:val="23"/>
        </w:numPr>
        <w:tabs>
          <w:tab w:val="clear" w:pos="1069"/>
        </w:tabs>
        <w:rPr>
          <w:rFonts w:cs="Arial"/>
        </w:rPr>
      </w:pPr>
      <w:r>
        <w:rPr>
          <w:rFonts w:cs="Arial"/>
        </w:rPr>
        <w:t>LC nº 836/97 - A.D.E. - Cargo em extinção.</w:t>
      </w:r>
    </w:p>
    <w:p w14:paraId="03B0576D" w14:textId="77777777" w:rsidR="00235B67" w:rsidRDefault="00235B67">
      <w:pPr>
        <w:numPr>
          <w:ilvl w:val="0"/>
          <w:numId w:val="23"/>
        </w:numPr>
        <w:tabs>
          <w:tab w:val="clear" w:pos="1069"/>
        </w:tabs>
        <w:rPr>
          <w:rFonts w:cs="Arial"/>
        </w:rPr>
      </w:pPr>
      <w:r>
        <w:rPr>
          <w:rFonts w:cs="Arial"/>
        </w:rPr>
        <w:t>Dec. n° 43.409/98 - Vice-Diretor de Escola.</w:t>
      </w:r>
    </w:p>
    <w:p w14:paraId="1F16946A" w14:textId="77777777" w:rsidR="00B86A53" w:rsidRDefault="00B86A53">
      <w:pPr>
        <w:numPr>
          <w:ilvl w:val="0"/>
          <w:numId w:val="23"/>
        </w:numPr>
        <w:tabs>
          <w:tab w:val="clear" w:pos="1069"/>
        </w:tabs>
        <w:rPr>
          <w:rFonts w:cs="Arial"/>
        </w:rPr>
      </w:pPr>
      <w:r w:rsidRPr="00B86A53">
        <w:rPr>
          <w:rFonts w:cs="Arial"/>
        </w:rPr>
        <w:t>LC</w:t>
      </w:r>
      <w:r>
        <w:rPr>
          <w:rFonts w:cs="Arial"/>
        </w:rPr>
        <w:t>.</w:t>
      </w:r>
      <w:r w:rsidRPr="00B86A53">
        <w:rPr>
          <w:rFonts w:cs="Arial"/>
        </w:rPr>
        <w:t xml:space="preserve"> </w:t>
      </w:r>
      <w:r>
        <w:rPr>
          <w:rFonts w:cs="Arial"/>
        </w:rPr>
        <w:t>n</w:t>
      </w:r>
      <w:r w:rsidRPr="00B86A53">
        <w:rPr>
          <w:rFonts w:cs="Arial"/>
        </w:rPr>
        <w:t>º 1.374/22 – Nova terminologia para o Vice-Diretor de Escola: Coordenador de Organização Escolar</w:t>
      </w:r>
      <w:r>
        <w:rPr>
          <w:rFonts w:cs="Arial"/>
        </w:rPr>
        <w:t>.</w:t>
      </w:r>
    </w:p>
    <w:p w14:paraId="4048799B" w14:textId="77777777" w:rsidR="00A571C5" w:rsidRDefault="00A571C5" w:rsidP="00A571C5">
      <w:pPr>
        <w:pStyle w:val="GOE"/>
      </w:pPr>
      <w:bookmarkStart w:id="52" w:name="_Toc163207229"/>
      <w:r w:rsidRPr="00A571C5">
        <w:t>Assistência Técnica das Diretorias de Ensino</w:t>
      </w:r>
      <w:bookmarkEnd w:id="52"/>
    </w:p>
    <w:p w14:paraId="376DF3A5" w14:textId="77777777" w:rsidR="00A571C5" w:rsidRPr="00A571C5" w:rsidRDefault="00A571C5">
      <w:pPr>
        <w:numPr>
          <w:ilvl w:val="0"/>
          <w:numId w:val="23"/>
        </w:numPr>
        <w:tabs>
          <w:tab w:val="clear" w:pos="1069"/>
        </w:tabs>
        <w:rPr>
          <w:rFonts w:cs="Arial"/>
        </w:rPr>
      </w:pPr>
      <w:r w:rsidRPr="00A571C5">
        <w:rPr>
          <w:rFonts w:cs="Arial"/>
        </w:rPr>
        <w:t>Res</w:t>
      </w:r>
      <w:r>
        <w:rPr>
          <w:rFonts w:cs="Arial"/>
        </w:rPr>
        <w:t>.</w:t>
      </w:r>
      <w:r w:rsidRPr="00A571C5">
        <w:rPr>
          <w:rFonts w:cs="Arial"/>
        </w:rPr>
        <w:t xml:space="preserve"> SEDUC </w:t>
      </w:r>
      <w:r>
        <w:rPr>
          <w:rFonts w:cs="Arial"/>
        </w:rPr>
        <w:t xml:space="preserve">nº </w:t>
      </w:r>
      <w:r w:rsidRPr="00A571C5">
        <w:rPr>
          <w:rFonts w:cs="Arial"/>
        </w:rPr>
        <w:t>29, de 31</w:t>
      </w:r>
      <w:r>
        <w:rPr>
          <w:rFonts w:cs="Arial"/>
        </w:rPr>
        <w:t>/0</w:t>
      </w:r>
      <w:r w:rsidRPr="00A571C5">
        <w:rPr>
          <w:rFonts w:cs="Arial"/>
        </w:rPr>
        <w:t>7</w:t>
      </w:r>
      <w:r>
        <w:rPr>
          <w:rFonts w:cs="Arial"/>
        </w:rPr>
        <w:t>/</w:t>
      </w:r>
      <w:r w:rsidRPr="00A571C5">
        <w:rPr>
          <w:rFonts w:cs="Arial"/>
        </w:rPr>
        <w:t>23, D</w:t>
      </w:r>
      <w:r>
        <w:rPr>
          <w:rFonts w:cs="Arial"/>
        </w:rPr>
        <w:t>.</w:t>
      </w:r>
      <w:r w:rsidRPr="00A571C5">
        <w:rPr>
          <w:rFonts w:cs="Arial"/>
        </w:rPr>
        <w:t>O</w:t>
      </w:r>
      <w:r>
        <w:rPr>
          <w:rFonts w:cs="Arial"/>
        </w:rPr>
        <w:t>.</w:t>
      </w:r>
      <w:r w:rsidRPr="00A571C5">
        <w:rPr>
          <w:rFonts w:cs="Arial"/>
        </w:rPr>
        <w:t xml:space="preserve"> de </w:t>
      </w:r>
      <w:r>
        <w:rPr>
          <w:rFonts w:cs="Arial"/>
        </w:rPr>
        <w:t>0</w:t>
      </w:r>
      <w:r w:rsidRPr="00A571C5">
        <w:rPr>
          <w:rFonts w:cs="Arial"/>
        </w:rPr>
        <w:t>1</w:t>
      </w:r>
      <w:r>
        <w:rPr>
          <w:rFonts w:cs="Arial"/>
        </w:rPr>
        <w:t>/</w:t>
      </w:r>
      <w:r w:rsidRPr="00A571C5">
        <w:rPr>
          <w:rFonts w:cs="Arial"/>
        </w:rPr>
        <w:t>08</w:t>
      </w:r>
      <w:r>
        <w:rPr>
          <w:rFonts w:cs="Arial"/>
        </w:rPr>
        <w:t>/</w:t>
      </w:r>
      <w:r w:rsidRPr="00A571C5">
        <w:rPr>
          <w:rFonts w:cs="Arial"/>
        </w:rPr>
        <w:t>23</w:t>
      </w:r>
      <w:r>
        <w:rPr>
          <w:rFonts w:cs="Arial"/>
        </w:rPr>
        <w:t xml:space="preserve"> - </w:t>
      </w:r>
      <w:r w:rsidRPr="00A571C5">
        <w:rPr>
          <w:rFonts w:cs="Arial"/>
        </w:rPr>
        <w:t>Dispõe sobre o módulo da Assistência Técnica das Diretorias de Ensino e dá providências correlatas.</w:t>
      </w:r>
    </w:p>
    <w:p w14:paraId="1028CD99" w14:textId="77777777" w:rsidR="00235B67" w:rsidRDefault="00235B67" w:rsidP="00A169EE">
      <w:pPr>
        <w:pStyle w:val="GOE"/>
      </w:pPr>
      <w:bookmarkStart w:id="53" w:name="_Toc163207230"/>
      <w:r>
        <w:t xml:space="preserve">Associação de </w:t>
      </w:r>
      <w:r w:rsidR="0080389D">
        <w:t>Pa</w:t>
      </w:r>
      <w:r w:rsidR="00C507E7">
        <w:t>is e Mestres</w:t>
      </w:r>
      <w:r w:rsidR="00305478">
        <w:t xml:space="preserve"> - APM</w:t>
      </w:r>
      <w:bookmarkEnd w:id="53"/>
    </w:p>
    <w:p w14:paraId="08641318"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Dec. n° 12.983/78 - APM - Estatuto Padrão.</w:t>
      </w:r>
    </w:p>
    <w:p w14:paraId="023D2F27"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Res. SE n° 25/79 - Regulamenta o Dec. n° 12.983/78 (APM - Estatuto-Padrão).</w:t>
      </w:r>
    </w:p>
    <w:p w14:paraId="00469DD3"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Lei n° 6.479, de 15/08/89 - Locação de Espaços para Propaganda.</w:t>
      </w:r>
    </w:p>
    <w:p w14:paraId="3021530A"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Dec. n° 40.785/96 – Execução de pequenas obras pela APM.</w:t>
      </w:r>
    </w:p>
    <w:p w14:paraId="097B77A1"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Com. SE, de 30/09/98 e Manual de Aplicação de Recursos.</w:t>
      </w:r>
    </w:p>
    <w:p w14:paraId="60A90C44"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Com. CG n° 5, de 11/02/99, para atendimento do Dec. Fed. n° 2.896/98 - Aplicação de Recursos Públicos e Prestação de Contas (APM).</w:t>
      </w:r>
    </w:p>
    <w:p w14:paraId="5048700F"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Com. SE, de 21/04/99 - Procedimentos para participação da APM e escolas no Programa Dinheiro Direto na Escola.</w:t>
      </w:r>
    </w:p>
    <w:p w14:paraId="05FFC3BF"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Com. SE, de 05/05/00 - Prestação de Contas - Dinheiro Direto na Escola.</w:t>
      </w:r>
    </w:p>
    <w:p w14:paraId="40053720"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Dec. n° 48.408, de 06/01/04 - Altera o Dec. 12.983/78.</w:t>
      </w:r>
    </w:p>
    <w:p w14:paraId="23209E12"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Manuais de Aplicação de Recursos e Prestação de Contas da FDE (ver site: www.educação.sp.gov.br).</w:t>
      </w:r>
    </w:p>
    <w:p w14:paraId="355CCB0B"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Lei Fed. n° 10.406/02 (Código Civil) - Arts. 54 a 61 - "Das Associações".</w:t>
      </w:r>
    </w:p>
    <w:p w14:paraId="43E628CE"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Lei Fed. n° 11.127, de 28/06/05 - Altera os </w:t>
      </w:r>
      <w:r w:rsidR="004F04B7">
        <w:rPr>
          <w:rFonts w:ascii="Arial" w:hAnsi="Arial" w:cs="Arial"/>
          <w:color w:val="auto"/>
        </w:rPr>
        <w:t>A</w:t>
      </w:r>
      <w:r w:rsidRPr="00A64A9F">
        <w:rPr>
          <w:rFonts w:ascii="Arial" w:hAnsi="Arial" w:cs="Arial"/>
          <w:color w:val="auto"/>
        </w:rPr>
        <w:t>rts. 54 a 60 do Código Civil.</w:t>
      </w:r>
    </w:p>
    <w:p w14:paraId="6FB84F6F"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Dec. n° 50.756, de 03/05/06, D.O. 04/05/06 - Altera artigos do Estatuto Padrão da APM.</w:t>
      </w:r>
    </w:p>
    <w:p w14:paraId="0CCC450C"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Com. Conj. CEI/COGSP de 29/01/09, D.O. 03/02/09 – Recomendações para convocação do Conselho Escolar e APM.</w:t>
      </w:r>
    </w:p>
    <w:p w14:paraId="13818A3F"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Lei n°. 14.689, de 04/01/12, D.O. 05/01/12 – Programa “Aprimoramento da Gestão Participativa” e autoriza repasse de verbas para a APM resolver pendências trabalhistas.</w:t>
      </w:r>
    </w:p>
    <w:p w14:paraId="6BA13ECB"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Com. Conj. CISE/COFI nº 23/2016 - Repasse de Recursos às APMs.</w:t>
      </w:r>
    </w:p>
    <w:p w14:paraId="23F2DC85"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Com. Conj. CISE/COFI nº 01/2012 - Define procedimento para a operacionalização dos pagamentos às APMs com débitos trabalhistas.</w:t>
      </w:r>
    </w:p>
    <w:p w14:paraId="3702AE03"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Res. SE nº 21/12 - Dispõe sobre a implementação do Programa “Aprimoramento da Gestão Participativa”, destinado às Associações de Pais e Mestres – APMs, instituído pela Lei 14.689/12.</w:t>
      </w:r>
    </w:p>
    <w:p w14:paraId="7CDA7ECE"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Comunicado Conjunto Cise /Cofi /001, de 12/01/2018 - Repasse de Recursos às APMs.</w:t>
      </w:r>
    </w:p>
    <w:p w14:paraId="653F9D3E"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Dec. nº 63.891, de 05/12/18, D.O. 06/12/18 - Altera e acrescenta dispositivos ao Estatuto Padrão das Associações de Pais e Mestres - APM, estabelecido pelo Dec. nº 12.983, de 15/12/1978.</w:t>
      </w:r>
    </w:p>
    <w:p w14:paraId="54804FD4"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Res. nº SE nº 35, de 31/03/20 - Dispõe sobre a prorrogação da composição da Diretoria Executiva da Associação de Pais e Mestres, em caráter excepcional, em razão das medidas adotadas para prevenção do contágio pelo Covid-19 (Novo Coronavírus)</w:t>
      </w:r>
    </w:p>
    <w:p w14:paraId="59835EF7"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55, de 23/06/20 - Dispõe sobre a prorrogação da composição da Diretoria Executiva da Associação de Pais e Mestres, em caráter excepcional, em razão das medidas adotadas para prevenção do contágio pelo Covid-19 (Novo Coronavírus) </w:t>
      </w:r>
    </w:p>
    <w:p w14:paraId="1FDF199A"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63, de 03/09/20 – D.O. de 04/09/20 - Dispõe sobre procedimentos para transferência de recursos financeiros para quitação de dívidas contraídas de boa-fé pelas Associações de Pais e Mestres das escolas estaduais.</w:t>
      </w:r>
    </w:p>
    <w:p w14:paraId="4CE5E3B0"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lastRenderedPageBreak/>
        <w:t>Dec nº 65.298, de 18/11/20, D.O. de 19/11/20. Dispõe sobre o Estatuto Padrão das Associações de Pais e Mestres.</w:t>
      </w:r>
    </w:p>
    <w:p w14:paraId="2A5CC05D"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88, de 25/11/20, D.O. de 27/11/20. - Altera e inclui dispositivo na Res. </w:t>
      </w:r>
      <w:r w:rsidR="00F013B3">
        <w:rPr>
          <w:rFonts w:ascii="Arial" w:hAnsi="Arial" w:cs="Arial"/>
          <w:color w:val="auto"/>
        </w:rPr>
        <w:t>SEDUC</w:t>
      </w:r>
      <w:r w:rsidRPr="00A64A9F">
        <w:rPr>
          <w:rFonts w:ascii="Arial" w:hAnsi="Arial" w:cs="Arial"/>
          <w:color w:val="auto"/>
        </w:rPr>
        <w:t xml:space="preserve"> nº 55, de 23/06/20, que dispõe sobre a prorrogação da composição da Diretoria Executiva da Associação de Pais e Mestres, em caráter excepcional, em razão das medidas adotadas para prevenção do contágio pelo Covid-19 (Novo Coronavírus) .</w:t>
      </w:r>
    </w:p>
    <w:p w14:paraId="434C7911"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Dec. nº 65.346, de 09/12/20, D.O. de 10/12/20 - Altera o anexo do Dec. nº 65.298, de 18/11/20, que dispõe sobre o Estatuto da APM.</w:t>
      </w:r>
    </w:p>
    <w:p w14:paraId="67CD4D60"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100, de 29/12/20, D.O. de 30/12/2020 - Altera a Res. SE nº 99, de 23/12/20, que autoriza o repasse de recursos financeiros às Associações de Pais e Mestres (APMs) via Programa Dinheiro Direto na Escola Paulista, para aquisição de Kit Centro de Mídias.</w:t>
      </w:r>
    </w:p>
    <w:p w14:paraId="4A1E51A9"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101, de 30/12/20, DO de 31/12/20 - Autoriza o repasse de recursos financeiros às Associações de Pais e Mestres (APMs) via Programa Dinheiro Direto na Escola Paulista, para aquisição de Kit Centro de Mídias – CMSP.</w:t>
      </w:r>
    </w:p>
    <w:p w14:paraId="082FAEEB"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14, de 27/01/21, D.O. de 28/01/21 - Dispõe sobre a prorrogação de prazo de encaminhamento da prestação de contas dos recursos do PDDE Paulista de que trata a Res. </w:t>
      </w:r>
      <w:r w:rsidR="00F013B3">
        <w:rPr>
          <w:rFonts w:ascii="Arial" w:hAnsi="Arial" w:cs="Arial"/>
          <w:color w:val="auto"/>
        </w:rPr>
        <w:t>SEDUC</w:t>
      </w:r>
      <w:r w:rsidRPr="00A64A9F">
        <w:rPr>
          <w:rFonts w:ascii="Arial" w:hAnsi="Arial" w:cs="Arial"/>
          <w:color w:val="auto"/>
        </w:rPr>
        <w:t xml:space="preserve"> nº 49 de 30/04/20.</w:t>
      </w:r>
    </w:p>
    <w:p w14:paraId="28561DC7"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17, de 02/02/21, D.O. de 03/02/21 - Dispõe sobre autorização para contratação de serviços de contabilidade e aquisição de certificado digital com recursos do PDDE Paulista.</w:t>
      </w:r>
    </w:p>
    <w:p w14:paraId="0AC11BCF"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31, de 05/03/21, D.O. de 06/03/21 - Dispõe sobre a prorrogação do prazo de encaminhamento da prestação de contas dos recursos do PDDE Paulista de que trata a Res. </w:t>
      </w:r>
      <w:r w:rsidR="00F013B3">
        <w:rPr>
          <w:rFonts w:ascii="Arial" w:hAnsi="Arial" w:cs="Arial"/>
          <w:color w:val="auto"/>
        </w:rPr>
        <w:t>SEDUC</w:t>
      </w:r>
      <w:r w:rsidRPr="00A64A9F">
        <w:rPr>
          <w:rFonts w:ascii="Arial" w:hAnsi="Arial" w:cs="Arial"/>
          <w:color w:val="auto"/>
        </w:rPr>
        <w:t xml:space="preserve"> nº 49 de 30/04/20.</w:t>
      </w:r>
    </w:p>
    <w:p w14:paraId="2D5496BD"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Dec. nº 65.565 de 12/03/21, D.O. de 13/03/21 - Altera o Dec. nº 65.298/20, que dispõe sobre o Estatuto Padrão das Associações de Pais e Mestres – APMs .</w:t>
      </w:r>
    </w:p>
    <w:p w14:paraId="21278F87"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37, de 16/03/21, D.O. de 17/03/21 - Autoriza o repasse de recursos financeiros às Associações de Pais e Mestres (APMs), via Programa Dinheiro Direto na Escola Paulista, para aquisição de utensílios descartáveis destinados ao fornecimento de alimentação escolar aos alunos da rede estadual.</w:t>
      </w:r>
    </w:p>
    <w:p w14:paraId="05B9F0BC"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Por. CISE nº 9, de 23/03/21, D.O. de 24/03/21 - Dispõe sobre a aquisição de utensílios descartáveis destinados ao fornecimento de alimentação escolar aos alunos da rede estadual, nos termos da Res. </w:t>
      </w:r>
      <w:r w:rsidR="00F013B3">
        <w:rPr>
          <w:rFonts w:ascii="Arial" w:hAnsi="Arial" w:cs="Arial"/>
          <w:color w:val="auto"/>
        </w:rPr>
        <w:t>SEDUC</w:t>
      </w:r>
      <w:r w:rsidRPr="00A64A9F">
        <w:rPr>
          <w:rFonts w:ascii="Arial" w:hAnsi="Arial" w:cs="Arial"/>
          <w:color w:val="auto"/>
        </w:rPr>
        <w:t xml:space="preserve"> nº 37, de 16/03/21, e dá providências correlatas.</w:t>
      </w:r>
    </w:p>
    <w:p w14:paraId="495502BC"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Com. SUBSECRETRIA/COPED, de 21/04/21 - Orienta sobre a aplicabilidade do Dec. nº 65.298, de 19/11/20, e suas alterações, bem como respostas às</w:t>
      </w:r>
      <w:r>
        <w:rPr>
          <w:rFonts w:ascii="Arial" w:hAnsi="Arial" w:cs="Arial"/>
          <w:color w:val="auto"/>
        </w:rPr>
        <w:t xml:space="preserve"> </w:t>
      </w:r>
      <w:r w:rsidRPr="00A64A9F">
        <w:rPr>
          <w:rFonts w:ascii="Arial" w:hAnsi="Arial" w:cs="Arial"/>
          <w:color w:val="auto"/>
        </w:rPr>
        <w:t>principais dúvidas apresentadas pela Rede Estadual de Ensino(APM).</w:t>
      </w:r>
    </w:p>
    <w:p w14:paraId="5D56C71A"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Conj. </w:t>
      </w:r>
      <w:r w:rsidR="00F013B3">
        <w:rPr>
          <w:rFonts w:ascii="Arial" w:hAnsi="Arial" w:cs="Arial"/>
          <w:color w:val="auto"/>
        </w:rPr>
        <w:t>SEDUC</w:t>
      </w:r>
      <w:r w:rsidRPr="00A64A9F">
        <w:rPr>
          <w:rFonts w:ascii="Arial" w:hAnsi="Arial" w:cs="Arial"/>
          <w:color w:val="auto"/>
        </w:rPr>
        <w:t>/FDE-1, de 25/05/21, D.O. de 26/05/2021 - Dispõe sobre procedimentos para regularização das dívidas judiciais contraídas de boa-fé pelas Associações de Pais e Mestres das escolas estaduais com a Fundação para o Desenvolvimento da Educação – FDE.</w:t>
      </w:r>
    </w:p>
    <w:p w14:paraId="6521245C"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56, de 21/06/21, D.O. de 22/06/21 - Dispõe sobre transferência de recursos para aquisição de produtos de higiene íntima menstrual pelas APMs com recursos do PDDE Paulista, no âmbito da Ação Dignidade Íntima.</w:t>
      </w:r>
    </w:p>
    <w:p w14:paraId="437CB730"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60, de 08/07/21 - Altera a Res. </w:t>
      </w:r>
      <w:r w:rsidR="00F013B3">
        <w:rPr>
          <w:rFonts w:ascii="Arial" w:hAnsi="Arial" w:cs="Arial"/>
          <w:color w:val="auto"/>
        </w:rPr>
        <w:t>SEDUC</w:t>
      </w:r>
      <w:r w:rsidRPr="00A64A9F">
        <w:rPr>
          <w:rFonts w:ascii="Arial" w:hAnsi="Arial" w:cs="Arial"/>
          <w:color w:val="auto"/>
        </w:rPr>
        <w:t xml:space="preserve"> nº 56, de 21/06/21, que dispõe sobre a transferência de recursos para aquisição de produtos de higiene íntima menstrual pelas APMs com recursos do PDDE Paulista, no âmbito da Ação Dignidade Íntima.</w:t>
      </w:r>
    </w:p>
    <w:p w14:paraId="228C7725"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64, de 26/07/21 - Autoriza o repasse de recursos financeiros às Associações de Pais e Mestres (APMs) via Programa Dinheiro Direto na Escola Paulista.</w:t>
      </w:r>
    </w:p>
    <w:p w14:paraId="01C37D98"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71, de 11/08/21 - Autoriza o repasse de recursos financeiros às Associações de Pais e Mestres (APMs) via Programa Dinheiro Direto na Escola Paulista, para implementação dos itinerários formativos do Novo Ensino Médio, e dá providências correlatas.</w:t>
      </w:r>
    </w:p>
    <w:p w14:paraId="43B5D7B5"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lastRenderedPageBreak/>
        <w:t xml:space="preserve">Res. </w:t>
      </w:r>
      <w:r w:rsidR="00F013B3">
        <w:rPr>
          <w:rFonts w:ascii="Arial" w:hAnsi="Arial" w:cs="Arial"/>
          <w:color w:val="auto"/>
        </w:rPr>
        <w:t>SEDUC</w:t>
      </w:r>
      <w:r w:rsidRPr="00A64A9F">
        <w:rPr>
          <w:rFonts w:ascii="Arial" w:hAnsi="Arial" w:cs="Arial"/>
          <w:color w:val="auto"/>
        </w:rPr>
        <w:t xml:space="preserve"> nº 78, de 13/09/21, D.O. de 14/09/21 - Autoriza o repasse de recursos financeiros às Associações de Pais e Mestres (APMs), via Programa Dinheiro Direto na Escola Paulista - PDDE Paulista, para a contratação de serviços e/ou aquisição de equipamentos e itens necessários à renovação do Auto de Vistoria dos Bombeiros (AVCB) dos prédios escolares da rede estadual de ensino.</w:t>
      </w:r>
    </w:p>
    <w:p w14:paraId="32210A08"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79, de 13/09/21, D.O. de 14/09/21 - Autoriza o repasse de recursos financeiros às Associações de Pais e Mestres (APMs) via Programa Dinheiro Direto na Escola Paulista, para contratação de bens e serviços, aquisição de equipamentos, reparo e adequação de espaços destinados a sua instalação ou utilização do laboratório de ciências - PDDE Ciências.</w:t>
      </w:r>
    </w:p>
    <w:p w14:paraId="388AA621"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80, de 14/09/21, D.O. de 15/09/21 - Autoriza o repasse de recursos financeiros às Associações de Pais e Mestres (APMs) via Programa Dinheiro Direto na Escola Paulista, para aquisição de produtos e serviços destinados à implantação e funcionamento do Programa Atividades Maker e Espaços de Inovação nas escolas da rede estadual. </w:t>
      </w:r>
    </w:p>
    <w:p w14:paraId="3A1415EF"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90, de 30/09/21, D.O. de 01/10/21 - Dispõe sobre a prorrogação do prazo de decisão pelos Dirigentes Regionais de Ensino sobre a análise de prestações de contas dos recursos do PDDE Paulista de que trata a Res </w:t>
      </w:r>
      <w:r w:rsidR="00F013B3">
        <w:rPr>
          <w:rFonts w:ascii="Arial" w:hAnsi="Arial" w:cs="Arial"/>
          <w:color w:val="auto"/>
        </w:rPr>
        <w:t>SEDUC</w:t>
      </w:r>
      <w:r w:rsidRPr="00A64A9F">
        <w:rPr>
          <w:rFonts w:ascii="Arial" w:hAnsi="Arial" w:cs="Arial"/>
          <w:color w:val="auto"/>
        </w:rPr>
        <w:t xml:space="preserve"> nº 49, de 30/04/20.</w:t>
      </w:r>
    </w:p>
    <w:p w14:paraId="2F9A326A"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126, de 17/11/21, D.O. de 19/11/21 - Autoriza o repasse de recursos financeiros às Associações de Pais e Mestres (APMs), no subprograma PDDE Paulista - Climatização, visando à aquisição de equipamentos de climatização para os prédios escolares da rede estadual de ensino, e dá providências correlatas.</w:t>
      </w:r>
    </w:p>
    <w:p w14:paraId="498CD603"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131, de 26/11/21, D.O. de 27/11/21 - Autoriza o repasse de recursos financeiros às Associações de Pais e Mestres (APMs), via Programa Dinheiro Direto na Escola Paulista - PDDE Paulista, visando à contratação de prestação de serviços de engenheiro eletricista, em subprograma denominado PDDE Paulista - Engenharia Elétrica, a fim de elaborar projetos de instalações elétricas, para a instalação de equipamentos de climatização nos prédios escolares da rede estadual de ensino.</w:t>
      </w:r>
    </w:p>
    <w:p w14:paraId="3AFB1233"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134, de 30/11/21, D.O. de 02/12/2021 - Dispõe sobre a prorrogação do prazo de decisão pelos Dirigentes Regionais de Ensino sobre a análise de prestações de contas dos recursos do PDDE Paulista de que trata a Res. </w:t>
      </w:r>
      <w:r w:rsidR="00F013B3">
        <w:rPr>
          <w:rFonts w:ascii="Arial" w:hAnsi="Arial" w:cs="Arial"/>
          <w:color w:val="auto"/>
        </w:rPr>
        <w:t>SEDUC</w:t>
      </w:r>
      <w:r w:rsidRPr="00A64A9F">
        <w:rPr>
          <w:rFonts w:ascii="Arial" w:hAnsi="Arial" w:cs="Arial"/>
          <w:color w:val="auto"/>
        </w:rPr>
        <w:t xml:space="preserve"> nº 49, de 30/04/20.</w:t>
      </w:r>
    </w:p>
    <w:p w14:paraId="4CF5F196"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Lei nº 17.449, de 29/10/2021, D.O. de 30/10/21 - Altera a Lei nº 11.498/2003, que autoriza o Poder Executivo a instituir Programas de Formação Continuada destinados aos integrantes do Quadro do Magistério da Secretaria da Educação, e dá outras providências correlatas, e altera a Lei nº 17.149/19, que institui o Programa Dinheiro Direto na Escola Paulista, vinculado à Secretaria da Educação do Estado de São Paulo, define suas finalidades, diretrizes e estabelece outras providências.</w:t>
      </w:r>
    </w:p>
    <w:p w14:paraId="1241F723"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141, de 16/12/21, D.O. de 17/12/21 - Estabelece a obrigatoriedade de uso de minuta-padrão para a celebração de Termos de Compromisso com Municípios, para a execução do eixo de infraestrutura física do Plano de Ações Integradas do Estado de São Paulo – PAINSP.</w:t>
      </w:r>
    </w:p>
    <w:p w14:paraId="07B2C5EC"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Dec. nº 66.402, de 28/12/21, D.O. de 29/12/21 - Altera o Dec. nº 65.298/20, que dispõe sobre o Estatuto Padrão das Associações de Pais e Mestres - APMs para os fins que especifica.</w:t>
      </w:r>
    </w:p>
    <w:p w14:paraId="705F97CB"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04, de 20/01/22, D.O. de 21/01/22 - Dispõe sobre o repasse de recursos financeiros às Associações de Pais e Mestres (APMs), via Programa Dinheiro Direto na Escola Paulista – PDDE Paulista, para pequenos reparos e aquisição de equipamentos destinados à implantação de polos de transmissão do Centro de Mídias da Educação de São Paulo, e dá providências correlatas.</w:t>
      </w:r>
    </w:p>
    <w:p w14:paraId="1E4F3545"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05, de 20/01/22, D.O. de 21/01/22 - Acrescenta dispositivos na Resolução </w:t>
      </w:r>
      <w:r w:rsidR="00F013B3">
        <w:rPr>
          <w:rFonts w:ascii="Arial" w:hAnsi="Arial" w:cs="Arial"/>
          <w:color w:val="auto"/>
        </w:rPr>
        <w:t>SEDUC</w:t>
      </w:r>
      <w:r w:rsidRPr="00A64A9F">
        <w:rPr>
          <w:rFonts w:ascii="Arial" w:hAnsi="Arial" w:cs="Arial"/>
          <w:color w:val="auto"/>
        </w:rPr>
        <w:t xml:space="preserve"> nº 71, de 11</w:t>
      </w:r>
      <w:r w:rsidR="00897E68">
        <w:rPr>
          <w:rFonts w:ascii="Arial" w:hAnsi="Arial" w:cs="Arial"/>
          <w:color w:val="auto"/>
        </w:rPr>
        <w:t>/0</w:t>
      </w:r>
      <w:r w:rsidRPr="00A64A9F">
        <w:rPr>
          <w:rFonts w:ascii="Arial" w:hAnsi="Arial" w:cs="Arial"/>
          <w:color w:val="auto"/>
        </w:rPr>
        <w:t>8</w:t>
      </w:r>
      <w:r w:rsidR="00897E68">
        <w:rPr>
          <w:rFonts w:ascii="Arial" w:hAnsi="Arial" w:cs="Arial"/>
          <w:color w:val="auto"/>
        </w:rPr>
        <w:t>/</w:t>
      </w:r>
      <w:r w:rsidRPr="00A64A9F">
        <w:rPr>
          <w:rFonts w:ascii="Arial" w:hAnsi="Arial" w:cs="Arial"/>
          <w:color w:val="auto"/>
        </w:rPr>
        <w:t>21, que autoriza o repasse de recursos financeiros às Associações de Pais e Mestres (APMs) via Programa Dinheiro Direto na Escola Paulista, para implementação dos itinerários formativos do Novo Ensino Médio, e dá providências correlatas.</w:t>
      </w:r>
    </w:p>
    <w:p w14:paraId="5FBB488B"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lastRenderedPageBreak/>
        <w:t xml:space="preserve">Res. </w:t>
      </w:r>
      <w:r w:rsidR="00F013B3">
        <w:rPr>
          <w:rFonts w:ascii="Arial" w:hAnsi="Arial" w:cs="Arial"/>
          <w:color w:val="auto"/>
        </w:rPr>
        <w:t>SEDUC</w:t>
      </w:r>
      <w:r w:rsidRPr="00A64A9F">
        <w:rPr>
          <w:rFonts w:ascii="Arial" w:hAnsi="Arial" w:cs="Arial"/>
          <w:color w:val="auto"/>
        </w:rPr>
        <w:t xml:space="preserve"> nº 6, de 24/01/22, D.O. de 25/01/22. Dispõe sobre a prestação de contas das unidades executoras representativas da comunidade escolar - Associações de Pais e Mestres beneficiadas pelo Programa Dinheiro Direto na Escola Paulista- PDDE Paulista, e dá providências correlatas. </w:t>
      </w:r>
    </w:p>
    <w:p w14:paraId="2EDAEA58" w14:textId="77777777" w:rsidR="00A64A9F" w:rsidRP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42, de 02/06/22, D.O. de 03/06/22 - Dispõe sobre os novos valores para transferência de recursos para aquisição de produtos de higiene íntima menstrual pelas APMs com recursos do PDDE Paulista, no âmbito da Ação Dignidade Íntima.</w:t>
      </w:r>
    </w:p>
    <w:p w14:paraId="1F5CF063" w14:textId="77777777" w:rsidR="00A64A9F"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 xml:space="preserve">Res. </w:t>
      </w:r>
      <w:r w:rsidR="00F013B3">
        <w:rPr>
          <w:rFonts w:ascii="Arial" w:hAnsi="Arial" w:cs="Arial"/>
          <w:color w:val="auto"/>
        </w:rPr>
        <w:t>SEDUC</w:t>
      </w:r>
      <w:r w:rsidRPr="00A64A9F">
        <w:rPr>
          <w:rFonts w:ascii="Arial" w:hAnsi="Arial" w:cs="Arial"/>
          <w:color w:val="auto"/>
        </w:rPr>
        <w:t xml:space="preserve"> nº 83, de 31/10/22, D.O. de 03/11/22 - Autoriza o repasse de recursos financeiros às Associações de Pais e Mestres (APM’s), via Programa Dinheiro Direto na Escola Paulista -PDDE Paulista, para a contratação de serviços e aquisição de equipamentos e itens necessários à obtenção e renovação do Auto de Vistoriados Bombeiros (AVCB) dos prédios escolares da rede estadual de ensino.</w:t>
      </w:r>
    </w:p>
    <w:p w14:paraId="4B7EC534" w14:textId="77777777" w:rsidR="00235B67" w:rsidRDefault="00A64A9F">
      <w:pPr>
        <w:pStyle w:val="Corpodetexto2"/>
        <w:numPr>
          <w:ilvl w:val="0"/>
          <w:numId w:val="24"/>
        </w:numPr>
        <w:tabs>
          <w:tab w:val="clear" w:pos="1069"/>
        </w:tabs>
        <w:rPr>
          <w:rFonts w:ascii="Arial" w:hAnsi="Arial" w:cs="Arial"/>
          <w:color w:val="auto"/>
        </w:rPr>
      </w:pPr>
      <w:r w:rsidRPr="00A64A9F">
        <w:rPr>
          <w:rFonts w:ascii="Arial" w:hAnsi="Arial" w:cs="Arial"/>
          <w:color w:val="auto"/>
        </w:rPr>
        <w:t>Res</w:t>
      </w:r>
      <w:r>
        <w:rPr>
          <w:rFonts w:ascii="Arial" w:hAnsi="Arial" w:cs="Arial"/>
          <w:color w:val="auto"/>
        </w:rPr>
        <w:t>.</w:t>
      </w:r>
      <w:r w:rsidRPr="00A64A9F">
        <w:rPr>
          <w:rFonts w:ascii="Arial" w:hAnsi="Arial" w:cs="Arial"/>
          <w:color w:val="auto"/>
        </w:rPr>
        <w:t xml:space="preserve"> </w:t>
      </w:r>
      <w:r w:rsidR="00F013B3">
        <w:rPr>
          <w:rFonts w:ascii="Arial" w:hAnsi="Arial" w:cs="Arial"/>
          <w:color w:val="auto"/>
        </w:rPr>
        <w:t>SEDUC</w:t>
      </w:r>
      <w:r w:rsidRPr="00A64A9F">
        <w:rPr>
          <w:rFonts w:ascii="Arial" w:hAnsi="Arial" w:cs="Arial"/>
          <w:color w:val="auto"/>
        </w:rPr>
        <w:t xml:space="preserve"> </w:t>
      </w:r>
      <w:r>
        <w:rPr>
          <w:rFonts w:ascii="Arial" w:hAnsi="Arial" w:cs="Arial"/>
          <w:color w:val="auto"/>
        </w:rPr>
        <w:t xml:space="preserve">nº </w:t>
      </w:r>
      <w:r w:rsidRPr="00A64A9F">
        <w:rPr>
          <w:rFonts w:ascii="Arial" w:hAnsi="Arial" w:cs="Arial"/>
          <w:color w:val="auto"/>
        </w:rPr>
        <w:t>105, de 30</w:t>
      </w:r>
      <w:r>
        <w:rPr>
          <w:rFonts w:ascii="Arial" w:hAnsi="Arial" w:cs="Arial"/>
          <w:color w:val="auto"/>
        </w:rPr>
        <w:t>/</w:t>
      </w:r>
      <w:r w:rsidRPr="00A64A9F">
        <w:rPr>
          <w:rFonts w:ascii="Arial" w:hAnsi="Arial" w:cs="Arial"/>
          <w:color w:val="auto"/>
        </w:rPr>
        <w:t>12</w:t>
      </w:r>
      <w:r>
        <w:rPr>
          <w:rFonts w:ascii="Arial" w:hAnsi="Arial" w:cs="Arial"/>
          <w:color w:val="auto"/>
        </w:rPr>
        <w:t>/</w:t>
      </w:r>
      <w:r w:rsidRPr="00A64A9F">
        <w:rPr>
          <w:rFonts w:ascii="Arial" w:hAnsi="Arial" w:cs="Arial"/>
          <w:color w:val="auto"/>
        </w:rPr>
        <w:t>22, D</w:t>
      </w:r>
      <w:r>
        <w:rPr>
          <w:rFonts w:ascii="Arial" w:hAnsi="Arial" w:cs="Arial"/>
          <w:color w:val="auto"/>
        </w:rPr>
        <w:t>.</w:t>
      </w:r>
      <w:r w:rsidRPr="00A64A9F">
        <w:rPr>
          <w:rFonts w:ascii="Arial" w:hAnsi="Arial" w:cs="Arial"/>
          <w:color w:val="auto"/>
        </w:rPr>
        <w:t>O</w:t>
      </w:r>
      <w:r>
        <w:rPr>
          <w:rFonts w:ascii="Arial" w:hAnsi="Arial" w:cs="Arial"/>
          <w:color w:val="auto"/>
        </w:rPr>
        <w:t>.</w:t>
      </w:r>
      <w:r w:rsidRPr="00A64A9F">
        <w:rPr>
          <w:rFonts w:ascii="Arial" w:hAnsi="Arial" w:cs="Arial"/>
          <w:color w:val="auto"/>
        </w:rPr>
        <w:t xml:space="preserve"> de 31/12/22 - Altera a Res</w:t>
      </w:r>
      <w:r>
        <w:rPr>
          <w:rFonts w:ascii="Arial" w:hAnsi="Arial" w:cs="Arial"/>
          <w:color w:val="auto"/>
        </w:rPr>
        <w:t>.</w:t>
      </w:r>
      <w:r w:rsidRPr="00A64A9F">
        <w:rPr>
          <w:rFonts w:ascii="Arial" w:hAnsi="Arial" w:cs="Arial"/>
          <w:color w:val="auto"/>
        </w:rPr>
        <w:t xml:space="preserve"> </w:t>
      </w:r>
      <w:r w:rsidR="00F013B3">
        <w:rPr>
          <w:rFonts w:ascii="Arial" w:hAnsi="Arial" w:cs="Arial"/>
          <w:color w:val="auto"/>
        </w:rPr>
        <w:t>SEDUC</w:t>
      </w:r>
      <w:r w:rsidRPr="00A64A9F">
        <w:rPr>
          <w:rFonts w:ascii="Arial" w:hAnsi="Arial" w:cs="Arial"/>
          <w:color w:val="auto"/>
        </w:rPr>
        <w:t xml:space="preserve"> </w:t>
      </w:r>
      <w:r>
        <w:rPr>
          <w:rFonts w:ascii="Arial" w:hAnsi="Arial" w:cs="Arial"/>
          <w:color w:val="auto"/>
        </w:rPr>
        <w:t xml:space="preserve">nº </w:t>
      </w:r>
      <w:r w:rsidRPr="00A64A9F">
        <w:rPr>
          <w:rFonts w:ascii="Arial" w:hAnsi="Arial" w:cs="Arial"/>
          <w:color w:val="auto"/>
        </w:rPr>
        <w:t>80, de 17</w:t>
      </w:r>
      <w:r>
        <w:rPr>
          <w:rFonts w:ascii="Arial" w:hAnsi="Arial" w:cs="Arial"/>
          <w:color w:val="auto"/>
        </w:rPr>
        <w:t>/</w:t>
      </w:r>
      <w:r w:rsidRPr="00A64A9F">
        <w:rPr>
          <w:rFonts w:ascii="Arial" w:hAnsi="Arial" w:cs="Arial"/>
          <w:color w:val="auto"/>
        </w:rPr>
        <w:t>10</w:t>
      </w:r>
      <w:r>
        <w:rPr>
          <w:rFonts w:ascii="Arial" w:hAnsi="Arial" w:cs="Arial"/>
          <w:color w:val="auto"/>
        </w:rPr>
        <w:t>/</w:t>
      </w:r>
      <w:r w:rsidRPr="00A64A9F">
        <w:rPr>
          <w:rFonts w:ascii="Arial" w:hAnsi="Arial" w:cs="Arial"/>
          <w:color w:val="auto"/>
        </w:rPr>
        <w:t>22, que institui o Subprograma Educação &amp; Atividades Pedagógicas Externas, no âmbito do Programa Dinheiro Direto na Escola Paulista – PDDE Paulista, objetivando a contratação de serviço eventual de transporte para visitas a museus, teatros, exposições culturais e artísticas, casas de cultura e atividades afins, pelas Associações de Pais e Mestres (APM).</w:t>
      </w:r>
    </w:p>
    <w:p w14:paraId="5960416B" w14:textId="77777777" w:rsidR="00305478" w:rsidRPr="00305478" w:rsidRDefault="00305478">
      <w:pPr>
        <w:numPr>
          <w:ilvl w:val="0"/>
          <w:numId w:val="24"/>
        </w:numPr>
        <w:tabs>
          <w:tab w:val="clear" w:pos="1069"/>
        </w:tabs>
      </w:pPr>
      <w:r>
        <w:t>Res. SEDUC nº 31, de 02/08/23, D.O. de 03/08/23 - Prorroga excepcionalmente o prazo de análise pelo CAF das prestações de contas de recursos repassados pelo PDDE Paulista, no exercício de 2022.</w:t>
      </w:r>
    </w:p>
    <w:p w14:paraId="5CBA846E" w14:textId="77777777" w:rsidR="00243251" w:rsidRDefault="00243251" w:rsidP="00A169EE">
      <w:pPr>
        <w:pStyle w:val="GOE"/>
        <w:rPr>
          <w:bCs/>
        </w:rPr>
      </w:pPr>
      <w:bookmarkStart w:id="54" w:name="_Toc163207231"/>
      <w:r>
        <w:t>Associação de Pais e Mestres - Dissolução</w:t>
      </w:r>
      <w:bookmarkEnd w:id="54"/>
    </w:p>
    <w:p w14:paraId="7A7752A3" w14:textId="77777777" w:rsidR="00235B67" w:rsidRDefault="00235B67">
      <w:pPr>
        <w:numPr>
          <w:ilvl w:val="0"/>
          <w:numId w:val="25"/>
        </w:numPr>
        <w:tabs>
          <w:tab w:val="clear" w:pos="1069"/>
        </w:tabs>
      </w:pPr>
      <w:r>
        <w:t>Lei Fed. n° 10.406/02 (Código Civil) - art. 54, VI e art. 61, caput.</w:t>
      </w:r>
    </w:p>
    <w:p w14:paraId="4EAA3FE2" w14:textId="77777777" w:rsidR="00235B67" w:rsidRDefault="00235B67">
      <w:pPr>
        <w:numPr>
          <w:ilvl w:val="0"/>
          <w:numId w:val="25"/>
        </w:numPr>
        <w:tabs>
          <w:tab w:val="clear" w:pos="1069"/>
        </w:tabs>
        <w:rPr>
          <w:lang w:val="en-US"/>
        </w:rPr>
      </w:pPr>
      <w:r>
        <w:rPr>
          <w:lang w:val="en-US"/>
        </w:rPr>
        <w:t>Dec. nº 12.983/78 - art. 49.</w:t>
      </w:r>
    </w:p>
    <w:p w14:paraId="7461A6ED" w14:textId="77777777" w:rsidR="00934ABF" w:rsidRDefault="00235B67">
      <w:pPr>
        <w:numPr>
          <w:ilvl w:val="0"/>
          <w:numId w:val="25"/>
        </w:numPr>
        <w:tabs>
          <w:tab w:val="clear" w:pos="1069"/>
        </w:tabs>
        <w:rPr>
          <w:lang w:val="en-US"/>
        </w:rPr>
      </w:pPr>
      <w:r>
        <w:rPr>
          <w:lang w:val="en-US"/>
        </w:rPr>
        <w:t>Dec. nº 48.408/04 - art. 46.</w:t>
      </w:r>
    </w:p>
    <w:p w14:paraId="614DCC87" w14:textId="77777777" w:rsidR="00934ABF" w:rsidRPr="00934ABF" w:rsidRDefault="00934ABF">
      <w:pPr>
        <w:numPr>
          <w:ilvl w:val="0"/>
          <w:numId w:val="25"/>
        </w:numPr>
        <w:tabs>
          <w:tab w:val="clear" w:pos="1069"/>
        </w:tabs>
        <w:rPr>
          <w:lang w:val="en-US"/>
        </w:rPr>
      </w:pPr>
      <w:r w:rsidRPr="00934ABF">
        <w:rPr>
          <w:lang w:val="en-US"/>
        </w:rPr>
        <w:t>Dec nº 65.298, de 18/11/20, D.O. de 19/11/20 – art. 34</w:t>
      </w:r>
    </w:p>
    <w:p w14:paraId="00AC4FC2" w14:textId="77777777" w:rsidR="00235B67" w:rsidRDefault="00235B67" w:rsidP="00A169EE">
      <w:pPr>
        <w:pStyle w:val="GOE"/>
      </w:pPr>
      <w:bookmarkStart w:id="55" w:name="_Toc163207232"/>
      <w:r>
        <w:t>Atividades Curriculares Desportivas</w:t>
      </w:r>
      <w:bookmarkEnd w:id="55"/>
    </w:p>
    <w:p w14:paraId="6D7C6A7D" w14:textId="77777777" w:rsidR="00235B67" w:rsidRDefault="00235B67">
      <w:pPr>
        <w:numPr>
          <w:ilvl w:val="0"/>
          <w:numId w:val="26"/>
        </w:numPr>
        <w:tabs>
          <w:tab w:val="clear" w:pos="1069"/>
        </w:tabs>
      </w:pPr>
      <w:r>
        <w:t>Res. n° 173, de 05/12/02 - Dispõe sobre as sessões de atividades desportivas.</w:t>
      </w:r>
    </w:p>
    <w:p w14:paraId="590E3346" w14:textId="77777777" w:rsidR="00F11751" w:rsidRDefault="00F11751">
      <w:pPr>
        <w:numPr>
          <w:ilvl w:val="0"/>
          <w:numId w:val="26"/>
        </w:numPr>
        <w:tabs>
          <w:tab w:val="clear" w:pos="1069"/>
        </w:tabs>
      </w:pPr>
      <w:r>
        <w:t>Res. SE n° 14, de 22/02/10, D.O. 03/02/10 – Dispõe sobre as atividade curriculares desportivas.</w:t>
      </w:r>
    </w:p>
    <w:p w14:paraId="10D1DF2C" w14:textId="77777777" w:rsidR="008816A1" w:rsidRDefault="001A7813">
      <w:pPr>
        <w:numPr>
          <w:ilvl w:val="0"/>
          <w:numId w:val="26"/>
        </w:numPr>
        <w:tabs>
          <w:tab w:val="clear" w:pos="1069"/>
          <w:tab w:val="num" w:pos="993"/>
        </w:tabs>
      </w:pPr>
      <w:r>
        <w:t>Res. SE nº 4/16 - Dispõe sobre Atividades Curriculares Desportivas – ACDs nas unidades escolares da rede pública Estadual.</w:t>
      </w:r>
    </w:p>
    <w:p w14:paraId="5E6B4D2F" w14:textId="77777777" w:rsidR="001F1BFC" w:rsidRDefault="001F1BFC">
      <w:pPr>
        <w:numPr>
          <w:ilvl w:val="0"/>
          <w:numId w:val="26"/>
        </w:numPr>
        <w:tabs>
          <w:tab w:val="clear" w:pos="1069"/>
        </w:tabs>
      </w:pPr>
      <w:r>
        <w:t>Res. SEDUC nº 115, de 05/11/21, D.O. de 06/11/21 - Dispõe sobre as Atividades Curriculares Desportivas e Artísticas - ACDA nas Unidades Escolares da rede Pública Estadual.</w:t>
      </w:r>
    </w:p>
    <w:p w14:paraId="557CF8BD" w14:textId="77777777" w:rsidR="001F1BFC" w:rsidRDefault="001F1BFC">
      <w:pPr>
        <w:numPr>
          <w:ilvl w:val="0"/>
          <w:numId w:val="26"/>
        </w:numPr>
        <w:tabs>
          <w:tab w:val="clear" w:pos="1069"/>
        </w:tabs>
      </w:pPr>
      <w:r>
        <w:t>Res. SEDUC nº 66, de 25/07/22, D.O. de 26/07/22 - Altera dispositivos da Resolução SEDUC nº 115, de 05/11/21 que dispõe sobre as Atividades Curriculares Desportivas e Artísticas - ACDA nas Unidades Escolares da rede Pública Estadual.</w:t>
      </w:r>
    </w:p>
    <w:p w14:paraId="365F3D62" w14:textId="77777777" w:rsidR="00235B67" w:rsidRDefault="00235B67" w:rsidP="00A169EE">
      <w:pPr>
        <w:pStyle w:val="GOE"/>
      </w:pPr>
      <w:bookmarkStart w:id="56" w:name="_Toc163207233"/>
      <w:r>
        <w:t>Atribuição de Classes e Aulas</w:t>
      </w:r>
      <w:bookmarkEnd w:id="56"/>
    </w:p>
    <w:p w14:paraId="7EC2A074" w14:textId="77777777" w:rsidR="00D302FD" w:rsidRPr="00D302FD" w:rsidRDefault="00D302FD">
      <w:pPr>
        <w:numPr>
          <w:ilvl w:val="0"/>
          <w:numId w:val="26"/>
        </w:numPr>
        <w:tabs>
          <w:tab w:val="clear" w:pos="1069"/>
          <w:tab w:val="num" w:pos="993"/>
        </w:tabs>
        <w:rPr>
          <w:color w:val="000000"/>
        </w:rPr>
      </w:pPr>
      <w:r w:rsidRPr="00D302FD">
        <w:rPr>
          <w:color w:val="000000"/>
        </w:rPr>
        <w:t>Lei n° 500, de 13</w:t>
      </w:r>
      <w:r>
        <w:rPr>
          <w:color w:val="000000"/>
        </w:rPr>
        <w:t>/</w:t>
      </w:r>
      <w:r w:rsidRPr="00D302FD">
        <w:rPr>
          <w:color w:val="000000"/>
        </w:rPr>
        <w:t>11</w:t>
      </w:r>
      <w:r>
        <w:rPr>
          <w:color w:val="000000"/>
        </w:rPr>
        <w:t>/</w:t>
      </w:r>
      <w:r w:rsidRPr="00D302FD">
        <w:rPr>
          <w:color w:val="000000"/>
        </w:rPr>
        <w:t>74, D</w:t>
      </w:r>
      <w:r>
        <w:rPr>
          <w:color w:val="000000"/>
        </w:rPr>
        <w:t>.</w:t>
      </w:r>
      <w:r w:rsidRPr="00D302FD">
        <w:rPr>
          <w:color w:val="000000"/>
        </w:rPr>
        <w:t>O</w:t>
      </w:r>
      <w:r>
        <w:rPr>
          <w:color w:val="000000"/>
        </w:rPr>
        <w:t>.</w:t>
      </w:r>
      <w:r w:rsidRPr="00D302FD">
        <w:rPr>
          <w:color w:val="000000"/>
        </w:rPr>
        <w:t xml:space="preserve"> de 15</w:t>
      </w:r>
      <w:r>
        <w:rPr>
          <w:color w:val="000000"/>
        </w:rPr>
        <w:t>/</w:t>
      </w:r>
      <w:r w:rsidRPr="00D302FD">
        <w:rPr>
          <w:color w:val="000000"/>
        </w:rPr>
        <w:t>11</w:t>
      </w:r>
      <w:r>
        <w:rPr>
          <w:color w:val="000000"/>
        </w:rPr>
        <w:t>/</w:t>
      </w:r>
      <w:r w:rsidRPr="00D302FD">
        <w:rPr>
          <w:color w:val="000000"/>
        </w:rPr>
        <w:t>74 - Institui o Regime Jurídico dos Servidores Estaduais.</w:t>
      </w:r>
    </w:p>
    <w:p w14:paraId="0B9289C4" w14:textId="77777777" w:rsidR="00D302FD" w:rsidRPr="00D302FD" w:rsidRDefault="00D302FD">
      <w:pPr>
        <w:numPr>
          <w:ilvl w:val="0"/>
          <w:numId w:val="26"/>
        </w:numPr>
        <w:tabs>
          <w:tab w:val="clear" w:pos="1069"/>
          <w:tab w:val="num" w:pos="993"/>
        </w:tabs>
        <w:rPr>
          <w:color w:val="000000"/>
        </w:rPr>
      </w:pPr>
      <w:r w:rsidRPr="00D302FD">
        <w:rPr>
          <w:color w:val="000000"/>
        </w:rPr>
        <w:t>LC nº 836/97 - art. 10 - Jornada de Trabalho.</w:t>
      </w:r>
    </w:p>
    <w:p w14:paraId="0FBBCEFE" w14:textId="77777777" w:rsidR="00D302FD" w:rsidRPr="00D302FD" w:rsidRDefault="00D302FD">
      <w:pPr>
        <w:numPr>
          <w:ilvl w:val="0"/>
          <w:numId w:val="26"/>
        </w:numPr>
        <w:tabs>
          <w:tab w:val="clear" w:pos="1069"/>
          <w:tab w:val="num" w:pos="993"/>
        </w:tabs>
        <w:rPr>
          <w:color w:val="000000"/>
        </w:rPr>
      </w:pPr>
      <w:r w:rsidRPr="00D302FD">
        <w:rPr>
          <w:color w:val="000000"/>
        </w:rPr>
        <w:t>Dec. nº 42.965, de 27/03/98 - Jornada de Trabalho do Pessoal Docente.</w:t>
      </w:r>
    </w:p>
    <w:p w14:paraId="33008EE3" w14:textId="77777777" w:rsidR="00D302FD" w:rsidRPr="00D302FD" w:rsidRDefault="00D302FD">
      <w:pPr>
        <w:numPr>
          <w:ilvl w:val="0"/>
          <w:numId w:val="26"/>
        </w:numPr>
        <w:tabs>
          <w:tab w:val="clear" w:pos="1069"/>
          <w:tab w:val="num" w:pos="993"/>
        </w:tabs>
        <w:rPr>
          <w:color w:val="000000"/>
        </w:rPr>
      </w:pPr>
      <w:r w:rsidRPr="00D302FD">
        <w:rPr>
          <w:color w:val="000000"/>
        </w:rPr>
        <w:t>Inst. DRHU nº 08, de 19/11/98 - Uniformização dos critérios relativos à contagem de tempo de serviço.</w:t>
      </w:r>
    </w:p>
    <w:p w14:paraId="37765F2D" w14:textId="77777777" w:rsidR="00D302FD" w:rsidRPr="00D302FD" w:rsidRDefault="00D302FD" w:rsidP="00D302FD">
      <w:pPr>
        <w:ind w:left="709"/>
        <w:rPr>
          <w:color w:val="000000"/>
        </w:rPr>
      </w:pPr>
      <w:r w:rsidRPr="00D302FD">
        <w:rPr>
          <w:b/>
          <w:bCs/>
          <w:color w:val="000000"/>
        </w:rPr>
        <w:t>Observação:</w:t>
      </w:r>
      <w:r w:rsidRPr="00D302FD">
        <w:rPr>
          <w:color w:val="000000"/>
        </w:rPr>
        <w:t xml:space="preserve"> a cada ano sai uma nova Resolução sobre o assunto. Exemplos: </w:t>
      </w:r>
    </w:p>
    <w:p w14:paraId="532E0A7A" w14:textId="77777777" w:rsidR="00D302FD" w:rsidRPr="00D302FD" w:rsidRDefault="00D302FD">
      <w:pPr>
        <w:numPr>
          <w:ilvl w:val="0"/>
          <w:numId w:val="26"/>
        </w:numPr>
        <w:tabs>
          <w:tab w:val="clear" w:pos="1069"/>
          <w:tab w:val="num" w:pos="993"/>
        </w:tabs>
        <w:rPr>
          <w:color w:val="000000"/>
        </w:rPr>
      </w:pPr>
      <w:r w:rsidRPr="00D302FD">
        <w:rPr>
          <w:color w:val="000000"/>
        </w:rPr>
        <w:t>Res. n° 180/02 (REVOGADA).</w:t>
      </w:r>
    </w:p>
    <w:p w14:paraId="2854CEF3" w14:textId="77777777" w:rsidR="00D302FD" w:rsidRPr="00D302FD" w:rsidRDefault="00D302FD">
      <w:pPr>
        <w:numPr>
          <w:ilvl w:val="0"/>
          <w:numId w:val="26"/>
        </w:numPr>
        <w:tabs>
          <w:tab w:val="clear" w:pos="1069"/>
          <w:tab w:val="num" w:pos="993"/>
        </w:tabs>
        <w:rPr>
          <w:color w:val="000000"/>
        </w:rPr>
      </w:pPr>
      <w:r w:rsidRPr="00D302FD">
        <w:rPr>
          <w:color w:val="000000"/>
        </w:rPr>
        <w:t>Res. SE n° 134, de 16/12/03 - Atribuição de Classes/Aulas.</w:t>
      </w:r>
    </w:p>
    <w:p w14:paraId="589417F1" w14:textId="77777777" w:rsidR="00D302FD" w:rsidRPr="00AC19AB" w:rsidRDefault="00D302FD">
      <w:pPr>
        <w:numPr>
          <w:ilvl w:val="0"/>
          <w:numId w:val="26"/>
        </w:numPr>
        <w:tabs>
          <w:tab w:val="clear" w:pos="1069"/>
          <w:tab w:val="num" w:pos="993"/>
        </w:tabs>
        <w:rPr>
          <w:b/>
          <w:bCs/>
          <w:color w:val="000000"/>
        </w:rPr>
      </w:pPr>
      <w:r w:rsidRPr="00D302FD">
        <w:rPr>
          <w:color w:val="000000"/>
        </w:rPr>
        <w:t xml:space="preserve">Res. SE nº 135, de 16/12/03 - Atribuição de Projetos </w:t>
      </w:r>
      <w:r w:rsidRPr="00AC19AB">
        <w:rPr>
          <w:b/>
          <w:bCs/>
          <w:color w:val="000000"/>
        </w:rPr>
        <w:t>(REVOGADA).</w:t>
      </w:r>
    </w:p>
    <w:p w14:paraId="44676652" w14:textId="77777777" w:rsidR="00D302FD" w:rsidRPr="00AC19AB" w:rsidRDefault="00D302FD">
      <w:pPr>
        <w:numPr>
          <w:ilvl w:val="0"/>
          <w:numId w:val="26"/>
        </w:numPr>
        <w:tabs>
          <w:tab w:val="clear" w:pos="1069"/>
          <w:tab w:val="num" w:pos="993"/>
        </w:tabs>
        <w:rPr>
          <w:b/>
          <w:bCs/>
          <w:color w:val="000000"/>
        </w:rPr>
      </w:pPr>
      <w:r w:rsidRPr="00D302FD">
        <w:rPr>
          <w:color w:val="000000"/>
        </w:rPr>
        <w:t xml:space="preserve">Res. SE n° 90, de 09/12/05 - Atribuição de Classes/Aulas 2006. </w:t>
      </w:r>
      <w:r w:rsidRPr="00AC19AB">
        <w:rPr>
          <w:b/>
          <w:bCs/>
          <w:color w:val="000000"/>
        </w:rPr>
        <w:t>(Revogada pela Res. SE 97/2008).</w:t>
      </w:r>
    </w:p>
    <w:p w14:paraId="4DCD3599" w14:textId="77777777" w:rsidR="00D302FD" w:rsidRPr="00D302FD" w:rsidRDefault="00D302FD">
      <w:pPr>
        <w:numPr>
          <w:ilvl w:val="0"/>
          <w:numId w:val="26"/>
        </w:numPr>
        <w:tabs>
          <w:tab w:val="clear" w:pos="1069"/>
          <w:tab w:val="num" w:pos="993"/>
        </w:tabs>
        <w:rPr>
          <w:color w:val="000000"/>
        </w:rPr>
      </w:pPr>
      <w:r w:rsidRPr="00D302FD">
        <w:rPr>
          <w:color w:val="000000"/>
        </w:rPr>
        <w:t>Res. SE n° 1, de 04/01/06 - Atribuição de Classes/Turmas/Aulas - projetos e modalidades.</w:t>
      </w:r>
    </w:p>
    <w:p w14:paraId="548E184E" w14:textId="77777777" w:rsidR="00D302FD" w:rsidRPr="00AC19AB" w:rsidRDefault="00D302FD">
      <w:pPr>
        <w:numPr>
          <w:ilvl w:val="0"/>
          <w:numId w:val="26"/>
        </w:numPr>
        <w:tabs>
          <w:tab w:val="clear" w:pos="1069"/>
          <w:tab w:val="num" w:pos="993"/>
        </w:tabs>
        <w:rPr>
          <w:b/>
          <w:bCs/>
          <w:color w:val="000000"/>
        </w:rPr>
      </w:pPr>
      <w:r w:rsidRPr="00D302FD">
        <w:rPr>
          <w:color w:val="000000"/>
        </w:rPr>
        <w:lastRenderedPageBreak/>
        <w:t>Res. SE nº 79, de 30/11/06, D.O. 01/12/06 - Atribuição de Classes de 1ª e 2ª Séries do Ciclo I do Ensino Fundamental ("o diretor atribui</w:t>
      </w:r>
      <w:r w:rsidRPr="00AC19AB">
        <w:rPr>
          <w:b/>
          <w:bCs/>
          <w:color w:val="000000"/>
        </w:rPr>
        <w:t>...</w:t>
      </w:r>
      <w:r w:rsidRPr="00AC19AB">
        <w:rPr>
          <w:color w:val="000000"/>
        </w:rPr>
        <w:t xml:space="preserve">"). </w:t>
      </w:r>
      <w:r w:rsidRPr="00AC19AB">
        <w:rPr>
          <w:b/>
          <w:bCs/>
          <w:color w:val="000000"/>
        </w:rPr>
        <w:t>(Revogada pela Res. SE 63/2008).</w:t>
      </w:r>
    </w:p>
    <w:p w14:paraId="6A474D7D" w14:textId="77777777" w:rsidR="00D302FD" w:rsidRPr="00D302FD" w:rsidRDefault="00D302FD">
      <w:pPr>
        <w:numPr>
          <w:ilvl w:val="0"/>
          <w:numId w:val="26"/>
        </w:numPr>
        <w:tabs>
          <w:tab w:val="clear" w:pos="1069"/>
          <w:tab w:val="num" w:pos="993"/>
        </w:tabs>
        <w:rPr>
          <w:color w:val="000000"/>
        </w:rPr>
      </w:pPr>
      <w:r w:rsidRPr="00D302FD">
        <w:rPr>
          <w:color w:val="000000"/>
        </w:rPr>
        <w:t>Res. SE n° 97, de 23/12/08, D.O. 24/12/08 – Dispõe sobre o processo anual de atribuição de classes aulas ao pessoal docente do Q.M.</w:t>
      </w:r>
    </w:p>
    <w:p w14:paraId="4C74967E" w14:textId="77777777" w:rsidR="00D302FD" w:rsidRPr="00D302FD" w:rsidRDefault="00D302FD">
      <w:pPr>
        <w:numPr>
          <w:ilvl w:val="0"/>
          <w:numId w:val="26"/>
        </w:numPr>
        <w:tabs>
          <w:tab w:val="clear" w:pos="1069"/>
          <w:tab w:val="num" w:pos="993"/>
        </w:tabs>
        <w:rPr>
          <w:color w:val="000000"/>
        </w:rPr>
      </w:pPr>
      <w:r w:rsidRPr="00D302FD">
        <w:rPr>
          <w:color w:val="000000"/>
        </w:rPr>
        <w:t>Res. SE n° 98/08 – Novas instruções</w:t>
      </w:r>
    </w:p>
    <w:p w14:paraId="2FBE30B3" w14:textId="77777777" w:rsidR="00D302FD" w:rsidRPr="00D302FD" w:rsidRDefault="00D302FD">
      <w:pPr>
        <w:numPr>
          <w:ilvl w:val="0"/>
          <w:numId w:val="26"/>
        </w:numPr>
        <w:tabs>
          <w:tab w:val="clear" w:pos="1069"/>
          <w:tab w:val="num" w:pos="993"/>
        </w:tabs>
        <w:rPr>
          <w:color w:val="000000"/>
        </w:rPr>
      </w:pPr>
      <w:r w:rsidRPr="00D302FD">
        <w:rPr>
          <w:color w:val="000000"/>
        </w:rPr>
        <w:t>Res. SE n° 10, de 28/01/10, D.O. 29/01/10 – Altera artigos e anexo da Res. SE n° 98/10.</w:t>
      </w:r>
    </w:p>
    <w:p w14:paraId="2E5EFD19" w14:textId="77777777" w:rsidR="00D302FD" w:rsidRPr="00D302FD" w:rsidRDefault="00D302FD">
      <w:pPr>
        <w:numPr>
          <w:ilvl w:val="0"/>
          <w:numId w:val="26"/>
        </w:numPr>
        <w:tabs>
          <w:tab w:val="clear" w:pos="1069"/>
          <w:tab w:val="num" w:pos="993"/>
        </w:tabs>
        <w:rPr>
          <w:color w:val="000000"/>
        </w:rPr>
      </w:pPr>
      <w:r w:rsidRPr="00D302FD">
        <w:rPr>
          <w:color w:val="000000"/>
        </w:rPr>
        <w:t>Res. SE n° 11, de 28/01/10, D.O. 29/01/10 – Altera a Res. n° 98/09</w:t>
      </w:r>
    </w:p>
    <w:p w14:paraId="0D207928" w14:textId="77777777" w:rsidR="00D302FD" w:rsidRPr="00D302FD" w:rsidRDefault="00D302FD">
      <w:pPr>
        <w:numPr>
          <w:ilvl w:val="0"/>
          <w:numId w:val="26"/>
        </w:numPr>
        <w:tabs>
          <w:tab w:val="clear" w:pos="1069"/>
          <w:tab w:val="num" w:pos="993"/>
        </w:tabs>
        <w:rPr>
          <w:color w:val="000000"/>
        </w:rPr>
      </w:pPr>
      <w:r w:rsidRPr="00D302FD">
        <w:rPr>
          <w:color w:val="000000"/>
        </w:rPr>
        <w:t>Res. SE nº 21, de 29/01/02 - Dispõe sobre as aulas de ensino religioso na rede estadual de ensino e dá providências correlatas.</w:t>
      </w:r>
    </w:p>
    <w:p w14:paraId="31D4BB8A" w14:textId="77777777" w:rsidR="00D302FD" w:rsidRPr="00D302FD" w:rsidRDefault="00D302FD">
      <w:pPr>
        <w:numPr>
          <w:ilvl w:val="0"/>
          <w:numId w:val="26"/>
        </w:numPr>
        <w:tabs>
          <w:tab w:val="clear" w:pos="1069"/>
          <w:tab w:val="num" w:pos="993"/>
        </w:tabs>
        <w:rPr>
          <w:color w:val="000000"/>
        </w:rPr>
      </w:pPr>
      <w:r w:rsidRPr="00D302FD">
        <w:rPr>
          <w:color w:val="000000"/>
        </w:rPr>
        <w:t>Res SE nº 184, de 27/12/02 - Dispõe sobre a natureza das atividades de Educação Artística e de Educação Física nas séries do ciclo I do Ensino Fundamental das escolas públicas estaduais</w:t>
      </w:r>
    </w:p>
    <w:p w14:paraId="492B65F6" w14:textId="77777777" w:rsidR="00D302FD" w:rsidRPr="00D302FD" w:rsidRDefault="00D302FD">
      <w:pPr>
        <w:numPr>
          <w:ilvl w:val="0"/>
          <w:numId w:val="26"/>
        </w:numPr>
        <w:tabs>
          <w:tab w:val="clear" w:pos="1069"/>
          <w:tab w:val="num" w:pos="993"/>
        </w:tabs>
        <w:rPr>
          <w:color w:val="000000"/>
        </w:rPr>
      </w:pPr>
      <w:r w:rsidRPr="00D302FD">
        <w:rPr>
          <w:color w:val="000000"/>
        </w:rPr>
        <w:t>Res. SE nº 1, de 06/01/04 - Altera a Res. SE nº 184/02.</w:t>
      </w:r>
    </w:p>
    <w:p w14:paraId="20F37D7D" w14:textId="77777777" w:rsidR="00D302FD" w:rsidRPr="00D302FD" w:rsidRDefault="00D302FD">
      <w:pPr>
        <w:numPr>
          <w:ilvl w:val="0"/>
          <w:numId w:val="26"/>
        </w:numPr>
        <w:tabs>
          <w:tab w:val="clear" w:pos="1069"/>
          <w:tab w:val="num" w:pos="993"/>
        </w:tabs>
        <w:rPr>
          <w:color w:val="000000"/>
        </w:rPr>
      </w:pPr>
      <w:r w:rsidRPr="00D302FD">
        <w:rPr>
          <w:color w:val="000000"/>
        </w:rPr>
        <w:t>Res. SE nº 69, de 30/10/08 - Dispõe sobre o Processo Seletivo Simplificado para classificação de docentes e candidatos, no processo de atribuição de classes e aulas da rede estadual de ensino.</w:t>
      </w:r>
    </w:p>
    <w:p w14:paraId="3821E633" w14:textId="77777777" w:rsidR="00D302FD" w:rsidRPr="00D302FD" w:rsidRDefault="00D302FD">
      <w:pPr>
        <w:numPr>
          <w:ilvl w:val="0"/>
          <w:numId w:val="26"/>
        </w:numPr>
        <w:tabs>
          <w:tab w:val="clear" w:pos="1069"/>
          <w:tab w:val="num" w:pos="993"/>
        </w:tabs>
        <w:rPr>
          <w:color w:val="000000"/>
        </w:rPr>
      </w:pPr>
      <w:r w:rsidRPr="00D302FD">
        <w:rPr>
          <w:color w:val="000000"/>
        </w:rPr>
        <w:t>Res. SE nº 26, de 05</w:t>
      </w:r>
      <w:r>
        <w:rPr>
          <w:color w:val="000000"/>
        </w:rPr>
        <w:t>/</w:t>
      </w:r>
      <w:r w:rsidRPr="00D302FD">
        <w:rPr>
          <w:color w:val="000000"/>
        </w:rPr>
        <w:t>03</w:t>
      </w:r>
      <w:r>
        <w:rPr>
          <w:color w:val="000000"/>
        </w:rPr>
        <w:t>/</w:t>
      </w:r>
      <w:r w:rsidRPr="00D302FD">
        <w:rPr>
          <w:color w:val="000000"/>
        </w:rPr>
        <w:t>10 - Dispõe sobre o exercício de docentes abrangidos pelo disposto no § 2º do artigo 2º da LC nº 1.010/2007.</w:t>
      </w:r>
    </w:p>
    <w:p w14:paraId="0788F870" w14:textId="77777777" w:rsidR="00D302FD" w:rsidRPr="00D302FD" w:rsidRDefault="00D302FD">
      <w:pPr>
        <w:numPr>
          <w:ilvl w:val="0"/>
          <w:numId w:val="26"/>
        </w:numPr>
        <w:tabs>
          <w:tab w:val="clear" w:pos="1069"/>
          <w:tab w:val="num" w:pos="993"/>
        </w:tabs>
        <w:rPr>
          <w:color w:val="000000"/>
        </w:rPr>
      </w:pPr>
      <w:r w:rsidRPr="00D302FD">
        <w:rPr>
          <w:color w:val="000000"/>
        </w:rPr>
        <w:t>Res. SE nº 29, de 19</w:t>
      </w:r>
      <w:r w:rsidR="00440791">
        <w:rPr>
          <w:color w:val="000000"/>
        </w:rPr>
        <w:t>/</w:t>
      </w:r>
      <w:r w:rsidRPr="00D302FD">
        <w:rPr>
          <w:color w:val="000000"/>
        </w:rPr>
        <w:t>03</w:t>
      </w:r>
      <w:r w:rsidR="00440791">
        <w:rPr>
          <w:color w:val="000000"/>
        </w:rPr>
        <w:t>/</w:t>
      </w:r>
      <w:r w:rsidRPr="00D302FD">
        <w:rPr>
          <w:color w:val="000000"/>
        </w:rPr>
        <w:t>10</w:t>
      </w:r>
      <w:r w:rsidR="00440791">
        <w:rPr>
          <w:color w:val="000000"/>
        </w:rPr>
        <w:t xml:space="preserve">, </w:t>
      </w:r>
      <w:r w:rsidRPr="00D302FD">
        <w:rPr>
          <w:color w:val="000000"/>
        </w:rPr>
        <w:t>D</w:t>
      </w:r>
      <w:r w:rsidR="00440791">
        <w:rPr>
          <w:color w:val="000000"/>
        </w:rPr>
        <w:t>.</w:t>
      </w:r>
      <w:r w:rsidRPr="00D302FD">
        <w:rPr>
          <w:color w:val="000000"/>
        </w:rPr>
        <w:t>O</w:t>
      </w:r>
      <w:r w:rsidR="00440791">
        <w:rPr>
          <w:color w:val="000000"/>
        </w:rPr>
        <w:t>.</w:t>
      </w:r>
      <w:r w:rsidRPr="00D302FD">
        <w:rPr>
          <w:color w:val="000000"/>
        </w:rPr>
        <w:t xml:space="preserve"> de 20</w:t>
      </w:r>
      <w:r w:rsidR="00440791">
        <w:rPr>
          <w:color w:val="000000"/>
        </w:rPr>
        <w:t>/</w:t>
      </w:r>
      <w:r w:rsidRPr="00D302FD">
        <w:rPr>
          <w:color w:val="000000"/>
        </w:rPr>
        <w:t>03</w:t>
      </w:r>
      <w:r w:rsidR="00440791">
        <w:rPr>
          <w:color w:val="000000"/>
        </w:rPr>
        <w:t>/</w:t>
      </w:r>
      <w:r w:rsidRPr="00D302FD">
        <w:rPr>
          <w:color w:val="000000"/>
        </w:rPr>
        <w:t>10 - Dispõe sobre a atuação de docentes nas funções que especifica.</w:t>
      </w:r>
    </w:p>
    <w:p w14:paraId="2CAFA639" w14:textId="77777777" w:rsidR="00D302FD" w:rsidRPr="00D302FD" w:rsidRDefault="00D302FD">
      <w:pPr>
        <w:numPr>
          <w:ilvl w:val="0"/>
          <w:numId w:val="26"/>
        </w:numPr>
        <w:tabs>
          <w:tab w:val="clear" w:pos="1069"/>
          <w:tab w:val="num" w:pos="993"/>
        </w:tabs>
        <w:rPr>
          <w:color w:val="000000"/>
        </w:rPr>
      </w:pPr>
      <w:r w:rsidRPr="00D302FD">
        <w:rPr>
          <w:color w:val="000000"/>
        </w:rPr>
        <w:t>Res. SE nº 03, de 28</w:t>
      </w:r>
      <w:r w:rsidR="00440791">
        <w:rPr>
          <w:color w:val="000000"/>
        </w:rPr>
        <w:t>/</w:t>
      </w:r>
      <w:r w:rsidRPr="00D302FD">
        <w:rPr>
          <w:color w:val="000000"/>
        </w:rPr>
        <w:t>01</w:t>
      </w:r>
      <w:r w:rsidR="00440791">
        <w:rPr>
          <w:color w:val="000000"/>
        </w:rPr>
        <w:t>/</w:t>
      </w:r>
      <w:r w:rsidRPr="00D302FD">
        <w:rPr>
          <w:color w:val="000000"/>
        </w:rPr>
        <w:t>11, D</w:t>
      </w:r>
      <w:r w:rsidR="00440791">
        <w:rPr>
          <w:color w:val="000000"/>
        </w:rPr>
        <w:t>.</w:t>
      </w:r>
      <w:r w:rsidRPr="00D302FD">
        <w:rPr>
          <w:color w:val="000000"/>
        </w:rPr>
        <w:t>O</w:t>
      </w:r>
      <w:r w:rsidR="00440791">
        <w:rPr>
          <w:color w:val="000000"/>
        </w:rPr>
        <w:t>.</w:t>
      </w:r>
      <w:r w:rsidRPr="00D302FD">
        <w:rPr>
          <w:color w:val="000000"/>
        </w:rPr>
        <w:t xml:space="preserve"> de 29</w:t>
      </w:r>
      <w:r w:rsidR="00440791">
        <w:rPr>
          <w:color w:val="000000"/>
        </w:rPr>
        <w:t>/</w:t>
      </w:r>
      <w:r w:rsidRPr="00D302FD">
        <w:rPr>
          <w:color w:val="000000"/>
        </w:rPr>
        <w:t>01</w:t>
      </w:r>
      <w:r w:rsidR="00440791">
        <w:rPr>
          <w:color w:val="000000"/>
        </w:rPr>
        <w:t>/</w:t>
      </w:r>
      <w:r w:rsidRPr="00D302FD">
        <w:rPr>
          <w:color w:val="000000"/>
        </w:rPr>
        <w:t>11 - Dispõe sobre o processo de atribuição de classes, turmas e aulas de Projetos da Pasta aos docentes do Quadro do Magistério e dá providências correlatas</w:t>
      </w:r>
    </w:p>
    <w:p w14:paraId="6988A1C3" w14:textId="77777777" w:rsidR="00D302FD" w:rsidRPr="00D302FD" w:rsidRDefault="00D302FD">
      <w:pPr>
        <w:numPr>
          <w:ilvl w:val="0"/>
          <w:numId w:val="26"/>
        </w:numPr>
        <w:tabs>
          <w:tab w:val="clear" w:pos="1069"/>
          <w:tab w:val="num" w:pos="993"/>
        </w:tabs>
        <w:rPr>
          <w:color w:val="000000"/>
        </w:rPr>
      </w:pPr>
      <w:r w:rsidRPr="00D302FD">
        <w:rPr>
          <w:color w:val="000000"/>
        </w:rPr>
        <w:t>Res. SE nº 04, de 28</w:t>
      </w:r>
      <w:r w:rsidR="00440791">
        <w:rPr>
          <w:color w:val="000000"/>
        </w:rPr>
        <w:t>/</w:t>
      </w:r>
      <w:r w:rsidRPr="00D302FD">
        <w:rPr>
          <w:color w:val="000000"/>
        </w:rPr>
        <w:t>01</w:t>
      </w:r>
      <w:r w:rsidR="00440791">
        <w:rPr>
          <w:color w:val="000000"/>
        </w:rPr>
        <w:t>/</w:t>
      </w:r>
      <w:r w:rsidRPr="00D302FD">
        <w:rPr>
          <w:color w:val="000000"/>
        </w:rPr>
        <w:t>11, D</w:t>
      </w:r>
      <w:r w:rsidR="00440791">
        <w:rPr>
          <w:color w:val="000000"/>
        </w:rPr>
        <w:t>.</w:t>
      </w:r>
      <w:r w:rsidRPr="00D302FD">
        <w:rPr>
          <w:color w:val="000000"/>
        </w:rPr>
        <w:t>O</w:t>
      </w:r>
      <w:r w:rsidR="00440791">
        <w:rPr>
          <w:color w:val="000000"/>
        </w:rPr>
        <w:t>.</w:t>
      </w:r>
      <w:r w:rsidRPr="00D302FD">
        <w:rPr>
          <w:color w:val="000000"/>
        </w:rPr>
        <w:t xml:space="preserve"> de 29</w:t>
      </w:r>
      <w:r w:rsidR="00440791">
        <w:rPr>
          <w:color w:val="000000"/>
        </w:rPr>
        <w:t>/</w:t>
      </w:r>
      <w:r w:rsidRPr="00D302FD">
        <w:rPr>
          <w:color w:val="000000"/>
        </w:rPr>
        <w:t>01</w:t>
      </w:r>
      <w:r w:rsidR="00440791">
        <w:rPr>
          <w:color w:val="000000"/>
        </w:rPr>
        <w:t>/</w:t>
      </w:r>
      <w:r w:rsidRPr="00D302FD">
        <w:rPr>
          <w:color w:val="000000"/>
        </w:rPr>
        <w:t>11 - Acrescenta parágrafo ao artigo 3º, da Res. SE nº 93, de 08</w:t>
      </w:r>
      <w:r w:rsidR="00440791">
        <w:rPr>
          <w:color w:val="000000"/>
        </w:rPr>
        <w:t>/</w:t>
      </w:r>
      <w:r w:rsidRPr="00D302FD">
        <w:rPr>
          <w:color w:val="000000"/>
        </w:rPr>
        <w:t>12</w:t>
      </w:r>
      <w:r w:rsidR="00440791">
        <w:rPr>
          <w:color w:val="000000"/>
        </w:rPr>
        <w:t>/</w:t>
      </w:r>
      <w:r w:rsidRPr="00D302FD">
        <w:rPr>
          <w:color w:val="000000"/>
        </w:rPr>
        <w:t>09, D</w:t>
      </w:r>
      <w:r w:rsidR="00440791">
        <w:rPr>
          <w:color w:val="000000"/>
        </w:rPr>
        <w:t>.</w:t>
      </w:r>
      <w:r w:rsidRPr="00D302FD">
        <w:rPr>
          <w:color w:val="000000"/>
        </w:rPr>
        <w:t>O</w:t>
      </w:r>
      <w:r w:rsidR="00440791">
        <w:rPr>
          <w:color w:val="000000"/>
        </w:rPr>
        <w:t>.</w:t>
      </w:r>
      <w:r w:rsidRPr="00D302FD">
        <w:rPr>
          <w:color w:val="000000"/>
        </w:rPr>
        <w:t xml:space="preserve"> de 09</w:t>
      </w:r>
      <w:r w:rsidR="00440791">
        <w:rPr>
          <w:color w:val="000000"/>
        </w:rPr>
        <w:t>/</w:t>
      </w:r>
      <w:r w:rsidRPr="00D302FD">
        <w:rPr>
          <w:color w:val="000000"/>
        </w:rPr>
        <w:t>12</w:t>
      </w:r>
      <w:r w:rsidR="00440791">
        <w:rPr>
          <w:color w:val="000000"/>
        </w:rPr>
        <w:t>/</w:t>
      </w:r>
      <w:r w:rsidRPr="00D302FD">
        <w:rPr>
          <w:color w:val="000000"/>
        </w:rPr>
        <w:t>09 que dispõe sobre estudos de recuperação aos alunos do Ciclo II do Ensino Fundamental e do Ensino Médio, das escolas da rede pública estadual.</w:t>
      </w:r>
    </w:p>
    <w:p w14:paraId="39B29380" w14:textId="77777777" w:rsidR="00D302FD" w:rsidRPr="00D302FD" w:rsidRDefault="00D302FD">
      <w:pPr>
        <w:numPr>
          <w:ilvl w:val="0"/>
          <w:numId w:val="26"/>
        </w:numPr>
        <w:tabs>
          <w:tab w:val="clear" w:pos="1069"/>
          <w:tab w:val="num" w:pos="993"/>
        </w:tabs>
        <w:rPr>
          <w:color w:val="000000"/>
        </w:rPr>
      </w:pPr>
      <w:r w:rsidRPr="00D302FD">
        <w:rPr>
          <w:color w:val="000000"/>
        </w:rPr>
        <w:t>Res. SE nº 08, de 19</w:t>
      </w:r>
      <w:r w:rsidR="00AC19AB">
        <w:rPr>
          <w:color w:val="000000"/>
        </w:rPr>
        <w:t>/</w:t>
      </w:r>
      <w:r w:rsidRPr="00D302FD">
        <w:rPr>
          <w:color w:val="000000"/>
        </w:rPr>
        <w:t>01</w:t>
      </w:r>
      <w:r w:rsidR="00AC19AB">
        <w:rPr>
          <w:color w:val="000000"/>
        </w:rPr>
        <w:t>/</w:t>
      </w:r>
      <w:r w:rsidRPr="00D302FD">
        <w:rPr>
          <w:color w:val="000000"/>
        </w:rPr>
        <w:t>12, D</w:t>
      </w:r>
      <w:r w:rsidR="00AC19AB">
        <w:rPr>
          <w:color w:val="000000"/>
        </w:rPr>
        <w:t>.</w:t>
      </w:r>
      <w:r w:rsidRPr="00D302FD">
        <w:rPr>
          <w:color w:val="000000"/>
        </w:rPr>
        <w:t>O</w:t>
      </w:r>
      <w:r w:rsidR="00AC19AB">
        <w:rPr>
          <w:color w:val="000000"/>
        </w:rPr>
        <w:t>.</w:t>
      </w:r>
      <w:r w:rsidRPr="00D302FD">
        <w:rPr>
          <w:color w:val="000000"/>
        </w:rPr>
        <w:t xml:space="preserve"> de 20</w:t>
      </w:r>
      <w:r w:rsidR="00AC19AB">
        <w:rPr>
          <w:color w:val="000000"/>
        </w:rPr>
        <w:t>/</w:t>
      </w:r>
      <w:r w:rsidRPr="00D302FD">
        <w:rPr>
          <w:color w:val="000000"/>
        </w:rPr>
        <w:t>01</w:t>
      </w:r>
      <w:r w:rsidR="00AC19AB">
        <w:rPr>
          <w:color w:val="000000"/>
        </w:rPr>
        <w:t>/</w:t>
      </w:r>
      <w:r w:rsidRPr="00D302FD">
        <w:rPr>
          <w:color w:val="000000"/>
        </w:rPr>
        <w:t>12 - Dispõe sobre a carga horária dos docentes da rede estadual de ensino.</w:t>
      </w:r>
    </w:p>
    <w:p w14:paraId="12D1714A" w14:textId="77777777" w:rsidR="00D302FD" w:rsidRPr="00D302FD" w:rsidRDefault="00D302FD">
      <w:pPr>
        <w:numPr>
          <w:ilvl w:val="0"/>
          <w:numId w:val="26"/>
        </w:numPr>
        <w:tabs>
          <w:tab w:val="clear" w:pos="1069"/>
          <w:tab w:val="num" w:pos="993"/>
        </w:tabs>
        <w:rPr>
          <w:color w:val="000000"/>
        </w:rPr>
      </w:pPr>
      <w:r w:rsidRPr="00D302FD">
        <w:rPr>
          <w:color w:val="000000"/>
        </w:rPr>
        <w:t>Res. SE nº 10, de 23</w:t>
      </w:r>
      <w:r w:rsidR="00AC19AB">
        <w:rPr>
          <w:color w:val="000000"/>
        </w:rPr>
        <w:t>/</w:t>
      </w:r>
      <w:r w:rsidRPr="00D302FD">
        <w:rPr>
          <w:color w:val="000000"/>
        </w:rPr>
        <w:t>01</w:t>
      </w:r>
      <w:r w:rsidR="00AC19AB">
        <w:rPr>
          <w:color w:val="000000"/>
        </w:rPr>
        <w:t>/</w:t>
      </w:r>
      <w:r w:rsidRPr="00D302FD">
        <w:rPr>
          <w:color w:val="000000"/>
        </w:rPr>
        <w:t>12 - Altera dispositivos da Resolução SE n° 3, de 28</w:t>
      </w:r>
      <w:r w:rsidR="00AC19AB">
        <w:rPr>
          <w:color w:val="000000"/>
        </w:rPr>
        <w:t>/</w:t>
      </w:r>
      <w:r w:rsidRPr="00D302FD">
        <w:rPr>
          <w:color w:val="000000"/>
        </w:rPr>
        <w:t>01</w:t>
      </w:r>
      <w:r w:rsidR="00AC19AB">
        <w:rPr>
          <w:color w:val="000000"/>
        </w:rPr>
        <w:t>/</w:t>
      </w:r>
      <w:r w:rsidRPr="00D302FD">
        <w:rPr>
          <w:color w:val="000000"/>
        </w:rPr>
        <w:t>11, que dispõe sobre o processo de atribuição de classes, turmas e aulas de Projetos da Pasta aos docentes do Quadro do Magistério, e dá providências correlatas.</w:t>
      </w:r>
    </w:p>
    <w:p w14:paraId="07F3EAEB" w14:textId="77777777" w:rsidR="00D302FD" w:rsidRPr="00D302FD" w:rsidRDefault="00D302FD">
      <w:pPr>
        <w:numPr>
          <w:ilvl w:val="0"/>
          <w:numId w:val="26"/>
        </w:numPr>
        <w:tabs>
          <w:tab w:val="clear" w:pos="1069"/>
          <w:tab w:val="num" w:pos="993"/>
        </w:tabs>
        <w:rPr>
          <w:color w:val="000000"/>
        </w:rPr>
      </w:pPr>
      <w:r w:rsidRPr="00D302FD">
        <w:rPr>
          <w:color w:val="000000"/>
        </w:rPr>
        <w:t>Res. SE n° 23, de 23</w:t>
      </w:r>
      <w:r w:rsidR="00AC19AB">
        <w:rPr>
          <w:color w:val="000000"/>
        </w:rPr>
        <w:t>/</w:t>
      </w:r>
      <w:r w:rsidRPr="00D302FD">
        <w:rPr>
          <w:color w:val="000000"/>
        </w:rPr>
        <w:t>02</w:t>
      </w:r>
      <w:r w:rsidR="00AC19AB">
        <w:rPr>
          <w:color w:val="000000"/>
        </w:rPr>
        <w:t>/</w:t>
      </w:r>
      <w:r w:rsidRPr="00D302FD">
        <w:rPr>
          <w:color w:val="000000"/>
        </w:rPr>
        <w:t>12 - Dispõe sobre o cadastro de candidatos à contratação por tempo determinado para docência nas escolas da rede estadual de ensino.</w:t>
      </w:r>
    </w:p>
    <w:p w14:paraId="3387F457" w14:textId="77777777" w:rsidR="00D302FD" w:rsidRPr="00D302FD" w:rsidRDefault="00D302FD">
      <w:pPr>
        <w:numPr>
          <w:ilvl w:val="0"/>
          <w:numId w:val="26"/>
        </w:numPr>
        <w:tabs>
          <w:tab w:val="clear" w:pos="1069"/>
          <w:tab w:val="num" w:pos="993"/>
        </w:tabs>
        <w:rPr>
          <w:color w:val="000000"/>
        </w:rPr>
      </w:pPr>
      <w:r w:rsidRPr="00D302FD">
        <w:rPr>
          <w:color w:val="000000"/>
        </w:rPr>
        <w:t>Res. SE nº 66, de 16</w:t>
      </w:r>
      <w:r w:rsidR="00AC19AB">
        <w:rPr>
          <w:color w:val="000000"/>
        </w:rPr>
        <w:t>/</w:t>
      </w:r>
      <w:r w:rsidRPr="00D302FD">
        <w:rPr>
          <w:color w:val="000000"/>
        </w:rPr>
        <w:t>12</w:t>
      </w:r>
      <w:r w:rsidR="00AC19AB">
        <w:rPr>
          <w:color w:val="000000"/>
        </w:rPr>
        <w:t>/</w:t>
      </w:r>
      <w:r w:rsidRPr="00D302FD">
        <w:rPr>
          <w:color w:val="000000"/>
        </w:rPr>
        <w:t>14 - Dispõe sobre critérios e procedimentos relativos à implementação do Programa de Ação de Parceria Educacional Estado/Município, para Atendimento do Ensino Fundamental, e dá providências correlatas.</w:t>
      </w:r>
    </w:p>
    <w:p w14:paraId="01B58593" w14:textId="77777777" w:rsidR="00D302FD" w:rsidRPr="00D302FD" w:rsidRDefault="00D302FD">
      <w:pPr>
        <w:numPr>
          <w:ilvl w:val="0"/>
          <w:numId w:val="26"/>
        </w:numPr>
        <w:tabs>
          <w:tab w:val="clear" w:pos="1069"/>
          <w:tab w:val="num" w:pos="993"/>
        </w:tabs>
        <w:rPr>
          <w:color w:val="000000"/>
        </w:rPr>
      </w:pPr>
      <w:r w:rsidRPr="00D302FD">
        <w:rPr>
          <w:color w:val="000000"/>
        </w:rPr>
        <w:t>Res. SE nº 8, de 29</w:t>
      </w:r>
      <w:r w:rsidR="00AC19AB">
        <w:rPr>
          <w:color w:val="000000"/>
        </w:rPr>
        <w:t>/</w:t>
      </w:r>
      <w:r w:rsidRPr="00D302FD">
        <w:rPr>
          <w:color w:val="000000"/>
        </w:rPr>
        <w:t>01</w:t>
      </w:r>
      <w:r w:rsidR="00AC19AB">
        <w:rPr>
          <w:color w:val="000000"/>
        </w:rPr>
        <w:t>/</w:t>
      </w:r>
      <w:r w:rsidRPr="00D302FD">
        <w:rPr>
          <w:color w:val="000000"/>
        </w:rPr>
        <w:t>16, D</w:t>
      </w:r>
      <w:r w:rsidR="00AC19AB">
        <w:rPr>
          <w:color w:val="000000"/>
        </w:rPr>
        <w:t>.</w:t>
      </w:r>
      <w:r w:rsidRPr="00D302FD">
        <w:rPr>
          <w:color w:val="000000"/>
        </w:rPr>
        <w:t>O</w:t>
      </w:r>
      <w:r w:rsidR="00AC19AB">
        <w:rPr>
          <w:color w:val="000000"/>
        </w:rPr>
        <w:t>.</w:t>
      </w:r>
      <w:r w:rsidRPr="00D302FD">
        <w:rPr>
          <w:color w:val="000000"/>
        </w:rPr>
        <w:t xml:space="preserve"> de 30</w:t>
      </w:r>
      <w:r w:rsidR="00AC19AB">
        <w:rPr>
          <w:color w:val="000000"/>
        </w:rPr>
        <w:t>/</w:t>
      </w:r>
      <w:r w:rsidRPr="00D302FD">
        <w:rPr>
          <w:color w:val="000000"/>
        </w:rPr>
        <w:t>01</w:t>
      </w:r>
      <w:r w:rsidR="00AC19AB">
        <w:rPr>
          <w:color w:val="000000"/>
        </w:rPr>
        <w:t>/</w:t>
      </w:r>
      <w:r w:rsidRPr="00D302FD">
        <w:rPr>
          <w:color w:val="000000"/>
        </w:rPr>
        <w:t>16 - Dispõe sobre a atuação de docentes com habilitação/ qualificação na Língua Brasileira de Sinais – LIBRAS, nas escolas da rede estadual de ensino, e dá providências correlatas.</w:t>
      </w:r>
    </w:p>
    <w:p w14:paraId="2BD21552" w14:textId="77777777" w:rsidR="00D302FD" w:rsidRPr="00D302FD" w:rsidRDefault="00D302FD">
      <w:pPr>
        <w:numPr>
          <w:ilvl w:val="0"/>
          <w:numId w:val="26"/>
        </w:numPr>
        <w:tabs>
          <w:tab w:val="clear" w:pos="1069"/>
          <w:tab w:val="num" w:pos="993"/>
        </w:tabs>
        <w:rPr>
          <w:color w:val="000000"/>
        </w:rPr>
      </w:pPr>
      <w:r w:rsidRPr="00D302FD">
        <w:rPr>
          <w:color w:val="000000"/>
        </w:rPr>
        <w:t>Res. SE nº 9, de 29</w:t>
      </w:r>
      <w:r w:rsidR="00AC19AB">
        <w:rPr>
          <w:color w:val="000000"/>
        </w:rPr>
        <w:t>/</w:t>
      </w:r>
      <w:r w:rsidRPr="00D302FD">
        <w:rPr>
          <w:color w:val="000000"/>
        </w:rPr>
        <w:t>01</w:t>
      </w:r>
      <w:r w:rsidR="00AC19AB">
        <w:rPr>
          <w:color w:val="000000"/>
        </w:rPr>
        <w:t>/</w:t>
      </w:r>
      <w:r w:rsidRPr="00D302FD">
        <w:rPr>
          <w:color w:val="000000"/>
        </w:rPr>
        <w:t>16 - Altera a Res</w:t>
      </w:r>
      <w:r w:rsidR="00AC19AB">
        <w:rPr>
          <w:color w:val="000000"/>
        </w:rPr>
        <w:t>.</w:t>
      </w:r>
      <w:r w:rsidRPr="00D302FD">
        <w:rPr>
          <w:color w:val="000000"/>
        </w:rPr>
        <w:t xml:space="preserve"> SE n° 3, de 28</w:t>
      </w:r>
      <w:r w:rsidR="00AC19AB">
        <w:rPr>
          <w:color w:val="000000"/>
        </w:rPr>
        <w:t>/</w:t>
      </w:r>
      <w:r w:rsidRPr="00D302FD">
        <w:rPr>
          <w:color w:val="000000"/>
        </w:rPr>
        <w:t>01</w:t>
      </w:r>
      <w:r w:rsidR="00AC19AB">
        <w:rPr>
          <w:color w:val="000000"/>
        </w:rPr>
        <w:t>/</w:t>
      </w:r>
      <w:r w:rsidRPr="00D302FD">
        <w:rPr>
          <w:color w:val="000000"/>
        </w:rPr>
        <w:t>11, que dispõe sobre o processo de atribuição de classes, turmas e aulas de Projetos da Pasta aos docentes do Quadro do Magistério.</w:t>
      </w:r>
    </w:p>
    <w:p w14:paraId="3588B81E" w14:textId="77777777" w:rsidR="00D302FD" w:rsidRPr="00D302FD" w:rsidRDefault="00D302FD">
      <w:pPr>
        <w:numPr>
          <w:ilvl w:val="0"/>
          <w:numId w:val="26"/>
        </w:numPr>
        <w:tabs>
          <w:tab w:val="clear" w:pos="1069"/>
          <w:tab w:val="num" w:pos="993"/>
        </w:tabs>
        <w:rPr>
          <w:color w:val="000000"/>
        </w:rPr>
      </w:pPr>
      <w:r w:rsidRPr="00D302FD">
        <w:rPr>
          <w:color w:val="000000"/>
        </w:rPr>
        <w:t>Res. SE nº 64, de 19</w:t>
      </w:r>
      <w:r w:rsidR="00910BB9">
        <w:rPr>
          <w:color w:val="000000"/>
        </w:rPr>
        <w:t>/</w:t>
      </w:r>
      <w:r w:rsidRPr="00D302FD">
        <w:rPr>
          <w:color w:val="000000"/>
        </w:rPr>
        <w:t>12</w:t>
      </w:r>
      <w:r w:rsidR="00910BB9">
        <w:rPr>
          <w:color w:val="000000"/>
        </w:rPr>
        <w:t>/</w:t>
      </w:r>
      <w:r w:rsidRPr="00D302FD">
        <w:rPr>
          <w:color w:val="000000"/>
        </w:rPr>
        <w:t>16 - Altera a Res. SE n° 3, de 28</w:t>
      </w:r>
      <w:r w:rsidR="00910BB9">
        <w:rPr>
          <w:color w:val="000000"/>
        </w:rPr>
        <w:t>/</w:t>
      </w:r>
      <w:r w:rsidRPr="00D302FD">
        <w:rPr>
          <w:color w:val="000000"/>
        </w:rPr>
        <w:t>01</w:t>
      </w:r>
      <w:r w:rsidR="00910BB9">
        <w:rPr>
          <w:color w:val="000000"/>
        </w:rPr>
        <w:t>/</w:t>
      </w:r>
      <w:r w:rsidRPr="00D302FD">
        <w:rPr>
          <w:color w:val="000000"/>
        </w:rPr>
        <w:t>11, que dispõe sobre o processo de atribuição de classes, turmas e aulas de Projetos da Pasta aos docentes do Quadro do Magistério, e dá providências correlatas.</w:t>
      </w:r>
    </w:p>
    <w:p w14:paraId="590C32C2" w14:textId="77777777" w:rsidR="00D302FD" w:rsidRPr="00D302FD" w:rsidRDefault="00D302FD">
      <w:pPr>
        <w:numPr>
          <w:ilvl w:val="0"/>
          <w:numId w:val="26"/>
        </w:numPr>
        <w:tabs>
          <w:tab w:val="clear" w:pos="1069"/>
          <w:tab w:val="num" w:pos="993"/>
        </w:tabs>
        <w:rPr>
          <w:color w:val="000000"/>
        </w:rPr>
      </w:pPr>
      <w:r w:rsidRPr="00D302FD">
        <w:rPr>
          <w:color w:val="000000"/>
        </w:rPr>
        <w:t>Res. SE nº 72, de 22</w:t>
      </w:r>
      <w:r w:rsidR="00910BB9">
        <w:rPr>
          <w:color w:val="000000"/>
        </w:rPr>
        <w:t>/</w:t>
      </w:r>
      <w:r w:rsidRPr="00D302FD">
        <w:rPr>
          <w:color w:val="000000"/>
        </w:rPr>
        <w:t>12</w:t>
      </w:r>
      <w:r w:rsidR="00910BB9">
        <w:rPr>
          <w:color w:val="000000"/>
        </w:rPr>
        <w:t>/</w:t>
      </w:r>
      <w:r w:rsidRPr="00D302FD">
        <w:rPr>
          <w:color w:val="000000"/>
        </w:rPr>
        <w:t>16 (Alterada pela Res. SE nº 65, de 11</w:t>
      </w:r>
      <w:r w:rsidR="00910BB9">
        <w:rPr>
          <w:color w:val="000000"/>
        </w:rPr>
        <w:t>/</w:t>
      </w:r>
      <w:r w:rsidRPr="00D302FD">
        <w:rPr>
          <w:color w:val="000000"/>
        </w:rPr>
        <w:t>12</w:t>
      </w:r>
      <w:r w:rsidR="00910BB9">
        <w:rPr>
          <w:color w:val="000000"/>
        </w:rPr>
        <w:t>/</w:t>
      </w:r>
      <w:r w:rsidRPr="00D302FD">
        <w:rPr>
          <w:color w:val="000000"/>
        </w:rPr>
        <w:t xml:space="preserve">2017, </w:t>
      </w:r>
      <w:r w:rsidR="00910BB9">
        <w:rPr>
          <w:color w:val="000000"/>
        </w:rPr>
        <w:t xml:space="preserve">D.O. </w:t>
      </w:r>
      <w:r w:rsidRPr="00D302FD">
        <w:rPr>
          <w:color w:val="000000"/>
        </w:rPr>
        <w:t>12</w:t>
      </w:r>
      <w:r w:rsidR="00910BB9">
        <w:rPr>
          <w:color w:val="000000"/>
        </w:rPr>
        <w:t>/</w:t>
      </w:r>
      <w:r w:rsidRPr="00D302FD">
        <w:rPr>
          <w:color w:val="000000"/>
        </w:rPr>
        <w:t>12</w:t>
      </w:r>
      <w:r w:rsidR="00910BB9">
        <w:rPr>
          <w:color w:val="000000"/>
        </w:rPr>
        <w:t>/</w:t>
      </w:r>
      <w:r w:rsidRPr="00D302FD">
        <w:rPr>
          <w:color w:val="000000"/>
        </w:rPr>
        <w:t>17) - Dispõe sobre o processo anual de atribuição de classes e aulas ao pessoal docente do Quadro do Magistério.</w:t>
      </w:r>
    </w:p>
    <w:p w14:paraId="440430D7" w14:textId="77777777" w:rsidR="00D302FD" w:rsidRPr="00D302FD" w:rsidRDefault="00D302FD">
      <w:pPr>
        <w:numPr>
          <w:ilvl w:val="0"/>
          <w:numId w:val="26"/>
        </w:numPr>
        <w:tabs>
          <w:tab w:val="clear" w:pos="1069"/>
          <w:tab w:val="num" w:pos="993"/>
        </w:tabs>
        <w:rPr>
          <w:color w:val="000000"/>
        </w:rPr>
      </w:pPr>
      <w:r w:rsidRPr="00D302FD">
        <w:rPr>
          <w:color w:val="000000"/>
        </w:rPr>
        <w:t>Ind. CEE nº 157/16 CE Aprovado em 14</w:t>
      </w:r>
      <w:r w:rsidR="00910BB9">
        <w:rPr>
          <w:color w:val="000000"/>
        </w:rPr>
        <w:t>/</w:t>
      </w:r>
      <w:r w:rsidRPr="00D302FD">
        <w:rPr>
          <w:color w:val="000000"/>
        </w:rPr>
        <w:t>12</w:t>
      </w:r>
      <w:r w:rsidR="00910BB9">
        <w:rPr>
          <w:color w:val="000000"/>
        </w:rPr>
        <w:t>/</w:t>
      </w:r>
      <w:r w:rsidRPr="00D302FD">
        <w:rPr>
          <w:color w:val="000000"/>
        </w:rPr>
        <w:t>16, D</w:t>
      </w:r>
      <w:r w:rsidR="00910BB9">
        <w:rPr>
          <w:color w:val="000000"/>
        </w:rPr>
        <w:t>.</w:t>
      </w:r>
      <w:r w:rsidRPr="00D302FD">
        <w:rPr>
          <w:color w:val="000000"/>
        </w:rPr>
        <w:t>O</w:t>
      </w:r>
      <w:r w:rsidR="00910BB9">
        <w:rPr>
          <w:color w:val="000000"/>
        </w:rPr>
        <w:t>.</w:t>
      </w:r>
      <w:r w:rsidRPr="00D302FD">
        <w:rPr>
          <w:color w:val="000000"/>
        </w:rPr>
        <w:t xml:space="preserve"> 15</w:t>
      </w:r>
      <w:r w:rsidR="00910BB9">
        <w:rPr>
          <w:color w:val="000000"/>
        </w:rPr>
        <w:t>/</w:t>
      </w:r>
      <w:r w:rsidRPr="00D302FD">
        <w:rPr>
          <w:color w:val="000000"/>
        </w:rPr>
        <w:t>12</w:t>
      </w:r>
      <w:r w:rsidR="00910BB9">
        <w:rPr>
          <w:color w:val="000000"/>
        </w:rPr>
        <w:t>/</w:t>
      </w:r>
      <w:r w:rsidRPr="00D302FD">
        <w:rPr>
          <w:color w:val="000000"/>
        </w:rPr>
        <w:t xml:space="preserve">6 </w:t>
      </w:r>
      <w:r w:rsidR="00910BB9">
        <w:rPr>
          <w:color w:val="000000"/>
        </w:rPr>
        <w:t xml:space="preserve">- </w:t>
      </w:r>
      <w:r w:rsidRPr="00D302FD">
        <w:rPr>
          <w:color w:val="000000"/>
        </w:rPr>
        <w:t>Orientação ao Sistema Estadual de Ensino a respeito da qualificação necessária dos docentes para ministrarem aulas nas disciplinas do currículo da Educação Básica.</w:t>
      </w:r>
    </w:p>
    <w:p w14:paraId="6FD28550" w14:textId="77777777" w:rsidR="00D302FD" w:rsidRPr="00D302FD" w:rsidRDefault="00D302FD">
      <w:pPr>
        <w:numPr>
          <w:ilvl w:val="0"/>
          <w:numId w:val="26"/>
        </w:numPr>
        <w:tabs>
          <w:tab w:val="clear" w:pos="1069"/>
          <w:tab w:val="num" w:pos="993"/>
        </w:tabs>
        <w:rPr>
          <w:color w:val="000000"/>
        </w:rPr>
      </w:pPr>
      <w:r w:rsidRPr="00D302FD">
        <w:rPr>
          <w:color w:val="000000"/>
        </w:rPr>
        <w:lastRenderedPageBreak/>
        <w:t>Res. SE nº 65, de 11</w:t>
      </w:r>
      <w:r w:rsidR="00910BB9">
        <w:rPr>
          <w:color w:val="000000"/>
        </w:rPr>
        <w:t>/</w:t>
      </w:r>
      <w:r w:rsidRPr="00D302FD">
        <w:rPr>
          <w:color w:val="000000"/>
        </w:rPr>
        <w:t>12</w:t>
      </w:r>
      <w:r w:rsidR="00910BB9">
        <w:rPr>
          <w:color w:val="000000"/>
        </w:rPr>
        <w:t>/</w:t>
      </w:r>
      <w:r w:rsidRPr="00D302FD">
        <w:rPr>
          <w:color w:val="000000"/>
        </w:rPr>
        <w:t>17, D</w:t>
      </w:r>
      <w:r w:rsidR="00910BB9">
        <w:rPr>
          <w:color w:val="000000"/>
        </w:rPr>
        <w:t>.</w:t>
      </w:r>
      <w:r w:rsidRPr="00D302FD">
        <w:rPr>
          <w:color w:val="000000"/>
        </w:rPr>
        <w:t>O</w:t>
      </w:r>
      <w:r w:rsidR="00910BB9">
        <w:rPr>
          <w:color w:val="000000"/>
        </w:rPr>
        <w:t>.</w:t>
      </w:r>
      <w:r w:rsidRPr="00D302FD">
        <w:rPr>
          <w:color w:val="000000"/>
        </w:rPr>
        <w:t xml:space="preserve"> de 12</w:t>
      </w:r>
      <w:r w:rsidR="00910BB9">
        <w:rPr>
          <w:color w:val="000000"/>
        </w:rPr>
        <w:t>/</w:t>
      </w:r>
      <w:r w:rsidRPr="00D302FD">
        <w:rPr>
          <w:color w:val="000000"/>
        </w:rPr>
        <w:t>12</w:t>
      </w:r>
      <w:r w:rsidR="00910BB9">
        <w:rPr>
          <w:color w:val="000000"/>
        </w:rPr>
        <w:t>/</w:t>
      </w:r>
      <w:r w:rsidRPr="00D302FD">
        <w:rPr>
          <w:color w:val="000000"/>
        </w:rPr>
        <w:t>17 - Altera a Res. SE nº 72, de 22</w:t>
      </w:r>
      <w:r w:rsidR="00910BB9">
        <w:rPr>
          <w:color w:val="000000"/>
        </w:rPr>
        <w:t>/</w:t>
      </w:r>
      <w:r w:rsidRPr="00D302FD">
        <w:rPr>
          <w:color w:val="000000"/>
        </w:rPr>
        <w:t>12</w:t>
      </w:r>
      <w:r w:rsidR="00910BB9">
        <w:rPr>
          <w:color w:val="000000"/>
        </w:rPr>
        <w:t>/</w:t>
      </w:r>
      <w:r w:rsidRPr="00D302FD">
        <w:rPr>
          <w:color w:val="000000"/>
        </w:rPr>
        <w:t>16, D</w:t>
      </w:r>
      <w:r w:rsidR="00910BB9">
        <w:rPr>
          <w:color w:val="000000"/>
        </w:rPr>
        <w:t>.</w:t>
      </w:r>
      <w:r w:rsidRPr="00D302FD">
        <w:rPr>
          <w:color w:val="000000"/>
        </w:rPr>
        <w:t>O</w:t>
      </w:r>
      <w:r w:rsidR="00910BB9">
        <w:rPr>
          <w:color w:val="000000"/>
        </w:rPr>
        <w:t>.</w:t>
      </w:r>
      <w:r w:rsidRPr="00D302FD">
        <w:rPr>
          <w:color w:val="000000"/>
        </w:rPr>
        <w:t xml:space="preserve"> de 23</w:t>
      </w:r>
      <w:r w:rsidR="00910BB9">
        <w:rPr>
          <w:color w:val="000000"/>
        </w:rPr>
        <w:t>/</w:t>
      </w:r>
      <w:r w:rsidRPr="00D302FD">
        <w:rPr>
          <w:color w:val="000000"/>
        </w:rPr>
        <w:t>12</w:t>
      </w:r>
      <w:r w:rsidR="00910BB9">
        <w:rPr>
          <w:color w:val="000000"/>
        </w:rPr>
        <w:t>/</w:t>
      </w:r>
      <w:r w:rsidRPr="00D302FD">
        <w:rPr>
          <w:color w:val="000000"/>
        </w:rPr>
        <w:t xml:space="preserve">16, que dispõe sobre o processo anual de atribuição de classes e aulas ao pessoal docente do Quadro do Magistério – (Republicada por ter saído com incorreção). </w:t>
      </w:r>
    </w:p>
    <w:p w14:paraId="7A514CC3" w14:textId="77777777" w:rsidR="00D302FD" w:rsidRPr="00D302FD" w:rsidRDefault="00D302FD">
      <w:pPr>
        <w:numPr>
          <w:ilvl w:val="0"/>
          <w:numId w:val="26"/>
        </w:numPr>
        <w:tabs>
          <w:tab w:val="clear" w:pos="1069"/>
          <w:tab w:val="num" w:pos="993"/>
        </w:tabs>
        <w:rPr>
          <w:color w:val="000000"/>
        </w:rPr>
      </w:pPr>
      <w:r w:rsidRPr="00D302FD">
        <w:rPr>
          <w:color w:val="000000"/>
        </w:rPr>
        <w:t>Res. SE nº 7, de 24</w:t>
      </w:r>
      <w:r w:rsidR="00910BB9">
        <w:rPr>
          <w:color w:val="000000"/>
        </w:rPr>
        <w:t>/</w:t>
      </w:r>
      <w:r w:rsidRPr="00D302FD">
        <w:rPr>
          <w:color w:val="000000"/>
        </w:rPr>
        <w:t>01</w:t>
      </w:r>
      <w:r w:rsidR="00910BB9">
        <w:rPr>
          <w:color w:val="000000"/>
        </w:rPr>
        <w:t>/</w:t>
      </w:r>
      <w:r w:rsidRPr="00D302FD">
        <w:rPr>
          <w:color w:val="000000"/>
        </w:rPr>
        <w:t>18, D.O. 25</w:t>
      </w:r>
      <w:r w:rsidR="00910BB9">
        <w:rPr>
          <w:color w:val="000000"/>
        </w:rPr>
        <w:t>/</w:t>
      </w:r>
      <w:r w:rsidRPr="00D302FD">
        <w:rPr>
          <w:color w:val="000000"/>
        </w:rPr>
        <w:t>01</w:t>
      </w:r>
      <w:r w:rsidR="00910BB9">
        <w:rPr>
          <w:color w:val="000000"/>
        </w:rPr>
        <w:t>/</w:t>
      </w:r>
      <w:r w:rsidRPr="00D302FD">
        <w:rPr>
          <w:color w:val="000000"/>
        </w:rPr>
        <w:t>18 - Dispõe sobre o funcionamento de unidades administrativas no dia 26</w:t>
      </w:r>
      <w:r w:rsidR="00910BB9">
        <w:rPr>
          <w:color w:val="000000"/>
        </w:rPr>
        <w:t>/</w:t>
      </w:r>
      <w:r w:rsidRPr="00D302FD">
        <w:rPr>
          <w:color w:val="000000"/>
        </w:rPr>
        <w:t>01</w:t>
      </w:r>
      <w:r w:rsidR="00910BB9">
        <w:rPr>
          <w:color w:val="000000"/>
        </w:rPr>
        <w:t>/</w:t>
      </w:r>
      <w:r w:rsidRPr="00D302FD">
        <w:rPr>
          <w:color w:val="000000"/>
        </w:rPr>
        <w:t>18, com vistas ao processo de atribuição de classes e aulas do ano letivo de 2018.</w:t>
      </w:r>
    </w:p>
    <w:p w14:paraId="1BFADB0A" w14:textId="77777777" w:rsidR="00D302FD" w:rsidRPr="00D302FD" w:rsidRDefault="00D302FD">
      <w:pPr>
        <w:numPr>
          <w:ilvl w:val="0"/>
          <w:numId w:val="26"/>
        </w:numPr>
        <w:tabs>
          <w:tab w:val="clear" w:pos="1069"/>
          <w:tab w:val="num" w:pos="993"/>
        </w:tabs>
        <w:rPr>
          <w:color w:val="000000"/>
        </w:rPr>
      </w:pPr>
      <w:r w:rsidRPr="00D302FD">
        <w:rPr>
          <w:color w:val="000000"/>
        </w:rPr>
        <w:t>Res. SE nº 71, de 22</w:t>
      </w:r>
      <w:r w:rsidR="00910BB9">
        <w:rPr>
          <w:color w:val="000000"/>
        </w:rPr>
        <w:t>/</w:t>
      </w:r>
      <w:r w:rsidRPr="00D302FD">
        <w:rPr>
          <w:color w:val="000000"/>
        </w:rPr>
        <w:t>11</w:t>
      </w:r>
      <w:r w:rsidR="00910BB9">
        <w:rPr>
          <w:color w:val="000000"/>
        </w:rPr>
        <w:t>/</w:t>
      </w:r>
      <w:r w:rsidRPr="00D302FD">
        <w:rPr>
          <w:color w:val="000000"/>
        </w:rPr>
        <w:t>18, D.O. 23</w:t>
      </w:r>
      <w:r w:rsidR="00910BB9">
        <w:rPr>
          <w:color w:val="000000"/>
        </w:rPr>
        <w:t>/</w:t>
      </w:r>
      <w:r w:rsidRPr="00D302FD">
        <w:rPr>
          <w:color w:val="000000"/>
        </w:rPr>
        <w:t>11</w:t>
      </w:r>
      <w:r w:rsidR="00910BB9">
        <w:rPr>
          <w:color w:val="000000"/>
        </w:rPr>
        <w:t>/</w:t>
      </w:r>
      <w:r w:rsidRPr="00D302FD">
        <w:rPr>
          <w:color w:val="000000"/>
        </w:rPr>
        <w:t>18 - Dispõe sobre o processo anual de atribuição de classes e aulas ao pessoal docente do Quadro do Magistério.</w:t>
      </w:r>
    </w:p>
    <w:p w14:paraId="01B1CE67" w14:textId="77777777" w:rsidR="00D302FD" w:rsidRPr="00D302FD" w:rsidRDefault="00D302FD">
      <w:pPr>
        <w:numPr>
          <w:ilvl w:val="0"/>
          <w:numId w:val="26"/>
        </w:numPr>
        <w:tabs>
          <w:tab w:val="clear" w:pos="1069"/>
          <w:tab w:val="num" w:pos="993"/>
        </w:tabs>
        <w:rPr>
          <w:color w:val="000000"/>
        </w:rPr>
      </w:pPr>
      <w:r w:rsidRPr="00D302FD">
        <w:rPr>
          <w:color w:val="000000"/>
        </w:rPr>
        <w:t>Res. SE nº 1, de 17</w:t>
      </w:r>
      <w:r w:rsidR="00910BB9">
        <w:rPr>
          <w:color w:val="000000"/>
        </w:rPr>
        <w:t>/</w:t>
      </w:r>
      <w:r w:rsidRPr="00D302FD">
        <w:rPr>
          <w:color w:val="000000"/>
        </w:rPr>
        <w:t>01</w:t>
      </w:r>
      <w:r w:rsidR="00910BB9">
        <w:rPr>
          <w:color w:val="000000"/>
        </w:rPr>
        <w:t>/</w:t>
      </w:r>
      <w:r w:rsidRPr="00D302FD">
        <w:rPr>
          <w:color w:val="000000"/>
        </w:rPr>
        <w:t>19, D.O. 18</w:t>
      </w:r>
      <w:r w:rsidR="00910BB9">
        <w:rPr>
          <w:color w:val="000000"/>
        </w:rPr>
        <w:t>/</w:t>
      </w:r>
      <w:r w:rsidRPr="00D302FD">
        <w:rPr>
          <w:color w:val="000000"/>
        </w:rPr>
        <w:t>01</w:t>
      </w:r>
      <w:r w:rsidR="00910BB9">
        <w:rPr>
          <w:color w:val="000000"/>
        </w:rPr>
        <w:t>/</w:t>
      </w:r>
      <w:r w:rsidRPr="00D302FD">
        <w:rPr>
          <w:color w:val="000000"/>
        </w:rPr>
        <w:t>19 - Dispõe sobre a Prioridade de Atendimento aos Alunos, por docentes designados e atuando em programas/projetos da pasta, nas unidades escolares da rede estadual de ensino e dá providências correlatas.</w:t>
      </w:r>
    </w:p>
    <w:p w14:paraId="1D47E8A3" w14:textId="77777777" w:rsidR="00D302FD" w:rsidRPr="00D302FD" w:rsidRDefault="00D302FD">
      <w:pPr>
        <w:numPr>
          <w:ilvl w:val="0"/>
          <w:numId w:val="26"/>
        </w:numPr>
        <w:tabs>
          <w:tab w:val="clear" w:pos="1069"/>
          <w:tab w:val="num" w:pos="993"/>
        </w:tabs>
        <w:rPr>
          <w:color w:val="000000"/>
        </w:rPr>
      </w:pPr>
      <w:r w:rsidRPr="00D302FD">
        <w:rPr>
          <w:color w:val="000000"/>
        </w:rPr>
        <w:t>Res. CGRH nº 4, de 02</w:t>
      </w:r>
      <w:r w:rsidR="00910BB9">
        <w:rPr>
          <w:color w:val="000000"/>
        </w:rPr>
        <w:t>/</w:t>
      </w:r>
      <w:r w:rsidRPr="00D302FD">
        <w:rPr>
          <w:color w:val="000000"/>
        </w:rPr>
        <w:t>09</w:t>
      </w:r>
      <w:r w:rsidR="00910BB9">
        <w:rPr>
          <w:color w:val="000000"/>
        </w:rPr>
        <w:t>/</w:t>
      </w:r>
      <w:r w:rsidRPr="00D302FD">
        <w:rPr>
          <w:color w:val="000000"/>
        </w:rPr>
        <w:t>19, D.O. de 03</w:t>
      </w:r>
      <w:r w:rsidR="00910BB9">
        <w:rPr>
          <w:color w:val="000000"/>
        </w:rPr>
        <w:t>/</w:t>
      </w:r>
      <w:r w:rsidRPr="00D302FD">
        <w:rPr>
          <w:color w:val="000000"/>
        </w:rPr>
        <w:t>09</w:t>
      </w:r>
      <w:r w:rsidR="00910BB9">
        <w:rPr>
          <w:color w:val="000000"/>
        </w:rPr>
        <w:t>/</w:t>
      </w:r>
      <w:r w:rsidRPr="00D302FD">
        <w:rPr>
          <w:color w:val="000000"/>
        </w:rPr>
        <w:t>19 - Dispõe sobre as inscrições do Processo de Anual de Atribuição de Classes e Aulas para o ano letivo de 2019.</w:t>
      </w:r>
    </w:p>
    <w:p w14:paraId="6AB476ED" w14:textId="77777777" w:rsidR="00D302FD" w:rsidRPr="00D302FD" w:rsidRDefault="00D302FD">
      <w:pPr>
        <w:numPr>
          <w:ilvl w:val="0"/>
          <w:numId w:val="26"/>
        </w:numPr>
        <w:tabs>
          <w:tab w:val="clear" w:pos="1069"/>
          <w:tab w:val="num" w:pos="993"/>
        </w:tabs>
        <w:rPr>
          <w:color w:val="000000"/>
        </w:rPr>
      </w:pPr>
      <w:r w:rsidRPr="00D302FD">
        <w:rPr>
          <w:color w:val="000000"/>
        </w:rPr>
        <w:t>Port. CGRH nº 6, de 30</w:t>
      </w:r>
      <w:r w:rsidR="00910BB9">
        <w:rPr>
          <w:color w:val="000000"/>
        </w:rPr>
        <w:t>/</w:t>
      </w:r>
      <w:r w:rsidRPr="00D302FD">
        <w:rPr>
          <w:color w:val="000000"/>
        </w:rPr>
        <w:t>09</w:t>
      </w:r>
      <w:r w:rsidR="00910BB9">
        <w:rPr>
          <w:color w:val="000000"/>
        </w:rPr>
        <w:t>/</w:t>
      </w:r>
      <w:r w:rsidRPr="00D302FD">
        <w:rPr>
          <w:color w:val="000000"/>
        </w:rPr>
        <w:t xml:space="preserve">19, D.O. de </w:t>
      </w:r>
      <w:r w:rsidR="00910BB9">
        <w:rPr>
          <w:color w:val="000000"/>
        </w:rPr>
        <w:t>0</w:t>
      </w:r>
      <w:r w:rsidRPr="00D302FD">
        <w:rPr>
          <w:color w:val="000000"/>
        </w:rPr>
        <w:t>1</w:t>
      </w:r>
      <w:r w:rsidR="00910BB9">
        <w:rPr>
          <w:color w:val="000000"/>
        </w:rPr>
        <w:t>/</w:t>
      </w:r>
      <w:r w:rsidRPr="00D302FD">
        <w:rPr>
          <w:color w:val="000000"/>
        </w:rPr>
        <w:t>10</w:t>
      </w:r>
      <w:r w:rsidR="00910BB9">
        <w:rPr>
          <w:color w:val="000000"/>
        </w:rPr>
        <w:t>/</w:t>
      </w:r>
      <w:r w:rsidRPr="00D302FD">
        <w:rPr>
          <w:color w:val="000000"/>
        </w:rPr>
        <w:t>19 - Complementa a Port</w:t>
      </w:r>
      <w:r w:rsidR="00910BB9">
        <w:rPr>
          <w:color w:val="000000"/>
        </w:rPr>
        <w:t>.</w:t>
      </w:r>
      <w:r w:rsidRPr="00D302FD">
        <w:rPr>
          <w:color w:val="000000"/>
        </w:rPr>
        <w:t xml:space="preserve"> CGRH nº 4, de 02</w:t>
      </w:r>
      <w:r w:rsidR="00910BB9">
        <w:rPr>
          <w:color w:val="000000"/>
        </w:rPr>
        <w:t>/</w:t>
      </w:r>
      <w:r w:rsidRPr="00D302FD">
        <w:rPr>
          <w:color w:val="000000"/>
        </w:rPr>
        <w:t>09</w:t>
      </w:r>
      <w:r w:rsidR="00910BB9">
        <w:rPr>
          <w:color w:val="000000"/>
        </w:rPr>
        <w:t>/</w:t>
      </w:r>
      <w:r w:rsidRPr="00D302FD">
        <w:rPr>
          <w:color w:val="000000"/>
        </w:rPr>
        <w:t>19, que dispõe sobre as inscrições do Processo Anual de Atribuição de Classes e Aulas para o ano letivo de 2020.</w:t>
      </w:r>
    </w:p>
    <w:p w14:paraId="28435E68" w14:textId="77777777" w:rsidR="00D302FD" w:rsidRPr="00D302FD" w:rsidRDefault="00D302FD">
      <w:pPr>
        <w:numPr>
          <w:ilvl w:val="0"/>
          <w:numId w:val="26"/>
        </w:numPr>
        <w:tabs>
          <w:tab w:val="clear" w:pos="1069"/>
          <w:tab w:val="num" w:pos="993"/>
        </w:tabs>
        <w:rPr>
          <w:color w:val="000000"/>
        </w:rPr>
      </w:pPr>
      <w:r w:rsidRPr="00D302FD">
        <w:rPr>
          <w:color w:val="000000"/>
        </w:rPr>
        <w:t>Res. SE nº 71, de 16</w:t>
      </w:r>
      <w:r w:rsidR="00910BB9">
        <w:rPr>
          <w:color w:val="000000"/>
        </w:rPr>
        <w:t>/</w:t>
      </w:r>
      <w:r w:rsidRPr="00D302FD">
        <w:rPr>
          <w:color w:val="000000"/>
        </w:rPr>
        <w:t>12</w:t>
      </w:r>
      <w:r w:rsidR="00910BB9">
        <w:rPr>
          <w:color w:val="000000"/>
        </w:rPr>
        <w:t>/</w:t>
      </w:r>
      <w:r w:rsidRPr="00D302FD">
        <w:rPr>
          <w:color w:val="000000"/>
        </w:rPr>
        <w:t>19, D.O. de 17</w:t>
      </w:r>
      <w:r w:rsidR="00910BB9">
        <w:rPr>
          <w:color w:val="000000"/>
        </w:rPr>
        <w:t>/</w:t>
      </w:r>
      <w:r w:rsidRPr="00D302FD">
        <w:rPr>
          <w:color w:val="000000"/>
        </w:rPr>
        <w:t>12</w:t>
      </w:r>
      <w:r w:rsidR="00910BB9">
        <w:rPr>
          <w:color w:val="000000"/>
        </w:rPr>
        <w:t>/</w:t>
      </w:r>
      <w:r w:rsidRPr="00D302FD">
        <w:rPr>
          <w:color w:val="000000"/>
        </w:rPr>
        <w:t>19 - Altera a Res. SE nº 71, de 22</w:t>
      </w:r>
      <w:r w:rsidR="00910BB9">
        <w:rPr>
          <w:color w:val="000000"/>
        </w:rPr>
        <w:t>/</w:t>
      </w:r>
      <w:r w:rsidRPr="00D302FD">
        <w:rPr>
          <w:color w:val="000000"/>
        </w:rPr>
        <w:t>11</w:t>
      </w:r>
      <w:r w:rsidR="00910BB9">
        <w:rPr>
          <w:color w:val="000000"/>
        </w:rPr>
        <w:t>/</w:t>
      </w:r>
      <w:r w:rsidRPr="00D302FD">
        <w:rPr>
          <w:color w:val="000000"/>
        </w:rPr>
        <w:t>18, que dispõe sobre o processo anual de atribuição de classes e aulas ao pessoal docente do Quadro do Magistério.</w:t>
      </w:r>
    </w:p>
    <w:p w14:paraId="3B897C5F" w14:textId="77777777" w:rsidR="00D302FD" w:rsidRPr="00D302FD" w:rsidRDefault="00D302FD">
      <w:pPr>
        <w:numPr>
          <w:ilvl w:val="0"/>
          <w:numId w:val="26"/>
        </w:numPr>
        <w:tabs>
          <w:tab w:val="clear" w:pos="1069"/>
          <w:tab w:val="num" w:pos="993"/>
        </w:tabs>
        <w:rPr>
          <w:color w:val="000000"/>
        </w:rPr>
      </w:pPr>
      <w:r w:rsidRPr="00D302FD">
        <w:rPr>
          <w:color w:val="000000"/>
        </w:rPr>
        <w:t>Res. SE nº 72, de 16</w:t>
      </w:r>
      <w:r w:rsidR="00910BB9">
        <w:rPr>
          <w:color w:val="000000"/>
        </w:rPr>
        <w:t>/</w:t>
      </w:r>
      <w:r w:rsidRPr="00D302FD">
        <w:rPr>
          <w:color w:val="000000"/>
        </w:rPr>
        <w:t>12</w:t>
      </w:r>
      <w:r w:rsidR="00910BB9">
        <w:rPr>
          <w:color w:val="000000"/>
        </w:rPr>
        <w:t>/</w:t>
      </w:r>
      <w:r w:rsidRPr="00D302FD">
        <w:rPr>
          <w:color w:val="000000"/>
        </w:rPr>
        <w:t>19, D.O. de 17/12/19 - Dispõe sobre a carga horária dos docentes da rede estadual de ensino.</w:t>
      </w:r>
    </w:p>
    <w:p w14:paraId="24751205" w14:textId="77777777" w:rsidR="00D302FD" w:rsidRPr="00D302FD" w:rsidRDefault="00D302FD">
      <w:pPr>
        <w:numPr>
          <w:ilvl w:val="0"/>
          <w:numId w:val="26"/>
        </w:numPr>
        <w:tabs>
          <w:tab w:val="clear" w:pos="1069"/>
          <w:tab w:val="num" w:pos="993"/>
        </w:tabs>
        <w:rPr>
          <w:color w:val="000000"/>
        </w:rPr>
      </w:pPr>
      <w:r w:rsidRPr="00D302FD">
        <w:rPr>
          <w:color w:val="000000"/>
        </w:rPr>
        <w:t>Port. CGRH nº 01, de 03</w:t>
      </w:r>
      <w:r w:rsidR="00910BB9">
        <w:rPr>
          <w:color w:val="000000"/>
        </w:rPr>
        <w:t>/</w:t>
      </w:r>
      <w:r w:rsidRPr="00D302FD">
        <w:rPr>
          <w:color w:val="000000"/>
        </w:rPr>
        <w:t>01</w:t>
      </w:r>
      <w:r w:rsidR="00910BB9">
        <w:rPr>
          <w:color w:val="000000"/>
        </w:rPr>
        <w:t>/</w:t>
      </w:r>
      <w:r w:rsidRPr="00D302FD">
        <w:rPr>
          <w:color w:val="000000"/>
        </w:rPr>
        <w:t>20, D.O. de 04</w:t>
      </w:r>
      <w:r w:rsidR="00910BB9">
        <w:rPr>
          <w:color w:val="000000"/>
        </w:rPr>
        <w:t>/</w:t>
      </w:r>
      <w:r w:rsidRPr="00D302FD">
        <w:rPr>
          <w:color w:val="000000"/>
        </w:rPr>
        <w:t>01</w:t>
      </w:r>
      <w:r w:rsidR="00910BB9">
        <w:rPr>
          <w:color w:val="000000"/>
        </w:rPr>
        <w:t>/</w:t>
      </w:r>
      <w:r w:rsidRPr="00D302FD">
        <w:rPr>
          <w:color w:val="000000"/>
        </w:rPr>
        <w:t>20 - Dispõe sobre a inscrição de docentes contratados nos termos da L.C. nº 1.093/09 e estabelece o cronograma para a divulgação da classificação dos inscritos como candidatos à contratação e contratados, no processo de atribuição de classes e aulas de 2020.</w:t>
      </w:r>
    </w:p>
    <w:p w14:paraId="3A410490" w14:textId="77777777" w:rsidR="00D302FD" w:rsidRPr="00D302FD" w:rsidRDefault="00D302FD">
      <w:pPr>
        <w:numPr>
          <w:ilvl w:val="0"/>
          <w:numId w:val="26"/>
        </w:numPr>
        <w:tabs>
          <w:tab w:val="clear" w:pos="1069"/>
          <w:tab w:val="num" w:pos="993"/>
        </w:tabs>
        <w:rPr>
          <w:color w:val="000000"/>
        </w:rPr>
      </w:pPr>
      <w:r w:rsidRPr="00D302FD">
        <w:rPr>
          <w:color w:val="000000"/>
        </w:rPr>
        <w:t>Res. SE nº 75, de 03</w:t>
      </w:r>
      <w:r w:rsidR="00910BB9">
        <w:rPr>
          <w:color w:val="000000"/>
        </w:rPr>
        <w:t>/</w:t>
      </w:r>
      <w:r w:rsidRPr="00D302FD">
        <w:rPr>
          <w:color w:val="000000"/>
        </w:rPr>
        <w:t>01</w:t>
      </w:r>
      <w:r w:rsidR="00910BB9">
        <w:rPr>
          <w:color w:val="000000"/>
        </w:rPr>
        <w:t>/</w:t>
      </w:r>
      <w:r w:rsidRPr="00D302FD">
        <w:rPr>
          <w:color w:val="000000"/>
        </w:rPr>
        <w:t>20, D.O. de 04</w:t>
      </w:r>
      <w:r w:rsidR="00910BB9">
        <w:rPr>
          <w:color w:val="000000"/>
        </w:rPr>
        <w:t>/</w:t>
      </w:r>
      <w:r w:rsidRPr="00D302FD">
        <w:rPr>
          <w:color w:val="000000"/>
        </w:rPr>
        <w:t>01</w:t>
      </w:r>
      <w:r w:rsidR="00910BB9">
        <w:rPr>
          <w:color w:val="000000"/>
        </w:rPr>
        <w:t>/</w:t>
      </w:r>
      <w:r w:rsidRPr="00D302FD">
        <w:rPr>
          <w:color w:val="000000"/>
        </w:rPr>
        <w:t>20 - Altera a Res. SE nº 71, de 22</w:t>
      </w:r>
      <w:r w:rsidR="00910BB9">
        <w:rPr>
          <w:color w:val="000000"/>
        </w:rPr>
        <w:t>/</w:t>
      </w:r>
      <w:r w:rsidRPr="00D302FD">
        <w:rPr>
          <w:color w:val="000000"/>
        </w:rPr>
        <w:t>11</w:t>
      </w:r>
      <w:r w:rsidR="00910BB9">
        <w:rPr>
          <w:color w:val="000000"/>
        </w:rPr>
        <w:t>/</w:t>
      </w:r>
      <w:r w:rsidRPr="00D302FD">
        <w:rPr>
          <w:color w:val="000000"/>
        </w:rPr>
        <w:t>18, que dispõe sobre o processo de atribuição de classes e aulas ao pessoal docente do Quadro do Magistério.</w:t>
      </w:r>
    </w:p>
    <w:p w14:paraId="6B58CB5F" w14:textId="77777777" w:rsidR="00D302FD" w:rsidRPr="00D302FD" w:rsidRDefault="00D302FD">
      <w:pPr>
        <w:numPr>
          <w:ilvl w:val="0"/>
          <w:numId w:val="26"/>
        </w:numPr>
        <w:tabs>
          <w:tab w:val="clear" w:pos="1069"/>
          <w:tab w:val="num" w:pos="993"/>
        </w:tabs>
        <w:rPr>
          <w:color w:val="000000"/>
        </w:rPr>
      </w:pPr>
      <w:r w:rsidRPr="00D302FD">
        <w:rPr>
          <w:color w:val="000000"/>
        </w:rPr>
        <w:t>Com. CGRH/COPED, de 27</w:t>
      </w:r>
      <w:r w:rsidR="00910BB9">
        <w:rPr>
          <w:color w:val="000000"/>
        </w:rPr>
        <w:t>/</w:t>
      </w:r>
      <w:r w:rsidRPr="00D302FD">
        <w:rPr>
          <w:color w:val="000000"/>
        </w:rPr>
        <w:t>01</w:t>
      </w:r>
      <w:r w:rsidR="00910BB9">
        <w:rPr>
          <w:color w:val="000000"/>
        </w:rPr>
        <w:t>/</w:t>
      </w:r>
      <w:r w:rsidRPr="00D302FD">
        <w:rPr>
          <w:color w:val="000000"/>
        </w:rPr>
        <w:t>20</w:t>
      </w:r>
      <w:r w:rsidR="00910BB9">
        <w:rPr>
          <w:color w:val="000000"/>
        </w:rPr>
        <w:t xml:space="preserve">, D.O. </w:t>
      </w:r>
      <w:r w:rsidRPr="00D302FD">
        <w:rPr>
          <w:color w:val="000000"/>
        </w:rPr>
        <w:t>28</w:t>
      </w:r>
      <w:r w:rsidR="00910BB9">
        <w:rPr>
          <w:color w:val="000000"/>
        </w:rPr>
        <w:t>/</w:t>
      </w:r>
      <w:r w:rsidRPr="00D302FD">
        <w:rPr>
          <w:color w:val="000000"/>
        </w:rPr>
        <w:t>01</w:t>
      </w:r>
      <w:r w:rsidR="00910BB9">
        <w:rPr>
          <w:color w:val="000000"/>
        </w:rPr>
        <w:t>/</w:t>
      </w:r>
      <w:r w:rsidRPr="00D302FD">
        <w:rPr>
          <w:color w:val="000000"/>
        </w:rPr>
        <w:t>20 - Dispõe sobre orientações complementares sobre o processo de atribuição de classes e aulas, de acordo com o artigo 4º da Res. SE nº 72/19.</w:t>
      </w:r>
    </w:p>
    <w:p w14:paraId="487EEB28" w14:textId="77777777" w:rsidR="00D302FD" w:rsidRPr="00D302FD" w:rsidRDefault="00D302FD">
      <w:pPr>
        <w:numPr>
          <w:ilvl w:val="0"/>
          <w:numId w:val="26"/>
        </w:numPr>
        <w:tabs>
          <w:tab w:val="clear" w:pos="1069"/>
          <w:tab w:val="num" w:pos="993"/>
        </w:tabs>
        <w:rPr>
          <w:color w:val="000000"/>
        </w:rPr>
      </w:pPr>
      <w:r w:rsidRPr="00D302FD">
        <w:rPr>
          <w:color w:val="000000"/>
        </w:rPr>
        <w:t>Com. CGRH nº 1, de 31</w:t>
      </w:r>
      <w:r w:rsidR="00910BB9">
        <w:rPr>
          <w:color w:val="000000"/>
        </w:rPr>
        <w:t>/</w:t>
      </w:r>
      <w:r w:rsidRPr="00D302FD">
        <w:rPr>
          <w:color w:val="000000"/>
        </w:rPr>
        <w:t>01</w:t>
      </w:r>
      <w:r w:rsidR="00910BB9">
        <w:rPr>
          <w:color w:val="000000"/>
        </w:rPr>
        <w:t>/</w:t>
      </w:r>
      <w:r w:rsidRPr="00D302FD">
        <w:rPr>
          <w:color w:val="000000"/>
        </w:rPr>
        <w:t xml:space="preserve">20, D.O. de </w:t>
      </w:r>
      <w:r w:rsidR="00910BB9">
        <w:rPr>
          <w:color w:val="000000"/>
        </w:rPr>
        <w:t>0</w:t>
      </w:r>
      <w:r w:rsidRPr="00D302FD">
        <w:rPr>
          <w:color w:val="000000"/>
        </w:rPr>
        <w:t>1</w:t>
      </w:r>
      <w:r w:rsidR="00910BB9">
        <w:rPr>
          <w:color w:val="000000"/>
        </w:rPr>
        <w:t>/</w:t>
      </w:r>
      <w:r w:rsidRPr="00D302FD">
        <w:rPr>
          <w:color w:val="000000"/>
        </w:rPr>
        <w:t>02</w:t>
      </w:r>
      <w:r w:rsidR="00910BB9">
        <w:rPr>
          <w:color w:val="000000"/>
        </w:rPr>
        <w:t>/</w:t>
      </w:r>
      <w:r w:rsidRPr="00D302FD">
        <w:rPr>
          <w:color w:val="000000"/>
        </w:rPr>
        <w:t>20 - Dispõe sobre abertura de cadastramento emergencial de docentes, nas Diretorias de Ensino, nos componentes curriculares necessários que, comprovadamente, decorridas todas as fases previstas, ainda apresentarem déficit de docentes habilitados/qualificados.</w:t>
      </w:r>
    </w:p>
    <w:p w14:paraId="481029E2" w14:textId="77777777" w:rsidR="00D302FD" w:rsidRPr="00D302FD" w:rsidRDefault="00D302FD">
      <w:pPr>
        <w:numPr>
          <w:ilvl w:val="0"/>
          <w:numId w:val="26"/>
        </w:numPr>
        <w:tabs>
          <w:tab w:val="clear" w:pos="1069"/>
          <w:tab w:val="num" w:pos="993"/>
        </w:tabs>
        <w:rPr>
          <w:color w:val="000000"/>
        </w:rPr>
      </w:pPr>
      <w:r w:rsidRPr="00D302FD">
        <w:rPr>
          <w:color w:val="000000"/>
        </w:rPr>
        <w:t>Res. SE nº 72, de 13</w:t>
      </w:r>
      <w:r w:rsidR="00910BB9">
        <w:rPr>
          <w:color w:val="000000"/>
        </w:rPr>
        <w:t>/</w:t>
      </w:r>
      <w:r w:rsidRPr="00D302FD">
        <w:rPr>
          <w:color w:val="000000"/>
        </w:rPr>
        <w:t>10</w:t>
      </w:r>
      <w:r w:rsidR="00910BB9">
        <w:rPr>
          <w:color w:val="000000"/>
        </w:rPr>
        <w:t>/</w:t>
      </w:r>
      <w:r w:rsidRPr="00D302FD">
        <w:rPr>
          <w:color w:val="000000"/>
        </w:rPr>
        <w:t>20, D.O. de 14</w:t>
      </w:r>
      <w:r w:rsidR="00910BB9">
        <w:rPr>
          <w:color w:val="000000"/>
        </w:rPr>
        <w:t>/</w:t>
      </w:r>
      <w:r w:rsidRPr="00D302FD">
        <w:rPr>
          <w:color w:val="000000"/>
        </w:rPr>
        <w:t>10</w:t>
      </w:r>
      <w:r w:rsidR="00910BB9">
        <w:rPr>
          <w:color w:val="000000"/>
        </w:rPr>
        <w:t>/</w:t>
      </w:r>
      <w:r w:rsidRPr="00D302FD">
        <w:rPr>
          <w:color w:val="000000"/>
        </w:rPr>
        <w:t>20 - Dispõe sobre o processo anual de atribuição de classes e aulas ao pessoal docente do Quadro do Magistério.</w:t>
      </w:r>
    </w:p>
    <w:p w14:paraId="2F23A077" w14:textId="77777777" w:rsidR="00D302FD" w:rsidRPr="00D302FD" w:rsidRDefault="00D302FD">
      <w:pPr>
        <w:numPr>
          <w:ilvl w:val="0"/>
          <w:numId w:val="26"/>
        </w:numPr>
        <w:tabs>
          <w:tab w:val="clear" w:pos="1069"/>
          <w:tab w:val="num" w:pos="993"/>
        </w:tabs>
        <w:rPr>
          <w:color w:val="000000"/>
        </w:rPr>
      </w:pPr>
      <w:r w:rsidRPr="00D302FD">
        <w:rPr>
          <w:color w:val="000000"/>
        </w:rPr>
        <w:t>Port. CGRH nº 7, de 13</w:t>
      </w:r>
      <w:r w:rsidR="00910BB9">
        <w:rPr>
          <w:color w:val="000000"/>
        </w:rPr>
        <w:t>/</w:t>
      </w:r>
      <w:r w:rsidRPr="00D302FD">
        <w:rPr>
          <w:color w:val="000000"/>
        </w:rPr>
        <w:t>10</w:t>
      </w:r>
      <w:r w:rsidR="00910BB9">
        <w:rPr>
          <w:color w:val="000000"/>
        </w:rPr>
        <w:t>/</w:t>
      </w:r>
      <w:r w:rsidRPr="00D302FD">
        <w:rPr>
          <w:color w:val="000000"/>
        </w:rPr>
        <w:t>20, D.O. de 14</w:t>
      </w:r>
      <w:r w:rsidR="00910BB9">
        <w:rPr>
          <w:color w:val="000000"/>
        </w:rPr>
        <w:t>/</w:t>
      </w:r>
      <w:r w:rsidRPr="00D302FD">
        <w:rPr>
          <w:color w:val="000000"/>
        </w:rPr>
        <w:t>10</w:t>
      </w:r>
      <w:r w:rsidR="00910BB9">
        <w:rPr>
          <w:color w:val="000000"/>
        </w:rPr>
        <w:t>/</w:t>
      </w:r>
      <w:r w:rsidRPr="00D302FD">
        <w:rPr>
          <w:color w:val="000000"/>
        </w:rPr>
        <w:t>20 - Dispõe sobre as inscrições do Processo Anual de Atribuição de Classes e Aulas para o ano letivo de 2021 aos docentes titulares de cargo e ocupantes de função-atividade.</w:t>
      </w:r>
    </w:p>
    <w:p w14:paraId="04CFB526" w14:textId="77777777" w:rsidR="00D302FD" w:rsidRPr="00D302FD" w:rsidRDefault="00D302FD">
      <w:pPr>
        <w:numPr>
          <w:ilvl w:val="0"/>
          <w:numId w:val="26"/>
        </w:numPr>
        <w:tabs>
          <w:tab w:val="clear" w:pos="1069"/>
          <w:tab w:val="num" w:pos="993"/>
        </w:tabs>
        <w:rPr>
          <w:color w:val="000000"/>
        </w:rPr>
      </w:pPr>
      <w:r w:rsidRPr="00D302FD">
        <w:rPr>
          <w:color w:val="000000"/>
        </w:rPr>
        <w:t>Port. CGRH nº 10, de 13</w:t>
      </w:r>
      <w:r w:rsidR="00910BB9">
        <w:rPr>
          <w:color w:val="000000"/>
        </w:rPr>
        <w:t>/</w:t>
      </w:r>
      <w:r w:rsidRPr="00D302FD">
        <w:rPr>
          <w:color w:val="000000"/>
        </w:rPr>
        <w:t>11</w:t>
      </w:r>
      <w:r w:rsidR="00910BB9">
        <w:rPr>
          <w:color w:val="000000"/>
        </w:rPr>
        <w:t>/</w:t>
      </w:r>
      <w:r w:rsidRPr="00D302FD">
        <w:rPr>
          <w:color w:val="000000"/>
        </w:rPr>
        <w:t>20, D.O. de 14</w:t>
      </w:r>
      <w:r w:rsidR="00910BB9">
        <w:rPr>
          <w:color w:val="000000"/>
        </w:rPr>
        <w:t>/</w:t>
      </w:r>
      <w:r w:rsidRPr="00D302FD">
        <w:rPr>
          <w:color w:val="000000"/>
        </w:rPr>
        <w:t>11</w:t>
      </w:r>
      <w:r w:rsidR="00910BB9">
        <w:rPr>
          <w:color w:val="000000"/>
        </w:rPr>
        <w:t>/</w:t>
      </w:r>
      <w:r w:rsidRPr="00D302FD">
        <w:rPr>
          <w:color w:val="000000"/>
        </w:rPr>
        <w:t>20. Dispõe sobre as inscrições do Processo Anual de Atribuição de Classes e Aulas para o ano letivo de 2021.</w:t>
      </w:r>
    </w:p>
    <w:p w14:paraId="2F6523F6" w14:textId="77777777" w:rsidR="00D302FD" w:rsidRPr="00D302FD" w:rsidRDefault="00D302FD">
      <w:pPr>
        <w:numPr>
          <w:ilvl w:val="0"/>
          <w:numId w:val="26"/>
        </w:numPr>
        <w:tabs>
          <w:tab w:val="clear" w:pos="1069"/>
          <w:tab w:val="num" w:pos="993"/>
        </w:tabs>
        <w:rPr>
          <w:color w:val="000000"/>
        </w:rPr>
      </w:pPr>
      <w:r w:rsidRPr="00D302FD">
        <w:rPr>
          <w:color w:val="000000"/>
        </w:rPr>
        <w:t>Port. CGRH nº 12, de 19</w:t>
      </w:r>
      <w:r w:rsidR="00910BB9">
        <w:rPr>
          <w:color w:val="000000"/>
        </w:rPr>
        <w:t>/</w:t>
      </w:r>
      <w:r w:rsidRPr="00D302FD">
        <w:rPr>
          <w:color w:val="000000"/>
        </w:rPr>
        <w:t>11</w:t>
      </w:r>
      <w:r w:rsidR="00910BB9">
        <w:rPr>
          <w:color w:val="000000"/>
        </w:rPr>
        <w:t>/</w:t>
      </w:r>
      <w:r w:rsidRPr="00D302FD">
        <w:rPr>
          <w:color w:val="000000"/>
        </w:rPr>
        <w:t>20, D.O. de 20</w:t>
      </w:r>
      <w:r w:rsidR="00910BB9">
        <w:rPr>
          <w:color w:val="000000"/>
        </w:rPr>
        <w:t>/</w:t>
      </w:r>
      <w:r w:rsidRPr="00D302FD">
        <w:rPr>
          <w:color w:val="000000"/>
        </w:rPr>
        <w:t>11</w:t>
      </w:r>
      <w:r w:rsidR="00910BB9">
        <w:rPr>
          <w:color w:val="000000"/>
        </w:rPr>
        <w:t>/</w:t>
      </w:r>
      <w:r w:rsidRPr="00D302FD">
        <w:rPr>
          <w:color w:val="000000"/>
        </w:rPr>
        <w:t>20. Complementa as orientações relacionadas aos procedimentos e cronograma do processo de atribuição de classes e aulas para o ano letivo de 2021, previstos na Portaria da CGRH nº 9, de 13</w:t>
      </w:r>
      <w:r w:rsidR="00910BB9">
        <w:rPr>
          <w:color w:val="000000"/>
        </w:rPr>
        <w:t>/</w:t>
      </w:r>
      <w:r w:rsidRPr="00D302FD">
        <w:rPr>
          <w:color w:val="000000"/>
        </w:rPr>
        <w:t>11/20.</w:t>
      </w:r>
    </w:p>
    <w:p w14:paraId="56214DD6" w14:textId="77777777" w:rsidR="00D302FD" w:rsidRPr="00D302FD" w:rsidRDefault="00D302FD">
      <w:pPr>
        <w:numPr>
          <w:ilvl w:val="0"/>
          <w:numId w:val="26"/>
        </w:numPr>
        <w:tabs>
          <w:tab w:val="clear" w:pos="1069"/>
          <w:tab w:val="num" w:pos="993"/>
        </w:tabs>
        <w:rPr>
          <w:color w:val="000000"/>
        </w:rPr>
      </w:pPr>
      <w:r w:rsidRPr="00D302FD">
        <w:rPr>
          <w:color w:val="000000"/>
        </w:rPr>
        <w:t>Com. CGRH, de 20</w:t>
      </w:r>
      <w:r w:rsidR="00910BB9">
        <w:rPr>
          <w:color w:val="000000"/>
        </w:rPr>
        <w:t>/</w:t>
      </w:r>
      <w:r w:rsidRPr="00D302FD">
        <w:rPr>
          <w:color w:val="000000"/>
        </w:rPr>
        <w:t>11</w:t>
      </w:r>
      <w:r w:rsidR="00910BB9">
        <w:rPr>
          <w:color w:val="000000"/>
        </w:rPr>
        <w:t>/</w:t>
      </w:r>
      <w:r w:rsidRPr="00D302FD">
        <w:rPr>
          <w:color w:val="000000"/>
        </w:rPr>
        <w:t>20, D.O. de 21</w:t>
      </w:r>
      <w:r w:rsidR="00910BB9">
        <w:rPr>
          <w:color w:val="000000"/>
        </w:rPr>
        <w:t>/</w:t>
      </w:r>
      <w:r w:rsidRPr="00D302FD">
        <w:rPr>
          <w:color w:val="000000"/>
        </w:rPr>
        <w:t>11</w:t>
      </w:r>
      <w:r w:rsidR="00910BB9">
        <w:rPr>
          <w:color w:val="000000"/>
        </w:rPr>
        <w:t>/</w:t>
      </w:r>
      <w:r w:rsidRPr="00D302FD">
        <w:rPr>
          <w:color w:val="000000"/>
        </w:rPr>
        <w:t>20 - Considerando que a Portaria de Abertura de Inscrições e Relação de Vagas será publicada em Diário Oficial do Estado – 20</w:t>
      </w:r>
      <w:r w:rsidR="00910BB9">
        <w:rPr>
          <w:color w:val="000000"/>
        </w:rPr>
        <w:t>/</w:t>
      </w:r>
      <w:r w:rsidRPr="00D302FD">
        <w:rPr>
          <w:color w:val="000000"/>
        </w:rPr>
        <w:t>11</w:t>
      </w:r>
      <w:r w:rsidR="00910BB9">
        <w:rPr>
          <w:color w:val="000000"/>
        </w:rPr>
        <w:t>/</w:t>
      </w:r>
      <w:r w:rsidRPr="00D302FD">
        <w:rPr>
          <w:color w:val="000000"/>
        </w:rPr>
        <w:t xml:space="preserve">20, este Centro de Ingresso e Movimentação/DEAPE/CGRH informa os prazos e procedimentos referentes à fase de inscrição/indicação por parte de Candidatos, Unidades Escolares e Diretorias Regionais de Ensino. </w:t>
      </w:r>
    </w:p>
    <w:p w14:paraId="56B3F0CB" w14:textId="77777777" w:rsidR="00D302FD" w:rsidRPr="00D302FD" w:rsidRDefault="00D302FD">
      <w:pPr>
        <w:numPr>
          <w:ilvl w:val="0"/>
          <w:numId w:val="26"/>
        </w:numPr>
        <w:tabs>
          <w:tab w:val="clear" w:pos="1069"/>
          <w:tab w:val="num" w:pos="993"/>
        </w:tabs>
        <w:rPr>
          <w:color w:val="000000"/>
        </w:rPr>
      </w:pPr>
      <w:r w:rsidRPr="00D302FD">
        <w:rPr>
          <w:color w:val="000000"/>
        </w:rPr>
        <w:lastRenderedPageBreak/>
        <w:t>Port. CGRH nº 13, de 26</w:t>
      </w:r>
      <w:r w:rsidR="00910BB9">
        <w:rPr>
          <w:color w:val="000000"/>
        </w:rPr>
        <w:t>/</w:t>
      </w:r>
      <w:r w:rsidRPr="00D302FD">
        <w:rPr>
          <w:color w:val="000000"/>
        </w:rPr>
        <w:t>11</w:t>
      </w:r>
      <w:r w:rsidR="00910BB9">
        <w:rPr>
          <w:color w:val="000000"/>
        </w:rPr>
        <w:t>/</w:t>
      </w:r>
      <w:r w:rsidRPr="00D302FD">
        <w:rPr>
          <w:color w:val="000000"/>
        </w:rPr>
        <w:t>20</w:t>
      </w:r>
      <w:r w:rsidR="00910BB9">
        <w:rPr>
          <w:color w:val="000000"/>
        </w:rPr>
        <w:t>,</w:t>
      </w:r>
      <w:r w:rsidRPr="00D302FD">
        <w:rPr>
          <w:color w:val="000000"/>
        </w:rPr>
        <w:t xml:space="preserve"> D.O. de 27</w:t>
      </w:r>
      <w:r w:rsidR="00910BB9">
        <w:rPr>
          <w:color w:val="000000"/>
        </w:rPr>
        <w:t>/</w:t>
      </w:r>
      <w:r w:rsidRPr="00D302FD">
        <w:rPr>
          <w:color w:val="000000"/>
        </w:rPr>
        <w:t>11</w:t>
      </w:r>
      <w:r w:rsidR="00910BB9">
        <w:rPr>
          <w:color w:val="000000"/>
        </w:rPr>
        <w:t>/</w:t>
      </w:r>
      <w:r w:rsidRPr="00D302FD">
        <w:rPr>
          <w:color w:val="000000"/>
        </w:rPr>
        <w:t>20</w:t>
      </w:r>
      <w:r w:rsidR="00910BB9">
        <w:rPr>
          <w:color w:val="000000"/>
        </w:rPr>
        <w:t xml:space="preserve"> - </w:t>
      </w:r>
      <w:r w:rsidRPr="00D302FD">
        <w:rPr>
          <w:color w:val="000000"/>
        </w:rPr>
        <w:t>Complementa as orientações relacionadas às inscrições do Processo Anual de Atribuição de Classes e Aulas para o ano letivo de 2021, previstas na Port</w:t>
      </w:r>
      <w:r w:rsidR="00910BB9">
        <w:rPr>
          <w:color w:val="000000"/>
        </w:rPr>
        <w:t>.</w:t>
      </w:r>
      <w:r w:rsidRPr="00D302FD">
        <w:rPr>
          <w:color w:val="000000"/>
        </w:rPr>
        <w:t xml:space="preserve"> CGRH</w:t>
      </w:r>
      <w:r w:rsidR="00910BB9">
        <w:rPr>
          <w:color w:val="000000"/>
        </w:rPr>
        <w:t xml:space="preserve"> nº </w:t>
      </w:r>
      <w:r w:rsidRPr="00D302FD">
        <w:rPr>
          <w:color w:val="000000"/>
        </w:rPr>
        <w:t>10, de 13</w:t>
      </w:r>
      <w:r w:rsidR="00910BB9">
        <w:rPr>
          <w:color w:val="000000"/>
        </w:rPr>
        <w:t>/</w:t>
      </w:r>
      <w:r w:rsidRPr="00D302FD">
        <w:rPr>
          <w:color w:val="000000"/>
        </w:rPr>
        <w:t>11</w:t>
      </w:r>
      <w:r w:rsidR="00910BB9">
        <w:rPr>
          <w:color w:val="000000"/>
        </w:rPr>
        <w:t>/</w:t>
      </w:r>
      <w:r w:rsidRPr="00D302FD">
        <w:rPr>
          <w:color w:val="000000"/>
        </w:rPr>
        <w:t>20.</w:t>
      </w:r>
    </w:p>
    <w:p w14:paraId="502984B8" w14:textId="77777777" w:rsidR="00D302FD" w:rsidRPr="00D302FD" w:rsidRDefault="00D302FD">
      <w:pPr>
        <w:numPr>
          <w:ilvl w:val="0"/>
          <w:numId w:val="26"/>
        </w:numPr>
        <w:tabs>
          <w:tab w:val="clear" w:pos="1069"/>
          <w:tab w:val="num" w:pos="993"/>
        </w:tabs>
        <w:rPr>
          <w:color w:val="000000"/>
        </w:rPr>
      </w:pPr>
      <w:r w:rsidRPr="00D302FD">
        <w:rPr>
          <w:color w:val="000000"/>
        </w:rPr>
        <w:t>Port. CGRH nº 14, de 27</w:t>
      </w:r>
      <w:r w:rsidR="00910BB9">
        <w:rPr>
          <w:color w:val="000000"/>
        </w:rPr>
        <w:t>/</w:t>
      </w:r>
      <w:r w:rsidRPr="00D302FD">
        <w:rPr>
          <w:color w:val="000000"/>
        </w:rPr>
        <w:t>11</w:t>
      </w:r>
      <w:r w:rsidR="00910BB9">
        <w:rPr>
          <w:color w:val="000000"/>
        </w:rPr>
        <w:t>/</w:t>
      </w:r>
      <w:r w:rsidRPr="00D302FD">
        <w:rPr>
          <w:color w:val="000000"/>
        </w:rPr>
        <w:t>20, D.O. de 28</w:t>
      </w:r>
      <w:r w:rsidR="00910BB9">
        <w:rPr>
          <w:color w:val="000000"/>
        </w:rPr>
        <w:t>/</w:t>
      </w:r>
      <w:r w:rsidRPr="00D302FD">
        <w:rPr>
          <w:color w:val="000000"/>
        </w:rPr>
        <w:t>11</w:t>
      </w:r>
      <w:r w:rsidR="00910BB9">
        <w:rPr>
          <w:color w:val="000000"/>
        </w:rPr>
        <w:t>/</w:t>
      </w:r>
      <w:r w:rsidRPr="00D302FD">
        <w:rPr>
          <w:color w:val="000000"/>
        </w:rPr>
        <w:t>20 - Altera a Port</w:t>
      </w:r>
      <w:r w:rsidR="00910BB9">
        <w:rPr>
          <w:color w:val="000000"/>
        </w:rPr>
        <w:t>.</w:t>
      </w:r>
      <w:r w:rsidRPr="00D302FD">
        <w:rPr>
          <w:color w:val="000000"/>
        </w:rPr>
        <w:t xml:space="preserve"> CGRH nº 12, de 19</w:t>
      </w:r>
      <w:r w:rsidR="00910BB9">
        <w:rPr>
          <w:color w:val="000000"/>
        </w:rPr>
        <w:t>/</w:t>
      </w:r>
      <w:r w:rsidRPr="00D302FD">
        <w:rPr>
          <w:color w:val="000000"/>
        </w:rPr>
        <w:t>11</w:t>
      </w:r>
      <w:r w:rsidR="00910BB9">
        <w:rPr>
          <w:color w:val="000000"/>
        </w:rPr>
        <w:t>/</w:t>
      </w:r>
      <w:r w:rsidRPr="00D302FD">
        <w:rPr>
          <w:color w:val="000000"/>
        </w:rPr>
        <w:t>20, que complementa as orientações relacionadas aos procedimentos e cronograma do processo de atribuição de classes e aulas para o ano letivo de 2021, previstos na Port</w:t>
      </w:r>
      <w:r w:rsidR="00910BB9">
        <w:rPr>
          <w:color w:val="000000"/>
        </w:rPr>
        <w:t>.</w:t>
      </w:r>
      <w:r w:rsidRPr="00D302FD">
        <w:rPr>
          <w:color w:val="000000"/>
        </w:rPr>
        <w:t xml:space="preserve"> CGRH nº 9, de 13</w:t>
      </w:r>
      <w:r w:rsidR="00910BB9">
        <w:rPr>
          <w:color w:val="000000"/>
        </w:rPr>
        <w:t>/</w:t>
      </w:r>
      <w:r w:rsidRPr="00D302FD">
        <w:rPr>
          <w:color w:val="000000"/>
        </w:rPr>
        <w:t>11</w:t>
      </w:r>
      <w:r w:rsidR="00910BB9">
        <w:rPr>
          <w:color w:val="000000"/>
        </w:rPr>
        <w:t>/</w:t>
      </w:r>
      <w:r w:rsidRPr="00D302FD">
        <w:rPr>
          <w:color w:val="000000"/>
        </w:rPr>
        <w:t>20.</w:t>
      </w:r>
    </w:p>
    <w:p w14:paraId="63D5730A" w14:textId="77777777" w:rsidR="00D302FD" w:rsidRPr="00D302FD" w:rsidRDefault="00D302FD">
      <w:pPr>
        <w:numPr>
          <w:ilvl w:val="0"/>
          <w:numId w:val="26"/>
        </w:numPr>
        <w:tabs>
          <w:tab w:val="clear" w:pos="1069"/>
          <w:tab w:val="num" w:pos="993"/>
        </w:tabs>
        <w:rPr>
          <w:color w:val="000000"/>
        </w:rPr>
      </w:pPr>
      <w:r w:rsidRPr="00D302FD">
        <w:rPr>
          <w:color w:val="000000"/>
        </w:rPr>
        <w:t>Com. Conj. SUBSECRETARIA / CGRH nº 257, de 03</w:t>
      </w:r>
      <w:r w:rsidR="00910BB9">
        <w:rPr>
          <w:color w:val="000000"/>
        </w:rPr>
        <w:t>/</w:t>
      </w:r>
      <w:r w:rsidRPr="00D302FD">
        <w:rPr>
          <w:color w:val="000000"/>
        </w:rPr>
        <w:t>12</w:t>
      </w:r>
      <w:r w:rsidR="00910BB9">
        <w:rPr>
          <w:color w:val="000000"/>
        </w:rPr>
        <w:t>/</w:t>
      </w:r>
      <w:r w:rsidRPr="00D302FD">
        <w:rPr>
          <w:color w:val="000000"/>
        </w:rPr>
        <w:t>20, D.O. de 04</w:t>
      </w:r>
      <w:r w:rsidR="00910BB9">
        <w:rPr>
          <w:color w:val="000000"/>
        </w:rPr>
        <w:t>/</w:t>
      </w:r>
      <w:r w:rsidRPr="00D302FD">
        <w:rPr>
          <w:color w:val="000000"/>
        </w:rPr>
        <w:t>12</w:t>
      </w:r>
      <w:r w:rsidR="00910BB9">
        <w:rPr>
          <w:color w:val="000000"/>
        </w:rPr>
        <w:t>/</w:t>
      </w:r>
      <w:r w:rsidRPr="00D302FD">
        <w:rPr>
          <w:color w:val="000000"/>
        </w:rPr>
        <w:t>20 - Dispõe sobre o Processo de Atribuição de classes e aulas de 2021.</w:t>
      </w:r>
    </w:p>
    <w:p w14:paraId="0EAB2B91" w14:textId="77777777" w:rsidR="00D302FD" w:rsidRPr="00D302FD" w:rsidRDefault="00D302FD">
      <w:pPr>
        <w:numPr>
          <w:ilvl w:val="0"/>
          <w:numId w:val="26"/>
        </w:numPr>
        <w:tabs>
          <w:tab w:val="clear" w:pos="1069"/>
          <w:tab w:val="num" w:pos="993"/>
        </w:tabs>
        <w:rPr>
          <w:color w:val="000000"/>
        </w:rPr>
      </w:pPr>
      <w:r w:rsidRPr="00D302FD">
        <w:rPr>
          <w:color w:val="000000"/>
        </w:rPr>
        <w:t>Com. Ext. Conj. SUBSECRETARIA/CGRH/COPED/CITEM nº 251, de 03</w:t>
      </w:r>
      <w:r w:rsidR="00910BB9">
        <w:rPr>
          <w:color w:val="000000"/>
        </w:rPr>
        <w:t>/</w:t>
      </w:r>
      <w:r w:rsidRPr="00D302FD">
        <w:rPr>
          <w:color w:val="000000"/>
        </w:rPr>
        <w:t>12</w:t>
      </w:r>
      <w:r w:rsidR="00910BB9">
        <w:rPr>
          <w:color w:val="000000"/>
        </w:rPr>
        <w:t>/</w:t>
      </w:r>
      <w:r w:rsidRPr="00D302FD">
        <w:rPr>
          <w:color w:val="000000"/>
        </w:rPr>
        <w:t>20, D.O. de 04</w:t>
      </w:r>
      <w:r w:rsidR="00910BB9">
        <w:rPr>
          <w:color w:val="000000"/>
        </w:rPr>
        <w:t>/</w:t>
      </w:r>
      <w:r w:rsidRPr="00D302FD">
        <w:rPr>
          <w:color w:val="000000"/>
        </w:rPr>
        <w:t>12</w:t>
      </w:r>
      <w:r w:rsidR="00910BB9">
        <w:rPr>
          <w:color w:val="000000"/>
        </w:rPr>
        <w:t>/</w:t>
      </w:r>
      <w:r w:rsidRPr="00D302FD">
        <w:rPr>
          <w:color w:val="000000"/>
        </w:rPr>
        <w:t>20 - Dispõe sobre a suspensão da atribuição das Turmas de ACD.</w:t>
      </w:r>
    </w:p>
    <w:p w14:paraId="57B3007D" w14:textId="77777777" w:rsidR="00D302FD" w:rsidRPr="00D302FD" w:rsidRDefault="00D302FD">
      <w:pPr>
        <w:numPr>
          <w:ilvl w:val="0"/>
          <w:numId w:val="26"/>
        </w:numPr>
        <w:tabs>
          <w:tab w:val="clear" w:pos="1069"/>
          <w:tab w:val="num" w:pos="993"/>
        </w:tabs>
        <w:rPr>
          <w:color w:val="000000"/>
        </w:rPr>
      </w:pPr>
      <w:r w:rsidRPr="00D302FD">
        <w:rPr>
          <w:color w:val="000000"/>
        </w:rPr>
        <w:t xml:space="preserve">Com. Conj. </w:t>
      </w:r>
      <w:r w:rsidR="00F013B3">
        <w:rPr>
          <w:color w:val="000000"/>
        </w:rPr>
        <w:t>SEDUC</w:t>
      </w:r>
      <w:r w:rsidRPr="00D302FD">
        <w:rPr>
          <w:color w:val="000000"/>
        </w:rPr>
        <w:t>/CITEM, de 10/12/20, D.O. de 11</w:t>
      </w:r>
      <w:r w:rsidR="00910BB9">
        <w:rPr>
          <w:color w:val="000000"/>
        </w:rPr>
        <w:t>/</w:t>
      </w:r>
      <w:r w:rsidRPr="00D302FD">
        <w:rPr>
          <w:color w:val="000000"/>
        </w:rPr>
        <w:t>12</w:t>
      </w:r>
      <w:r w:rsidR="00910BB9">
        <w:rPr>
          <w:color w:val="000000"/>
        </w:rPr>
        <w:t>/</w:t>
      </w:r>
      <w:r w:rsidRPr="00D302FD">
        <w:rPr>
          <w:color w:val="000000"/>
        </w:rPr>
        <w:t>20 - Dispõe sobre carga suplementar de docentes.</w:t>
      </w:r>
    </w:p>
    <w:p w14:paraId="092698B3" w14:textId="77777777" w:rsidR="00D302FD" w:rsidRPr="00D302FD" w:rsidRDefault="00D302FD">
      <w:pPr>
        <w:numPr>
          <w:ilvl w:val="0"/>
          <w:numId w:val="26"/>
        </w:numPr>
        <w:tabs>
          <w:tab w:val="clear" w:pos="1069"/>
          <w:tab w:val="num" w:pos="993"/>
        </w:tabs>
        <w:rPr>
          <w:color w:val="000000"/>
        </w:rPr>
      </w:pPr>
      <w:r w:rsidRPr="00D302FD">
        <w:rPr>
          <w:color w:val="000000"/>
        </w:rPr>
        <w:t xml:space="preserve">Com. Ext. Conj. </w:t>
      </w:r>
      <w:r w:rsidR="00F013B3">
        <w:rPr>
          <w:color w:val="000000"/>
        </w:rPr>
        <w:t>SEDUC</w:t>
      </w:r>
      <w:r w:rsidRPr="00D302FD">
        <w:rPr>
          <w:color w:val="000000"/>
        </w:rPr>
        <w:t xml:space="preserve"> SUBSECRETARIA/CITEM, de 10</w:t>
      </w:r>
      <w:r w:rsidR="00910BB9">
        <w:rPr>
          <w:color w:val="000000"/>
        </w:rPr>
        <w:t>/</w:t>
      </w:r>
      <w:r w:rsidRPr="00D302FD">
        <w:rPr>
          <w:color w:val="000000"/>
        </w:rPr>
        <w:t>12</w:t>
      </w:r>
      <w:r w:rsidR="00910BB9">
        <w:rPr>
          <w:color w:val="000000"/>
        </w:rPr>
        <w:t>/</w:t>
      </w:r>
      <w:r w:rsidRPr="00D302FD">
        <w:rPr>
          <w:color w:val="000000"/>
        </w:rPr>
        <w:t>20, D</w:t>
      </w:r>
      <w:r w:rsidR="00910BB9">
        <w:rPr>
          <w:color w:val="000000"/>
        </w:rPr>
        <w:t>.</w:t>
      </w:r>
      <w:r w:rsidRPr="00D302FD">
        <w:rPr>
          <w:color w:val="000000"/>
        </w:rPr>
        <w:t>O</w:t>
      </w:r>
      <w:r w:rsidR="00910BB9">
        <w:rPr>
          <w:color w:val="000000"/>
        </w:rPr>
        <w:t>.</w:t>
      </w:r>
      <w:r w:rsidRPr="00D302FD">
        <w:rPr>
          <w:color w:val="000000"/>
        </w:rPr>
        <w:t xml:space="preserve"> de 11</w:t>
      </w:r>
      <w:r w:rsidR="00910BB9">
        <w:rPr>
          <w:color w:val="000000"/>
        </w:rPr>
        <w:t>/</w:t>
      </w:r>
      <w:r w:rsidRPr="00D302FD">
        <w:rPr>
          <w:color w:val="000000"/>
        </w:rPr>
        <w:t>12</w:t>
      </w:r>
      <w:r w:rsidR="00910BB9">
        <w:rPr>
          <w:color w:val="000000"/>
        </w:rPr>
        <w:t>/</w:t>
      </w:r>
      <w:r w:rsidRPr="00D302FD">
        <w:rPr>
          <w:color w:val="000000"/>
        </w:rPr>
        <w:t>20 -</w:t>
      </w:r>
      <w:r w:rsidR="00910BB9">
        <w:rPr>
          <w:color w:val="000000"/>
        </w:rPr>
        <w:t xml:space="preserve"> </w:t>
      </w:r>
      <w:r w:rsidRPr="00D302FD">
        <w:rPr>
          <w:color w:val="000000"/>
        </w:rPr>
        <w:t>Dispõe sobre atribuição de carga suplementar aos docentes.</w:t>
      </w:r>
    </w:p>
    <w:p w14:paraId="28BCC3F9" w14:textId="77777777" w:rsidR="00D302FD" w:rsidRPr="00D302FD" w:rsidRDefault="00D302FD">
      <w:pPr>
        <w:numPr>
          <w:ilvl w:val="0"/>
          <w:numId w:val="26"/>
        </w:numPr>
        <w:tabs>
          <w:tab w:val="clear" w:pos="1069"/>
          <w:tab w:val="num" w:pos="993"/>
        </w:tabs>
        <w:rPr>
          <w:color w:val="000000"/>
        </w:rPr>
      </w:pPr>
      <w:r w:rsidRPr="00D302FD">
        <w:rPr>
          <w:color w:val="000000"/>
        </w:rPr>
        <w:t>Port</w:t>
      </w:r>
      <w:r w:rsidR="00910BB9">
        <w:rPr>
          <w:color w:val="000000"/>
        </w:rPr>
        <w:t>.</w:t>
      </w:r>
      <w:r w:rsidRPr="00D302FD">
        <w:rPr>
          <w:color w:val="000000"/>
        </w:rPr>
        <w:t xml:space="preserve"> CGRH nº 17, de 16</w:t>
      </w:r>
      <w:r w:rsidR="00910BB9">
        <w:rPr>
          <w:color w:val="000000"/>
        </w:rPr>
        <w:t>/</w:t>
      </w:r>
      <w:r w:rsidRPr="00D302FD">
        <w:rPr>
          <w:color w:val="000000"/>
        </w:rPr>
        <w:t>12</w:t>
      </w:r>
      <w:r w:rsidR="00910BB9">
        <w:rPr>
          <w:color w:val="000000"/>
        </w:rPr>
        <w:t>/</w:t>
      </w:r>
      <w:r w:rsidRPr="00D302FD">
        <w:rPr>
          <w:color w:val="000000"/>
        </w:rPr>
        <w:t>20, D.O. de 17</w:t>
      </w:r>
      <w:r w:rsidR="00910BB9">
        <w:rPr>
          <w:color w:val="000000"/>
        </w:rPr>
        <w:t>/</w:t>
      </w:r>
      <w:r w:rsidRPr="00D302FD">
        <w:rPr>
          <w:color w:val="000000"/>
        </w:rPr>
        <w:t>12</w:t>
      </w:r>
      <w:r w:rsidR="00910BB9">
        <w:rPr>
          <w:color w:val="000000"/>
        </w:rPr>
        <w:t>/</w:t>
      </w:r>
      <w:r w:rsidRPr="00D302FD">
        <w:rPr>
          <w:color w:val="000000"/>
        </w:rPr>
        <w:t>20 - Dispõe sobre a classificação dos Docentes Contratados e Candidatos à Contratação relacionada às inscrições do Processo de Atribuição de Classes e Aulas para o ano de 2021.</w:t>
      </w:r>
    </w:p>
    <w:p w14:paraId="6CB70318" w14:textId="77777777" w:rsidR="00D302FD" w:rsidRPr="00D302FD" w:rsidRDefault="00D302FD">
      <w:pPr>
        <w:numPr>
          <w:ilvl w:val="0"/>
          <w:numId w:val="26"/>
        </w:numPr>
        <w:tabs>
          <w:tab w:val="clear" w:pos="1069"/>
          <w:tab w:val="num" w:pos="993"/>
        </w:tabs>
        <w:rPr>
          <w:color w:val="000000"/>
        </w:rPr>
      </w:pPr>
      <w:r w:rsidRPr="00D302FD">
        <w:rPr>
          <w:color w:val="000000"/>
        </w:rPr>
        <w:t>Res. nº 72/2020, Port. CGRH nº 09/20 e Port. CGRH, nº 15/20, de 29/12/20, D.O. de 30/12/20 - Procedimentos e Cronograma do Processo de Atribuição de Classes e Aulas para o ano de 2021.</w:t>
      </w:r>
    </w:p>
    <w:p w14:paraId="43FE8F2D" w14:textId="77777777" w:rsidR="00D302FD" w:rsidRPr="00D302FD" w:rsidRDefault="00D302FD">
      <w:pPr>
        <w:numPr>
          <w:ilvl w:val="0"/>
          <w:numId w:val="26"/>
        </w:numPr>
        <w:tabs>
          <w:tab w:val="clear" w:pos="1069"/>
          <w:tab w:val="num" w:pos="993"/>
        </w:tabs>
        <w:rPr>
          <w:color w:val="000000"/>
        </w:rPr>
      </w:pPr>
      <w:r w:rsidRPr="00D302FD">
        <w:rPr>
          <w:color w:val="000000"/>
        </w:rPr>
        <w:t>Com. Externo Com. Subsecretaria/CGRH nº 03, de 04/01/21- Dispõe sobre o Processo Simplificado para Contratação Temporária de Docente.</w:t>
      </w:r>
    </w:p>
    <w:p w14:paraId="17C79B13" w14:textId="77777777" w:rsidR="00D302FD" w:rsidRPr="00D302FD" w:rsidRDefault="00D302FD">
      <w:pPr>
        <w:numPr>
          <w:ilvl w:val="0"/>
          <w:numId w:val="26"/>
        </w:numPr>
        <w:tabs>
          <w:tab w:val="clear" w:pos="1069"/>
          <w:tab w:val="num" w:pos="993"/>
        </w:tabs>
        <w:rPr>
          <w:color w:val="000000"/>
        </w:rPr>
      </w:pPr>
      <w:r w:rsidRPr="00D302FD">
        <w:rPr>
          <w:color w:val="000000"/>
        </w:rPr>
        <w:t>Edital de Convocação para o Processo Simplificado para Contratação Temporária de Docente de 05/01/21- Destina-se à formação de cadastro de candidatos a contratação temporária para ministrar aulas presenciais aos estudantes do Ensino Fundamental e Médio da rede púbica estadual.</w:t>
      </w:r>
    </w:p>
    <w:p w14:paraId="5F94E6B1" w14:textId="77777777" w:rsidR="00D302FD" w:rsidRPr="00D302FD" w:rsidRDefault="00D302FD">
      <w:pPr>
        <w:numPr>
          <w:ilvl w:val="0"/>
          <w:numId w:val="26"/>
        </w:numPr>
        <w:tabs>
          <w:tab w:val="clear" w:pos="1069"/>
          <w:tab w:val="num" w:pos="993"/>
        </w:tabs>
        <w:rPr>
          <w:color w:val="000000"/>
        </w:rPr>
      </w:pPr>
      <w:r w:rsidRPr="00D302FD">
        <w:rPr>
          <w:color w:val="000000"/>
        </w:rPr>
        <w:t>Dec. nº 65.458, de 05/01/21, D.O. de 06/01/21 - Altera o Dec. nº 54.682, de 13</w:t>
      </w:r>
      <w:r w:rsidR="009609D0">
        <w:rPr>
          <w:color w:val="000000"/>
        </w:rPr>
        <w:t>/08/09</w:t>
      </w:r>
      <w:r w:rsidRPr="00D302FD">
        <w:rPr>
          <w:color w:val="000000"/>
        </w:rPr>
        <w:t>, que regulamenta a LC nº 1.093/09, que dispõe sobre a contratação por tempo determinado de que trata o inciso X do artigo 115 da Constituição Estadual, e dá providências correlatas.</w:t>
      </w:r>
    </w:p>
    <w:p w14:paraId="6E62F661" w14:textId="77777777" w:rsidR="00D302FD" w:rsidRPr="00D302FD" w:rsidRDefault="00D302FD">
      <w:pPr>
        <w:numPr>
          <w:ilvl w:val="0"/>
          <w:numId w:val="26"/>
        </w:numPr>
        <w:tabs>
          <w:tab w:val="clear" w:pos="1069"/>
          <w:tab w:val="num" w:pos="993"/>
        </w:tabs>
        <w:rPr>
          <w:color w:val="000000"/>
        </w:rPr>
      </w:pPr>
      <w:r w:rsidRPr="00D302FD">
        <w:rPr>
          <w:color w:val="000000"/>
        </w:rPr>
        <w:t>Com. CGRH, de 12/01/21. Dispõe sobre a participação no Processo Seletivo Simplificado Docente/2021.</w:t>
      </w:r>
    </w:p>
    <w:p w14:paraId="6592DE86" w14:textId="77777777" w:rsidR="00D302FD" w:rsidRPr="00D302FD" w:rsidRDefault="00D302FD">
      <w:pPr>
        <w:numPr>
          <w:ilvl w:val="0"/>
          <w:numId w:val="26"/>
        </w:numPr>
        <w:tabs>
          <w:tab w:val="clear" w:pos="1069"/>
          <w:tab w:val="num" w:pos="993"/>
        </w:tabs>
        <w:rPr>
          <w:color w:val="000000"/>
        </w:rPr>
      </w:pPr>
      <w:r w:rsidRPr="00D302FD">
        <w:rPr>
          <w:color w:val="000000"/>
        </w:rPr>
        <w:t>Com. nº 129/21, de 15/01/21 - Dispõe sobre Cronograma de Atribuição de 2021.</w:t>
      </w:r>
    </w:p>
    <w:p w14:paraId="4E6F9B1D" w14:textId="77777777" w:rsidR="00D302FD" w:rsidRPr="00D302FD" w:rsidRDefault="00D302FD">
      <w:pPr>
        <w:numPr>
          <w:ilvl w:val="0"/>
          <w:numId w:val="26"/>
        </w:numPr>
        <w:tabs>
          <w:tab w:val="clear" w:pos="1069"/>
          <w:tab w:val="num" w:pos="993"/>
        </w:tabs>
        <w:rPr>
          <w:color w:val="000000"/>
        </w:rPr>
      </w:pPr>
      <w:r w:rsidRPr="00D302FD">
        <w:rPr>
          <w:color w:val="000000"/>
        </w:rPr>
        <w:t>Com. CGRH, de 12/01/21, D.O. de 13/01/21 - Dispõe sobre a participação no Processo Seletivo Simplificado Docente/2021.</w:t>
      </w:r>
    </w:p>
    <w:p w14:paraId="2A9E789C" w14:textId="77777777" w:rsidR="00D302FD" w:rsidRPr="00D302FD" w:rsidRDefault="00D302FD">
      <w:pPr>
        <w:numPr>
          <w:ilvl w:val="0"/>
          <w:numId w:val="26"/>
        </w:numPr>
        <w:tabs>
          <w:tab w:val="clear" w:pos="1069"/>
          <w:tab w:val="num" w:pos="993"/>
        </w:tabs>
        <w:rPr>
          <w:color w:val="000000"/>
        </w:rPr>
      </w:pPr>
      <w:r w:rsidRPr="00D302FD">
        <w:rPr>
          <w:color w:val="000000"/>
        </w:rPr>
        <w:t>Com. Externo Conjunto Subsecretaria e CGRH nº 025, de 13/01/21 - Orienta a condução dos processos de designação de Postos de Trabalho e atribuição janeiro 2021.</w:t>
      </w:r>
    </w:p>
    <w:p w14:paraId="1C85C0AE" w14:textId="77777777" w:rsidR="00D302FD" w:rsidRPr="00D302FD" w:rsidRDefault="00D302FD">
      <w:pPr>
        <w:numPr>
          <w:ilvl w:val="0"/>
          <w:numId w:val="26"/>
        </w:numPr>
        <w:tabs>
          <w:tab w:val="clear" w:pos="1069"/>
          <w:tab w:val="num" w:pos="993"/>
        </w:tabs>
        <w:rPr>
          <w:color w:val="000000"/>
        </w:rPr>
      </w:pPr>
      <w:r w:rsidRPr="00D302FD">
        <w:rPr>
          <w:color w:val="000000"/>
        </w:rPr>
        <w:t>Com. Externo Conjunto Subsecretaria e CGRH nº 030, de 14/01/21 - Dispõe sobre complementação de orientação para atribuição.</w:t>
      </w:r>
    </w:p>
    <w:p w14:paraId="523D9C0A" w14:textId="77777777" w:rsidR="00D302FD" w:rsidRPr="00D302FD" w:rsidRDefault="00D302FD">
      <w:pPr>
        <w:numPr>
          <w:ilvl w:val="0"/>
          <w:numId w:val="26"/>
        </w:numPr>
        <w:tabs>
          <w:tab w:val="clear" w:pos="1069"/>
          <w:tab w:val="num" w:pos="993"/>
        </w:tabs>
        <w:rPr>
          <w:color w:val="000000"/>
        </w:rPr>
      </w:pPr>
      <w:r w:rsidRPr="00D302FD">
        <w:rPr>
          <w:color w:val="000000"/>
        </w:rPr>
        <w:t>Com. nº 129/21, de 15/01/21 - Dispõe sobre Cronograma de Atribuição de 2021.</w:t>
      </w:r>
    </w:p>
    <w:p w14:paraId="20981AC1" w14:textId="77777777" w:rsidR="00D302FD" w:rsidRPr="00D302FD" w:rsidRDefault="00D302FD">
      <w:pPr>
        <w:numPr>
          <w:ilvl w:val="0"/>
          <w:numId w:val="26"/>
        </w:numPr>
        <w:tabs>
          <w:tab w:val="clear" w:pos="1069"/>
          <w:tab w:val="num" w:pos="993"/>
        </w:tabs>
        <w:rPr>
          <w:color w:val="000000"/>
        </w:rPr>
      </w:pPr>
      <w:r w:rsidRPr="00D302FD">
        <w:rPr>
          <w:color w:val="000000"/>
        </w:rPr>
        <w:t>Com. Orientador CGRH, de 15/01/2021 - Dispõe sobre Processo Seletivo Simplificado Docente Temporário.</w:t>
      </w:r>
    </w:p>
    <w:p w14:paraId="06471FE7" w14:textId="77777777" w:rsidR="00D302FD" w:rsidRPr="00D302FD" w:rsidRDefault="00D302FD">
      <w:pPr>
        <w:numPr>
          <w:ilvl w:val="0"/>
          <w:numId w:val="26"/>
        </w:numPr>
        <w:tabs>
          <w:tab w:val="clear" w:pos="1069"/>
          <w:tab w:val="num" w:pos="993"/>
        </w:tabs>
        <w:rPr>
          <w:color w:val="000000"/>
        </w:rPr>
      </w:pPr>
      <w:r w:rsidRPr="00D302FD">
        <w:rPr>
          <w:color w:val="000000"/>
        </w:rPr>
        <w:t>Com. DPME nº 005, de 15/01/21, D.O. de 19/01/21 - Ficam suspensas a partir de 18/01/21 as perícias médicas para os municípios pertencentes à região de Marília, enquanto fizerem parte da Fase 1 da Retomada Consciente, do Plano São Paulo.</w:t>
      </w:r>
    </w:p>
    <w:p w14:paraId="719FA6D3" w14:textId="77777777" w:rsidR="00D302FD" w:rsidRPr="00D302FD" w:rsidRDefault="00D302FD">
      <w:pPr>
        <w:numPr>
          <w:ilvl w:val="0"/>
          <w:numId w:val="26"/>
        </w:numPr>
        <w:tabs>
          <w:tab w:val="clear" w:pos="1069"/>
          <w:tab w:val="num" w:pos="993"/>
        </w:tabs>
        <w:rPr>
          <w:color w:val="000000"/>
        </w:rPr>
      </w:pPr>
      <w:r w:rsidRPr="00D302FD">
        <w:rPr>
          <w:color w:val="000000"/>
        </w:rPr>
        <w:t>Com. Ext. Conj. Subsecretaria/CGRH nº 80/21, de 26/01/21 - Dispõe sobre a finalização do processo inicial de atribuição de classes e aulas e orientação sobre o processamento da folha de pagamento dos docentes.</w:t>
      </w:r>
    </w:p>
    <w:p w14:paraId="14CFD88D" w14:textId="77777777" w:rsidR="00D302FD" w:rsidRPr="00D302FD" w:rsidRDefault="00D302FD">
      <w:pPr>
        <w:numPr>
          <w:ilvl w:val="0"/>
          <w:numId w:val="26"/>
        </w:numPr>
        <w:tabs>
          <w:tab w:val="clear" w:pos="1069"/>
          <w:tab w:val="num" w:pos="993"/>
        </w:tabs>
        <w:rPr>
          <w:color w:val="000000"/>
        </w:rPr>
      </w:pPr>
      <w:r w:rsidRPr="00D302FD">
        <w:rPr>
          <w:color w:val="000000"/>
        </w:rPr>
        <w:t>Port. CGRH nº 3, de 26/01/21, D.O. de 27/01/21 - Dispõe sobre as etapas de divulgação dos resultados parciais do Processo Seletivo Simplificado, conforme Edital de Convocação, publicado no D.O. de 05/01/21, Executivo I, páginas 104-105, do período de recurso e resultados finais</w:t>
      </w:r>
      <w:r w:rsidR="009609D0">
        <w:rPr>
          <w:color w:val="000000"/>
        </w:rPr>
        <w:t>.</w:t>
      </w:r>
    </w:p>
    <w:p w14:paraId="04B36248" w14:textId="77777777" w:rsidR="00D302FD" w:rsidRPr="00D302FD" w:rsidRDefault="00D302FD">
      <w:pPr>
        <w:numPr>
          <w:ilvl w:val="0"/>
          <w:numId w:val="26"/>
        </w:numPr>
        <w:tabs>
          <w:tab w:val="clear" w:pos="1069"/>
          <w:tab w:val="num" w:pos="993"/>
        </w:tabs>
        <w:rPr>
          <w:color w:val="000000"/>
        </w:rPr>
      </w:pPr>
      <w:r w:rsidRPr="00D302FD">
        <w:rPr>
          <w:color w:val="000000"/>
        </w:rPr>
        <w:lastRenderedPageBreak/>
        <w:t>Com. Ext. Conj. Subsecretaria / CGRH/CITEM nº 18/21 - Dispõe sobre o Sistema de Atribuição Online – Fase durante o ano.</w:t>
      </w:r>
    </w:p>
    <w:p w14:paraId="70CE1B73" w14:textId="77777777" w:rsidR="00D302FD" w:rsidRPr="00D302FD" w:rsidRDefault="00D302FD">
      <w:pPr>
        <w:numPr>
          <w:ilvl w:val="0"/>
          <w:numId w:val="26"/>
        </w:numPr>
        <w:tabs>
          <w:tab w:val="clear" w:pos="1069"/>
          <w:tab w:val="num" w:pos="993"/>
        </w:tabs>
        <w:rPr>
          <w:color w:val="000000"/>
        </w:rPr>
      </w:pPr>
      <w:r w:rsidRPr="00D302FD">
        <w:rPr>
          <w:color w:val="000000"/>
        </w:rPr>
        <w:t xml:space="preserve">Res. </w:t>
      </w:r>
      <w:r w:rsidR="00F013B3">
        <w:rPr>
          <w:color w:val="000000"/>
        </w:rPr>
        <w:t>SEDUC</w:t>
      </w:r>
      <w:r w:rsidRPr="00D302FD">
        <w:rPr>
          <w:color w:val="000000"/>
        </w:rPr>
        <w:t xml:space="preserve"> nº 27, de 26/02/21, D.O. de 27/02/21 - Altera a Res. SE nº 37, de 05/08/19, que dispõe sobre o Projeto de Reforço e Recuperação das aprendizagens e dispõe sobre a atribuição de aulas específicas para este fim. </w:t>
      </w:r>
    </w:p>
    <w:p w14:paraId="2E000CEE" w14:textId="77777777" w:rsidR="00D302FD" w:rsidRPr="00D302FD" w:rsidRDefault="00D302FD">
      <w:pPr>
        <w:numPr>
          <w:ilvl w:val="0"/>
          <w:numId w:val="26"/>
        </w:numPr>
        <w:tabs>
          <w:tab w:val="clear" w:pos="1069"/>
          <w:tab w:val="num" w:pos="993"/>
        </w:tabs>
        <w:rPr>
          <w:color w:val="000000"/>
        </w:rPr>
      </w:pPr>
      <w:r w:rsidRPr="00D302FD">
        <w:rPr>
          <w:color w:val="000000"/>
        </w:rPr>
        <w:t>Port. CGRH nº 8, de 26/02/21, D.O. de 27/02/21 - O Coordenador da Coordenadoria de Recursos Humanos, considerando a necessidade de adequação do cronograma do Processo Seletivo Simplificado 2021, altera o Artigo 1º da Port. CGRH nº 03, de 26/01/21, alterado pela portaria CGRH nº 05, de 15/02/21.</w:t>
      </w:r>
    </w:p>
    <w:p w14:paraId="52FCCD91" w14:textId="77777777" w:rsidR="00D302FD" w:rsidRPr="00D302FD" w:rsidRDefault="00D302FD">
      <w:pPr>
        <w:numPr>
          <w:ilvl w:val="0"/>
          <w:numId w:val="26"/>
        </w:numPr>
        <w:tabs>
          <w:tab w:val="clear" w:pos="1069"/>
          <w:tab w:val="num" w:pos="993"/>
        </w:tabs>
        <w:rPr>
          <w:color w:val="000000"/>
        </w:rPr>
      </w:pPr>
      <w:r w:rsidRPr="00D302FD">
        <w:rPr>
          <w:color w:val="000000"/>
        </w:rPr>
        <w:t>Com Ext. Conj. Subsecretaria/CGRH - 2021 – nº. 291, de 05/03/21 - Dispõe sobre Acerto de Carga Horária de docentes sem pagamento – mês de referência: fevereiro/2021.</w:t>
      </w:r>
    </w:p>
    <w:p w14:paraId="47671BFA" w14:textId="77777777" w:rsidR="00D302FD" w:rsidRPr="00D302FD" w:rsidRDefault="00D302FD">
      <w:pPr>
        <w:numPr>
          <w:ilvl w:val="0"/>
          <w:numId w:val="26"/>
        </w:numPr>
        <w:tabs>
          <w:tab w:val="clear" w:pos="1069"/>
          <w:tab w:val="num" w:pos="993"/>
        </w:tabs>
        <w:rPr>
          <w:color w:val="000000"/>
        </w:rPr>
      </w:pPr>
      <w:r w:rsidRPr="00D302FD">
        <w:rPr>
          <w:color w:val="000000"/>
        </w:rPr>
        <w:t>Com CEMOV - Centro de Ingresso e Movimentação 05/03/21. - O Centro de Ingresso e Movimentação informa que a Secretaria Escolar Digital – SED ficará aberta para interposição de Recurso, referente ao Processo Seletivo Simplificado, até às 23h59 do dia 07/03/2021.</w:t>
      </w:r>
    </w:p>
    <w:p w14:paraId="59A919AA" w14:textId="77777777" w:rsidR="00D302FD" w:rsidRPr="00D302FD" w:rsidRDefault="00D302FD">
      <w:pPr>
        <w:numPr>
          <w:ilvl w:val="0"/>
          <w:numId w:val="26"/>
        </w:numPr>
        <w:tabs>
          <w:tab w:val="clear" w:pos="1069"/>
          <w:tab w:val="num" w:pos="993"/>
        </w:tabs>
        <w:rPr>
          <w:color w:val="000000"/>
        </w:rPr>
      </w:pPr>
      <w:r w:rsidRPr="00D302FD">
        <w:rPr>
          <w:color w:val="000000"/>
        </w:rPr>
        <w:t>Com. Ext. Conj. com as Coordenadorias - Ano: 2021 - nº 306 – 16/03/21. D.O. de 17/03/21 - Dispõe sobre a Classificação do Processo de Atribuição de Classes e Aulas, após o banco de talentos.</w:t>
      </w:r>
    </w:p>
    <w:p w14:paraId="474A726A" w14:textId="77777777" w:rsidR="00D302FD" w:rsidRPr="00D302FD" w:rsidRDefault="00D302FD">
      <w:pPr>
        <w:numPr>
          <w:ilvl w:val="0"/>
          <w:numId w:val="26"/>
        </w:numPr>
        <w:tabs>
          <w:tab w:val="clear" w:pos="1069"/>
          <w:tab w:val="num" w:pos="993"/>
        </w:tabs>
        <w:rPr>
          <w:color w:val="000000"/>
        </w:rPr>
      </w:pPr>
      <w:r w:rsidRPr="00D302FD">
        <w:rPr>
          <w:color w:val="000000"/>
        </w:rPr>
        <w:t>Com. Ext. Conj. Extraordinário com as Coordenadorias / CGRH – Ano: 2021 – nº 307 – 18/03/21 - Dispõe sobre Complemento ao Comunicado nº 306, de 16/03/2021, sobre Atribuição de Classes e Aulas.</w:t>
      </w:r>
    </w:p>
    <w:p w14:paraId="0E141651" w14:textId="77777777" w:rsidR="00D302FD" w:rsidRPr="00D302FD" w:rsidRDefault="00D302FD">
      <w:pPr>
        <w:numPr>
          <w:ilvl w:val="0"/>
          <w:numId w:val="26"/>
        </w:numPr>
        <w:tabs>
          <w:tab w:val="clear" w:pos="1069"/>
          <w:tab w:val="num" w:pos="993"/>
        </w:tabs>
        <w:rPr>
          <w:color w:val="000000"/>
        </w:rPr>
      </w:pPr>
      <w:r w:rsidRPr="00D302FD">
        <w:rPr>
          <w:color w:val="000000"/>
        </w:rPr>
        <w:t xml:space="preserve">Res </w:t>
      </w:r>
      <w:r w:rsidR="00F013B3">
        <w:rPr>
          <w:color w:val="000000"/>
        </w:rPr>
        <w:t>SEDUC</w:t>
      </w:r>
      <w:r w:rsidRPr="00D302FD">
        <w:rPr>
          <w:color w:val="000000"/>
        </w:rPr>
        <w:t xml:space="preserve">, de 29/10/21, D.O. de 18/11/21 - Homologando, com fundamento no artigo 9º da Lei 10.403/71, a Indicação CEE nº 213/21, sobre "Orientação ao Sistema de Ensino do Estado de São Paulo a respeito da qualificação necessária aos docentes para ministrar aulas dos componentes curriculares da Educação Básica". </w:t>
      </w:r>
    </w:p>
    <w:p w14:paraId="33A8D1AE" w14:textId="77777777" w:rsidR="00D302FD" w:rsidRPr="00D302FD" w:rsidRDefault="00D302FD">
      <w:pPr>
        <w:numPr>
          <w:ilvl w:val="0"/>
          <w:numId w:val="26"/>
        </w:numPr>
        <w:tabs>
          <w:tab w:val="clear" w:pos="1069"/>
          <w:tab w:val="num" w:pos="993"/>
        </w:tabs>
        <w:rPr>
          <w:color w:val="000000"/>
        </w:rPr>
      </w:pPr>
      <w:r w:rsidRPr="00D302FD">
        <w:rPr>
          <w:color w:val="000000"/>
        </w:rPr>
        <w:t>Port. CGRH nº 18, de 09/11/21, D.O. de 10/11/21 - Estabelece procedimentos e cronograma do processo de atribuição de classes e aulas para o ano letivo de 2022.</w:t>
      </w:r>
    </w:p>
    <w:p w14:paraId="6E80D926" w14:textId="77777777" w:rsidR="00D302FD" w:rsidRPr="00D302FD" w:rsidRDefault="00D302FD">
      <w:pPr>
        <w:numPr>
          <w:ilvl w:val="0"/>
          <w:numId w:val="26"/>
        </w:numPr>
        <w:tabs>
          <w:tab w:val="clear" w:pos="1069"/>
          <w:tab w:val="num" w:pos="993"/>
        </w:tabs>
        <w:rPr>
          <w:color w:val="000000"/>
        </w:rPr>
      </w:pPr>
      <w:r w:rsidRPr="00D302FD">
        <w:rPr>
          <w:color w:val="000000"/>
        </w:rPr>
        <w:t>Port. CGRH nº 19, de 12/11/21, D.O. de 13/11/21 - Altera a Port. CGRH nº 18, de 09/11/21, que estabelece procedimentos e cronograma do processo de atribuição de classes e aulas para o ano letivo de 2022.</w:t>
      </w:r>
    </w:p>
    <w:p w14:paraId="601777F2" w14:textId="77777777" w:rsidR="00D302FD" w:rsidRPr="00D302FD" w:rsidRDefault="00D302FD">
      <w:pPr>
        <w:numPr>
          <w:ilvl w:val="0"/>
          <w:numId w:val="26"/>
        </w:numPr>
        <w:tabs>
          <w:tab w:val="clear" w:pos="1069"/>
          <w:tab w:val="num" w:pos="993"/>
        </w:tabs>
        <w:rPr>
          <w:color w:val="000000"/>
        </w:rPr>
      </w:pPr>
      <w:r w:rsidRPr="00D302FD">
        <w:rPr>
          <w:color w:val="000000"/>
        </w:rPr>
        <w:t xml:space="preserve">Res. </w:t>
      </w:r>
      <w:r w:rsidR="00F013B3">
        <w:rPr>
          <w:color w:val="000000"/>
        </w:rPr>
        <w:t>SEDUC</w:t>
      </w:r>
      <w:r w:rsidRPr="00D302FD">
        <w:rPr>
          <w:color w:val="000000"/>
        </w:rPr>
        <w:t xml:space="preserve"> nº 132, de 26/11/21, D.O. de 27/11/21 - Dispõe sobre a carga horária dos docentes da rede estadual de ensino.</w:t>
      </w:r>
    </w:p>
    <w:p w14:paraId="7F61638A" w14:textId="77777777" w:rsidR="00D302FD" w:rsidRPr="00D302FD" w:rsidRDefault="00D302FD">
      <w:pPr>
        <w:numPr>
          <w:ilvl w:val="0"/>
          <w:numId w:val="26"/>
        </w:numPr>
        <w:tabs>
          <w:tab w:val="clear" w:pos="1069"/>
          <w:tab w:val="num" w:pos="993"/>
        </w:tabs>
        <w:rPr>
          <w:color w:val="000000"/>
        </w:rPr>
      </w:pPr>
      <w:r w:rsidRPr="00D302FD">
        <w:rPr>
          <w:color w:val="000000"/>
        </w:rPr>
        <w:t>Port. CGRH nº 20, de 26/11/21, D.O. de 27/11/21 - Altera o cronograma de publicação da classificação dos docentes contratados e candidatos à contratação para a atribuição inicial de 2022, publicado na Port. CGRH nº 17 de 03/11/21.</w:t>
      </w:r>
    </w:p>
    <w:p w14:paraId="5634A329" w14:textId="77777777" w:rsidR="00D302FD" w:rsidRPr="00D302FD" w:rsidRDefault="00D302FD">
      <w:pPr>
        <w:numPr>
          <w:ilvl w:val="0"/>
          <w:numId w:val="26"/>
        </w:numPr>
        <w:tabs>
          <w:tab w:val="clear" w:pos="1069"/>
          <w:tab w:val="num" w:pos="993"/>
        </w:tabs>
        <w:rPr>
          <w:color w:val="000000"/>
        </w:rPr>
      </w:pPr>
      <w:r w:rsidRPr="00D302FD">
        <w:rPr>
          <w:color w:val="000000"/>
        </w:rPr>
        <w:t xml:space="preserve">Res. </w:t>
      </w:r>
      <w:r w:rsidR="00F013B3">
        <w:rPr>
          <w:color w:val="000000"/>
        </w:rPr>
        <w:t>SEDUC</w:t>
      </w:r>
      <w:r w:rsidRPr="00D302FD">
        <w:rPr>
          <w:color w:val="000000"/>
        </w:rPr>
        <w:t xml:space="preserve"> nº 133, de 29/11/21 (REVOGA RES </w:t>
      </w:r>
      <w:r w:rsidR="00F013B3">
        <w:rPr>
          <w:color w:val="000000"/>
        </w:rPr>
        <w:t>SEDUC</w:t>
      </w:r>
      <w:r w:rsidRPr="00D302FD">
        <w:rPr>
          <w:color w:val="000000"/>
        </w:rPr>
        <w:t xml:space="preserve"> nº 132 de 26/11/21), D.O. de 30/11/21 - Dispõe sobre a carga horária dos docentes da rede estadual de ensino.</w:t>
      </w:r>
    </w:p>
    <w:p w14:paraId="3C6449D1" w14:textId="77777777" w:rsidR="00D302FD" w:rsidRPr="00D302FD" w:rsidRDefault="00D302FD">
      <w:pPr>
        <w:numPr>
          <w:ilvl w:val="0"/>
          <w:numId w:val="26"/>
        </w:numPr>
        <w:tabs>
          <w:tab w:val="clear" w:pos="1069"/>
          <w:tab w:val="num" w:pos="993"/>
        </w:tabs>
        <w:rPr>
          <w:color w:val="000000"/>
        </w:rPr>
      </w:pPr>
      <w:r w:rsidRPr="00D302FD">
        <w:rPr>
          <w:color w:val="000000"/>
        </w:rPr>
        <w:t>Port. CGRH nº 20, de 30/11/2021 D</w:t>
      </w:r>
      <w:r w:rsidR="009609D0">
        <w:rPr>
          <w:color w:val="000000"/>
        </w:rPr>
        <w:t>.</w:t>
      </w:r>
      <w:r w:rsidRPr="00D302FD">
        <w:rPr>
          <w:color w:val="000000"/>
        </w:rPr>
        <w:t>O</w:t>
      </w:r>
      <w:r w:rsidR="009609D0">
        <w:rPr>
          <w:color w:val="000000"/>
        </w:rPr>
        <w:t>.</w:t>
      </w:r>
      <w:r w:rsidRPr="00D302FD">
        <w:rPr>
          <w:color w:val="000000"/>
        </w:rPr>
        <w:t xml:space="preserve"> de 01/12/21 - Estabelece novas datas dos procedimentos do processo de atribuição de classes e aulas para o ano letivo de 2022. </w:t>
      </w:r>
    </w:p>
    <w:p w14:paraId="6E709C4F" w14:textId="77777777" w:rsidR="00D302FD" w:rsidRPr="00D302FD" w:rsidRDefault="00D302FD">
      <w:pPr>
        <w:numPr>
          <w:ilvl w:val="0"/>
          <w:numId w:val="26"/>
        </w:numPr>
        <w:tabs>
          <w:tab w:val="clear" w:pos="1069"/>
          <w:tab w:val="num" w:pos="993"/>
        </w:tabs>
        <w:rPr>
          <w:color w:val="000000"/>
        </w:rPr>
      </w:pPr>
      <w:r w:rsidRPr="00D302FD">
        <w:rPr>
          <w:color w:val="000000"/>
        </w:rPr>
        <w:t>Com. CGRH de 01/12/21, D.O. de 02/12/21. Torna pública a do Anexo III do Cronograma Previsto, do Edital de Abertura de Inscrições do Processo Seletivo Simplificado no processo de atribuição de classes e aulas/2022.</w:t>
      </w:r>
    </w:p>
    <w:p w14:paraId="7129642E" w14:textId="77777777" w:rsidR="00D302FD" w:rsidRPr="00D302FD" w:rsidRDefault="00D302FD">
      <w:pPr>
        <w:numPr>
          <w:ilvl w:val="0"/>
          <w:numId w:val="26"/>
        </w:numPr>
        <w:tabs>
          <w:tab w:val="clear" w:pos="1069"/>
          <w:tab w:val="num" w:pos="993"/>
        </w:tabs>
        <w:rPr>
          <w:color w:val="000000"/>
        </w:rPr>
      </w:pPr>
      <w:r w:rsidRPr="00D302FD">
        <w:rPr>
          <w:color w:val="000000"/>
        </w:rPr>
        <w:t>Port. CGRH nº 22, de 03/12/21, D.O. de 04/12/21 - Altera a Port. CGRH nº 20, de 30/11/21, que estabelece procedimentos e cronograma do processo de atribuição de classes e aulas para o ano letivo de 2022.</w:t>
      </w:r>
    </w:p>
    <w:p w14:paraId="5BF51EB0" w14:textId="77777777" w:rsidR="00D302FD" w:rsidRPr="00D302FD" w:rsidRDefault="00D302FD">
      <w:pPr>
        <w:numPr>
          <w:ilvl w:val="0"/>
          <w:numId w:val="26"/>
        </w:numPr>
        <w:tabs>
          <w:tab w:val="clear" w:pos="1069"/>
          <w:tab w:val="num" w:pos="993"/>
        </w:tabs>
        <w:rPr>
          <w:color w:val="000000"/>
        </w:rPr>
      </w:pPr>
      <w:r w:rsidRPr="00D302FD">
        <w:rPr>
          <w:color w:val="000000"/>
        </w:rPr>
        <w:t>Edital e Cronograma do Processo de Atribuição de Classes e ou aulas/2022, de 06/12/21, D.O. de 07/12/2021 - As sessões de atribuição de classes e aulas previstas neste cronograma ocorrerão nas Unidades Escolares e Diretoria de Ensino, na SED – Secretaria Escolar Digital e pela Plataforma Teams.</w:t>
      </w:r>
    </w:p>
    <w:p w14:paraId="65A72804" w14:textId="77777777" w:rsidR="00D302FD" w:rsidRPr="00D302FD" w:rsidRDefault="00D302FD">
      <w:pPr>
        <w:numPr>
          <w:ilvl w:val="0"/>
          <w:numId w:val="26"/>
        </w:numPr>
        <w:tabs>
          <w:tab w:val="clear" w:pos="1069"/>
          <w:tab w:val="num" w:pos="993"/>
        </w:tabs>
        <w:rPr>
          <w:color w:val="000000"/>
        </w:rPr>
      </w:pPr>
      <w:r w:rsidRPr="00D302FD">
        <w:rPr>
          <w:color w:val="000000"/>
        </w:rPr>
        <w:lastRenderedPageBreak/>
        <w:t>Port. CGRH nº 23, de 10/12/21, D.O. de 11/12/21 - Altera o cronograma de publicação da classificação dos docentes contratados e candidatos à contratação para a atribuição inicial de 2022, publicado na Portaria CGRH nº 21, de 01/12/21.</w:t>
      </w:r>
    </w:p>
    <w:p w14:paraId="58B718BD" w14:textId="77777777" w:rsidR="00D302FD" w:rsidRPr="00D302FD" w:rsidRDefault="00D302FD">
      <w:pPr>
        <w:numPr>
          <w:ilvl w:val="0"/>
          <w:numId w:val="26"/>
        </w:numPr>
        <w:tabs>
          <w:tab w:val="clear" w:pos="1069"/>
          <w:tab w:val="num" w:pos="993"/>
        </w:tabs>
        <w:rPr>
          <w:color w:val="000000"/>
        </w:rPr>
      </w:pPr>
      <w:r w:rsidRPr="00D302FD">
        <w:rPr>
          <w:color w:val="000000"/>
        </w:rPr>
        <w:t>Port. CGRH nº 24, de 15/12/21, D.O. de 16/12/21 - Altera o cronograma de publicação da classificação dos docentes contratados e candidatos à contratação para a atribuição inicial de 2022, publicado na Portaria CGRH nº 21, de 01/12/21.</w:t>
      </w:r>
    </w:p>
    <w:p w14:paraId="033CEB19" w14:textId="77777777" w:rsidR="00D302FD" w:rsidRPr="00D302FD" w:rsidRDefault="00D302FD">
      <w:pPr>
        <w:numPr>
          <w:ilvl w:val="0"/>
          <w:numId w:val="26"/>
        </w:numPr>
        <w:tabs>
          <w:tab w:val="clear" w:pos="1069"/>
          <w:tab w:val="num" w:pos="993"/>
        </w:tabs>
        <w:rPr>
          <w:color w:val="000000"/>
        </w:rPr>
      </w:pPr>
      <w:r w:rsidRPr="00D302FD">
        <w:rPr>
          <w:color w:val="000000"/>
        </w:rPr>
        <w:t>Port. CGRH nº 25, de 23/12/21, D.O. de 24/12/21 - Altera a Portaria CGRH nº 20, de 30/11/21, que estabelece procedimentos e cronograma do processo de atribuição de classes e aulas para o ano letivo de 2022.</w:t>
      </w:r>
    </w:p>
    <w:p w14:paraId="5313C8CA" w14:textId="77777777" w:rsidR="00D302FD" w:rsidRPr="00D302FD" w:rsidRDefault="00D302FD">
      <w:pPr>
        <w:numPr>
          <w:ilvl w:val="0"/>
          <w:numId w:val="26"/>
        </w:numPr>
        <w:tabs>
          <w:tab w:val="clear" w:pos="1069"/>
          <w:tab w:val="num" w:pos="993"/>
        </w:tabs>
        <w:rPr>
          <w:color w:val="000000"/>
        </w:rPr>
      </w:pPr>
      <w:r w:rsidRPr="00D302FD">
        <w:rPr>
          <w:color w:val="000000"/>
        </w:rPr>
        <w:t>Port. CGRH nº 01, de 13/01/22, D.O. de 14/01/22 - Altera a Portaria CGRH nº 20, de 30/11/21, que estabelece procedimentos e cronograma do processo de atribuição de classes e aulas para o ano letivo de 2022.</w:t>
      </w:r>
    </w:p>
    <w:p w14:paraId="390ADBC1" w14:textId="77777777" w:rsidR="00D302FD" w:rsidRPr="00D302FD" w:rsidRDefault="00D302FD">
      <w:pPr>
        <w:numPr>
          <w:ilvl w:val="0"/>
          <w:numId w:val="26"/>
        </w:numPr>
        <w:tabs>
          <w:tab w:val="clear" w:pos="1069"/>
          <w:tab w:val="num" w:pos="993"/>
        </w:tabs>
        <w:rPr>
          <w:color w:val="000000"/>
        </w:rPr>
      </w:pPr>
      <w:r w:rsidRPr="00D302FD">
        <w:rPr>
          <w:color w:val="000000"/>
        </w:rPr>
        <w:t>LC nº 1.374, de 30-03-2022, DO de 31-03-2022-Nova Carreira.</w:t>
      </w:r>
    </w:p>
    <w:p w14:paraId="709D5AF2" w14:textId="77777777" w:rsidR="00D302FD" w:rsidRPr="00D302FD" w:rsidRDefault="00D302FD">
      <w:pPr>
        <w:numPr>
          <w:ilvl w:val="0"/>
          <w:numId w:val="26"/>
        </w:numPr>
        <w:tabs>
          <w:tab w:val="clear" w:pos="1069"/>
          <w:tab w:val="num" w:pos="993"/>
        </w:tabs>
        <w:rPr>
          <w:color w:val="000000"/>
        </w:rPr>
      </w:pPr>
      <w:r w:rsidRPr="00D302FD">
        <w:rPr>
          <w:color w:val="000000"/>
        </w:rPr>
        <w:t xml:space="preserve">Res. </w:t>
      </w:r>
      <w:r w:rsidR="00F013B3">
        <w:rPr>
          <w:color w:val="000000"/>
        </w:rPr>
        <w:t>SEDUC</w:t>
      </w:r>
      <w:r w:rsidRPr="00D302FD">
        <w:rPr>
          <w:color w:val="000000"/>
        </w:rPr>
        <w:t xml:space="preserve"> nº 48, de 09/06/22, D.O.E. de 10/06/22 - Altera a Resolução SE nº 72/20, que dispõe sobre o processo anual de atribuição de classes e aulas ao pessoal docente do Quadro do Magistério.</w:t>
      </w:r>
    </w:p>
    <w:p w14:paraId="5FB6DBF7" w14:textId="77777777" w:rsidR="00D302FD" w:rsidRPr="00D302FD" w:rsidRDefault="00D302FD">
      <w:pPr>
        <w:numPr>
          <w:ilvl w:val="0"/>
          <w:numId w:val="26"/>
        </w:numPr>
        <w:tabs>
          <w:tab w:val="clear" w:pos="1069"/>
          <w:tab w:val="num" w:pos="993"/>
        </w:tabs>
        <w:rPr>
          <w:color w:val="000000"/>
        </w:rPr>
      </w:pPr>
      <w:r w:rsidRPr="00D302FD">
        <w:rPr>
          <w:color w:val="000000"/>
        </w:rPr>
        <w:t xml:space="preserve">Res. </w:t>
      </w:r>
      <w:r w:rsidR="00F013B3">
        <w:rPr>
          <w:color w:val="000000"/>
        </w:rPr>
        <w:t>SEDUC</w:t>
      </w:r>
      <w:r w:rsidRPr="00D302FD">
        <w:rPr>
          <w:color w:val="000000"/>
        </w:rPr>
        <w:t xml:space="preserve"> nº 49, de 10/06/22, D.O. de 11/06/22 - Altera a Res. SE nº 72, de 13/10/20, que dispõe sobre o processo anual de atribuição de classes e aulas ao pessoal docente do Quadro do Magistério.</w:t>
      </w:r>
    </w:p>
    <w:p w14:paraId="05217BDC" w14:textId="77777777" w:rsidR="00D302FD" w:rsidRPr="00D302FD" w:rsidRDefault="00D302FD">
      <w:pPr>
        <w:numPr>
          <w:ilvl w:val="0"/>
          <w:numId w:val="26"/>
        </w:numPr>
        <w:tabs>
          <w:tab w:val="clear" w:pos="1069"/>
          <w:tab w:val="num" w:pos="993"/>
        </w:tabs>
        <w:rPr>
          <w:color w:val="000000"/>
        </w:rPr>
      </w:pPr>
      <w:r w:rsidRPr="00D302FD">
        <w:rPr>
          <w:color w:val="000000"/>
        </w:rPr>
        <w:t xml:space="preserve">Res. </w:t>
      </w:r>
      <w:r w:rsidR="00F013B3">
        <w:rPr>
          <w:color w:val="000000"/>
        </w:rPr>
        <w:t>SEDUC</w:t>
      </w:r>
      <w:r w:rsidRPr="00D302FD">
        <w:rPr>
          <w:color w:val="000000"/>
        </w:rPr>
        <w:t xml:space="preserve"> nº 55, de 29/06/22, D.O. de 30/07/22 - Dispõe sobre a carga horária dos docentes da rede estadual de ensino submetidos ao regime instituído pela LC nº 1.374, de 30 de março de 2022 e providências correlatas.</w:t>
      </w:r>
    </w:p>
    <w:p w14:paraId="70995453" w14:textId="77777777" w:rsidR="00D302FD" w:rsidRPr="00D302FD" w:rsidRDefault="00D302FD">
      <w:pPr>
        <w:numPr>
          <w:ilvl w:val="0"/>
          <w:numId w:val="26"/>
        </w:numPr>
        <w:tabs>
          <w:tab w:val="clear" w:pos="1069"/>
          <w:tab w:val="num" w:pos="993"/>
        </w:tabs>
        <w:rPr>
          <w:color w:val="000000"/>
        </w:rPr>
      </w:pPr>
      <w:r w:rsidRPr="00D302FD">
        <w:rPr>
          <w:color w:val="000000"/>
        </w:rPr>
        <w:t>Port. CGRH nº 05, de 07/07/22, D.O. de 08/07/22 - Estabelece cronograma e diretrizes para o processo de atribuição da Educação de Jovens e Adultos – EJA, para o 2º semestre de 2022.</w:t>
      </w:r>
    </w:p>
    <w:p w14:paraId="4544F734" w14:textId="77777777" w:rsidR="00D302FD" w:rsidRPr="00D302FD" w:rsidRDefault="00D302FD">
      <w:pPr>
        <w:numPr>
          <w:ilvl w:val="0"/>
          <w:numId w:val="26"/>
        </w:numPr>
        <w:tabs>
          <w:tab w:val="clear" w:pos="1069"/>
          <w:tab w:val="num" w:pos="993"/>
        </w:tabs>
        <w:rPr>
          <w:color w:val="000000"/>
        </w:rPr>
      </w:pPr>
      <w:r w:rsidRPr="00D302FD">
        <w:rPr>
          <w:color w:val="000000"/>
        </w:rPr>
        <w:t xml:space="preserve">Res. </w:t>
      </w:r>
      <w:r w:rsidR="00F013B3">
        <w:rPr>
          <w:color w:val="000000"/>
        </w:rPr>
        <w:t>SEDUC</w:t>
      </w:r>
      <w:r w:rsidRPr="00D302FD">
        <w:rPr>
          <w:color w:val="000000"/>
        </w:rPr>
        <w:t xml:space="preserve"> nº 58 de 08/07/22, D.O. de 09/07/22 - Dispõe sobre a realização de Atividades Pedagógicas Diversificadas excepcionalmente no ano de 2022, em complemento à Res. </w:t>
      </w:r>
      <w:r w:rsidR="00F013B3">
        <w:rPr>
          <w:color w:val="000000"/>
        </w:rPr>
        <w:t>SEDUC</w:t>
      </w:r>
      <w:r w:rsidRPr="00D302FD">
        <w:rPr>
          <w:color w:val="000000"/>
        </w:rPr>
        <w:t xml:space="preserve"> nº 55, de 29/06/22.</w:t>
      </w:r>
    </w:p>
    <w:p w14:paraId="01CC53E5" w14:textId="77777777" w:rsidR="00D302FD" w:rsidRPr="00D302FD" w:rsidRDefault="00D302FD">
      <w:pPr>
        <w:numPr>
          <w:ilvl w:val="0"/>
          <w:numId w:val="26"/>
        </w:numPr>
        <w:tabs>
          <w:tab w:val="clear" w:pos="1069"/>
          <w:tab w:val="num" w:pos="993"/>
        </w:tabs>
        <w:rPr>
          <w:color w:val="000000"/>
        </w:rPr>
      </w:pPr>
      <w:r w:rsidRPr="00D302FD">
        <w:rPr>
          <w:color w:val="000000"/>
        </w:rPr>
        <w:t>Port. CGRH nº 06, de 21/07/22, D.O. de 22/07/22 - Altera a Port. CGRH nº 05, de 07/07/2022, que estabelece o cronograma do processo de Atribuição de Classes e Aulas, para o 2º semestre de 2022.</w:t>
      </w:r>
    </w:p>
    <w:p w14:paraId="16BB2F0B" w14:textId="77777777" w:rsidR="00D302FD" w:rsidRPr="00D302FD" w:rsidRDefault="00D302FD">
      <w:pPr>
        <w:numPr>
          <w:ilvl w:val="0"/>
          <w:numId w:val="26"/>
        </w:numPr>
        <w:tabs>
          <w:tab w:val="clear" w:pos="1069"/>
          <w:tab w:val="num" w:pos="993"/>
        </w:tabs>
        <w:rPr>
          <w:color w:val="000000"/>
        </w:rPr>
      </w:pPr>
      <w:r w:rsidRPr="00D302FD">
        <w:rPr>
          <w:color w:val="000000"/>
        </w:rPr>
        <w:t>Por. CGRH nº 11, de 13/09/22, D.O. de 14/09/22 - Dispõe sobre as inscrições do Processo de Atribuição Inicial de Classes e Aulas para o ano letivo de 2023.</w:t>
      </w:r>
    </w:p>
    <w:p w14:paraId="26086AFA" w14:textId="77777777" w:rsidR="00D302FD" w:rsidRPr="00D302FD" w:rsidRDefault="00D302FD">
      <w:pPr>
        <w:numPr>
          <w:ilvl w:val="0"/>
          <w:numId w:val="26"/>
        </w:numPr>
        <w:tabs>
          <w:tab w:val="clear" w:pos="1069"/>
          <w:tab w:val="num" w:pos="993"/>
        </w:tabs>
        <w:rPr>
          <w:color w:val="000000"/>
        </w:rPr>
      </w:pPr>
      <w:r w:rsidRPr="00D302FD">
        <w:rPr>
          <w:color w:val="000000"/>
        </w:rPr>
        <w:t>Com. CGRH de 16/09/22, D.O. de 17/09/22 - Dispõe sobre o Processo Seletivo Simplificado para Contratação Temporária de Docentes.</w:t>
      </w:r>
    </w:p>
    <w:p w14:paraId="2BFCC938" w14:textId="77777777" w:rsidR="00D302FD" w:rsidRPr="00D302FD" w:rsidRDefault="00D302FD">
      <w:pPr>
        <w:numPr>
          <w:ilvl w:val="0"/>
          <w:numId w:val="26"/>
        </w:numPr>
        <w:tabs>
          <w:tab w:val="clear" w:pos="1069"/>
          <w:tab w:val="num" w:pos="993"/>
        </w:tabs>
        <w:rPr>
          <w:color w:val="000000"/>
        </w:rPr>
      </w:pPr>
      <w:r w:rsidRPr="00D302FD">
        <w:rPr>
          <w:color w:val="000000"/>
        </w:rPr>
        <w:t>Com. CGRH nº 14, de 30/09/2022, D.O. de 01/10/22 - Dispõe sobre a Inscrição para o Processo de Atribuição de Classes e Aulas 2023 – Port. CGRH nº 11/22.</w:t>
      </w:r>
    </w:p>
    <w:p w14:paraId="1BC03F5D" w14:textId="77777777" w:rsidR="00D302FD" w:rsidRPr="00D302FD" w:rsidRDefault="00D302FD">
      <w:pPr>
        <w:numPr>
          <w:ilvl w:val="0"/>
          <w:numId w:val="26"/>
        </w:numPr>
        <w:tabs>
          <w:tab w:val="clear" w:pos="1069"/>
          <w:tab w:val="num" w:pos="993"/>
        </w:tabs>
        <w:rPr>
          <w:color w:val="000000"/>
        </w:rPr>
      </w:pPr>
      <w:r w:rsidRPr="00D302FD">
        <w:rPr>
          <w:color w:val="000000"/>
        </w:rPr>
        <w:t>Com. CGRH, de 06/10/22, D.O. de 07/10/22 - Torna pública a alteração do Anexo II – Cronograma, do Edital de Abertura de Inscrições do Processo Seletivo Simplificado, publicado em 17/09/2022.</w:t>
      </w:r>
    </w:p>
    <w:p w14:paraId="394B9A58" w14:textId="77777777" w:rsidR="00D302FD" w:rsidRPr="00D302FD" w:rsidRDefault="00D302FD">
      <w:pPr>
        <w:numPr>
          <w:ilvl w:val="0"/>
          <w:numId w:val="26"/>
        </w:numPr>
        <w:tabs>
          <w:tab w:val="clear" w:pos="1069"/>
          <w:tab w:val="num" w:pos="993"/>
        </w:tabs>
        <w:rPr>
          <w:color w:val="000000"/>
        </w:rPr>
      </w:pPr>
      <w:r w:rsidRPr="00D302FD">
        <w:rPr>
          <w:color w:val="000000"/>
        </w:rPr>
        <w:t xml:space="preserve">Res. </w:t>
      </w:r>
      <w:r w:rsidR="00F013B3">
        <w:rPr>
          <w:color w:val="000000"/>
        </w:rPr>
        <w:t>SEDUC</w:t>
      </w:r>
      <w:r w:rsidRPr="00D302FD">
        <w:rPr>
          <w:color w:val="000000"/>
        </w:rPr>
        <w:t xml:space="preserve"> nº 85, de 07/11/22, D.O. de 08/11/22 - Dispõe sobre o processo anual de atribuição de classes e aulas ao pessoal docente do Quadro do Magistério, e dá providências correlatas.</w:t>
      </w:r>
    </w:p>
    <w:p w14:paraId="246CE75B" w14:textId="77777777" w:rsidR="00D302FD" w:rsidRPr="00D302FD" w:rsidRDefault="00D302FD">
      <w:pPr>
        <w:numPr>
          <w:ilvl w:val="0"/>
          <w:numId w:val="26"/>
        </w:numPr>
        <w:tabs>
          <w:tab w:val="clear" w:pos="1069"/>
          <w:tab w:val="num" w:pos="993"/>
        </w:tabs>
        <w:rPr>
          <w:color w:val="000000"/>
        </w:rPr>
      </w:pPr>
      <w:r w:rsidRPr="00D302FD">
        <w:rPr>
          <w:color w:val="000000"/>
        </w:rPr>
        <w:t>Port. CGRH nº 22, de 22/11/22, D.O. de 23/11/22 - Estabelece datas e procedimentos para o Processo de Atribuição Inicial de Classes e Aulas para o ano letivo de 2023.</w:t>
      </w:r>
    </w:p>
    <w:p w14:paraId="00F4492E" w14:textId="77777777" w:rsidR="00D302FD" w:rsidRPr="00D302FD" w:rsidRDefault="00D302FD">
      <w:pPr>
        <w:numPr>
          <w:ilvl w:val="0"/>
          <w:numId w:val="26"/>
        </w:numPr>
        <w:tabs>
          <w:tab w:val="clear" w:pos="1069"/>
          <w:tab w:val="num" w:pos="993"/>
        </w:tabs>
        <w:rPr>
          <w:color w:val="000000"/>
        </w:rPr>
      </w:pPr>
      <w:r w:rsidRPr="00D302FD">
        <w:rPr>
          <w:color w:val="000000"/>
        </w:rPr>
        <w:t>Port. CGRH nº 23, de 24/11/22, D.O. de 25/11/22 - Altera a Portaria CGRH nº 22, de 22/11/22, que estabelece procedimentos e cronograma para o Processo de Atribuição Inicial de Classes e Aulas para o ano letivo de 2023.</w:t>
      </w:r>
    </w:p>
    <w:p w14:paraId="36A82940" w14:textId="77777777" w:rsidR="00D302FD" w:rsidRPr="00D302FD" w:rsidRDefault="00D302FD">
      <w:pPr>
        <w:numPr>
          <w:ilvl w:val="0"/>
          <w:numId w:val="26"/>
        </w:numPr>
        <w:tabs>
          <w:tab w:val="clear" w:pos="1069"/>
          <w:tab w:val="num" w:pos="993"/>
        </w:tabs>
        <w:rPr>
          <w:color w:val="000000"/>
        </w:rPr>
      </w:pPr>
      <w:r w:rsidRPr="00D302FD">
        <w:rPr>
          <w:color w:val="000000"/>
        </w:rPr>
        <w:t>Port. CGRH nº 24, de 29/11/22 – D.O. de 30/11/22 - Altera a Port. CGRH nº 22, de 22/11/22, que estabelece procedimentos e cronograma para o Processo de Atribuição Inicial de Classes e Aulas para o ano letivo de 2023.</w:t>
      </w:r>
    </w:p>
    <w:p w14:paraId="6C435749" w14:textId="77777777" w:rsidR="00D302FD" w:rsidRPr="00D302FD" w:rsidRDefault="00D302FD">
      <w:pPr>
        <w:numPr>
          <w:ilvl w:val="0"/>
          <w:numId w:val="26"/>
        </w:numPr>
        <w:tabs>
          <w:tab w:val="clear" w:pos="1069"/>
          <w:tab w:val="num" w:pos="993"/>
        </w:tabs>
        <w:rPr>
          <w:color w:val="000000"/>
        </w:rPr>
      </w:pPr>
      <w:r w:rsidRPr="00D302FD">
        <w:rPr>
          <w:color w:val="000000"/>
        </w:rPr>
        <w:lastRenderedPageBreak/>
        <w:t>Port. CGRH nº 26, de 07/12/22 – D.O. de 08/12/22 - Altera a Port. CGRH nº 22, de 22/11/22, que estabelece datas e procedimentos para o Processo de Atribuição Inicial de Classes e Aulas para o ano letivo de 2023.</w:t>
      </w:r>
    </w:p>
    <w:p w14:paraId="6E788B6B" w14:textId="77777777" w:rsidR="00D302FD" w:rsidRPr="00D302FD" w:rsidRDefault="00D302FD">
      <w:pPr>
        <w:numPr>
          <w:ilvl w:val="0"/>
          <w:numId w:val="26"/>
        </w:numPr>
        <w:tabs>
          <w:tab w:val="clear" w:pos="1069"/>
          <w:tab w:val="num" w:pos="993"/>
        </w:tabs>
        <w:rPr>
          <w:color w:val="000000"/>
        </w:rPr>
      </w:pPr>
      <w:r w:rsidRPr="00D302FD">
        <w:rPr>
          <w:color w:val="000000"/>
        </w:rPr>
        <w:t>Port. CGRH nº 27 de 13/12/22 – D.O. de 14/12/22 - Altera a Port. CGRH nº 22, de 2211/22, que estabelece procedimentos e cronograma para o Processo de Atribuição Inicial de Classes e Aulas para o ano letivo de 2023.</w:t>
      </w:r>
    </w:p>
    <w:p w14:paraId="21898A79" w14:textId="77777777" w:rsidR="00D302FD" w:rsidRPr="00D302FD" w:rsidRDefault="00D302FD">
      <w:pPr>
        <w:numPr>
          <w:ilvl w:val="0"/>
          <w:numId w:val="26"/>
        </w:numPr>
        <w:tabs>
          <w:tab w:val="clear" w:pos="1069"/>
          <w:tab w:val="num" w:pos="993"/>
        </w:tabs>
        <w:rPr>
          <w:color w:val="000000"/>
        </w:rPr>
      </w:pPr>
      <w:r w:rsidRPr="00D302FD">
        <w:rPr>
          <w:color w:val="000000"/>
        </w:rPr>
        <w:t xml:space="preserve">Resolução </w:t>
      </w:r>
      <w:r w:rsidR="00F013B3">
        <w:rPr>
          <w:color w:val="000000"/>
        </w:rPr>
        <w:t>SEDUC</w:t>
      </w:r>
      <w:r w:rsidRPr="00D302FD">
        <w:rPr>
          <w:color w:val="000000"/>
        </w:rPr>
        <w:t xml:space="preserve"> nº 102, de 23/12/22, D.O. de 24/12/22 - Dispõe sobre a prorrogação dos contratos dos docentes celebrados nos termos da LC nº 1.093/09, a que se refere a LC nº 1.381, de 16/12/22.</w:t>
      </w:r>
    </w:p>
    <w:p w14:paraId="34920E83" w14:textId="77777777" w:rsidR="00D302FD" w:rsidRPr="00D302FD" w:rsidRDefault="00D302FD">
      <w:pPr>
        <w:numPr>
          <w:ilvl w:val="0"/>
          <w:numId w:val="26"/>
        </w:numPr>
        <w:tabs>
          <w:tab w:val="clear" w:pos="1069"/>
          <w:tab w:val="num" w:pos="993"/>
        </w:tabs>
        <w:rPr>
          <w:color w:val="000000"/>
        </w:rPr>
      </w:pPr>
      <w:r w:rsidRPr="00D302FD">
        <w:rPr>
          <w:color w:val="000000"/>
        </w:rPr>
        <w:t xml:space="preserve">Port. CGRH nº 02, de 17/01/23, D.O. de 18/01/23 - Altera a Port. CGRH nº 01, de 13/01/23, que estabelece procedimentos e cronograma para continuidade do Processo de Atribuição Inicial de Classes e Aulas para o ano letivo de 2023. </w:t>
      </w:r>
    </w:p>
    <w:p w14:paraId="62438729" w14:textId="77777777" w:rsidR="00D302FD" w:rsidRPr="00D302FD" w:rsidRDefault="00D302FD">
      <w:pPr>
        <w:numPr>
          <w:ilvl w:val="0"/>
          <w:numId w:val="26"/>
        </w:numPr>
        <w:tabs>
          <w:tab w:val="clear" w:pos="1069"/>
          <w:tab w:val="num" w:pos="993"/>
        </w:tabs>
        <w:rPr>
          <w:color w:val="000000"/>
        </w:rPr>
      </w:pPr>
      <w:r w:rsidRPr="00D302FD">
        <w:rPr>
          <w:color w:val="000000"/>
        </w:rPr>
        <w:t>Port. CGRH nº 03, de 19</w:t>
      </w:r>
      <w:r w:rsidR="009609D0">
        <w:rPr>
          <w:color w:val="000000"/>
        </w:rPr>
        <w:t>/</w:t>
      </w:r>
      <w:r w:rsidRPr="00D302FD">
        <w:rPr>
          <w:color w:val="000000"/>
        </w:rPr>
        <w:t>01</w:t>
      </w:r>
      <w:r w:rsidR="009609D0">
        <w:rPr>
          <w:color w:val="000000"/>
        </w:rPr>
        <w:t>/</w:t>
      </w:r>
      <w:r w:rsidRPr="00D302FD">
        <w:rPr>
          <w:color w:val="000000"/>
        </w:rPr>
        <w:t>23, D.O. de 20</w:t>
      </w:r>
      <w:r w:rsidR="009609D0">
        <w:rPr>
          <w:color w:val="000000"/>
        </w:rPr>
        <w:t>/</w:t>
      </w:r>
      <w:r w:rsidRPr="00D302FD">
        <w:rPr>
          <w:color w:val="000000"/>
        </w:rPr>
        <w:t>01</w:t>
      </w:r>
      <w:r w:rsidR="009609D0">
        <w:rPr>
          <w:color w:val="000000"/>
        </w:rPr>
        <w:t>/</w:t>
      </w:r>
      <w:r w:rsidRPr="00D302FD">
        <w:rPr>
          <w:color w:val="000000"/>
        </w:rPr>
        <w:t>23 - Estabelece procedimentos de atendimento prioritário a docente contratado e a candidato à contratação, em condição de cuidador parental, no Processo de Atribuição Inicial de Classes e Aulas para o ano letivo de 2023.</w:t>
      </w:r>
    </w:p>
    <w:p w14:paraId="53A52C59" w14:textId="77777777" w:rsidR="00C45E3B" w:rsidRPr="003D068D" w:rsidRDefault="00D302FD">
      <w:pPr>
        <w:numPr>
          <w:ilvl w:val="0"/>
          <w:numId w:val="26"/>
        </w:numPr>
        <w:tabs>
          <w:tab w:val="clear" w:pos="1069"/>
          <w:tab w:val="num" w:pos="993"/>
        </w:tabs>
        <w:rPr>
          <w:color w:val="000000"/>
        </w:rPr>
      </w:pPr>
      <w:r w:rsidRPr="00D302FD">
        <w:rPr>
          <w:color w:val="000000"/>
        </w:rPr>
        <w:t>Com. Ex. Subsecretaria/CGRH-2023 n°39, de 03</w:t>
      </w:r>
      <w:r w:rsidR="009609D0">
        <w:rPr>
          <w:color w:val="000000"/>
        </w:rPr>
        <w:t>/</w:t>
      </w:r>
      <w:r w:rsidRPr="00D302FD">
        <w:rPr>
          <w:color w:val="000000"/>
        </w:rPr>
        <w:t>03</w:t>
      </w:r>
      <w:r w:rsidR="009609D0">
        <w:rPr>
          <w:color w:val="000000"/>
        </w:rPr>
        <w:t>/</w:t>
      </w:r>
      <w:r w:rsidRPr="00D302FD">
        <w:rPr>
          <w:color w:val="000000"/>
        </w:rPr>
        <w:t xml:space="preserve">23 - Dispõe sobre Atividades Diversificadas (APDs), tendo em vista a uniformização dos procedimentos a serem adotados no cumprimento das Atividades Pedagógicas Diversificadas previstas na Resolução </w:t>
      </w:r>
      <w:r w:rsidR="00F013B3">
        <w:rPr>
          <w:color w:val="000000"/>
        </w:rPr>
        <w:t>SEDUC</w:t>
      </w:r>
      <w:r w:rsidRPr="00D302FD">
        <w:rPr>
          <w:color w:val="000000"/>
        </w:rPr>
        <w:t xml:space="preserve"> </w:t>
      </w:r>
      <w:r w:rsidR="009609D0">
        <w:rPr>
          <w:color w:val="000000"/>
        </w:rPr>
        <w:t xml:space="preserve">nº </w:t>
      </w:r>
      <w:r w:rsidRPr="00D302FD">
        <w:rPr>
          <w:color w:val="000000"/>
        </w:rPr>
        <w:t xml:space="preserve">55 de, 29/06/22, D.O. de 30/07/22, que dispõe sobre a realização de (APDs). </w:t>
      </w:r>
      <w:r w:rsidRPr="009609D0">
        <w:rPr>
          <w:color w:val="FF0000"/>
        </w:rPr>
        <w:t>(sem publicação)</w:t>
      </w:r>
      <w:r w:rsidR="009609D0" w:rsidRPr="009609D0">
        <w:rPr>
          <w:color w:val="FF0000"/>
        </w:rPr>
        <w:t>.</w:t>
      </w:r>
    </w:p>
    <w:p w14:paraId="02A34739" w14:textId="77777777" w:rsidR="003D068D" w:rsidRDefault="003D068D">
      <w:pPr>
        <w:numPr>
          <w:ilvl w:val="0"/>
          <w:numId w:val="26"/>
        </w:numPr>
        <w:tabs>
          <w:tab w:val="clear" w:pos="1069"/>
        </w:tabs>
        <w:rPr>
          <w:color w:val="000000"/>
        </w:rPr>
      </w:pPr>
      <w:r w:rsidRPr="003D068D">
        <w:rPr>
          <w:color w:val="000000"/>
        </w:rPr>
        <w:t>Port. CGRH nº 07, de 03/07/23, D.O. de 03/07/2023</w:t>
      </w:r>
      <w:r>
        <w:rPr>
          <w:color w:val="000000"/>
        </w:rPr>
        <w:t xml:space="preserve"> - </w:t>
      </w:r>
      <w:r w:rsidRPr="003D068D">
        <w:rPr>
          <w:color w:val="000000"/>
        </w:rPr>
        <w:t>Estabelece cronograma e diretrizes para o processo de atribuição da Educação de Jovens e Adultos – EJA, para o 2º semestre de 2023.</w:t>
      </w:r>
    </w:p>
    <w:p w14:paraId="4CF016F8" w14:textId="77777777" w:rsidR="00D3328E" w:rsidRDefault="00FB08DC">
      <w:pPr>
        <w:numPr>
          <w:ilvl w:val="0"/>
          <w:numId w:val="26"/>
        </w:numPr>
        <w:tabs>
          <w:tab w:val="clear" w:pos="1069"/>
        </w:tabs>
        <w:rPr>
          <w:color w:val="000000"/>
        </w:rPr>
      </w:pPr>
      <w:r w:rsidRPr="00FB08DC">
        <w:rPr>
          <w:color w:val="000000"/>
        </w:rPr>
        <w:t>Port. CGRH nº 07, de 05/07/23, D.O. de 06/07/23</w:t>
      </w:r>
      <w:r>
        <w:rPr>
          <w:color w:val="000000"/>
        </w:rPr>
        <w:t xml:space="preserve"> - </w:t>
      </w:r>
      <w:r w:rsidRPr="00FB08DC">
        <w:rPr>
          <w:color w:val="000000"/>
        </w:rPr>
        <w:t>Estabelece cronograma e diretrizes para o processo de atribuição da Educação de Jovens e Adultos – EJA, para o 2º semestre de 2023.</w:t>
      </w:r>
      <w:r>
        <w:rPr>
          <w:color w:val="000000"/>
        </w:rPr>
        <w:t xml:space="preserve"> (</w:t>
      </w:r>
      <w:r w:rsidRPr="00FB08DC">
        <w:rPr>
          <w:i/>
          <w:iCs/>
          <w:color w:val="000000"/>
        </w:rPr>
        <w:t>Republicada por conter incorreções.</w:t>
      </w:r>
      <w:r>
        <w:rPr>
          <w:color w:val="000000"/>
        </w:rPr>
        <w:t>)</w:t>
      </w:r>
    </w:p>
    <w:p w14:paraId="31AE09F4" w14:textId="77777777" w:rsidR="00D3328E" w:rsidRDefault="00D3328E">
      <w:pPr>
        <w:numPr>
          <w:ilvl w:val="0"/>
          <w:numId w:val="26"/>
        </w:numPr>
        <w:tabs>
          <w:tab w:val="clear" w:pos="1069"/>
        </w:tabs>
        <w:rPr>
          <w:color w:val="000000"/>
        </w:rPr>
      </w:pPr>
      <w:r w:rsidRPr="00D3328E">
        <w:rPr>
          <w:color w:val="000000"/>
        </w:rPr>
        <w:t>Port. CGRH nº 09, de 21/07/23, D.O. de 24/07/23 - Altera a Port. CGRH nº 7, publicada em 03 e 06/07/2023, que estabelece o cronograma de atribuição da Educação de Jovens e Adultos – EJA, para o 2º semestre de 2023.</w:t>
      </w:r>
    </w:p>
    <w:p w14:paraId="7CC0A8A8" w14:textId="77777777" w:rsidR="0000187C" w:rsidRPr="0000187C" w:rsidRDefault="0000187C">
      <w:pPr>
        <w:numPr>
          <w:ilvl w:val="0"/>
          <w:numId w:val="26"/>
        </w:numPr>
        <w:tabs>
          <w:tab w:val="clear" w:pos="1069"/>
        </w:tabs>
        <w:rPr>
          <w:color w:val="000000"/>
        </w:rPr>
      </w:pPr>
      <w:r>
        <w:rPr>
          <w:color w:val="000000"/>
        </w:rPr>
        <w:t>Res</w:t>
      </w:r>
      <w:r w:rsidRPr="0000187C">
        <w:rPr>
          <w:color w:val="000000"/>
        </w:rPr>
        <w:t xml:space="preserve"> SEDUC </w:t>
      </w:r>
      <w:r>
        <w:rPr>
          <w:color w:val="000000"/>
        </w:rPr>
        <w:t>n</w:t>
      </w:r>
      <w:r w:rsidRPr="0000187C">
        <w:rPr>
          <w:color w:val="000000"/>
        </w:rPr>
        <w:t xml:space="preserve">º 28, </w:t>
      </w:r>
      <w:r>
        <w:rPr>
          <w:color w:val="000000"/>
        </w:rPr>
        <w:t>de</w:t>
      </w:r>
      <w:r w:rsidRPr="0000187C">
        <w:rPr>
          <w:color w:val="000000"/>
        </w:rPr>
        <w:t xml:space="preserve"> 25</w:t>
      </w:r>
      <w:r>
        <w:rPr>
          <w:color w:val="000000"/>
        </w:rPr>
        <w:t>/0</w:t>
      </w:r>
      <w:r w:rsidRPr="0000187C">
        <w:rPr>
          <w:color w:val="000000"/>
        </w:rPr>
        <w:t>7</w:t>
      </w:r>
      <w:r>
        <w:rPr>
          <w:color w:val="000000"/>
        </w:rPr>
        <w:t>/</w:t>
      </w:r>
      <w:r w:rsidRPr="0000187C">
        <w:rPr>
          <w:color w:val="000000"/>
        </w:rPr>
        <w:t>23, D</w:t>
      </w:r>
      <w:r>
        <w:rPr>
          <w:color w:val="000000"/>
        </w:rPr>
        <w:t>.</w:t>
      </w:r>
      <w:r w:rsidRPr="0000187C">
        <w:rPr>
          <w:color w:val="000000"/>
        </w:rPr>
        <w:t>O</w:t>
      </w:r>
      <w:r>
        <w:rPr>
          <w:color w:val="000000"/>
        </w:rPr>
        <w:t>.</w:t>
      </w:r>
      <w:r w:rsidRPr="0000187C">
        <w:rPr>
          <w:color w:val="000000"/>
        </w:rPr>
        <w:t xml:space="preserve"> de 26</w:t>
      </w:r>
      <w:r>
        <w:rPr>
          <w:color w:val="000000"/>
        </w:rPr>
        <w:t>/</w:t>
      </w:r>
      <w:r w:rsidRPr="0000187C">
        <w:rPr>
          <w:color w:val="000000"/>
        </w:rPr>
        <w:t>07</w:t>
      </w:r>
      <w:r>
        <w:rPr>
          <w:color w:val="000000"/>
        </w:rPr>
        <w:t>/</w:t>
      </w:r>
      <w:r w:rsidRPr="0000187C">
        <w:rPr>
          <w:color w:val="000000"/>
        </w:rPr>
        <w:t>23</w:t>
      </w:r>
      <w:r>
        <w:rPr>
          <w:color w:val="000000"/>
        </w:rPr>
        <w:t xml:space="preserve"> - </w:t>
      </w:r>
      <w:r w:rsidRPr="0000187C">
        <w:rPr>
          <w:color w:val="000000"/>
        </w:rPr>
        <w:t>Dispõe sobre os procedimentos relativos às substituições nas classes de Suporte Pedagógico do Quadro do Magistério e dá providências correlatas</w:t>
      </w:r>
    </w:p>
    <w:p w14:paraId="06133F21" w14:textId="77777777" w:rsidR="00253C5B" w:rsidRDefault="00253C5B">
      <w:pPr>
        <w:numPr>
          <w:ilvl w:val="0"/>
          <w:numId w:val="26"/>
        </w:numPr>
        <w:tabs>
          <w:tab w:val="clear" w:pos="1069"/>
        </w:tabs>
        <w:rPr>
          <w:color w:val="000000"/>
        </w:rPr>
      </w:pPr>
      <w:r w:rsidRPr="00253C5B">
        <w:rPr>
          <w:color w:val="000000"/>
        </w:rPr>
        <w:t>Res</w:t>
      </w:r>
      <w:r>
        <w:rPr>
          <w:color w:val="000000"/>
        </w:rPr>
        <w:t>.</w:t>
      </w:r>
      <w:r w:rsidRPr="00253C5B">
        <w:rPr>
          <w:color w:val="000000"/>
        </w:rPr>
        <w:t xml:space="preserve"> SEDUC </w:t>
      </w:r>
      <w:r>
        <w:rPr>
          <w:color w:val="000000"/>
        </w:rPr>
        <w:t>nº</w:t>
      </w:r>
      <w:r w:rsidRPr="00253C5B">
        <w:rPr>
          <w:color w:val="000000"/>
        </w:rPr>
        <w:t xml:space="preserve"> 33 de, </w:t>
      </w:r>
      <w:r>
        <w:rPr>
          <w:color w:val="000000"/>
        </w:rPr>
        <w:t>0</w:t>
      </w:r>
      <w:r w:rsidRPr="00253C5B">
        <w:rPr>
          <w:color w:val="000000"/>
        </w:rPr>
        <w:t>4</w:t>
      </w:r>
      <w:r>
        <w:rPr>
          <w:color w:val="000000"/>
        </w:rPr>
        <w:t>/0</w:t>
      </w:r>
      <w:r w:rsidRPr="00253C5B">
        <w:rPr>
          <w:color w:val="000000"/>
        </w:rPr>
        <w:t>8</w:t>
      </w:r>
      <w:r>
        <w:rPr>
          <w:color w:val="000000"/>
        </w:rPr>
        <w:t>/</w:t>
      </w:r>
      <w:r w:rsidRPr="00253C5B">
        <w:rPr>
          <w:color w:val="000000"/>
        </w:rPr>
        <w:t>23</w:t>
      </w:r>
      <w:r>
        <w:rPr>
          <w:color w:val="000000"/>
        </w:rPr>
        <w:t xml:space="preserve"> - </w:t>
      </w:r>
      <w:r w:rsidRPr="00253C5B">
        <w:rPr>
          <w:color w:val="000000"/>
        </w:rPr>
        <w:t>Constitui Comissão Especial de Processo Seletivo Simplificado -</w:t>
      </w:r>
      <w:r>
        <w:rPr>
          <w:color w:val="000000"/>
        </w:rPr>
        <w:t xml:space="preserve"> </w:t>
      </w:r>
      <w:r w:rsidRPr="00253C5B">
        <w:rPr>
          <w:color w:val="000000"/>
        </w:rPr>
        <w:t>PSS e dá providências correlatas.</w:t>
      </w:r>
    </w:p>
    <w:p w14:paraId="5B24F9DE" w14:textId="62B5792B" w:rsidR="006133D6" w:rsidRDefault="006133D6" w:rsidP="00736C3E">
      <w:pPr>
        <w:numPr>
          <w:ilvl w:val="0"/>
          <w:numId w:val="26"/>
        </w:numPr>
        <w:tabs>
          <w:tab w:val="clear" w:pos="1069"/>
        </w:tabs>
        <w:rPr>
          <w:color w:val="000000"/>
        </w:rPr>
      </w:pPr>
      <w:r w:rsidRPr="006133D6">
        <w:rPr>
          <w:color w:val="000000"/>
        </w:rPr>
        <w:t>Res. SEDUC nº 47 de 06/11/23, D.O. de 06/11/23</w:t>
      </w:r>
      <w:r>
        <w:rPr>
          <w:color w:val="000000"/>
        </w:rPr>
        <w:t xml:space="preserve"> - </w:t>
      </w:r>
      <w:r w:rsidRPr="006133D6">
        <w:rPr>
          <w:color w:val="000000"/>
        </w:rPr>
        <w:t>Dispõe sobre as regras de inscrição e classificação para o processo anual de atribuição de classes e aulas ao docente efetivo e ao não efetivo do Quadro do Magistério da Secretaria da Educação.</w:t>
      </w:r>
    </w:p>
    <w:p w14:paraId="1DB162C0" w14:textId="57337FE4" w:rsidR="00FF27D6" w:rsidRPr="00DF22F7" w:rsidRDefault="00FF27D6" w:rsidP="00DF22F7">
      <w:pPr>
        <w:numPr>
          <w:ilvl w:val="0"/>
          <w:numId w:val="26"/>
        </w:numPr>
        <w:tabs>
          <w:tab w:val="clear" w:pos="1069"/>
        </w:tabs>
        <w:rPr>
          <w:color w:val="000000"/>
        </w:rPr>
      </w:pPr>
      <w:r w:rsidRPr="00FF27D6">
        <w:rPr>
          <w:color w:val="000000"/>
        </w:rPr>
        <w:t>Res</w:t>
      </w:r>
      <w:r>
        <w:rPr>
          <w:color w:val="000000"/>
        </w:rPr>
        <w:t>.</w:t>
      </w:r>
      <w:r w:rsidRPr="00FF27D6">
        <w:rPr>
          <w:color w:val="000000"/>
        </w:rPr>
        <w:t xml:space="preserve"> SEDUC </w:t>
      </w:r>
      <w:r>
        <w:rPr>
          <w:color w:val="000000"/>
        </w:rPr>
        <w:t>nº</w:t>
      </w:r>
      <w:r w:rsidRPr="00FF27D6">
        <w:rPr>
          <w:color w:val="000000"/>
        </w:rPr>
        <w:t xml:space="preserve"> 47, de </w:t>
      </w:r>
      <w:r>
        <w:rPr>
          <w:color w:val="000000"/>
        </w:rPr>
        <w:t>0</w:t>
      </w:r>
      <w:r w:rsidRPr="00FF27D6">
        <w:rPr>
          <w:color w:val="000000"/>
        </w:rPr>
        <w:t>1</w:t>
      </w:r>
      <w:r>
        <w:rPr>
          <w:color w:val="000000"/>
        </w:rPr>
        <w:t>/</w:t>
      </w:r>
      <w:r w:rsidRPr="00FF27D6">
        <w:rPr>
          <w:color w:val="000000"/>
        </w:rPr>
        <w:t>11</w:t>
      </w:r>
      <w:r>
        <w:rPr>
          <w:color w:val="000000"/>
        </w:rPr>
        <w:t>/</w:t>
      </w:r>
      <w:r w:rsidRPr="00FF27D6">
        <w:rPr>
          <w:color w:val="000000"/>
        </w:rPr>
        <w:t>23</w:t>
      </w:r>
      <w:r>
        <w:rPr>
          <w:color w:val="000000"/>
        </w:rPr>
        <w:t>,</w:t>
      </w:r>
      <w:r w:rsidRPr="00FF27D6">
        <w:rPr>
          <w:color w:val="000000"/>
        </w:rPr>
        <w:t xml:space="preserve"> D</w:t>
      </w:r>
      <w:r>
        <w:rPr>
          <w:color w:val="000000"/>
        </w:rPr>
        <w:t>.</w:t>
      </w:r>
      <w:r w:rsidRPr="00FF27D6">
        <w:rPr>
          <w:color w:val="000000"/>
        </w:rPr>
        <w:t>O</w:t>
      </w:r>
      <w:r>
        <w:rPr>
          <w:color w:val="000000"/>
        </w:rPr>
        <w:t>.</w:t>
      </w:r>
      <w:r w:rsidRPr="00FF27D6">
        <w:rPr>
          <w:color w:val="000000"/>
        </w:rPr>
        <w:t xml:space="preserve"> de 07</w:t>
      </w:r>
      <w:r>
        <w:rPr>
          <w:color w:val="000000"/>
        </w:rPr>
        <w:t>/</w:t>
      </w:r>
      <w:r w:rsidRPr="00FF27D6">
        <w:rPr>
          <w:color w:val="000000"/>
        </w:rPr>
        <w:t>11</w:t>
      </w:r>
      <w:r>
        <w:rPr>
          <w:color w:val="000000"/>
        </w:rPr>
        <w:t>/</w:t>
      </w:r>
      <w:r w:rsidRPr="00FF27D6">
        <w:rPr>
          <w:color w:val="000000"/>
        </w:rPr>
        <w:t xml:space="preserve">23 </w:t>
      </w:r>
      <w:r>
        <w:rPr>
          <w:color w:val="000000"/>
        </w:rPr>
        <w:t xml:space="preserve">- </w:t>
      </w:r>
      <w:r w:rsidRPr="00FF27D6">
        <w:rPr>
          <w:color w:val="000000"/>
        </w:rPr>
        <w:t>(</w:t>
      </w:r>
      <w:r w:rsidRPr="00FF27D6">
        <w:rPr>
          <w:b/>
          <w:bCs/>
          <w:i/>
          <w:iCs/>
          <w:color w:val="000000"/>
        </w:rPr>
        <w:t>Republicada por conter incorreções</w:t>
      </w:r>
      <w:r w:rsidRPr="00FF27D6">
        <w:rPr>
          <w:color w:val="000000"/>
        </w:rPr>
        <w:t>).</w:t>
      </w:r>
      <w:r w:rsidR="00DF22F7">
        <w:rPr>
          <w:color w:val="000000"/>
        </w:rPr>
        <w:t xml:space="preserve"> </w:t>
      </w:r>
      <w:r w:rsidRPr="00DF22F7">
        <w:rPr>
          <w:color w:val="000000"/>
        </w:rPr>
        <w:t xml:space="preserve">(Revoga parcialmente a Res SEDUC </w:t>
      </w:r>
      <w:r w:rsidR="00DF22F7" w:rsidRPr="00DF22F7">
        <w:rPr>
          <w:color w:val="000000"/>
        </w:rPr>
        <w:t xml:space="preserve">nº </w:t>
      </w:r>
      <w:r w:rsidRPr="00DF22F7">
        <w:rPr>
          <w:color w:val="000000"/>
        </w:rPr>
        <w:t>85/22, dos artigos 1º ao 9º)</w:t>
      </w:r>
      <w:r w:rsidR="00DF22F7" w:rsidRPr="00DF22F7">
        <w:rPr>
          <w:color w:val="000000"/>
        </w:rPr>
        <w:t>.</w:t>
      </w:r>
    </w:p>
    <w:p w14:paraId="02C5F385" w14:textId="2D27F464" w:rsidR="00DF22F7" w:rsidRDefault="00DF22F7" w:rsidP="004C2D81">
      <w:pPr>
        <w:numPr>
          <w:ilvl w:val="0"/>
          <w:numId w:val="26"/>
        </w:numPr>
        <w:tabs>
          <w:tab w:val="clear" w:pos="1069"/>
        </w:tabs>
        <w:rPr>
          <w:color w:val="000000"/>
        </w:rPr>
      </w:pPr>
      <w:r w:rsidRPr="00DF22F7">
        <w:rPr>
          <w:color w:val="000000"/>
        </w:rPr>
        <w:t>Port. CGRH nº 13, de 08/11/23 – D.O. de 09/11/23</w:t>
      </w:r>
      <w:r>
        <w:rPr>
          <w:color w:val="000000"/>
        </w:rPr>
        <w:t xml:space="preserve"> - </w:t>
      </w:r>
      <w:r w:rsidRPr="00DF22F7">
        <w:rPr>
          <w:color w:val="000000"/>
        </w:rPr>
        <w:t>Dispõe sobre as inscrições do Processo de Atribuição Inicial de Classes e Aulas para o ano letivo de 2024.</w:t>
      </w:r>
    </w:p>
    <w:p w14:paraId="005FFEB2" w14:textId="6B6924CC" w:rsidR="00597AB8" w:rsidRDefault="00597AB8" w:rsidP="0073660A">
      <w:pPr>
        <w:numPr>
          <w:ilvl w:val="0"/>
          <w:numId w:val="26"/>
        </w:numPr>
        <w:tabs>
          <w:tab w:val="clear" w:pos="1069"/>
        </w:tabs>
        <w:rPr>
          <w:color w:val="000000"/>
        </w:rPr>
      </w:pPr>
      <w:r w:rsidRPr="00597AB8">
        <w:rPr>
          <w:color w:val="000000"/>
        </w:rPr>
        <w:t>Port. CGRH nº 14, de 21/11/23, D.O. de 22/11/23</w:t>
      </w:r>
      <w:r>
        <w:rPr>
          <w:color w:val="000000"/>
        </w:rPr>
        <w:t xml:space="preserve"> - </w:t>
      </w:r>
      <w:r w:rsidRPr="00597AB8">
        <w:rPr>
          <w:color w:val="000000"/>
        </w:rPr>
        <w:t>Altera a Port</w:t>
      </w:r>
      <w:r>
        <w:rPr>
          <w:color w:val="000000"/>
        </w:rPr>
        <w:t>.</w:t>
      </w:r>
      <w:r w:rsidRPr="00597AB8">
        <w:rPr>
          <w:color w:val="000000"/>
        </w:rPr>
        <w:t xml:space="preserve"> CGRH </w:t>
      </w:r>
      <w:r>
        <w:rPr>
          <w:color w:val="000000"/>
        </w:rPr>
        <w:t xml:space="preserve">nº </w:t>
      </w:r>
      <w:r w:rsidRPr="00597AB8">
        <w:rPr>
          <w:color w:val="000000"/>
        </w:rPr>
        <w:t>13, de 08/11/23, que dispõe sobre as inscrições do Processo de Atribuição Inicial de Classes e Aulas para o ano letivo de 2024.</w:t>
      </w:r>
    </w:p>
    <w:p w14:paraId="5DA9498C" w14:textId="2365D2F0" w:rsidR="00841EC8" w:rsidRDefault="00841EC8" w:rsidP="00841EC8">
      <w:pPr>
        <w:numPr>
          <w:ilvl w:val="0"/>
          <w:numId w:val="26"/>
        </w:numPr>
        <w:tabs>
          <w:tab w:val="clear" w:pos="1069"/>
        </w:tabs>
        <w:rPr>
          <w:color w:val="000000"/>
        </w:rPr>
      </w:pPr>
      <w:r w:rsidRPr="00841EC8">
        <w:rPr>
          <w:color w:val="000000"/>
        </w:rPr>
        <w:t>R</w:t>
      </w:r>
      <w:r>
        <w:rPr>
          <w:color w:val="000000"/>
        </w:rPr>
        <w:t>es.</w:t>
      </w:r>
      <w:r w:rsidRPr="00841EC8">
        <w:rPr>
          <w:color w:val="000000"/>
        </w:rPr>
        <w:t xml:space="preserve"> SEDUC </w:t>
      </w:r>
      <w:r>
        <w:rPr>
          <w:color w:val="000000"/>
        </w:rPr>
        <w:t>nº</w:t>
      </w:r>
      <w:r w:rsidRPr="00841EC8">
        <w:rPr>
          <w:color w:val="000000"/>
        </w:rPr>
        <w:t xml:space="preserve"> 67, </w:t>
      </w:r>
      <w:r>
        <w:rPr>
          <w:color w:val="000000"/>
        </w:rPr>
        <w:t>de</w:t>
      </w:r>
      <w:r w:rsidRPr="00841EC8">
        <w:rPr>
          <w:color w:val="000000"/>
        </w:rPr>
        <w:t xml:space="preserve"> 01</w:t>
      </w:r>
      <w:r>
        <w:rPr>
          <w:color w:val="000000"/>
        </w:rPr>
        <w:t>/</w:t>
      </w:r>
      <w:r w:rsidRPr="00841EC8">
        <w:rPr>
          <w:color w:val="000000"/>
        </w:rPr>
        <w:t>12</w:t>
      </w:r>
      <w:r>
        <w:rPr>
          <w:color w:val="000000"/>
        </w:rPr>
        <w:t>/</w:t>
      </w:r>
      <w:r w:rsidRPr="00841EC8">
        <w:rPr>
          <w:color w:val="000000"/>
        </w:rPr>
        <w:t>23</w:t>
      </w:r>
      <w:r>
        <w:rPr>
          <w:color w:val="000000"/>
        </w:rPr>
        <w:t>,</w:t>
      </w:r>
      <w:r w:rsidRPr="00841EC8">
        <w:rPr>
          <w:color w:val="000000"/>
        </w:rPr>
        <w:t xml:space="preserve"> </w:t>
      </w:r>
      <w:r>
        <w:rPr>
          <w:color w:val="000000"/>
        </w:rPr>
        <w:t>D.O.</w:t>
      </w:r>
      <w:r w:rsidRPr="00841EC8">
        <w:rPr>
          <w:color w:val="000000"/>
        </w:rPr>
        <w:t xml:space="preserve"> de 04</w:t>
      </w:r>
      <w:r>
        <w:rPr>
          <w:color w:val="000000"/>
        </w:rPr>
        <w:t>/</w:t>
      </w:r>
      <w:r w:rsidRPr="00841EC8">
        <w:rPr>
          <w:color w:val="000000"/>
        </w:rPr>
        <w:t>12</w:t>
      </w:r>
      <w:r>
        <w:rPr>
          <w:color w:val="000000"/>
        </w:rPr>
        <w:t>/</w:t>
      </w:r>
      <w:r w:rsidRPr="00841EC8">
        <w:rPr>
          <w:color w:val="000000"/>
        </w:rPr>
        <w:t>23</w:t>
      </w:r>
      <w:r>
        <w:rPr>
          <w:color w:val="000000"/>
        </w:rPr>
        <w:t xml:space="preserve"> - </w:t>
      </w:r>
      <w:r w:rsidRPr="00841EC8">
        <w:rPr>
          <w:color w:val="000000"/>
        </w:rPr>
        <w:t>Altera a Res</w:t>
      </w:r>
      <w:r>
        <w:rPr>
          <w:color w:val="000000"/>
        </w:rPr>
        <w:t>.</w:t>
      </w:r>
      <w:r w:rsidRPr="00841EC8">
        <w:rPr>
          <w:color w:val="000000"/>
        </w:rPr>
        <w:t xml:space="preserve"> SEDUC n°47, de 01</w:t>
      </w:r>
      <w:r>
        <w:rPr>
          <w:color w:val="000000"/>
        </w:rPr>
        <w:t>/</w:t>
      </w:r>
      <w:r w:rsidRPr="00841EC8">
        <w:rPr>
          <w:color w:val="000000"/>
        </w:rPr>
        <w:t>11</w:t>
      </w:r>
      <w:r>
        <w:rPr>
          <w:color w:val="000000"/>
        </w:rPr>
        <w:t>/</w:t>
      </w:r>
      <w:r w:rsidRPr="00841EC8">
        <w:rPr>
          <w:color w:val="000000"/>
        </w:rPr>
        <w:t>23, que dispõe sobre as regras de inscrição e classificação para o processo anual de atribuição de classes e aulas ao docente efetivo e ao não efetivo do Quadro do Magistério da Secretaria da Educação.</w:t>
      </w:r>
    </w:p>
    <w:p w14:paraId="39C768FF" w14:textId="11A51654" w:rsidR="00AA0862" w:rsidRDefault="00AA0862" w:rsidP="008A3D96">
      <w:pPr>
        <w:numPr>
          <w:ilvl w:val="0"/>
          <w:numId w:val="26"/>
        </w:numPr>
        <w:tabs>
          <w:tab w:val="clear" w:pos="1069"/>
        </w:tabs>
        <w:rPr>
          <w:color w:val="000000"/>
        </w:rPr>
      </w:pPr>
      <w:r w:rsidRPr="00AA0862">
        <w:rPr>
          <w:color w:val="000000"/>
        </w:rPr>
        <w:t>Edital de Retificação do Edital de Abertura de Inscrições- D</w:t>
      </w:r>
      <w:r w:rsidR="004B7875">
        <w:rPr>
          <w:color w:val="000000"/>
        </w:rPr>
        <w:t>.</w:t>
      </w:r>
      <w:r w:rsidRPr="00AA0862">
        <w:rPr>
          <w:color w:val="000000"/>
        </w:rPr>
        <w:t>O</w:t>
      </w:r>
      <w:r w:rsidR="004B7875">
        <w:rPr>
          <w:color w:val="000000"/>
        </w:rPr>
        <w:t>.</w:t>
      </w:r>
      <w:r w:rsidRPr="00AA0862">
        <w:rPr>
          <w:color w:val="000000"/>
        </w:rPr>
        <w:t xml:space="preserve"> de 18</w:t>
      </w:r>
      <w:r w:rsidR="004B7875">
        <w:rPr>
          <w:color w:val="000000"/>
        </w:rPr>
        <w:t>/</w:t>
      </w:r>
      <w:r w:rsidRPr="00AA0862">
        <w:rPr>
          <w:color w:val="000000"/>
        </w:rPr>
        <w:t>12</w:t>
      </w:r>
      <w:r w:rsidR="004B7875">
        <w:rPr>
          <w:color w:val="000000"/>
        </w:rPr>
        <w:t>/</w:t>
      </w:r>
      <w:r w:rsidRPr="00AA0862">
        <w:rPr>
          <w:color w:val="000000"/>
        </w:rPr>
        <w:t>22.</w:t>
      </w:r>
      <w:r>
        <w:rPr>
          <w:color w:val="000000"/>
        </w:rPr>
        <w:t xml:space="preserve"> </w:t>
      </w:r>
      <w:r w:rsidRPr="00AA0862">
        <w:rPr>
          <w:color w:val="000000"/>
        </w:rPr>
        <w:t>(Concurso Público nº 01/2023).</w:t>
      </w:r>
    </w:p>
    <w:p w14:paraId="04F48D29" w14:textId="130F4E71" w:rsidR="004B7875" w:rsidRPr="004B7875" w:rsidRDefault="004B7875" w:rsidP="00AC6A2D">
      <w:pPr>
        <w:numPr>
          <w:ilvl w:val="0"/>
          <w:numId w:val="26"/>
        </w:numPr>
        <w:tabs>
          <w:tab w:val="clear" w:pos="1069"/>
        </w:tabs>
        <w:rPr>
          <w:color w:val="000000"/>
        </w:rPr>
      </w:pPr>
      <w:r w:rsidRPr="004B7875">
        <w:rPr>
          <w:color w:val="000000"/>
        </w:rPr>
        <w:t>Res. SEDUC nº 74, de 19/12/23, D.O. de 20/12/23</w:t>
      </w:r>
      <w:r>
        <w:rPr>
          <w:color w:val="000000"/>
        </w:rPr>
        <w:t xml:space="preserve"> - </w:t>
      </w:r>
      <w:r w:rsidRPr="004B7875">
        <w:rPr>
          <w:color w:val="000000"/>
        </w:rPr>
        <w:t>Dispõe sobre o processo anual de atribuição de classes e aulas ao pessoal docente do Quadro do Magistério, e dá providências correlatas</w:t>
      </w:r>
      <w:r>
        <w:rPr>
          <w:color w:val="000000"/>
        </w:rPr>
        <w:t>.</w:t>
      </w:r>
    </w:p>
    <w:p w14:paraId="1F5E6B30" w14:textId="48BB1967" w:rsidR="004B7875" w:rsidRDefault="004B7875" w:rsidP="002160DB">
      <w:pPr>
        <w:numPr>
          <w:ilvl w:val="0"/>
          <w:numId w:val="26"/>
        </w:numPr>
        <w:rPr>
          <w:color w:val="000000"/>
        </w:rPr>
      </w:pPr>
      <w:r w:rsidRPr="004B7875">
        <w:rPr>
          <w:color w:val="000000"/>
        </w:rPr>
        <w:lastRenderedPageBreak/>
        <w:t>Port. CGRH nº 16, de 19/12/23, D.O. de 20/12/23 - Estabelece datas e procedimentos para o Processo de Atribuição Inicial de Classes e Aulas para o ano letivo de 2024.</w:t>
      </w:r>
    </w:p>
    <w:p w14:paraId="27840F08" w14:textId="714B3429" w:rsidR="007F770F" w:rsidRDefault="007F770F" w:rsidP="002160DB">
      <w:pPr>
        <w:numPr>
          <w:ilvl w:val="0"/>
          <w:numId w:val="26"/>
        </w:numPr>
        <w:rPr>
          <w:color w:val="000000"/>
        </w:rPr>
      </w:pPr>
      <w:r w:rsidRPr="007F770F">
        <w:rPr>
          <w:color w:val="000000"/>
        </w:rPr>
        <w:t xml:space="preserve">Port. CGRH </w:t>
      </w:r>
      <w:r>
        <w:rPr>
          <w:color w:val="000000"/>
        </w:rPr>
        <w:t xml:space="preserve">nº </w:t>
      </w:r>
      <w:r w:rsidRPr="007F770F">
        <w:rPr>
          <w:color w:val="000000"/>
        </w:rPr>
        <w:t>01, de 08</w:t>
      </w:r>
      <w:r>
        <w:rPr>
          <w:color w:val="000000"/>
        </w:rPr>
        <w:t>/</w:t>
      </w:r>
      <w:r w:rsidRPr="007F770F">
        <w:rPr>
          <w:color w:val="000000"/>
        </w:rPr>
        <w:t>01</w:t>
      </w:r>
      <w:r>
        <w:rPr>
          <w:color w:val="000000"/>
        </w:rPr>
        <w:t>/</w:t>
      </w:r>
      <w:r w:rsidRPr="007F770F">
        <w:rPr>
          <w:color w:val="000000"/>
        </w:rPr>
        <w:t>24, D</w:t>
      </w:r>
      <w:r>
        <w:rPr>
          <w:color w:val="000000"/>
        </w:rPr>
        <w:t>.</w:t>
      </w:r>
      <w:r w:rsidRPr="007F770F">
        <w:rPr>
          <w:color w:val="000000"/>
        </w:rPr>
        <w:t>O</w:t>
      </w:r>
      <w:r>
        <w:rPr>
          <w:color w:val="000000"/>
        </w:rPr>
        <w:t>.</w:t>
      </w:r>
      <w:r w:rsidRPr="007F770F">
        <w:rPr>
          <w:color w:val="000000"/>
        </w:rPr>
        <w:t xml:space="preserve"> de 09</w:t>
      </w:r>
      <w:r>
        <w:rPr>
          <w:color w:val="000000"/>
        </w:rPr>
        <w:t>/</w:t>
      </w:r>
      <w:r w:rsidRPr="007F770F">
        <w:rPr>
          <w:color w:val="000000"/>
        </w:rPr>
        <w:t>01</w:t>
      </w:r>
      <w:r>
        <w:rPr>
          <w:color w:val="000000"/>
        </w:rPr>
        <w:t>/</w:t>
      </w:r>
      <w:r w:rsidRPr="007F770F">
        <w:rPr>
          <w:color w:val="000000"/>
        </w:rPr>
        <w:t>24 -</w:t>
      </w:r>
      <w:r>
        <w:rPr>
          <w:color w:val="000000"/>
        </w:rPr>
        <w:t xml:space="preserve"> </w:t>
      </w:r>
      <w:r w:rsidRPr="007F770F">
        <w:rPr>
          <w:color w:val="000000"/>
        </w:rPr>
        <w:t>Altera a Port</w:t>
      </w:r>
      <w:r>
        <w:rPr>
          <w:color w:val="000000"/>
        </w:rPr>
        <w:t>.</w:t>
      </w:r>
      <w:r w:rsidRPr="007F770F">
        <w:rPr>
          <w:color w:val="000000"/>
        </w:rPr>
        <w:t xml:space="preserve"> CGRH </w:t>
      </w:r>
      <w:r>
        <w:rPr>
          <w:color w:val="000000"/>
        </w:rPr>
        <w:t xml:space="preserve">nº </w:t>
      </w:r>
      <w:r w:rsidRPr="007F770F">
        <w:rPr>
          <w:color w:val="000000"/>
        </w:rPr>
        <w:t>16, de 19</w:t>
      </w:r>
      <w:r>
        <w:rPr>
          <w:color w:val="000000"/>
        </w:rPr>
        <w:t>/</w:t>
      </w:r>
      <w:r w:rsidRPr="007F770F">
        <w:rPr>
          <w:color w:val="000000"/>
        </w:rPr>
        <w:t>12</w:t>
      </w:r>
      <w:r>
        <w:rPr>
          <w:color w:val="000000"/>
        </w:rPr>
        <w:t>/</w:t>
      </w:r>
      <w:r w:rsidRPr="007F770F">
        <w:rPr>
          <w:color w:val="000000"/>
        </w:rPr>
        <w:t>23, que dispõe sobre as inscrições do Processo de Atribuição Inicial de Classes e Aulas para o ano letivo de 2024.</w:t>
      </w:r>
    </w:p>
    <w:p w14:paraId="433317C3" w14:textId="308241C5" w:rsidR="00620DC7" w:rsidRDefault="00620DC7" w:rsidP="00681E53">
      <w:pPr>
        <w:numPr>
          <w:ilvl w:val="0"/>
          <w:numId w:val="26"/>
        </w:numPr>
        <w:rPr>
          <w:color w:val="000000"/>
        </w:rPr>
      </w:pPr>
      <w:r w:rsidRPr="00620DC7">
        <w:rPr>
          <w:color w:val="000000"/>
        </w:rPr>
        <w:t>Port. CGRH nº 16, 19/12/23, D.O. de 20/12/23 - Estabelece datas e procedimentos para o Processo de Atribuição Inicial de Classes e Aulas para o ano letivo de 2024. (Republicado).</w:t>
      </w:r>
    </w:p>
    <w:p w14:paraId="4959CB20" w14:textId="3E60B87F" w:rsidR="0045605B" w:rsidRDefault="001422C2" w:rsidP="001D620F">
      <w:pPr>
        <w:numPr>
          <w:ilvl w:val="0"/>
          <w:numId w:val="26"/>
        </w:numPr>
        <w:rPr>
          <w:color w:val="000000"/>
        </w:rPr>
      </w:pPr>
      <w:r w:rsidRPr="001422C2">
        <w:rPr>
          <w:color w:val="000000"/>
        </w:rPr>
        <w:t>Res. SEDUC nº 2, de 18/01/24, D.O. de 19/01/24</w:t>
      </w:r>
      <w:r>
        <w:rPr>
          <w:color w:val="000000"/>
        </w:rPr>
        <w:t xml:space="preserve"> - </w:t>
      </w:r>
      <w:r w:rsidRPr="001422C2">
        <w:rPr>
          <w:color w:val="000000"/>
        </w:rPr>
        <w:t>Dispõe sobre a contratação de docentes por tempo determinado, de que trata a L</w:t>
      </w:r>
      <w:r>
        <w:rPr>
          <w:color w:val="000000"/>
        </w:rPr>
        <w:t>C</w:t>
      </w:r>
      <w:r w:rsidRPr="001422C2">
        <w:rPr>
          <w:color w:val="000000"/>
        </w:rPr>
        <w:t xml:space="preserve"> nº 1.093</w:t>
      </w:r>
      <w:r>
        <w:rPr>
          <w:color w:val="000000"/>
        </w:rPr>
        <w:t>/</w:t>
      </w:r>
      <w:r w:rsidRPr="001422C2">
        <w:rPr>
          <w:color w:val="000000"/>
        </w:rPr>
        <w:t>09, e dá providências correlatas.</w:t>
      </w:r>
    </w:p>
    <w:p w14:paraId="58F8B462" w14:textId="017CA23D" w:rsidR="001422C2" w:rsidRDefault="001422C2" w:rsidP="00CD2DCE">
      <w:pPr>
        <w:numPr>
          <w:ilvl w:val="0"/>
          <w:numId w:val="26"/>
        </w:numPr>
        <w:rPr>
          <w:color w:val="000000"/>
        </w:rPr>
      </w:pPr>
      <w:r w:rsidRPr="001422C2">
        <w:rPr>
          <w:color w:val="000000"/>
        </w:rPr>
        <w:t>Portaria CGRH nº 03, de 18/01/24, D.O. de 19/01/24</w:t>
      </w:r>
      <w:r>
        <w:rPr>
          <w:color w:val="000000"/>
        </w:rPr>
        <w:t xml:space="preserve"> - D</w:t>
      </w:r>
      <w:r w:rsidRPr="001422C2">
        <w:rPr>
          <w:color w:val="000000"/>
        </w:rPr>
        <w:t>ispõe sobre o cronograma de atribuição de classes e aulas para o ano letivo 2024 aos candidatos à contratação e aos docentes contratados nos termos da L</w:t>
      </w:r>
      <w:r>
        <w:rPr>
          <w:color w:val="000000"/>
        </w:rPr>
        <w:t>C</w:t>
      </w:r>
      <w:r w:rsidRPr="001422C2">
        <w:rPr>
          <w:color w:val="000000"/>
        </w:rPr>
        <w:t xml:space="preserve"> nº 1.093</w:t>
      </w:r>
      <w:r>
        <w:rPr>
          <w:color w:val="000000"/>
        </w:rPr>
        <w:t>/</w:t>
      </w:r>
      <w:r w:rsidRPr="001422C2">
        <w:rPr>
          <w:color w:val="000000"/>
        </w:rPr>
        <w:t>09, e dá providências correlatas.</w:t>
      </w:r>
    </w:p>
    <w:p w14:paraId="2457A81B" w14:textId="3973E489" w:rsidR="00D30082" w:rsidRDefault="00D30082" w:rsidP="00DE49AA">
      <w:pPr>
        <w:numPr>
          <w:ilvl w:val="0"/>
          <w:numId w:val="26"/>
        </w:numPr>
        <w:rPr>
          <w:color w:val="000000"/>
        </w:rPr>
      </w:pPr>
      <w:r w:rsidRPr="00D30082">
        <w:rPr>
          <w:color w:val="000000"/>
        </w:rPr>
        <w:t>Port</w:t>
      </w:r>
      <w:r>
        <w:rPr>
          <w:color w:val="000000"/>
        </w:rPr>
        <w:t>.</w:t>
      </w:r>
      <w:r w:rsidRPr="00D30082">
        <w:rPr>
          <w:color w:val="000000"/>
        </w:rPr>
        <w:t xml:space="preserve"> CGRH </w:t>
      </w:r>
      <w:r>
        <w:rPr>
          <w:color w:val="000000"/>
        </w:rPr>
        <w:t xml:space="preserve">nº </w:t>
      </w:r>
      <w:r w:rsidRPr="00D30082">
        <w:rPr>
          <w:color w:val="000000"/>
        </w:rPr>
        <w:t>05, de 22/01/24, D</w:t>
      </w:r>
      <w:r>
        <w:rPr>
          <w:color w:val="000000"/>
        </w:rPr>
        <w:t>.</w:t>
      </w:r>
      <w:r w:rsidRPr="00D30082">
        <w:rPr>
          <w:color w:val="000000"/>
        </w:rPr>
        <w:t>O</w:t>
      </w:r>
      <w:r>
        <w:rPr>
          <w:color w:val="000000"/>
        </w:rPr>
        <w:t>.</w:t>
      </w:r>
      <w:r w:rsidRPr="00D30082">
        <w:rPr>
          <w:color w:val="000000"/>
        </w:rPr>
        <w:t xml:space="preserve"> de 23</w:t>
      </w:r>
      <w:r>
        <w:rPr>
          <w:color w:val="000000"/>
        </w:rPr>
        <w:t>/</w:t>
      </w:r>
      <w:r w:rsidRPr="00D30082">
        <w:rPr>
          <w:color w:val="000000"/>
        </w:rPr>
        <w:t>01</w:t>
      </w:r>
      <w:r>
        <w:rPr>
          <w:color w:val="000000"/>
        </w:rPr>
        <w:t>/</w:t>
      </w:r>
      <w:r w:rsidRPr="00D30082">
        <w:rPr>
          <w:color w:val="000000"/>
        </w:rPr>
        <w:t>24</w:t>
      </w:r>
      <w:r>
        <w:rPr>
          <w:color w:val="000000"/>
        </w:rPr>
        <w:t xml:space="preserve"> - </w:t>
      </w:r>
      <w:r w:rsidRPr="00D30082">
        <w:rPr>
          <w:color w:val="000000"/>
        </w:rPr>
        <w:t>Altera dispositivos da Port</w:t>
      </w:r>
      <w:r>
        <w:rPr>
          <w:color w:val="000000"/>
        </w:rPr>
        <w:t>.</w:t>
      </w:r>
      <w:r w:rsidRPr="00D30082">
        <w:rPr>
          <w:color w:val="000000"/>
        </w:rPr>
        <w:t xml:space="preserve"> CGRH </w:t>
      </w:r>
      <w:r>
        <w:rPr>
          <w:color w:val="000000"/>
        </w:rPr>
        <w:t>nº</w:t>
      </w:r>
      <w:r w:rsidRPr="00D30082">
        <w:rPr>
          <w:color w:val="000000"/>
        </w:rPr>
        <w:t xml:space="preserve"> 16, </w:t>
      </w:r>
      <w:r>
        <w:rPr>
          <w:color w:val="000000"/>
        </w:rPr>
        <w:t>de</w:t>
      </w:r>
      <w:r w:rsidRPr="00D30082">
        <w:rPr>
          <w:color w:val="000000"/>
        </w:rPr>
        <w:t xml:space="preserve"> 19</w:t>
      </w:r>
      <w:r>
        <w:rPr>
          <w:color w:val="000000"/>
        </w:rPr>
        <w:t>/</w:t>
      </w:r>
      <w:r w:rsidRPr="00D30082">
        <w:rPr>
          <w:color w:val="000000"/>
        </w:rPr>
        <w:t>12</w:t>
      </w:r>
      <w:r>
        <w:rPr>
          <w:color w:val="000000"/>
        </w:rPr>
        <w:t>/</w:t>
      </w:r>
      <w:r w:rsidRPr="00D30082">
        <w:rPr>
          <w:color w:val="000000"/>
        </w:rPr>
        <w:t>23 e da Port</w:t>
      </w:r>
      <w:r>
        <w:rPr>
          <w:color w:val="000000"/>
        </w:rPr>
        <w:t>.</w:t>
      </w:r>
      <w:r w:rsidRPr="00D30082">
        <w:rPr>
          <w:color w:val="000000"/>
        </w:rPr>
        <w:t xml:space="preserve"> CGRH 03, de 18</w:t>
      </w:r>
      <w:r>
        <w:rPr>
          <w:color w:val="000000"/>
        </w:rPr>
        <w:t>/</w:t>
      </w:r>
      <w:r w:rsidRPr="00D30082">
        <w:rPr>
          <w:color w:val="000000"/>
        </w:rPr>
        <w:t>01</w:t>
      </w:r>
      <w:r>
        <w:rPr>
          <w:color w:val="000000"/>
        </w:rPr>
        <w:t>/</w:t>
      </w:r>
      <w:r w:rsidRPr="00D30082">
        <w:rPr>
          <w:color w:val="000000"/>
        </w:rPr>
        <w:t>24.</w:t>
      </w:r>
    </w:p>
    <w:p w14:paraId="4E124ADD" w14:textId="17D68704" w:rsidR="005F406D" w:rsidRDefault="005F406D" w:rsidP="00B81657">
      <w:pPr>
        <w:numPr>
          <w:ilvl w:val="0"/>
          <w:numId w:val="26"/>
        </w:numPr>
        <w:rPr>
          <w:color w:val="000000"/>
        </w:rPr>
      </w:pPr>
      <w:r w:rsidRPr="005F406D">
        <w:rPr>
          <w:color w:val="000000"/>
        </w:rPr>
        <w:t>Port. CGRH nº 07, de 29/01/24, D.O. de 30/01/24</w:t>
      </w:r>
      <w:r>
        <w:rPr>
          <w:color w:val="000000"/>
        </w:rPr>
        <w:t xml:space="preserve"> - </w:t>
      </w:r>
      <w:r w:rsidRPr="005F406D">
        <w:rPr>
          <w:color w:val="000000"/>
        </w:rPr>
        <w:t>Altera dispositivo da Port</w:t>
      </w:r>
      <w:r>
        <w:rPr>
          <w:color w:val="000000"/>
        </w:rPr>
        <w:t>.</w:t>
      </w:r>
      <w:r w:rsidRPr="005F406D">
        <w:rPr>
          <w:color w:val="000000"/>
        </w:rPr>
        <w:t xml:space="preserve"> CGRH </w:t>
      </w:r>
      <w:r>
        <w:rPr>
          <w:color w:val="000000"/>
        </w:rPr>
        <w:t>nº</w:t>
      </w:r>
      <w:r w:rsidRPr="005F406D">
        <w:rPr>
          <w:color w:val="000000"/>
        </w:rPr>
        <w:t xml:space="preserve"> 03, de 18</w:t>
      </w:r>
      <w:r>
        <w:rPr>
          <w:color w:val="000000"/>
        </w:rPr>
        <w:t>/</w:t>
      </w:r>
      <w:r w:rsidRPr="005F406D">
        <w:rPr>
          <w:color w:val="000000"/>
        </w:rPr>
        <w:t>01</w:t>
      </w:r>
      <w:r>
        <w:rPr>
          <w:color w:val="000000"/>
        </w:rPr>
        <w:t>/</w:t>
      </w:r>
      <w:r w:rsidRPr="005F406D">
        <w:rPr>
          <w:color w:val="000000"/>
        </w:rPr>
        <w:t>24</w:t>
      </w:r>
      <w:r>
        <w:rPr>
          <w:color w:val="000000"/>
        </w:rPr>
        <w:t>.</w:t>
      </w:r>
    </w:p>
    <w:p w14:paraId="4B507C26" w14:textId="21E1A4E6" w:rsidR="00AF1518" w:rsidRDefault="00AF1518" w:rsidP="00AD0765">
      <w:pPr>
        <w:numPr>
          <w:ilvl w:val="0"/>
          <w:numId w:val="26"/>
        </w:numPr>
        <w:rPr>
          <w:color w:val="000000"/>
        </w:rPr>
      </w:pPr>
      <w:r w:rsidRPr="00AF1518">
        <w:rPr>
          <w:color w:val="000000"/>
        </w:rPr>
        <w:t>Port. CGRH nº 08, de 30/01/24, D.O. de 30/01/24</w:t>
      </w:r>
      <w:r>
        <w:rPr>
          <w:color w:val="000000"/>
        </w:rPr>
        <w:t xml:space="preserve"> - </w:t>
      </w:r>
      <w:r w:rsidRPr="00AF1518">
        <w:rPr>
          <w:color w:val="000000"/>
        </w:rPr>
        <w:t>Dispõe sobre critério de classificação para atribuição de classes e aulas para o ano letivo 2024 aos candidatos à contratação e aos docentes contratados nos termos da L</w:t>
      </w:r>
      <w:r>
        <w:rPr>
          <w:color w:val="000000"/>
        </w:rPr>
        <w:t>C</w:t>
      </w:r>
      <w:r w:rsidRPr="00AF1518">
        <w:rPr>
          <w:color w:val="000000"/>
        </w:rPr>
        <w:t xml:space="preserve"> nº 1.093</w:t>
      </w:r>
      <w:r>
        <w:rPr>
          <w:color w:val="000000"/>
        </w:rPr>
        <w:t>/</w:t>
      </w:r>
      <w:r w:rsidRPr="00AF1518">
        <w:rPr>
          <w:color w:val="000000"/>
        </w:rPr>
        <w:t>09.</w:t>
      </w:r>
    </w:p>
    <w:p w14:paraId="6BC27E97" w14:textId="6F1A7E6F" w:rsidR="000202D2" w:rsidRDefault="000202D2" w:rsidP="005C5F56">
      <w:pPr>
        <w:numPr>
          <w:ilvl w:val="0"/>
          <w:numId w:val="26"/>
        </w:numPr>
        <w:rPr>
          <w:color w:val="000000"/>
        </w:rPr>
      </w:pPr>
      <w:r w:rsidRPr="000202D2">
        <w:rPr>
          <w:color w:val="000000"/>
        </w:rPr>
        <w:t>Port</w:t>
      </w:r>
      <w:r>
        <w:rPr>
          <w:color w:val="000000"/>
        </w:rPr>
        <w:t>.</w:t>
      </w:r>
      <w:r w:rsidRPr="000202D2">
        <w:rPr>
          <w:color w:val="000000"/>
        </w:rPr>
        <w:t xml:space="preserve"> CGRH </w:t>
      </w:r>
      <w:r>
        <w:rPr>
          <w:color w:val="000000"/>
        </w:rPr>
        <w:t>nº</w:t>
      </w:r>
      <w:r w:rsidRPr="000202D2">
        <w:rPr>
          <w:color w:val="000000"/>
        </w:rPr>
        <w:t xml:space="preserve"> 10, de 07</w:t>
      </w:r>
      <w:r>
        <w:rPr>
          <w:color w:val="000000"/>
        </w:rPr>
        <w:t>/</w:t>
      </w:r>
      <w:r w:rsidRPr="000202D2">
        <w:rPr>
          <w:color w:val="000000"/>
        </w:rPr>
        <w:t>02</w:t>
      </w:r>
      <w:r>
        <w:rPr>
          <w:color w:val="000000"/>
        </w:rPr>
        <w:t>/</w:t>
      </w:r>
      <w:r w:rsidRPr="000202D2">
        <w:rPr>
          <w:color w:val="000000"/>
        </w:rPr>
        <w:t>24</w:t>
      </w:r>
      <w:r>
        <w:rPr>
          <w:color w:val="000000"/>
        </w:rPr>
        <w:t xml:space="preserve">, </w:t>
      </w:r>
      <w:r w:rsidRPr="000202D2">
        <w:rPr>
          <w:color w:val="000000"/>
        </w:rPr>
        <w:t>D</w:t>
      </w:r>
      <w:r>
        <w:rPr>
          <w:color w:val="000000"/>
        </w:rPr>
        <w:t>.</w:t>
      </w:r>
      <w:r w:rsidRPr="000202D2">
        <w:rPr>
          <w:color w:val="000000"/>
        </w:rPr>
        <w:t>O</w:t>
      </w:r>
      <w:r>
        <w:rPr>
          <w:color w:val="000000"/>
        </w:rPr>
        <w:t>.</w:t>
      </w:r>
      <w:r w:rsidRPr="000202D2">
        <w:rPr>
          <w:color w:val="000000"/>
        </w:rPr>
        <w:t xml:space="preserve"> de 08</w:t>
      </w:r>
      <w:r>
        <w:rPr>
          <w:color w:val="000000"/>
        </w:rPr>
        <w:t>/</w:t>
      </w:r>
      <w:r w:rsidRPr="000202D2">
        <w:rPr>
          <w:color w:val="000000"/>
        </w:rPr>
        <w:t>02</w:t>
      </w:r>
      <w:r>
        <w:rPr>
          <w:color w:val="000000"/>
        </w:rPr>
        <w:t>/</w:t>
      </w:r>
      <w:r w:rsidRPr="000202D2">
        <w:rPr>
          <w:color w:val="000000"/>
        </w:rPr>
        <w:t>24</w:t>
      </w:r>
      <w:r>
        <w:rPr>
          <w:color w:val="000000"/>
        </w:rPr>
        <w:t xml:space="preserve"> - </w:t>
      </w:r>
      <w:r w:rsidRPr="000202D2">
        <w:rPr>
          <w:color w:val="000000"/>
        </w:rPr>
        <w:t>Altera dispositivos da Port</w:t>
      </w:r>
      <w:r>
        <w:rPr>
          <w:color w:val="000000"/>
        </w:rPr>
        <w:t>.</w:t>
      </w:r>
      <w:r w:rsidRPr="000202D2">
        <w:rPr>
          <w:color w:val="000000"/>
        </w:rPr>
        <w:t xml:space="preserve"> CGRH </w:t>
      </w:r>
      <w:r>
        <w:rPr>
          <w:color w:val="000000"/>
        </w:rPr>
        <w:t>nº</w:t>
      </w:r>
      <w:r w:rsidRPr="000202D2">
        <w:rPr>
          <w:color w:val="000000"/>
        </w:rPr>
        <w:t xml:space="preserve"> 03, de 18</w:t>
      </w:r>
      <w:r>
        <w:rPr>
          <w:color w:val="000000"/>
        </w:rPr>
        <w:t>/</w:t>
      </w:r>
      <w:r w:rsidRPr="000202D2">
        <w:rPr>
          <w:color w:val="000000"/>
        </w:rPr>
        <w:t>01</w:t>
      </w:r>
      <w:r>
        <w:rPr>
          <w:color w:val="000000"/>
        </w:rPr>
        <w:t>/</w:t>
      </w:r>
      <w:r w:rsidRPr="000202D2">
        <w:rPr>
          <w:color w:val="000000"/>
        </w:rPr>
        <w:t>24.</w:t>
      </w:r>
    </w:p>
    <w:p w14:paraId="6091159C" w14:textId="180DDD33" w:rsidR="007A02F9" w:rsidRDefault="007A02F9" w:rsidP="005C5F56">
      <w:pPr>
        <w:numPr>
          <w:ilvl w:val="0"/>
          <w:numId w:val="26"/>
        </w:numPr>
        <w:rPr>
          <w:color w:val="000000"/>
        </w:rPr>
      </w:pPr>
      <w:r w:rsidRPr="007A02F9">
        <w:rPr>
          <w:color w:val="000000"/>
        </w:rPr>
        <w:t>Port</w:t>
      </w:r>
      <w:r>
        <w:rPr>
          <w:color w:val="000000"/>
        </w:rPr>
        <w:t>.</w:t>
      </w:r>
      <w:r w:rsidRPr="007A02F9">
        <w:rPr>
          <w:color w:val="000000"/>
        </w:rPr>
        <w:t xml:space="preserve"> CGRH </w:t>
      </w:r>
      <w:r>
        <w:rPr>
          <w:color w:val="000000"/>
        </w:rPr>
        <w:t>nº</w:t>
      </w:r>
      <w:r w:rsidRPr="007A02F9">
        <w:rPr>
          <w:color w:val="000000"/>
        </w:rPr>
        <w:t xml:space="preserve"> 10, </w:t>
      </w:r>
      <w:r>
        <w:rPr>
          <w:color w:val="000000"/>
        </w:rPr>
        <w:t>de</w:t>
      </w:r>
      <w:r w:rsidRPr="007A02F9">
        <w:rPr>
          <w:color w:val="000000"/>
        </w:rPr>
        <w:t xml:space="preserve"> 07</w:t>
      </w:r>
      <w:r>
        <w:rPr>
          <w:color w:val="000000"/>
        </w:rPr>
        <w:t>/</w:t>
      </w:r>
      <w:r w:rsidRPr="007A02F9">
        <w:rPr>
          <w:color w:val="000000"/>
        </w:rPr>
        <w:t>02</w:t>
      </w:r>
      <w:r>
        <w:rPr>
          <w:color w:val="000000"/>
        </w:rPr>
        <w:t>/</w:t>
      </w:r>
      <w:r w:rsidRPr="007A02F9">
        <w:rPr>
          <w:color w:val="000000"/>
        </w:rPr>
        <w:t>24 - Altera dispositivos da Port</w:t>
      </w:r>
      <w:r>
        <w:rPr>
          <w:color w:val="000000"/>
        </w:rPr>
        <w:t>.</w:t>
      </w:r>
      <w:r w:rsidRPr="007A02F9">
        <w:rPr>
          <w:color w:val="000000"/>
        </w:rPr>
        <w:t xml:space="preserve"> CGRH </w:t>
      </w:r>
      <w:r>
        <w:rPr>
          <w:color w:val="000000"/>
        </w:rPr>
        <w:t>nº</w:t>
      </w:r>
      <w:r w:rsidRPr="007A02F9">
        <w:rPr>
          <w:color w:val="000000"/>
        </w:rPr>
        <w:t xml:space="preserve"> 03, de 18</w:t>
      </w:r>
      <w:r>
        <w:rPr>
          <w:color w:val="000000"/>
        </w:rPr>
        <w:t>/</w:t>
      </w:r>
      <w:r w:rsidRPr="007A02F9">
        <w:rPr>
          <w:color w:val="000000"/>
        </w:rPr>
        <w:t>01</w:t>
      </w:r>
      <w:r>
        <w:rPr>
          <w:color w:val="000000"/>
        </w:rPr>
        <w:t>/</w:t>
      </w:r>
      <w:r w:rsidRPr="007A02F9">
        <w:rPr>
          <w:color w:val="000000"/>
        </w:rPr>
        <w:t>24.</w:t>
      </w:r>
    </w:p>
    <w:p w14:paraId="7C60A8EE" w14:textId="17A8A1F0" w:rsidR="007A02F9" w:rsidRDefault="007A02F9" w:rsidP="005C5F56">
      <w:pPr>
        <w:numPr>
          <w:ilvl w:val="0"/>
          <w:numId w:val="26"/>
        </w:numPr>
        <w:rPr>
          <w:color w:val="000000"/>
        </w:rPr>
      </w:pPr>
      <w:r w:rsidRPr="007A02F9">
        <w:rPr>
          <w:color w:val="000000"/>
        </w:rPr>
        <w:t>Port</w:t>
      </w:r>
      <w:r>
        <w:rPr>
          <w:color w:val="000000"/>
        </w:rPr>
        <w:t>.</w:t>
      </w:r>
      <w:r w:rsidRPr="007A02F9">
        <w:rPr>
          <w:color w:val="000000"/>
        </w:rPr>
        <w:t xml:space="preserve"> CGRH </w:t>
      </w:r>
      <w:r>
        <w:rPr>
          <w:color w:val="000000"/>
        </w:rPr>
        <w:t xml:space="preserve">nº </w:t>
      </w:r>
      <w:r w:rsidRPr="007A02F9">
        <w:rPr>
          <w:color w:val="000000"/>
        </w:rPr>
        <w:t xml:space="preserve">13, </w:t>
      </w:r>
      <w:r>
        <w:rPr>
          <w:color w:val="000000"/>
        </w:rPr>
        <w:t>de</w:t>
      </w:r>
      <w:r w:rsidRPr="007A02F9">
        <w:rPr>
          <w:color w:val="000000"/>
        </w:rPr>
        <w:t xml:space="preserve"> 15</w:t>
      </w:r>
      <w:r>
        <w:rPr>
          <w:color w:val="000000"/>
        </w:rPr>
        <w:t>/</w:t>
      </w:r>
      <w:r w:rsidRPr="007A02F9">
        <w:rPr>
          <w:color w:val="000000"/>
        </w:rPr>
        <w:t>02</w:t>
      </w:r>
      <w:r>
        <w:rPr>
          <w:color w:val="000000"/>
        </w:rPr>
        <w:t>/</w:t>
      </w:r>
      <w:r w:rsidRPr="007A02F9">
        <w:rPr>
          <w:color w:val="000000"/>
        </w:rPr>
        <w:t>24, D</w:t>
      </w:r>
      <w:r>
        <w:rPr>
          <w:color w:val="000000"/>
        </w:rPr>
        <w:t>.</w:t>
      </w:r>
      <w:r w:rsidRPr="007A02F9">
        <w:rPr>
          <w:color w:val="000000"/>
        </w:rPr>
        <w:t>O</w:t>
      </w:r>
      <w:r>
        <w:rPr>
          <w:color w:val="000000"/>
        </w:rPr>
        <w:t>.</w:t>
      </w:r>
      <w:r w:rsidRPr="007A02F9">
        <w:rPr>
          <w:color w:val="000000"/>
        </w:rPr>
        <w:t xml:space="preserve"> de 16</w:t>
      </w:r>
      <w:r>
        <w:rPr>
          <w:color w:val="000000"/>
        </w:rPr>
        <w:t>/</w:t>
      </w:r>
      <w:r w:rsidRPr="007A02F9">
        <w:rPr>
          <w:color w:val="000000"/>
        </w:rPr>
        <w:t>02</w:t>
      </w:r>
      <w:r>
        <w:rPr>
          <w:color w:val="000000"/>
        </w:rPr>
        <w:t>/</w:t>
      </w:r>
      <w:r w:rsidRPr="007A02F9">
        <w:rPr>
          <w:color w:val="000000"/>
        </w:rPr>
        <w:t>24</w:t>
      </w:r>
      <w:r>
        <w:rPr>
          <w:color w:val="000000"/>
        </w:rPr>
        <w:t xml:space="preserve"> </w:t>
      </w:r>
      <w:r w:rsidRPr="007A02F9">
        <w:rPr>
          <w:color w:val="000000"/>
        </w:rPr>
        <w:t>- Acrescenta dispositivos na Port</w:t>
      </w:r>
      <w:r>
        <w:rPr>
          <w:color w:val="000000"/>
        </w:rPr>
        <w:t>.</w:t>
      </w:r>
      <w:r w:rsidRPr="007A02F9">
        <w:rPr>
          <w:color w:val="000000"/>
        </w:rPr>
        <w:t xml:space="preserve"> CGRH </w:t>
      </w:r>
      <w:r>
        <w:rPr>
          <w:color w:val="000000"/>
        </w:rPr>
        <w:t>nº</w:t>
      </w:r>
      <w:r w:rsidRPr="007A02F9">
        <w:rPr>
          <w:color w:val="000000"/>
        </w:rPr>
        <w:t xml:space="preserve"> 03, </w:t>
      </w:r>
      <w:r>
        <w:rPr>
          <w:color w:val="000000"/>
        </w:rPr>
        <w:t>de</w:t>
      </w:r>
      <w:r w:rsidRPr="007A02F9">
        <w:rPr>
          <w:color w:val="000000"/>
        </w:rPr>
        <w:t xml:space="preserve"> 18</w:t>
      </w:r>
      <w:r>
        <w:rPr>
          <w:color w:val="000000"/>
        </w:rPr>
        <w:t>/</w:t>
      </w:r>
      <w:r w:rsidRPr="007A02F9">
        <w:rPr>
          <w:color w:val="000000"/>
        </w:rPr>
        <w:t>01</w:t>
      </w:r>
      <w:r>
        <w:rPr>
          <w:color w:val="000000"/>
        </w:rPr>
        <w:t>/</w:t>
      </w:r>
      <w:r w:rsidRPr="007A02F9">
        <w:rPr>
          <w:color w:val="000000"/>
        </w:rPr>
        <w:t>24.</w:t>
      </w:r>
    </w:p>
    <w:p w14:paraId="152E9D1A" w14:textId="77777777" w:rsidR="00E1692A" w:rsidRPr="00E1692A" w:rsidRDefault="00B96316" w:rsidP="00E1692A">
      <w:pPr>
        <w:numPr>
          <w:ilvl w:val="0"/>
          <w:numId w:val="26"/>
        </w:numPr>
        <w:rPr>
          <w:color w:val="000000"/>
        </w:rPr>
      </w:pPr>
      <w:r w:rsidRPr="00B96316">
        <w:rPr>
          <w:color w:val="000000"/>
        </w:rPr>
        <w:t>Port. CGRH nº 16, de 20/02/24, D.O. de 21/02/24</w:t>
      </w:r>
      <w:r>
        <w:rPr>
          <w:color w:val="000000"/>
        </w:rPr>
        <w:t xml:space="preserve"> - </w:t>
      </w:r>
      <w:r w:rsidRPr="00B96316">
        <w:rPr>
          <w:color w:val="000000"/>
        </w:rPr>
        <w:t>Acrescenta dispositivos na Port</w:t>
      </w:r>
      <w:r>
        <w:rPr>
          <w:color w:val="000000"/>
        </w:rPr>
        <w:t>.</w:t>
      </w:r>
      <w:r w:rsidRPr="00B96316">
        <w:rPr>
          <w:color w:val="000000"/>
        </w:rPr>
        <w:t xml:space="preserve"> CGRH </w:t>
      </w:r>
      <w:r>
        <w:rPr>
          <w:color w:val="000000"/>
        </w:rPr>
        <w:t>nº</w:t>
      </w:r>
      <w:r w:rsidRPr="00B96316">
        <w:rPr>
          <w:color w:val="000000"/>
        </w:rPr>
        <w:t xml:space="preserve"> 03, </w:t>
      </w:r>
      <w:r>
        <w:rPr>
          <w:color w:val="000000"/>
        </w:rPr>
        <w:t>de</w:t>
      </w:r>
      <w:r w:rsidRPr="00B96316">
        <w:rPr>
          <w:color w:val="000000"/>
        </w:rPr>
        <w:t xml:space="preserve"> 18</w:t>
      </w:r>
      <w:r>
        <w:rPr>
          <w:color w:val="000000"/>
        </w:rPr>
        <w:t>/</w:t>
      </w:r>
      <w:r w:rsidRPr="00B96316">
        <w:rPr>
          <w:color w:val="000000"/>
        </w:rPr>
        <w:t>01</w:t>
      </w:r>
      <w:r>
        <w:rPr>
          <w:color w:val="000000"/>
        </w:rPr>
        <w:t>/</w:t>
      </w:r>
      <w:r w:rsidRPr="00B96316">
        <w:rPr>
          <w:color w:val="000000"/>
        </w:rPr>
        <w:t>24.</w:t>
      </w:r>
      <w:r w:rsidR="00E1692A" w:rsidRPr="00E1692A">
        <w:t xml:space="preserve"> </w:t>
      </w:r>
    </w:p>
    <w:p w14:paraId="7EEFAEDC" w14:textId="16D4212F" w:rsidR="00136BAF" w:rsidRDefault="00E1692A" w:rsidP="00E1692A">
      <w:pPr>
        <w:numPr>
          <w:ilvl w:val="0"/>
          <w:numId w:val="26"/>
        </w:numPr>
        <w:rPr>
          <w:color w:val="000000"/>
        </w:rPr>
      </w:pPr>
      <w:r w:rsidRPr="00E1692A">
        <w:rPr>
          <w:color w:val="000000"/>
        </w:rPr>
        <w:t>Port</w:t>
      </w:r>
      <w:r>
        <w:rPr>
          <w:color w:val="000000"/>
        </w:rPr>
        <w:t>.</w:t>
      </w:r>
      <w:r w:rsidRPr="00E1692A">
        <w:rPr>
          <w:color w:val="000000"/>
        </w:rPr>
        <w:t xml:space="preserve"> CGRH </w:t>
      </w:r>
      <w:r>
        <w:rPr>
          <w:color w:val="000000"/>
        </w:rPr>
        <w:t xml:space="preserve">nº </w:t>
      </w:r>
      <w:r w:rsidRPr="00E1692A">
        <w:rPr>
          <w:color w:val="000000"/>
        </w:rPr>
        <w:t>19, de 06</w:t>
      </w:r>
      <w:r>
        <w:rPr>
          <w:color w:val="000000"/>
        </w:rPr>
        <w:t>/</w:t>
      </w:r>
      <w:r w:rsidRPr="00E1692A">
        <w:rPr>
          <w:color w:val="000000"/>
        </w:rPr>
        <w:t>03</w:t>
      </w:r>
      <w:r>
        <w:rPr>
          <w:color w:val="000000"/>
        </w:rPr>
        <w:t>/</w:t>
      </w:r>
      <w:r w:rsidRPr="00E1692A">
        <w:rPr>
          <w:color w:val="000000"/>
        </w:rPr>
        <w:t>24, D</w:t>
      </w:r>
      <w:r>
        <w:rPr>
          <w:color w:val="000000"/>
        </w:rPr>
        <w:t>.</w:t>
      </w:r>
      <w:r w:rsidRPr="00E1692A">
        <w:rPr>
          <w:color w:val="000000"/>
        </w:rPr>
        <w:t>O</w:t>
      </w:r>
      <w:r>
        <w:rPr>
          <w:color w:val="000000"/>
        </w:rPr>
        <w:t>.</w:t>
      </w:r>
      <w:r w:rsidRPr="00E1692A">
        <w:rPr>
          <w:color w:val="000000"/>
        </w:rPr>
        <w:t xml:space="preserve"> de 07</w:t>
      </w:r>
      <w:r>
        <w:rPr>
          <w:color w:val="000000"/>
        </w:rPr>
        <w:t>/</w:t>
      </w:r>
      <w:r w:rsidRPr="00E1692A">
        <w:rPr>
          <w:color w:val="000000"/>
        </w:rPr>
        <w:t>03</w:t>
      </w:r>
      <w:r>
        <w:rPr>
          <w:color w:val="000000"/>
        </w:rPr>
        <w:t>/</w:t>
      </w:r>
      <w:r w:rsidRPr="00E1692A">
        <w:rPr>
          <w:color w:val="000000"/>
        </w:rPr>
        <w:t>24</w:t>
      </w:r>
      <w:r>
        <w:rPr>
          <w:color w:val="000000"/>
        </w:rPr>
        <w:t xml:space="preserve"> - </w:t>
      </w:r>
      <w:r w:rsidRPr="00E1692A">
        <w:rPr>
          <w:color w:val="000000"/>
        </w:rPr>
        <w:t>Dispõe sobre o cronograma de atribuição de classes e aulas durante o ano para 2024 aos docentes efetivos, não efetivos, contratados e candidatos à contratação.</w:t>
      </w:r>
    </w:p>
    <w:p w14:paraId="09D6E618" w14:textId="682FD4F1" w:rsidR="005267D8" w:rsidRPr="005267D8" w:rsidRDefault="005267D8" w:rsidP="00C6490F">
      <w:pPr>
        <w:numPr>
          <w:ilvl w:val="0"/>
          <w:numId w:val="26"/>
        </w:numPr>
        <w:rPr>
          <w:color w:val="000000"/>
        </w:rPr>
      </w:pPr>
      <w:r w:rsidRPr="005267D8">
        <w:rPr>
          <w:color w:val="000000"/>
        </w:rPr>
        <w:t>Res</w:t>
      </w:r>
      <w:r w:rsidRPr="005267D8">
        <w:rPr>
          <w:color w:val="000000"/>
        </w:rPr>
        <w:t>.</w:t>
      </w:r>
      <w:r w:rsidRPr="005267D8">
        <w:rPr>
          <w:color w:val="000000"/>
        </w:rPr>
        <w:t xml:space="preserve"> SEDUC nº 24, de 02</w:t>
      </w:r>
      <w:r w:rsidRPr="005267D8">
        <w:rPr>
          <w:color w:val="000000"/>
        </w:rPr>
        <w:t>/</w:t>
      </w:r>
      <w:r w:rsidRPr="005267D8">
        <w:rPr>
          <w:color w:val="000000"/>
        </w:rPr>
        <w:t>04</w:t>
      </w:r>
      <w:r w:rsidRPr="005267D8">
        <w:rPr>
          <w:color w:val="000000"/>
        </w:rPr>
        <w:t>/</w:t>
      </w:r>
      <w:r w:rsidRPr="005267D8">
        <w:rPr>
          <w:color w:val="000000"/>
        </w:rPr>
        <w:t>24, D</w:t>
      </w:r>
      <w:r w:rsidRPr="005267D8">
        <w:rPr>
          <w:color w:val="000000"/>
        </w:rPr>
        <w:t>.</w:t>
      </w:r>
      <w:r w:rsidRPr="005267D8">
        <w:rPr>
          <w:color w:val="000000"/>
        </w:rPr>
        <w:t>O</w:t>
      </w:r>
      <w:r w:rsidRPr="005267D8">
        <w:rPr>
          <w:color w:val="000000"/>
        </w:rPr>
        <w:t>.</w:t>
      </w:r>
      <w:r w:rsidRPr="005267D8">
        <w:rPr>
          <w:color w:val="000000"/>
        </w:rPr>
        <w:t xml:space="preserve"> de 03</w:t>
      </w:r>
      <w:r w:rsidRPr="005267D8">
        <w:rPr>
          <w:color w:val="000000"/>
        </w:rPr>
        <w:t>/</w:t>
      </w:r>
      <w:r w:rsidRPr="005267D8">
        <w:rPr>
          <w:color w:val="000000"/>
        </w:rPr>
        <w:t>04</w:t>
      </w:r>
      <w:r w:rsidRPr="005267D8">
        <w:rPr>
          <w:color w:val="000000"/>
        </w:rPr>
        <w:t>/</w:t>
      </w:r>
      <w:r w:rsidRPr="005267D8">
        <w:rPr>
          <w:color w:val="000000"/>
        </w:rPr>
        <w:t>24</w:t>
      </w:r>
      <w:r>
        <w:rPr>
          <w:color w:val="000000"/>
        </w:rPr>
        <w:t xml:space="preserve"> - </w:t>
      </w:r>
      <w:r w:rsidRPr="005267D8">
        <w:rPr>
          <w:color w:val="000000"/>
        </w:rPr>
        <w:t>Altera a Res</w:t>
      </w:r>
      <w:r>
        <w:rPr>
          <w:color w:val="000000"/>
        </w:rPr>
        <w:t>.</w:t>
      </w:r>
      <w:r w:rsidRPr="005267D8">
        <w:rPr>
          <w:color w:val="000000"/>
        </w:rPr>
        <w:t xml:space="preserve"> SEDUC nº 15, de 29</w:t>
      </w:r>
      <w:r>
        <w:rPr>
          <w:color w:val="000000"/>
        </w:rPr>
        <w:t>/</w:t>
      </w:r>
      <w:r w:rsidRPr="005267D8">
        <w:rPr>
          <w:color w:val="000000"/>
        </w:rPr>
        <w:t>02</w:t>
      </w:r>
      <w:r>
        <w:rPr>
          <w:color w:val="000000"/>
        </w:rPr>
        <w:t>/</w:t>
      </w:r>
      <w:r w:rsidRPr="005267D8">
        <w:rPr>
          <w:color w:val="000000"/>
        </w:rPr>
        <w:t>24, que trata do docente contratado nos termos da L</w:t>
      </w:r>
      <w:r>
        <w:rPr>
          <w:color w:val="000000"/>
        </w:rPr>
        <w:t>C</w:t>
      </w:r>
      <w:r w:rsidRPr="005267D8">
        <w:rPr>
          <w:color w:val="000000"/>
        </w:rPr>
        <w:t xml:space="preserve"> 1.093.</w:t>
      </w:r>
    </w:p>
    <w:p w14:paraId="2B697F79" w14:textId="77777777" w:rsidR="00235B67" w:rsidRDefault="00235B67" w:rsidP="00A169EE">
      <w:pPr>
        <w:pStyle w:val="GOE"/>
      </w:pPr>
      <w:bookmarkStart w:id="57" w:name="_Toc163207234"/>
      <w:r>
        <w:t>Autorização para Funcionamento da Escola</w:t>
      </w:r>
      <w:bookmarkEnd w:id="57"/>
    </w:p>
    <w:p w14:paraId="094C1E6D" w14:textId="77777777" w:rsidR="00235B67" w:rsidRDefault="00235B67">
      <w:pPr>
        <w:numPr>
          <w:ilvl w:val="0"/>
          <w:numId w:val="27"/>
        </w:numPr>
        <w:tabs>
          <w:tab w:val="clear" w:pos="1069"/>
        </w:tabs>
      </w:pPr>
      <w:r>
        <w:t>Res. SS n° 493, de 08/09/94 - Normas Técnicas para Edificações de Escolas.</w:t>
      </w:r>
    </w:p>
    <w:p w14:paraId="4837EA6D" w14:textId="77777777" w:rsidR="00235B67" w:rsidRDefault="00235B67">
      <w:pPr>
        <w:numPr>
          <w:ilvl w:val="0"/>
          <w:numId w:val="27"/>
        </w:numPr>
        <w:tabs>
          <w:tab w:val="clear" w:pos="1069"/>
        </w:tabs>
      </w:pPr>
      <w:r>
        <w:t>Del. CEE n° 01/99 - Fixa normas para autorização de Funcionamento de Estabelecimentos e Cursos de Ensino Fundamental, Médio e Educação Profissional de Nível Técnico.</w:t>
      </w:r>
    </w:p>
    <w:p w14:paraId="24294598" w14:textId="77777777" w:rsidR="00235B67" w:rsidRDefault="00235B67">
      <w:pPr>
        <w:numPr>
          <w:ilvl w:val="0"/>
          <w:numId w:val="27"/>
        </w:numPr>
        <w:tabs>
          <w:tab w:val="clear" w:pos="1069"/>
        </w:tabs>
      </w:pPr>
      <w:r>
        <w:t>Ind. CEE n° 01/99 - Anexada à Del. n° 01/99.</w:t>
      </w:r>
    </w:p>
    <w:p w14:paraId="5E5FA492" w14:textId="77777777" w:rsidR="00235B67" w:rsidRDefault="00235B67">
      <w:pPr>
        <w:numPr>
          <w:ilvl w:val="0"/>
          <w:numId w:val="27"/>
        </w:numPr>
        <w:tabs>
          <w:tab w:val="clear" w:pos="1069"/>
        </w:tabs>
      </w:pPr>
      <w:r>
        <w:t xml:space="preserve">Ind. CEE </w:t>
      </w:r>
      <w:r w:rsidR="00C33872">
        <w:t xml:space="preserve">n° </w:t>
      </w:r>
      <w:r>
        <w:t>04, de 30/06/99 - Autorização de Funcionamento e Supervisão de Creches e Pré-Escolas.</w:t>
      </w:r>
    </w:p>
    <w:p w14:paraId="16395267" w14:textId="77777777" w:rsidR="00235B67" w:rsidRDefault="00235B67">
      <w:pPr>
        <w:numPr>
          <w:ilvl w:val="0"/>
          <w:numId w:val="27"/>
        </w:numPr>
        <w:tabs>
          <w:tab w:val="clear" w:pos="1069"/>
        </w:tabs>
      </w:pPr>
      <w:r>
        <w:t xml:space="preserve">Del. CEE </w:t>
      </w:r>
      <w:r w:rsidR="00C33872">
        <w:t>n° 0</w:t>
      </w:r>
      <w:r>
        <w:t>6, de 09/10/99 - Autorização e inst. de classes descentralizadas (fora da sede)</w:t>
      </w:r>
    </w:p>
    <w:p w14:paraId="301AF955" w14:textId="77777777" w:rsidR="00235B67" w:rsidRDefault="00235B67">
      <w:pPr>
        <w:numPr>
          <w:ilvl w:val="0"/>
          <w:numId w:val="27"/>
        </w:numPr>
        <w:tabs>
          <w:tab w:val="clear" w:pos="1069"/>
        </w:tabs>
      </w:pPr>
      <w:r w:rsidRPr="00C33872">
        <w:t xml:space="preserve">Ind. </w:t>
      </w:r>
      <w:r w:rsidR="00C33872" w:rsidRPr="00C33872">
        <w:t xml:space="preserve">n° </w:t>
      </w:r>
      <w:r w:rsidRPr="00C33872">
        <w:t xml:space="preserve">08/99 - Anexada a Del. </w:t>
      </w:r>
      <w:r>
        <w:t>CEE 06/99.</w:t>
      </w:r>
    </w:p>
    <w:p w14:paraId="15DC0966" w14:textId="77777777" w:rsidR="00235B67" w:rsidRDefault="00235B67">
      <w:pPr>
        <w:numPr>
          <w:ilvl w:val="0"/>
          <w:numId w:val="27"/>
        </w:numPr>
        <w:tabs>
          <w:tab w:val="clear" w:pos="1069"/>
        </w:tabs>
      </w:pPr>
      <w:r>
        <w:t>Res. SE n° 16, de 17/02/04 - Competências para cassação de Cursos</w:t>
      </w:r>
      <w:r w:rsidR="00C56A4D">
        <w:t>.</w:t>
      </w:r>
    </w:p>
    <w:p w14:paraId="35614787" w14:textId="77777777" w:rsidR="00C56A4D" w:rsidRDefault="00C56A4D">
      <w:pPr>
        <w:numPr>
          <w:ilvl w:val="0"/>
          <w:numId w:val="27"/>
        </w:numPr>
        <w:tabs>
          <w:tab w:val="clear" w:pos="1069"/>
        </w:tabs>
        <w:rPr>
          <w:color w:val="000000"/>
        </w:rPr>
      </w:pPr>
      <w:r w:rsidRPr="001C7E5C">
        <w:rPr>
          <w:color w:val="000000"/>
        </w:rPr>
        <w:t>Del</w:t>
      </w:r>
      <w:r w:rsidR="00BF4B41" w:rsidRPr="001C7E5C">
        <w:rPr>
          <w:color w:val="000000"/>
        </w:rPr>
        <w:t>.</w:t>
      </w:r>
      <w:r w:rsidRPr="001C7E5C">
        <w:rPr>
          <w:color w:val="000000"/>
        </w:rPr>
        <w:t xml:space="preserve"> CEE</w:t>
      </w:r>
      <w:r w:rsidR="00BF4B41" w:rsidRPr="001C7E5C">
        <w:rPr>
          <w:color w:val="000000"/>
        </w:rPr>
        <w:t xml:space="preserve"> nº </w:t>
      </w:r>
      <w:r w:rsidRPr="001C7E5C">
        <w:rPr>
          <w:color w:val="000000"/>
        </w:rPr>
        <w:t>138, de 11/2/16, D</w:t>
      </w:r>
      <w:r w:rsidR="00BF4B41" w:rsidRPr="001C7E5C">
        <w:rPr>
          <w:color w:val="000000"/>
        </w:rPr>
        <w:t>.</w:t>
      </w:r>
      <w:r w:rsidRPr="001C7E5C">
        <w:rPr>
          <w:color w:val="000000"/>
        </w:rPr>
        <w:t>O</w:t>
      </w:r>
      <w:r w:rsidR="00BF4B41" w:rsidRPr="001C7E5C">
        <w:rPr>
          <w:color w:val="000000"/>
        </w:rPr>
        <w:t>. de 13/12/</w:t>
      </w:r>
      <w:r w:rsidRPr="001C7E5C">
        <w:rPr>
          <w:color w:val="000000"/>
        </w:rPr>
        <w:t xml:space="preserve">16 </w:t>
      </w:r>
      <w:r w:rsidR="00D075C1" w:rsidRPr="001C7E5C">
        <w:rPr>
          <w:color w:val="000000"/>
        </w:rPr>
        <w:t>- Fixa</w:t>
      </w:r>
      <w:r w:rsidRPr="001C7E5C">
        <w:rPr>
          <w:color w:val="000000"/>
        </w:rPr>
        <w:t xml:space="preserve"> normas para autorização de funcionamento e supervisão de estabelecimentos e cursos de educação infantil, ensino fundamental, médio e de educação profissional de nível técnico, no sistema estadual de ensino de São Paulo.</w:t>
      </w:r>
    </w:p>
    <w:p w14:paraId="7001C5BB" w14:textId="77777777" w:rsidR="00F643C8" w:rsidRPr="00F643C8" w:rsidRDefault="00F643C8">
      <w:pPr>
        <w:numPr>
          <w:ilvl w:val="0"/>
          <w:numId w:val="27"/>
        </w:numPr>
        <w:tabs>
          <w:tab w:val="clear" w:pos="1069"/>
        </w:tabs>
        <w:rPr>
          <w:color w:val="000000"/>
        </w:rPr>
      </w:pPr>
      <w:r w:rsidRPr="00F643C8">
        <w:rPr>
          <w:color w:val="000000"/>
        </w:rPr>
        <w:t xml:space="preserve">Del. CEE </w:t>
      </w:r>
      <w:r>
        <w:rPr>
          <w:color w:val="000000"/>
        </w:rPr>
        <w:t>n</w:t>
      </w:r>
      <w:r w:rsidRPr="00F643C8">
        <w:rPr>
          <w:color w:val="000000"/>
        </w:rPr>
        <w:t>° 140/2016 - Estabelece orientações e fixa diretrizes gerais para autorização de funcionamento e supervisão de estabelecimentos de Educação Infantil no Estado de São Paulo.</w:t>
      </w:r>
    </w:p>
    <w:p w14:paraId="0F0B7FE9" w14:textId="77777777" w:rsidR="00F643C8" w:rsidRPr="00F643C8" w:rsidRDefault="00F643C8">
      <w:pPr>
        <w:numPr>
          <w:ilvl w:val="0"/>
          <w:numId w:val="27"/>
        </w:numPr>
        <w:tabs>
          <w:tab w:val="clear" w:pos="1069"/>
        </w:tabs>
        <w:rPr>
          <w:color w:val="000000"/>
        </w:rPr>
      </w:pPr>
      <w:r w:rsidRPr="00F643C8">
        <w:rPr>
          <w:color w:val="000000"/>
        </w:rPr>
        <w:t xml:space="preserve">Del. CEE </w:t>
      </w:r>
      <w:r>
        <w:rPr>
          <w:color w:val="000000"/>
        </w:rPr>
        <w:t xml:space="preserve">nº </w:t>
      </w:r>
      <w:r w:rsidRPr="00F643C8">
        <w:rPr>
          <w:color w:val="000000"/>
        </w:rPr>
        <w:t xml:space="preserve">148/2016 - Altera dispositivos da Deliberação CEE </w:t>
      </w:r>
      <w:r>
        <w:rPr>
          <w:color w:val="000000"/>
        </w:rPr>
        <w:t xml:space="preserve">nº </w:t>
      </w:r>
      <w:r w:rsidRPr="00F643C8">
        <w:rPr>
          <w:color w:val="000000"/>
        </w:rPr>
        <w:t>138/2016, que Fixa normas para autorização de funcionamento e supervisão de estabelecimentos e cursos de educação infantil, ensino fundamental, médio</w:t>
      </w:r>
      <w:r>
        <w:rPr>
          <w:color w:val="000000"/>
        </w:rPr>
        <w:t xml:space="preserve"> </w:t>
      </w:r>
      <w:r w:rsidRPr="00F643C8">
        <w:rPr>
          <w:color w:val="000000"/>
        </w:rPr>
        <w:t xml:space="preserve">e de educação profissional de nível técnico, no sistema estadual de </w:t>
      </w:r>
      <w:r w:rsidRPr="00F643C8">
        <w:rPr>
          <w:color w:val="000000"/>
        </w:rPr>
        <w:lastRenderedPageBreak/>
        <w:t>ensino de São Paulo O Conselho Estadual de Educação, de acordo com o disposto no inciso I do artigo 2º da Lei Est</w:t>
      </w:r>
      <w:r>
        <w:rPr>
          <w:color w:val="000000"/>
        </w:rPr>
        <w:t>.</w:t>
      </w:r>
      <w:r w:rsidRPr="00F643C8">
        <w:rPr>
          <w:color w:val="000000"/>
        </w:rPr>
        <w:t xml:space="preserve"> </w:t>
      </w:r>
      <w:r>
        <w:rPr>
          <w:color w:val="000000"/>
        </w:rPr>
        <w:t xml:space="preserve">nº </w:t>
      </w:r>
      <w:r w:rsidRPr="00F643C8">
        <w:rPr>
          <w:color w:val="000000"/>
        </w:rPr>
        <w:t>10.403, de 06</w:t>
      </w:r>
      <w:r>
        <w:rPr>
          <w:color w:val="000000"/>
        </w:rPr>
        <w:t>/</w:t>
      </w:r>
      <w:r w:rsidRPr="00F643C8">
        <w:rPr>
          <w:color w:val="000000"/>
        </w:rPr>
        <w:t>07</w:t>
      </w:r>
      <w:r>
        <w:rPr>
          <w:color w:val="000000"/>
        </w:rPr>
        <w:t>/</w:t>
      </w:r>
      <w:r w:rsidRPr="00F643C8">
        <w:rPr>
          <w:color w:val="000000"/>
        </w:rPr>
        <w:t>71, e</w:t>
      </w:r>
      <w:r>
        <w:rPr>
          <w:color w:val="000000"/>
        </w:rPr>
        <w:t xml:space="preserve"> </w:t>
      </w:r>
      <w:r w:rsidRPr="00F643C8">
        <w:rPr>
          <w:color w:val="000000"/>
        </w:rPr>
        <w:t xml:space="preserve">considerando a Indicação CEE </w:t>
      </w:r>
      <w:r>
        <w:rPr>
          <w:color w:val="000000"/>
        </w:rPr>
        <w:t xml:space="preserve">nº </w:t>
      </w:r>
      <w:r w:rsidRPr="00F643C8">
        <w:rPr>
          <w:color w:val="000000"/>
        </w:rPr>
        <w:t>154/2016.</w:t>
      </w:r>
    </w:p>
    <w:p w14:paraId="4736D38D" w14:textId="77777777" w:rsidR="00F643C8" w:rsidRPr="00F643C8" w:rsidRDefault="00F643C8">
      <w:pPr>
        <w:numPr>
          <w:ilvl w:val="0"/>
          <w:numId w:val="27"/>
        </w:numPr>
        <w:tabs>
          <w:tab w:val="clear" w:pos="1069"/>
        </w:tabs>
        <w:rPr>
          <w:color w:val="000000"/>
        </w:rPr>
      </w:pPr>
      <w:r w:rsidRPr="00F643C8">
        <w:rPr>
          <w:color w:val="000000"/>
        </w:rPr>
        <w:t>Res. SE</w:t>
      </w:r>
      <w:r>
        <w:rPr>
          <w:color w:val="000000"/>
        </w:rPr>
        <w:t xml:space="preserve"> nº </w:t>
      </w:r>
      <w:r w:rsidRPr="00F643C8">
        <w:rPr>
          <w:color w:val="000000"/>
        </w:rPr>
        <w:t xml:space="preserve">51, de </w:t>
      </w:r>
      <w:r>
        <w:rPr>
          <w:color w:val="000000"/>
        </w:rPr>
        <w:t>0</w:t>
      </w:r>
      <w:r w:rsidRPr="00F643C8">
        <w:rPr>
          <w:color w:val="000000"/>
        </w:rPr>
        <w:t>1</w:t>
      </w:r>
      <w:r>
        <w:rPr>
          <w:color w:val="000000"/>
        </w:rPr>
        <w:t>/</w:t>
      </w:r>
      <w:r w:rsidRPr="00F643C8">
        <w:rPr>
          <w:color w:val="000000"/>
        </w:rPr>
        <w:t>11</w:t>
      </w:r>
      <w:r>
        <w:rPr>
          <w:color w:val="000000"/>
        </w:rPr>
        <w:t>/</w:t>
      </w:r>
      <w:r w:rsidRPr="00F643C8">
        <w:rPr>
          <w:color w:val="000000"/>
        </w:rPr>
        <w:t xml:space="preserve">17 - Dispõe sobre o cumprimento do disposto na Deliberação CEE </w:t>
      </w:r>
      <w:r>
        <w:rPr>
          <w:color w:val="000000"/>
        </w:rPr>
        <w:t xml:space="preserve">nº </w:t>
      </w:r>
      <w:r w:rsidRPr="00F643C8">
        <w:rPr>
          <w:color w:val="000000"/>
        </w:rPr>
        <w:t>138/2016, quanto ao processo de autorização de funcionamento e supervisão e estabelecimentos de ensino e cursos da rede</w:t>
      </w:r>
      <w:r>
        <w:rPr>
          <w:color w:val="000000"/>
        </w:rPr>
        <w:t xml:space="preserve"> </w:t>
      </w:r>
      <w:r w:rsidRPr="00F643C8">
        <w:rPr>
          <w:color w:val="000000"/>
        </w:rPr>
        <w:t>privada de ensino presencial, nos diferentes níveis e modalidades, integrantes do Sistema Estadual de Ensino de São Paulo.</w:t>
      </w:r>
    </w:p>
    <w:p w14:paraId="1D5EB41F" w14:textId="77777777" w:rsidR="00F643C8" w:rsidRDefault="00F643C8">
      <w:pPr>
        <w:numPr>
          <w:ilvl w:val="0"/>
          <w:numId w:val="27"/>
        </w:numPr>
        <w:tabs>
          <w:tab w:val="clear" w:pos="1069"/>
        </w:tabs>
        <w:rPr>
          <w:color w:val="000000"/>
        </w:rPr>
      </w:pPr>
      <w:r w:rsidRPr="00F643C8">
        <w:rPr>
          <w:color w:val="000000"/>
        </w:rPr>
        <w:t xml:space="preserve">Del. CEE </w:t>
      </w:r>
      <w:r>
        <w:rPr>
          <w:color w:val="000000"/>
        </w:rPr>
        <w:t>n</w:t>
      </w:r>
      <w:r w:rsidRPr="00F643C8">
        <w:rPr>
          <w:color w:val="000000"/>
        </w:rPr>
        <w:t>° 162/2018 - Fixa Diretrizes para a Educação Profissional Técnica de Nível Médio no Sistema de Ensino do Estado de São Paulo.</w:t>
      </w:r>
    </w:p>
    <w:p w14:paraId="7F1D045E" w14:textId="680956B5" w:rsidR="009F6EB1" w:rsidRPr="009F6EB1" w:rsidRDefault="009F6EB1" w:rsidP="00B546E1">
      <w:pPr>
        <w:numPr>
          <w:ilvl w:val="0"/>
          <w:numId w:val="27"/>
        </w:numPr>
        <w:tabs>
          <w:tab w:val="clear" w:pos="1069"/>
        </w:tabs>
        <w:rPr>
          <w:color w:val="000000"/>
        </w:rPr>
      </w:pPr>
      <w:r w:rsidRPr="009F6EB1">
        <w:rPr>
          <w:color w:val="000000"/>
        </w:rPr>
        <w:t>Res. SEDUC nº 21, de 25/03/24, D.O. de 26-03-2024</w:t>
      </w:r>
      <w:r>
        <w:rPr>
          <w:color w:val="000000"/>
        </w:rPr>
        <w:t xml:space="preserve"> - </w:t>
      </w:r>
      <w:r w:rsidRPr="009F6EB1">
        <w:rPr>
          <w:color w:val="000000"/>
        </w:rPr>
        <w:t>Dispõe sobre a atribuição dos componentes Tecnologia e Inovação da matriz curricular dos Anos Finais do Ensino Fundamental e Tecnologia e Robótica do Ensino Médio.</w:t>
      </w:r>
    </w:p>
    <w:p w14:paraId="5530D251" w14:textId="77777777" w:rsidR="00235B67" w:rsidRDefault="00235B67" w:rsidP="00A169EE">
      <w:pPr>
        <w:pStyle w:val="GOE"/>
      </w:pPr>
      <w:bookmarkStart w:id="58" w:name="_Toc163207235"/>
      <w:r>
        <w:t>Auxílio Alimentação para Funcionários</w:t>
      </w:r>
      <w:r w:rsidR="00460F06">
        <w:t>/</w:t>
      </w:r>
      <w:r>
        <w:t>Servidores</w:t>
      </w:r>
      <w:bookmarkEnd w:id="58"/>
    </w:p>
    <w:p w14:paraId="4D014B16" w14:textId="77777777" w:rsidR="00235B67" w:rsidRDefault="00235B67">
      <w:pPr>
        <w:numPr>
          <w:ilvl w:val="0"/>
          <w:numId w:val="28"/>
        </w:numPr>
        <w:tabs>
          <w:tab w:val="clear" w:pos="1069"/>
        </w:tabs>
      </w:pPr>
      <w:r>
        <w:t>Lei n° 7.524, de 28/10/91 - Institui Auxílio Alimentação para funcionários e servidores da Administração Centralizada.</w:t>
      </w:r>
    </w:p>
    <w:p w14:paraId="45AA66C8" w14:textId="77777777" w:rsidR="00235B67" w:rsidRDefault="00235B67">
      <w:pPr>
        <w:numPr>
          <w:ilvl w:val="0"/>
          <w:numId w:val="28"/>
        </w:numPr>
        <w:tabs>
          <w:tab w:val="clear" w:pos="1069"/>
        </w:tabs>
      </w:pPr>
      <w:r>
        <w:t>Dec. n° 34.064, de 28/10/91 - Regulamenta a Lei nº 7.524/91.</w:t>
      </w:r>
    </w:p>
    <w:p w14:paraId="3535CDB0" w14:textId="77777777" w:rsidR="00235B67" w:rsidRDefault="00235B67">
      <w:pPr>
        <w:numPr>
          <w:ilvl w:val="0"/>
          <w:numId w:val="28"/>
        </w:numPr>
        <w:tabs>
          <w:tab w:val="clear" w:pos="1069"/>
        </w:tabs>
      </w:pPr>
      <w:r>
        <w:t>Dec. n° 39.534, de 17/11/94.</w:t>
      </w:r>
    </w:p>
    <w:p w14:paraId="6C20BA44" w14:textId="77777777" w:rsidR="00235B67" w:rsidRDefault="00235B67">
      <w:pPr>
        <w:numPr>
          <w:ilvl w:val="0"/>
          <w:numId w:val="28"/>
        </w:numPr>
        <w:tabs>
          <w:tab w:val="clear" w:pos="1069"/>
        </w:tabs>
      </w:pPr>
      <w:r>
        <w:t>Dec. n° 48.938, de 13/09/04 - altera os Decretos anteriores.</w:t>
      </w:r>
    </w:p>
    <w:p w14:paraId="3E96C108" w14:textId="77777777" w:rsidR="00235B67" w:rsidRDefault="00235B67">
      <w:pPr>
        <w:numPr>
          <w:ilvl w:val="0"/>
          <w:numId w:val="28"/>
        </w:numPr>
        <w:tabs>
          <w:tab w:val="clear" w:pos="1069"/>
        </w:tabs>
      </w:pPr>
      <w:r>
        <w:t>Dec. n° 50.079, de 06/10/05 - Dá nova redação ao Dec. n° 34.064/91.</w:t>
      </w:r>
    </w:p>
    <w:p w14:paraId="38783356" w14:textId="77777777" w:rsidR="005B4709" w:rsidRPr="001C7E5C" w:rsidRDefault="005B4709">
      <w:pPr>
        <w:numPr>
          <w:ilvl w:val="0"/>
          <w:numId w:val="28"/>
        </w:numPr>
        <w:tabs>
          <w:tab w:val="clear" w:pos="1069"/>
          <w:tab w:val="num" w:pos="993"/>
        </w:tabs>
        <w:rPr>
          <w:color w:val="000000"/>
        </w:rPr>
      </w:pPr>
      <w:r w:rsidRPr="001C7E5C">
        <w:rPr>
          <w:color w:val="000000"/>
        </w:rPr>
        <w:t>Dec. nº 63.139, de 04/01/18 - Fixa o valor do auxílio-alimentação, instituído pela Lei nº 7.524, de 28/10/1991.</w:t>
      </w:r>
    </w:p>
    <w:p w14:paraId="76564580" w14:textId="77777777" w:rsidR="005B4709" w:rsidRDefault="005B4709">
      <w:pPr>
        <w:numPr>
          <w:ilvl w:val="0"/>
          <w:numId w:val="28"/>
        </w:numPr>
        <w:tabs>
          <w:tab w:val="clear" w:pos="1069"/>
          <w:tab w:val="num" w:pos="993"/>
        </w:tabs>
        <w:rPr>
          <w:color w:val="000000"/>
        </w:rPr>
      </w:pPr>
      <w:r w:rsidRPr="001C7E5C">
        <w:rPr>
          <w:color w:val="000000"/>
        </w:rPr>
        <w:t>Dec. nº 63.140, de 04/01/2018 - Dá nova redação ao inciso I do artigo 8º do Dec. nº 34.064, de 28/10/91, de regulamentação da Lei nº 7.524, de 28/10/91, que institui o auxílio-alimentação.</w:t>
      </w:r>
    </w:p>
    <w:p w14:paraId="66B548D7" w14:textId="77777777" w:rsidR="008704FC" w:rsidRPr="008704FC" w:rsidRDefault="008704FC">
      <w:pPr>
        <w:numPr>
          <w:ilvl w:val="0"/>
          <w:numId w:val="28"/>
        </w:numPr>
        <w:tabs>
          <w:tab w:val="clear" w:pos="1069"/>
        </w:tabs>
        <w:rPr>
          <w:color w:val="000000"/>
        </w:rPr>
      </w:pPr>
      <w:r w:rsidRPr="008704FC">
        <w:rPr>
          <w:color w:val="000000"/>
        </w:rPr>
        <w:t>Dec. nº 67.813, de 17/07/23 – D.O. de 19/07/23 - Altera o Dec</w:t>
      </w:r>
      <w:r>
        <w:rPr>
          <w:color w:val="000000"/>
        </w:rPr>
        <w:t>.</w:t>
      </w:r>
      <w:r w:rsidRPr="008704FC">
        <w:rPr>
          <w:color w:val="000000"/>
        </w:rPr>
        <w:t xml:space="preserve"> nº 34.064, de 28</w:t>
      </w:r>
      <w:r>
        <w:rPr>
          <w:color w:val="000000"/>
        </w:rPr>
        <w:t>/10/91</w:t>
      </w:r>
      <w:r w:rsidRPr="008704FC">
        <w:rPr>
          <w:color w:val="000000"/>
        </w:rPr>
        <w:t>, que regulamentou a Lei nº 7.524, de 28</w:t>
      </w:r>
      <w:r>
        <w:rPr>
          <w:color w:val="000000"/>
        </w:rPr>
        <w:t>/10/91</w:t>
      </w:r>
      <w:r w:rsidRPr="008704FC">
        <w:rPr>
          <w:color w:val="000000"/>
        </w:rPr>
        <w:t>, que instituiu o auxílio-alimentação.</w:t>
      </w:r>
    </w:p>
    <w:p w14:paraId="53B85E5C" w14:textId="77777777" w:rsidR="00235B67" w:rsidRDefault="00235B67" w:rsidP="00A169EE">
      <w:pPr>
        <w:pStyle w:val="GOE"/>
      </w:pPr>
      <w:bookmarkStart w:id="59" w:name="_Toc163207236"/>
      <w:r>
        <w:t>Auxílio-Funeral</w:t>
      </w:r>
      <w:bookmarkEnd w:id="59"/>
    </w:p>
    <w:p w14:paraId="6308CBBB" w14:textId="77777777" w:rsidR="00235B67" w:rsidRDefault="00235B67">
      <w:pPr>
        <w:numPr>
          <w:ilvl w:val="0"/>
          <w:numId w:val="29"/>
        </w:numPr>
        <w:tabs>
          <w:tab w:val="clear" w:pos="1069"/>
        </w:tabs>
      </w:pPr>
      <w:r>
        <w:t>Lei nº 10.261/68 (EFP) - art. 168.</w:t>
      </w:r>
    </w:p>
    <w:p w14:paraId="637CBCBE" w14:textId="77777777" w:rsidR="00235B67" w:rsidRDefault="00235B67">
      <w:pPr>
        <w:numPr>
          <w:ilvl w:val="0"/>
          <w:numId w:val="29"/>
        </w:numPr>
        <w:tabs>
          <w:tab w:val="clear" w:pos="1069"/>
        </w:tabs>
      </w:pPr>
      <w:r>
        <w:t xml:space="preserve">Lei n° 500/74 - art. 22 - Institui o Regime Jurídico dos Servidores Admitidos </w:t>
      </w:r>
      <w:smartTag w:uri="urn:schemas-microsoft-com:office:smarttags" w:element="PersonName">
        <w:smartTagPr>
          <w:attr w:name="ProductID" w:val="em Car￡ter Tempor￡rio."/>
        </w:smartTagPr>
        <w:r>
          <w:t>em Caráter Temporário.</w:t>
        </w:r>
      </w:smartTag>
    </w:p>
    <w:p w14:paraId="4361AFDF" w14:textId="77777777" w:rsidR="00681D33" w:rsidRDefault="00681D33">
      <w:pPr>
        <w:numPr>
          <w:ilvl w:val="0"/>
          <w:numId w:val="29"/>
        </w:numPr>
        <w:tabs>
          <w:tab w:val="clear" w:pos="1069"/>
        </w:tabs>
      </w:pPr>
      <w:r>
        <w:t>LC n° 1012, de 05/07/07, D.O. 06/07/07 – Altera as Leis Complementares: LC 180/78, LC 10261/68, LC 207/79 – PREVIDÊNCIA – Pensão, Salário-Família, Auxílio-Reclusão, Auxílio-Funeral, Contribuições, Base de Cálculo, Abono Permanências e Afastamentos.</w:t>
      </w:r>
    </w:p>
    <w:p w14:paraId="15A4D89A" w14:textId="77777777" w:rsidR="00E836F4" w:rsidRDefault="00E836F4">
      <w:pPr>
        <w:numPr>
          <w:ilvl w:val="0"/>
          <w:numId w:val="29"/>
        </w:numPr>
        <w:tabs>
          <w:tab w:val="clear" w:pos="1069"/>
        </w:tabs>
      </w:pPr>
      <w:r w:rsidRPr="00E836F4">
        <w:t>LC nº 1.123, de 01/07/2010 - Altera as leis que especifica, e dá providências correlatas – Artº 1º, inc. II letra “d”</w:t>
      </w:r>
    </w:p>
    <w:p w14:paraId="70165692" w14:textId="77777777" w:rsidR="00681D33" w:rsidRDefault="00681D33" w:rsidP="00A169EE">
      <w:pPr>
        <w:pStyle w:val="GOE"/>
      </w:pPr>
      <w:bookmarkStart w:id="60" w:name="_Toc163207237"/>
      <w:r>
        <w:t>Auxílio-Reclusão</w:t>
      </w:r>
      <w:bookmarkEnd w:id="60"/>
    </w:p>
    <w:p w14:paraId="24041BF2" w14:textId="77777777" w:rsidR="00681D33" w:rsidRDefault="00B131DD">
      <w:pPr>
        <w:numPr>
          <w:ilvl w:val="0"/>
          <w:numId w:val="263"/>
        </w:numPr>
        <w:tabs>
          <w:tab w:val="clear" w:pos="1091"/>
          <w:tab w:val="num" w:pos="945"/>
        </w:tabs>
        <w:ind w:left="945" w:hanging="210"/>
      </w:pPr>
      <w:r>
        <w:t>Lei</w:t>
      </w:r>
      <w:r w:rsidR="00681D33">
        <w:t xml:space="preserve"> nº 10.261/68 – EFP</w:t>
      </w:r>
    </w:p>
    <w:p w14:paraId="4CB0E4F6" w14:textId="77777777" w:rsidR="00681D33" w:rsidRDefault="00681D33">
      <w:pPr>
        <w:numPr>
          <w:ilvl w:val="0"/>
          <w:numId w:val="263"/>
        </w:numPr>
        <w:tabs>
          <w:tab w:val="clear" w:pos="1091"/>
          <w:tab w:val="num" w:pos="945"/>
        </w:tabs>
        <w:ind w:left="945" w:hanging="210"/>
      </w:pPr>
      <w:r>
        <w:t>LC nº 180/78 – Institui o Sistema de Administração de Pessoal</w:t>
      </w:r>
    </w:p>
    <w:p w14:paraId="394C873C" w14:textId="77777777" w:rsidR="00BF4B41" w:rsidRDefault="00681D33">
      <w:pPr>
        <w:numPr>
          <w:ilvl w:val="0"/>
          <w:numId w:val="263"/>
        </w:numPr>
        <w:tabs>
          <w:tab w:val="clear" w:pos="1091"/>
          <w:tab w:val="num" w:pos="945"/>
        </w:tabs>
        <w:ind w:left="945" w:hanging="210"/>
      </w:pPr>
      <w:r>
        <w:t>LC n° 1012, de 05/07/07, D.O. 06/07/07 – Altera as Leis Complementares: LC 180/78, LC 10261/68,</w:t>
      </w:r>
      <w:r w:rsidR="004F4006">
        <w:t xml:space="preserve"> </w:t>
      </w:r>
      <w:r>
        <w:t>LC 207/79 – PREVIDÊNCIA – Pensão, Salário-Família, Auxílio-Reclusão, Auxílio-Funeral, Contribuições, Base de Cálculo, Abono Permanências e Afastamentos.</w:t>
      </w:r>
    </w:p>
    <w:p w14:paraId="47ECE8C8" w14:textId="77777777" w:rsidR="00867D4F" w:rsidRPr="00D90236" w:rsidRDefault="00867D4F">
      <w:pPr>
        <w:numPr>
          <w:ilvl w:val="0"/>
          <w:numId w:val="263"/>
        </w:numPr>
        <w:tabs>
          <w:tab w:val="clear" w:pos="1091"/>
          <w:tab w:val="num" w:pos="945"/>
        </w:tabs>
        <w:ind w:left="945" w:hanging="210"/>
      </w:pPr>
      <w:r w:rsidRPr="001C7E5C">
        <w:rPr>
          <w:rFonts w:cs="Arial"/>
          <w:bCs/>
          <w:color w:val="000000"/>
        </w:rPr>
        <w:t>Dec</w:t>
      </w:r>
      <w:r w:rsidR="00BF4B41" w:rsidRPr="001C7E5C">
        <w:rPr>
          <w:rFonts w:cs="Arial"/>
          <w:bCs/>
          <w:color w:val="000000"/>
        </w:rPr>
        <w:t>.</w:t>
      </w:r>
      <w:r w:rsidRPr="001C7E5C">
        <w:rPr>
          <w:rFonts w:cs="Arial"/>
          <w:bCs/>
          <w:color w:val="000000"/>
        </w:rPr>
        <w:t xml:space="preserve"> nº 52.859, </w:t>
      </w:r>
      <w:r w:rsidR="00BF4B41" w:rsidRPr="001C7E5C">
        <w:rPr>
          <w:rFonts w:cs="Arial"/>
          <w:bCs/>
          <w:color w:val="000000"/>
        </w:rPr>
        <w:t>de</w:t>
      </w:r>
      <w:r w:rsidRPr="001C7E5C">
        <w:rPr>
          <w:rFonts w:cs="Arial"/>
          <w:bCs/>
          <w:color w:val="000000"/>
        </w:rPr>
        <w:t xml:space="preserve"> 02/04/08, D</w:t>
      </w:r>
      <w:r w:rsidR="00BF4B41" w:rsidRPr="001C7E5C">
        <w:rPr>
          <w:rFonts w:cs="Arial"/>
          <w:bCs/>
          <w:color w:val="000000"/>
        </w:rPr>
        <w:t>.</w:t>
      </w:r>
      <w:r w:rsidRPr="001C7E5C">
        <w:rPr>
          <w:rFonts w:cs="Arial"/>
          <w:bCs/>
          <w:color w:val="000000"/>
        </w:rPr>
        <w:t>O</w:t>
      </w:r>
      <w:r w:rsidR="00BF4B41" w:rsidRPr="001C7E5C">
        <w:rPr>
          <w:rFonts w:cs="Arial"/>
          <w:bCs/>
          <w:color w:val="000000"/>
        </w:rPr>
        <w:t>. de 03/04/</w:t>
      </w:r>
      <w:r w:rsidRPr="001C7E5C">
        <w:rPr>
          <w:rFonts w:cs="Arial"/>
          <w:bCs/>
          <w:color w:val="000000"/>
        </w:rPr>
        <w:t xml:space="preserve">08 - </w:t>
      </w:r>
      <w:r w:rsidRPr="001C7E5C">
        <w:rPr>
          <w:rFonts w:cs="Arial"/>
          <w:iCs/>
          <w:color w:val="000000"/>
        </w:rPr>
        <w:t>Regulamenta a L</w:t>
      </w:r>
      <w:r w:rsidR="00BF4B41" w:rsidRPr="001C7E5C">
        <w:rPr>
          <w:rFonts w:cs="Arial"/>
          <w:iCs/>
          <w:color w:val="000000"/>
        </w:rPr>
        <w:t>C</w:t>
      </w:r>
      <w:r w:rsidRPr="001C7E5C">
        <w:rPr>
          <w:rFonts w:cs="Arial"/>
          <w:iCs/>
          <w:color w:val="000000"/>
        </w:rPr>
        <w:t xml:space="preserve"> nº 1.012, de</w:t>
      </w:r>
      <w:r w:rsidR="00BF4B41" w:rsidRPr="001C7E5C">
        <w:rPr>
          <w:rFonts w:cs="Arial"/>
          <w:iCs/>
          <w:color w:val="000000"/>
        </w:rPr>
        <w:t xml:space="preserve"> 0</w:t>
      </w:r>
      <w:r w:rsidRPr="001C7E5C">
        <w:rPr>
          <w:rFonts w:cs="Arial"/>
          <w:iCs/>
          <w:color w:val="000000"/>
        </w:rPr>
        <w:t>5</w:t>
      </w:r>
      <w:r w:rsidR="00BF4B41" w:rsidRPr="001C7E5C">
        <w:rPr>
          <w:rFonts w:cs="Arial"/>
          <w:iCs/>
          <w:color w:val="000000"/>
        </w:rPr>
        <w:t>/07/07</w:t>
      </w:r>
      <w:r w:rsidRPr="00BF4B41">
        <w:rPr>
          <w:rFonts w:cs="Arial"/>
          <w:iCs/>
          <w:color w:val="FF0000"/>
        </w:rPr>
        <w:t>.</w:t>
      </w:r>
    </w:p>
    <w:p w14:paraId="66AB0E48" w14:textId="77777777" w:rsidR="00235B67" w:rsidRDefault="00235B67" w:rsidP="00A169EE">
      <w:pPr>
        <w:pStyle w:val="GOE"/>
      </w:pPr>
      <w:bookmarkStart w:id="61" w:name="_Toc163207238"/>
      <w:r>
        <w:t>Auxílio-Transporte para despesas de locomoção do funcionário/servidor</w:t>
      </w:r>
      <w:bookmarkEnd w:id="61"/>
    </w:p>
    <w:p w14:paraId="4B4FC0E3" w14:textId="77777777" w:rsidR="00235B67" w:rsidRDefault="00235B67">
      <w:pPr>
        <w:numPr>
          <w:ilvl w:val="0"/>
          <w:numId w:val="30"/>
        </w:numPr>
        <w:tabs>
          <w:tab w:val="clear" w:pos="1069"/>
        </w:tabs>
      </w:pPr>
      <w:r>
        <w:t>Lei n° 6.248, de 13/12/88 - Institui Auxílio Transporte (= Vale-Transporte: 6%).</w:t>
      </w:r>
    </w:p>
    <w:p w14:paraId="4DA7B169" w14:textId="77777777" w:rsidR="00235B67" w:rsidRDefault="00235B67">
      <w:pPr>
        <w:numPr>
          <w:ilvl w:val="0"/>
          <w:numId w:val="30"/>
        </w:numPr>
        <w:tabs>
          <w:tab w:val="clear" w:pos="1069"/>
        </w:tabs>
      </w:pPr>
      <w:r>
        <w:t>Dec. n° 30.595, de 13/10/89 - Regulamenta a Lei nº 6.248/88.</w:t>
      </w:r>
    </w:p>
    <w:p w14:paraId="354DE708" w14:textId="77777777" w:rsidR="00235B67" w:rsidRDefault="00235B67">
      <w:pPr>
        <w:numPr>
          <w:ilvl w:val="0"/>
          <w:numId w:val="30"/>
        </w:numPr>
        <w:tabs>
          <w:tab w:val="clear" w:pos="1069"/>
        </w:tabs>
      </w:pPr>
      <w:r>
        <w:t>LC nº 679/92 - Institui Adicional de Transporte para o Q.M. (Diretor 10% e Supervisor 20%).</w:t>
      </w:r>
    </w:p>
    <w:p w14:paraId="08A4E83D" w14:textId="77777777" w:rsidR="00235B67" w:rsidRDefault="000B1171">
      <w:pPr>
        <w:numPr>
          <w:ilvl w:val="0"/>
          <w:numId w:val="30"/>
        </w:numPr>
        <w:tabs>
          <w:tab w:val="clear" w:pos="1069"/>
        </w:tabs>
      </w:pPr>
      <w:r w:rsidRPr="000B1171">
        <w:t xml:space="preserve">LC nº 836/97, art. 43 - Ratifica os percentuais da LC. </w:t>
      </w:r>
      <w:r>
        <w:t>nº 679/92.</w:t>
      </w:r>
    </w:p>
    <w:p w14:paraId="396E26D4" w14:textId="77777777" w:rsidR="005B6A00" w:rsidRDefault="005B6A00">
      <w:pPr>
        <w:numPr>
          <w:ilvl w:val="0"/>
          <w:numId w:val="30"/>
        </w:numPr>
        <w:tabs>
          <w:tab w:val="clear" w:pos="1069"/>
        </w:tabs>
      </w:pPr>
      <w:r>
        <w:t>LC nº 1.374, de 30/03/22 – Art.º 35 – item II – letra “a”</w:t>
      </w:r>
    </w:p>
    <w:p w14:paraId="51D47578" w14:textId="77777777" w:rsidR="005B6A00" w:rsidRDefault="005B6A00">
      <w:pPr>
        <w:numPr>
          <w:ilvl w:val="0"/>
          <w:numId w:val="30"/>
        </w:numPr>
        <w:tabs>
          <w:tab w:val="clear" w:pos="1069"/>
        </w:tabs>
      </w:pPr>
      <w:r>
        <w:t>Dec. nº 66.800, de 31/05/22 - Regulamenta o Adicional de Transporte para classes do Quadro do Magistério, instituído pela LC. nº 679, de 22/07/92, e dá providências correlatas.</w:t>
      </w:r>
    </w:p>
    <w:p w14:paraId="5EAB705B" w14:textId="77777777" w:rsidR="003661C3" w:rsidRPr="00A169EE" w:rsidRDefault="005D450F" w:rsidP="00A169EE">
      <w:pPr>
        <w:pStyle w:val="GOE"/>
      </w:pPr>
      <w:bookmarkStart w:id="62" w:name="_Toc163207239"/>
      <w:r w:rsidRPr="00A169EE">
        <w:t>ATIVIDADE de Trabalho Pedagógico (A.T.P.C.) - Atividade de Trabalho Pedagógico LIVRE</w:t>
      </w:r>
      <w:r w:rsidR="00A169EE" w:rsidRPr="00A169EE">
        <w:t xml:space="preserve"> </w:t>
      </w:r>
      <w:r w:rsidRPr="00A169EE">
        <w:t>(ATPC-ATPL)</w:t>
      </w:r>
      <w:bookmarkEnd w:id="62"/>
    </w:p>
    <w:p w14:paraId="7202453F" w14:textId="77777777" w:rsidR="005D450F" w:rsidRDefault="005D450F">
      <w:pPr>
        <w:numPr>
          <w:ilvl w:val="0"/>
          <w:numId w:val="30"/>
        </w:numPr>
      </w:pPr>
      <w:r>
        <w:lastRenderedPageBreak/>
        <w:t>Port. CENP nº 01/96.</w:t>
      </w:r>
    </w:p>
    <w:p w14:paraId="5C277B32" w14:textId="77777777" w:rsidR="005D450F" w:rsidRDefault="005D450F">
      <w:pPr>
        <w:numPr>
          <w:ilvl w:val="0"/>
          <w:numId w:val="30"/>
        </w:numPr>
      </w:pPr>
      <w:r>
        <w:t>LC nº 836/97 - Plano de Carreira para o Magistério.</w:t>
      </w:r>
    </w:p>
    <w:p w14:paraId="71AE09FF" w14:textId="77777777" w:rsidR="005D450F" w:rsidRDefault="005D450F">
      <w:pPr>
        <w:numPr>
          <w:ilvl w:val="0"/>
          <w:numId w:val="30"/>
        </w:numPr>
      </w:pPr>
      <w:r>
        <w:t>Inst. DRHU n° 03, de 13/06/97 - Especificando a HTPC na UE com maior n° de aulas.</w:t>
      </w:r>
    </w:p>
    <w:p w14:paraId="3CC27DDD" w14:textId="77777777" w:rsidR="005D450F" w:rsidRDefault="005D450F">
      <w:pPr>
        <w:numPr>
          <w:ilvl w:val="0"/>
          <w:numId w:val="30"/>
        </w:numPr>
      </w:pPr>
      <w:r>
        <w:t>Com. Conj. CENP/COGSP/CEI, de 26/02/02, D.O. 27/02/02 - Poderão ser consideradas como equivalentes às HTPCs, as horas de atividades realizadas pelos Professores enquanto participantes do PEC/Formação Universitária.</w:t>
      </w:r>
    </w:p>
    <w:p w14:paraId="0C635570" w14:textId="77777777" w:rsidR="005D450F" w:rsidRDefault="005D450F">
      <w:pPr>
        <w:numPr>
          <w:ilvl w:val="0"/>
          <w:numId w:val="30"/>
        </w:numPr>
      </w:pPr>
      <w:r>
        <w:t>Comunicado CENP s/n, de 29/01/08, D.O. 31/01/08 – Orientações sobre as HTPCs.</w:t>
      </w:r>
    </w:p>
    <w:p w14:paraId="59D16E78" w14:textId="77777777" w:rsidR="005D450F" w:rsidRDefault="005D450F">
      <w:pPr>
        <w:numPr>
          <w:ilvl w:val="0"/>
          <w:numId w:val="30"/>
        </w:numPr>
      </w:pPr>
      <w:r>
        <w:t>Port. Conj. CENP/COGSP, de 06/02/09, D.O. 07/02/2009 – Instruções Gerais.</w:t>
      </w:r>
    </w:p>
    <w:p w14:paraId="5287E80E" w14:textId="77777777" w:rsidR="00D22182" w:rsidRDefault="00D22182">
      <w:pPr>
        <w:numPr>
          <w:ilvl w:val="0"/>
          <w:numId w:val="30"/>
        </w:numPr>
      </w:pPr>
      <w:r w:rsidRPr="00D22182">
        <w:t>L C nº 1.093, de 16</w:t>
      </w:r>
      <w:r>
        <w:t>/</w:t>
      </w:r>
      <w:r w:rsidRPr="00D22182">
        <w:t>07</w:t>
      </w:r>
      <w:r>
        <w:t>/</w:t>
      </w:r>
      <w:r w:rsidRPr="00D22182">
        <w:t>09, D</w:t>
      </w:r>
      <w:r>
        <w:t>.</w:t>
      </w:r>
      <w:r w:rsidRPr="00D22182">
        <w:t>O</w:t>
      </w:r>
      <w:r>
        <w:t>.</w:t>
      </w:r>
      <w:r w:rsidRPr="00D22182">
        <w:t xml:space="preserve"> de 18</w:t>
      </w:r>
      <w:r>
        <w:t>/</w:t>
      </w:r>
      <w:r w:rsidRPr="00D22182">
        <w:t>07</w:t>
      </w:r>
      <w:r>
        <w:t>/</w:t>
      </w:r>
      <w:r w:rsidRPr="00D22182">
        <w:t>09</w:t>
      </w:r>
      <w:r>
        <w:t xml:space="preserve"> </w:t>
      </w:r>
      <w:r w:rsidRPr="00D22182">
        <w:t>-</w:t>
      </w:r>
      <w:r>
        <w:t xml:space="preserve"> </w:t>
      </w:r>
      <w:r w:rsidRPr="00D22182">
        <w:t>Docentes Contratados</w:t>
      </w:r>
      <w:r>
        <w:t>.</w:t>
      </w:r>
    </w:p>
    <w:p w14:paraId="42DE4198" w14:textId="77777777" w:rsidR="005D450F" w:rsidRDefault="005D450F">
      <w:pPr>
        <w:numPr>
          <w:ilvl w:val="0"/>
          <w:numId w:val="30"/>
        </w:numPr>
      </w:pPr>
      <w:r>
        <w:t>Res. SE nº 8, de 19/01/12, D.O. 19/01/12 - Carga horária dos docentes -horas/aulas e ATPC.</w:t>
      </w:r>
    </w:p>
    <w:p w14:paraId="63873C42" w14:textId="77777777" w:rsidR="005D450F" w:rsidRDefault="005D450F">
      <w:pPr>
        <w:numPr>
          <w:ilvl w:val="0"/>
          <w:numId w:val="30"/>
        </w:numPr>
      </w:pPr>
      <w:r>
        <w:t xml:space="preserve">Com. Conj. CGEB/CGRH, de 27/04/18- Orientações sobre </w:t>
      </w:r>
      <w:bookmarkStart w:id="63" w:name="_Hlk31276056"/>
      <w:r w:rsidR="001E3D4B" w:rsidRPr="00A14F5E">
        <w:rPr>
          <w:color w:val="000000"/>
        </w:rPr>
        <w:t>as</w:t>
      </w:r>
      <w:r>
        <w:t xml:space="preserve"> ATPCs</w:t>
      </w:r>
      <w:bookmarkEnd w:id="63"/>
      <w:r>
        <w:t>.</w:t>
      </w:r>
    </w:p>
    <w:p w14:paraId="561F9A39" w14:textId="77777777" w:rsidR="001E3D4B" w:rsidRPr="00B17F1C" w:rsidRDefault="001E3D4B">
      <w:pPr>
        <w:numPr>
          <w:ilvl w:val="0"/>
          <w:numId w:val="30"/>
        </w:numPr>
      </w:pPr>
      <w:bookmarkStart w:id="64" w:name="_Hlk32306609"/>
      <w:r w:rsidRPr="00A14F5E">
        <w:rPr>
          <w:color w:val="000000"/>
        </w:rPr>
        <w:t>Com</w:t>
      </w:r>
      <w:r w:rsidR="005F0C87" w:rsidRPr="00A14F5E">
        <w:rPr>
          <w:color w:val="000000"/>
        </w:rPr>
        <w:t>.</w:t>
      </w:r>
      <w:r w:rsidRPr="00A14F5E">
        <w:rPr>
          <w:color w:val="000000"/>
        </w:rPr>
        <w:t xml:space="preserve"> COPED, de 16/01/20 – Orientação sobre as ATPCs</w:t>
      </w:r>
      <w:r w:rsidR="00B17F1C">
        <w:rPr>
          <w:color w:val="000000"/>
        </w:rPr>
        <w:t>.</w:t>
      </w:r>
    </w:p>
    <w:p w14:paraId="156C6C47" w14:textId="77777777" w:rsidR="00B17F1C" w:rsidRDefault="00B17F1C">
      <w:pPr>
        <w:numPr>
          <w:ilvl w:val="0"/>
          <w:numId w:val="30"/>
        </w:numPr>
      </w:pPr>
      <w:r w:rsidRPr="00B17F1C">
        <w:t>C</w:t>
      </w:r>
      <w:r>
        <w:t>om.</w:t>
      </w:r>
      <w:r w:rsidRPr="00B17F1C">
        <w:t xml:space="preserve"> E</w:t>
      </w:r>
      <w:r>
        <w:t>xt.</w:t>
      </w:r>
      <w:r w:rsidRPr="00B17F1C">
        <w:t xml:space="preserve"> </w:t>
      </w:r>
      <w:r>
        <w:t>Conj.</w:t>
      </w:r>
      <w:r w:rsidRPr="00B17F1C">
        <w:t xml:space="preserve"> Subsecretaria </w:t>
      </w:r>
      <w:r>
        <w:t xml:space="preserve">nº </w:t>
      </w:r>
      <w:r w:rsidRPr="00B17F1C">
        <w:t xml:space="preserve">313 </w:t>
      </w:r>
      <w:r>
        <w:t>de</w:t>
      </w:r>
      <w:r w:rsidRPr="00B17F1C">
        <w:t xml:space="preserve"> 01</w:t>
      </w:r>
      <w:r>
        <w:t>/</w:t>
      </w:r>
      <w:r w:rsidRPr="00B17F1C">
        <w:t>04</w:t>
      </w:r>
      <w:r>
        <w:t>/</w:t>
      </w:r>
      <w:r w:rsidRPr="00B17F1C">
        <w:t>2</w:t>
      </w:r>
      <w:r>
        <w:t xml:space="preserve">1 </w:t>
      </w:r>
      <w:r w:rsidRPr="00B17F1C">
        <w:t>-</w:t>
      </w:r>
      <w:r>
        <w:t xml:space="preserve"> </w:t>
      </w:r>
      <w:r w:rsidRPr="00B17F1C">
        <w:t xml:space="preserve">EFAPE - Escola </w:t>
      </w:r>
      <w:r>
        <w:t>d</w:t>
      </w:r>
      <w:r w:rsidRPr="00B17F1C">
        <w:t xml:space="preserve">e Formação </w:t>
      </w:r>
      <w:r>
        <w:t>e</w:t>
      </w:r>
      <w:r w:rsidRPr="00B17F1C">
        <w:t xml:space="preserve"> Aperfeiçoamento </w:t>
      </w:r>
      <w:r>
        <w:t>d</w:t>
      </w:r>
      <w:r w:rsidRPr="00B17F1C">
        <w:t xml:space="preserve">os Profissionais </w:t>
      </w:r>
      <w:r>
        <w:t>d</w:t>
      </w:r>
      <w:r w:rsidRPr="00B17F1C">
        <w:t xml:space="preserve">a Educação </w:t>
      </w:r>
      <w:r>
        <w:t>d</w:t>
      </w:r>
      <w:r w:rsidRPr="00B17F1C">
        <w:t xml:space="preserve">o Estado </w:t>
      </w:r>
      <w:r>
        <w:t>d</w:t>
      </w:r>
      <w:r w:rsidRPr="00B17F1C">
        <w:t>e São Paulo - Dispõe sobre o Cronograma integrado das ATPC e Reuniões de Trabalho.</w:t>
      </w:r>
    </w:p>
    <w:p w14:paraId="7B82A506" w14:textId="77777777" w:rsidR="00025670" w:rsidRDefault="00025670">
      <w:pPr>
        <w:numPr>
          <w:ilvl w:val="0"/>
          <w:numId w:val="30"/>
        </w:numPr>
      </w:pPr>
      <w:r>
        <w:t xml:space="preserve">Res. </w:t>
      </w:r>
      <w:r w:rsidR="00F013B3">
        <w:t>SEDUC</w:t>
      </w:r>
      <w:r>
        <w:t xml:space="preserve"> nº 132, de 26/11/21, D.O. de 27/11/2021 - Dispõe sobre a carga horária dos docentes da rede estadual de ensino. (ATPC/ATPL)</w:t>
      </w:r>
    </w:p>
    <w:p w14:paraId="5E01D116" w14:textId="77777777" w:rsidR="00D22182" w:rsidRDefault="00025670">
      <w:pPr>
        <w:numPr>
          <w:ilvl w:val="0"/>
          <w:numId w:val="30"/>
        </w:numPr>
      </w:pPr>
      <w:r>
        <w:t xml:space="preserve">Res. </w:t>
      </w:r>
      <w:r w:rsidR="00F013B3">
        <w:t>SEDUC</w:t>
      </w:r>
      <w:r>
        <w:t xml:space="preserve"> nº 133, de 29/11/21 (REVOGA RES </w:t>
      </w:r>
      <w:r w:rsidR="00F013B3">
        <w:t>SEDUC</w:t>
      </w:r>
      <w:r>
        <w:t xml:space="preserve"> nº 132 de 26/11/21), D.O. de 30-11-2021.</w:t>
      </w:r>
      <w:r w:rsidR="00D4201C" w:rsidRPr="00D4201C">
        <w:t xml:space="preserve"> </w:t>
      </w:r>
    </w:p>
    <w:p w14:paraId="06BF2737" w14:textId="77777777" w:rsidR="00D22182" w:rsidRDefault="00D22182">
      <w:pPr>
        <w:numPr>
          <w:ilvl w:val="0"/>
          <w:numId w:val="30"/>
        </w:numPr>
      </w:pPr>
      <w:r w:rsidRPr="00D22182">
        <w:t xml:space="preserve">LC </w:t>
      </w:r>
      <w:r>
        <w:t xml:space="preserve">nº </w:t>
      </w:r>
      <w:r w:rsidRPr="00D22182">
        <w:t>1374, de 30</w:t>
      </w:r>
      <w:r>
        <w:t>/</w:t>
      </w:r>
      <w:r w:rsidRPr="00D22182">
        <w:t>03</w:t>
      </w:r>
      <w:r>
        <w:t>/</w:t>
      </w:r>
      <w:r w:rsidRPr="00D22182">
        <w:t>22, D</w:t>
      </w:r>
      <w:r>
        <w:t>.</w:t>
      </w:r>
      <w:r w:rsidRPr="00D22182">
        <w:t>O</w:t>
      </w:r>
      <w:r>
        <w:t>.</w:t>
      </w:r>
      <w:r w:rsidRPr="00D22182">
        <w:t xml:space="preserve"> de 31</w:t>
      </w:r>
      <w:r>
        <w:t>/</w:t>
      </w:r>
      <w:r w:rsidRPr="00D22182">
        <w:t>03</w:t>
      </w:r>
      <w:r>
        <w:t>/</w:t>
      </w:r>
      <w:r w:rsidRPr="00D22182">
        <w:t>22</w:t>
      </w:r>
      <w:r>
        <w:t xml:space="preserve"> </w:t>
      </w:r>
      <w:r w:rsidRPr="00D22182">
        <w:t>- Nova Carreira do Magistério - Docentes Contratados</w:t>
      </w:r>
    </w:p>
    <w:p w14:paraId="6E5023DF" w14:textId="77777777" w:rsidR="00025670" w:rsidRDefault="00D4201C">
      <w:pPr>
        <w:numPr>
          <w:ilvl w:val="0"/>
          <w:numId w:val="30"/>
        </w:numPr>
      </w:pPr>
      <w:r w:rsidRPr="00D4201C">
        <w:t>Com</w:t>
      </w:r>
      <w:r>
        <w:t>.</w:t>
      </w:r>
      <w:r w:rsidRPr="00D4201C">
        <w:t xml:space="preserve"> Ext</w:t>
      </w:r>
      <w:r>
        <w:t>.</w:t>
      </w:r>
      <w:r w:rsidRPr="00D4201C">
        <w:t xml:space="preserve"> Subsecretaria/CGRH-2023</w:t>
      </w:r>
      <w:r>
        <w:t xml:space="preserve"> </w:t>
      </w:r>
      <w:r w:rsidRPr="00D4201C">
        <w:t>- n°</w:t>
      </w:r>
      <w:r>
        <w:t xml:space="preserve"> </w:t>
      </w:r>
      <w:r w:rsidRPr="00D4201C">
        <w:t>39 de 03/03/23</w:t>
      </w:r>
      <w:r>
        <w:t xml:space="preserve"> </w:t>
      </w:r>
      <w:r w:rsidRPr="00D4201C">
        <w:t>-</w:t>
      </w:r>
      <w:r>
        <w:t xml:space="preserve"> </w:t>
      </w:r>
      <w:r w:rsidRPr="00D4201C">
        <w:t>Dispõe sobre Atividades Diversificadas (APDs), tendo em vista a uniformização dos procedimentos a serem adotados no cumprimento das Atividades Pedagógicas Diversificadas previstas na Res</w:t>
      </w:r>
      <w:r>
        <w:t>.</w:t>
      </w:r>
      <w:r w:rsidRPr="00D4201C">
        <w:t xml:space="preserve"> </w:t>
      </w:r>
      <w:r w:rsidR="00F013B3">
        <w:t>SEDUC</w:t>
      </w:r>
      <w:r w:rsidRPr="00D4201C">
        <w:t xml:space="preserve"> </w:t>
      </w:r>
      <w:r>
        <w:t xml:space="preserve">nº </w:t>
      </w:r>
      <w:r w:rsidRPr="00D4201C">
        <w:t>55/22, que dispõe sobre a realização de (APDs).</w:t>
      </w:r>
    </w:p>
    <w:p w14:paraId="137D1960" w14:textId="77777777" w:rsidR="00F5193F" w:rsidRDefault="00F5193F" w:rsidP="00F5193F">
      <w:pPr>
        <w:pStyle w:val="GOE"/>
      </w:pPr>
      <w:bookmarkStart w:id="65" w:name="_Toc163207240"/>
      <w:r>
        <w:t>Atividade de Natureza Essencial</w:t>
      </w:r>
      <w:bookmarkEnd w:id="65"/>
    </w:p>
    <w:p w14:paraId="414338FD" w14:textId="77777777" w:rsidR="00F5193F" w:rsidRDefault="00F5193F">
      <w:pPr>
        <w:numPr>
          <w:ilvl w:val="0"/>
          <w:numId w:val="30"/>
        </w:numPr>
      </w:pPr>
      <w:r>
        <w:t>Dec. nº 64.879, de 20/03/20, D.O. de 21/03/20 - Reconhece o estado de calamidade pública, decorrente da pandemia do COVID-19, que atinge o Estado de São Paulo, e dá providências correlatas.</w:t>
      </w:r>
    </w:p>
    <w:p w14:paraId="4AEE15D4" w14:textId="77777777" w:rsidR="00F5193F" w:rsidRDefault="00F5193F">
      <w:pPr>
        <w:numPr>
          <w:ilvl w:val="0"/>
          <w:numId w:val="30"/>
        </w:numPr>
      </w:pPr>
      <w:r>
        <w:t xml:space="preserve">Res. </w:t>
      </w:r>
      <w:r w:rsidR="00F013B3">
        <w:t>SEDUC</w:t>
      </w:r>
      <w:r>
        <w:t xml:space="preserve"> nº 48, de 29/04/20, D.O. de 30/04/20 - Define, no âmbito da Secretaria da Educação, as atividades de natureza essencial e dá providências correlatas.</w:t>
      </w:r>
    </w:p>
    <w:p w14:paraId="2AC850A4" w14:textId="77777777" w:rsidR="00235B67" w:rsidRPr="001E3D4B" w:rsidRDefault="00235B67" w:rsidP="00A169EE">
      <w:pPr>
        <w:pStyle w:val="GOE"/>
      </w:pPr>
      <w:bookmarkStart w:id="66" w:name="_Toc163207241"/>
      <w:bookmarkEnd w:id="64"/>
      <w:r w:rsidRPr="001E3D4B">
        <w:t>Avaliação da Escola</w:t>
      </w:r>
      <w:bookmarkEnd w:id="66"/>
    </w:p>
    <w:p w14:paraId="61CA6942" w14:textId="77777777" w:rsidR="00235B67" w:rsidRDefault="00235B67">
      <w:pPr>
        <w:numPr>
          <w:ilvl w:val="0"/>
          <w:numId w:val="31"/>
        </w:numPr>
        <w:tabs>
          <w:tab w:val="clear" w:pos="1069"/>
        </w:tabs>
        <w:rPr>
          <w:rFonts w:cs="Arial"/>
        </w:rPr>
      </w:pPr>
      <w:r>
        <w:rPr>
          <w:rFonts w:cs="Arial"/>
        </w:rPr>
        <w:t>Res. SE nº 27/96 - Sistema de Avaliação do Rendimento Escolar (</w:t>
      </w:r>
      <w:r w:rsidR="002B7600">
        <w:rPr>
          <w:rFonts w:cs="Arial"/>
        </w:rPr>
        <w:t>SARESP</w:t>
      </w:r>
      <w:r>
        <w:rPr>
          <w:rFonts w:cs="Arial"/>
        </w:rPr>
        <w:t>).</w:t>
      </w:r>
    </w:p>
    <w:p w14:paraId="2D350655" w14:textId="77777777" w:rsidR="00235B67" w:rsidRDefault="00235B67">
      <w:pPr>
        <w:numPr>
          <w:ilvl w:val="0"/>
          <w:numId w:val="31"/>
        </w:numPr>
        <w:tabs>
          <w:tab w:val="clear" w:pos="1069"/>
        </w:tabs>
        <w:rPr>
          <w:rFonts w:cs="Arial"/>
        </w:rPr>
      </w:pPr>
      <w:r>
        <w:rPr>
          <w:rFonts w:cs="Arial"/>
        </w:rPr>
        <w:t>Lei nº 9.394/96 (LDB) - art 9, VI.</w:t>
      </w:r>
    </w:p>
    <w:p w14:paraId="6640C04C" w14:textId="77777777" w:rsidR="00235B67" w:rsidRDefault="0025602F">
      <w:pPr>
        <w:numPr>
          <w:ilvl w:val="0"/>
          <w:numId w:val="31"/>
        </w:numPr>
        <w:tabs>
          <w:tab w:val="clear" w:pos="1069"/>
        </w:tabs>
        <w:rPr>
          <w:rFonts w:cs="Arial"/>
        </w:rPr>
      </w:pPr>
      <w:r>
        <w:rPr>
          <w:rFonts w:cs="Arial"/>
        </w:rPr>
        <w:t>Par. CEE,</w:t>
      </w:r>
      <w:r w:rsidR="00235B67">
        <w:rPr>
          <w:rFonts w:cs="Arial"/>
        </w:rPr>
        <w:t xml:space="preserve"> nº 67/98 - Normas Regimentais Básicas.</w:t>
      </w:r>
    </w:p>
    <w:p w14:paraId="5D1E0025" w14:textId="77777777" w:rsidR="00235B67" w:rsidRDefault="00235B67">
      <w:pPr>
        <w:numPr>
          <w:ilvl w:val="0"/>
          <w:numId w:val="31"/>
        </w:numPr>
        <w:tabs>
          <w:tab w:val="clear" w:pos="1069"/>
        </w:tabs>
        <w:rPr>
          <w:rFonts w:cs="Arial"/>
        </w:rPr>
      </w:pPr>
      <w:r>
        <w:rPr>
          <w:rFonts w:cs="Arial"/>
        </w:rPr>
        <w:t>Port. MEC n° 438/98 - ENEM.</w:t>
      </w:r>
    </w:p>
    <w:p w14:paraId="62F871CB" w14:textId="77777777" w:rsidR="00235B67" w:rsidRDefault="00235B67">
      <w:pPr>
        <w:numPr>
          <w:ilvl w:val="0"/>
          <w:numId w:val="31"/>
        </w:numPr>
        <w:tabs>
          <w:tab w:val="clear" w:pos="1069"/>
        </w:tabs>
        <w:rPr>
          <w:rFonts w:cs="Arial"/>
        </w:rPr>
      </w:pPr>
      <w:r>
        <w:rPr>
          <w:rFonts w:cs="Arial"/>
        </w:rPr>
        <w:t>Port. MEC nº 839/99 - SAEB.</w:t>
      </w:r>
    </w:p>
    <w:p w14:paraId="7032573A" w14:textId="77777777" w:rsidR="00235B67" w:rsidRDefault="00235B67">
      <w:pPr>
        <w:numPr>
          <w:ilvl w:val="0"/>
          <w:numId w:val="31"/>
        </w:numPr>
        <w:tabs>
          <w:tab w:val="clear" w:pos="1069"/>
        </w:tabs>
        <w:rPr>
          <w:rFonts w:cs="Arial"/>
        </w:rPr>
      </w:pPr>
      <w:r>
        <w:rPr>
          <w:rFonts w:cs="Arial"/>
        </w:rPr>
        <w:t>Port. MEC n° 931, de 21/03/05 - Novo SAEB, com divisão em ANEB e ANRESC.</w:t>
      </w:r>
    </w:p>
    <w:p w14:paraId="56494E25" w14:textId="77777777" w:rsidR="005F73E3" w:rsidRPr="001C7E5C" w:rsidRDefault="005F73E3">
      <w:pPr>
        <w:numPr>
          <w:ilvl w:val="0"/>
          <w:numId w:val="31"/>
        </w:numPr>
        <w:tabs>
          <w:tab w:val="clear" w:pos="1069"/>
        </w:tabs>
        <w:rPr>
          <w:rFonts w:cs="Arial"/>
          <w:color w:val="000000"/>
        </w:rPr>
      </w:pPr>
      <w:r w:rsidRPr="001C7E5C">
        <w:rPr>
          <w:rFonts w:cs="Arial"/>
          <w:color w:val="000000"/>
        </w:rPr>
        <w:t>Dec</w:t>
      </w:r>
      <w:r w:rsidR="0074402C" w:rsidRPr="001C7E5C">
        <w:rPr>
          <w:rFonts w:cs="Arial"/>
          <w:color w:val="000000"/>
        </w:rPr>
        <w:t>.</w:t>
      </w:r>
      <w:r w:rsidRPr="001C7E5C">
        <w:rPr>
          <w:rFonts w:cs="Arial"/>
          <w:color w:val="000000"/>
        </w:rPr>
        <w:t xml:space="preserve"> nº 9.432, de 29/06/18, D</w:t>
      </w:r>
      <w:r w:rsidR="0074402C" w:rsidRPr="001C7E5C">
        <w:rPr>
          <w:rFonts w:cs="Arial"/>
          <w:color w:val="000000"/>
        </w:rPr>
        <w:t>.</w:t>
      </w:r>
      <w:r w:rsidRPr="001C7E5C">
        <w:rPr>
          <w:rFonts w:cs="Arial"/>
          <w:color w:val="000000"/>
        </w:rPr>
        <w:t>O</w:t>
      </w:r>
      <w:r w:rsidR="0074402C" w:rsidRPr="001C7E5C">
        <w:rPr>
          <w:rFonts w:cs="Arial"/>
          <w:color w:val="000000"/>
        </w:rPr>
        <w:t>.</w:t>
      </w:r>
      <w:r w:rsidRPr="001C7E5C">
        <w:rPr>
          <w:rFonts w:cs="Arial"/>
          <w:color w:val="000000"/>
        </w:rPr>
        <w:t>U</w:t>
      </w:r>
      <w:r w:rsidR="0074402C" w:rsidRPr="001C7E5C">
        <w:rPr>
          <w:rFonts w:cs="Arial"/>
          <w:color w:val="000000"/>
        </w:rPr>
        <w:t>. de 30/06/</w:t>
      </w:r>
      <w:r w:rsidRPr="001C7E5C">
        <w:rPr>
          <w:rFonts w:cs="Arial"/>
          <w:color w:val="000000"/>
        </w:rPr>
        <w:t>18 - Regulamenta a Política Nacional de Avaliação e Exames da Educação Básica.</w:t>
      </w:r>
    </w:p>
    <w:p w14:paraId="5547C7DE" w14:textId="77777777" w:rsidR="005F73E3" w:rsidRDefault="005F73E3">
      <w:pPr>
        <w:numPr>
          <w:ilvl w:val="0"/>
          <w:numId w:val="31"/>
        </w:numPr>
        <w:tabs>
          <w:tab w:val="clear" w:pos="1069"/>
        </w:tabs>
        <w:rPr>
          <w:rFonts w:cs="Arial"/>
          <w:color w:val="000000"/>
        </w:rPr>
      </w:pPr>
      <w:r w:rsidRPr="001C7E5C">
        <w:rPr>
          <w:rFonts w:cs="Arial"/>
          <w:color w:val="000000"/>
        </w:rPr>
        <w:t>Port</w:t>
      </w:r>
      <w:r w:rsidR="0074402C" w:rsidRPr="001C7E5C">
        <w:rPr>
          <w:rFonts w:cs="Arial"/>
          <w:color w:val="000000"/>
        </w:rPr>
        <w:t>.</w:t>
      </w:r>
      <w:r w:rsidRPr="001C7E5C">
        <w:rPr>
          <w:rFonts w:cs="Arial"/>
          <w:color w:val="000000"/>
        </w:rPr>
        <w:t xml:space="preserve"> nº 1.100, </w:t>
      </w:r>
      <w:r w:rsidR="0074402C" w:rsidRPr="001C7E5C">
        <w:rPr>
          <w:rFonts w:cs="Arial"/>
          <w:color w:val="000000"/>
        </w:rPr>
        <w:t>de</w:t>
      </w:r>
      <w:r w:rsidRPr="001C7E5C">
        <w:rPr>
          <w:rFonts w:cs="Arial"/>
          <w:color w:val="000000"/>
        </w:rPr>
        <w:t xml:space="preserve"> 26/12/18, D</w:t>
      </w:r>
      <w:r w:rsidR="0074402C" w:rsidRPr="001C7E5C">
        <w:rPr>
          <w:rFonts w:cs="Arial"/>
          <w:color w:val="000000"/>
        </w:rPr>
        <w:t>.</w:t>
      </w:r>
      <w:r w:rsidRPr="001C7E5C">
        <w:rPr>
          <w:rFonts w:cs="Arial"/>
          <w:color w:val="000000"/>
        </w:rPr>
        <w:t>O</w:t>
      </w:r>
      <w:r w:rsidR="0074402C" w:rsidRPr="001C7E5C">
        <w:rPr>
          <w:rFonts w:cs="Arial"/>
          <w:color w:val="000000"/>
        </w:rPr>
        <w:t>.</w:t>
      </w:r>
      <w:r w:rsidRPr="001C7E5C">
        <w:rPr>
          <w:rFonts w:cs="Arial"/>
          <w:color w:val="000000"/>
        </w:rPr>
        <w:t>U</w:t>
      </w:r>
      <w:r w:rsidR="0074402C" w:rsidRPr="001C7E5C">
        <w:rPr>
          <w:rFonts w:cs="Arial"/>
          <w:color w:val="000000"/>
        </w:rPr>
        <w:t>. de 27/12/</w:t>
      </w:r>
      <w:r w:rsidRPr="001C7E5C">
        <w:rPr>
          <w:rFonts w:cs="Arial"/>
          <w:color w:val="000000"/>
        </w:rPr>
        <w:t xml:space="preserve">18 </w:t>
      </w:r>
      <w:r w:rsidR="00163C68" w:rsidRPr="001C7E5C">
        <w:rPr>
          <w:rFonts w:cs="Arial"/>
          <w:color w:val="000000"/>
        </w:rPr>
        <w:t>- Estabelece</w:t>
      </w:r>
      <w:r w:rsidRPr="001C7E5C">
        <w:rPr>
          <w:rFonts w:cs="Arial"/>
          <w:color w:val="000000"/>
        </w:rPr>
        <w:t xml:space="preserve"> as diretrizes para a realização do Sistema de Avaliação da Educação Básica - Saeb no ano de 2019.</w:t>
      </w:r>
    </w:p>
    <w:p w14:paraId="3DCB751A" w14:textId="77777777" w:rsidR="0096516F" w:rsidRDefault="0096516F">
      <w:pPr>
        <w:numPr>
          <w:ilvl w:val="0"/>
          <w:numId w:val="31"/>
        </w:numPr>
        <w:tabs>
          <w:tab w:val="clear" w:pos="1069"/>
        </w:tabs>
        <w:rPr>
          <w:rFonts w:cs="Arial"/>
          <w:color w:val="000000"/>
        </w:rPr>
      </w:pPr>
      <w:r w:rsidRPr="0096516F">
        <w:rPr>
          <w:rFonts w:cs="Arial"/>
          <w:color w:val="000000"/>
        </w:rPr>
        <w:t>Ind.</w:t>
      </w:r>
      <w:r>
        <w:rPr>
          <w:rFonts w:cs="Arial"/>
          <w:color w:val="000000"/>
        </w:rPr>
        <w:t xml:space="preserve"> </w:t>
      </w:r>
      <w:r w:rsidRPr="0096516F">
        <w:rPr>
          <w:rFonts w:cs="Arial"/>
          <w:color w:val="000000"/>
        </w:rPr>
        <w:t xml:space="preserve">CEE </w:t>
      </w:r>
      <w:r>
        <w:rPr>
          <w:rFonts w:cs="Arial"/>
          <w:color w:val="000000"/>
        </w:rPr>
        <w:t xml:space="preserve">nº </w:t>
      </w:r>
      <w:r w:rsidRPr="0096516F">
        <w:rPr>
          <w:rFonts w:cs="Arial"/>
          <w:color w:val="000000"/>
        </w:rPr>
        <w:t xml:space="preserve">180/19 </w:t>
      </w:r>
      <w:r>
        <w:rPr>
          <w:rFonts w:cs="Arial"/>
          <w:color w:val="000000"/>
        </w:rPr>
        <w:t xml:space="preserve">- </w:t>
      </w:r>
      <w:r w:rsidRPr="0096516F">
        <w:rPr>
          <w:rFonts w:cs="Arial"/>
          <w:color w:val="000000"/>
        </w:rPr>
        <w:t>D.O.</w:t>
      </w:r>
      <w:r>
        <w:rPr>
          <w:rFonts w:cs="Arial"/>
          <w:color w:val="000000"/>
        </w:rPr>
        <w:t xml:space="preserve"> </w:t>
      </w:r>
      <w:r w:rsidRPr="0096516F">
        <w:rPr>
          <w:rFonts w:cs="Arial"/>
          <w:color w:val="000000"/>
        </w:rPr>
        <w:t>de 20/06/2019, sobre “Procedimentos de flexibilização da trajetória escolar e certificação curricular: garantia à educação e à aprendizagem”.</w:t>
      </w:r>
    </w:p>
    <w:p w14:paraId="45F12E87" w14:textId="7FC65EEE" w:rsidR="00DA089F" w:rsidRDefault="00DA089F" w:rsidP="00DA089F">
      <w:pPr>
        <w:pStyle w:val="GOE"/>
      </w:pPr>
      <w:bookmarkStart w:id="67" w:name="_Toc163207242"/>
      <w:r w:rsidRPr="00DA089F">
        <w:t>Avaliação de Desempenho de Diretores Escolares/Diretores de Escola</w:t>
      </w:r>
      <w:bookmarkEnd w:id="67"/>
    </w:p>
    <w:p w14:paraId="1B10D422" w14:textId="53FA21AA" w:rsidR="00DA089F" w:rsidRDefault="00DA089F" w:rsidP="00CA783E">
      <w:pPr>
        <w:numPr>
          <w:ilvl w:val="0"/>
          <w:numId w:val="31"/>
        </w:numPr>
        <w:tabs>
          <w:tab w:val="clear" w:pos="1069"/>
        </w:tabs>
        <w:rPr>
          <w:rFonts w:cs="Arial"/>
          <w:color w:val="000000"/>
        </w:rPr>
      </w:pPr>
      <w:r w:rsidRPr="00DA089F">
        <w:rPr>
          <w:rFonts w:cs="Arial"/>
          <w:color w:val="000000"/>
        </w:rPr>
        <w:t>Res. SEDUC nº 4, de 19/01/24, D.O. de 22/01/24 - Dispõe sobre a Avaliação de Desempenho de Diretores Escolares/Diretores de Escola e dá providências correlatas.</w:t>
      </w:r>
    </w:p>
    <w:p w14:paraId="358C8526" w14:textId="0AB41040" w:rsidR="003C4BDC" w:rsidRPr="003C4BDC" w:rsidRDefault="003C4BDC" w:rsidP="0000730B">
      <w:pPr>
        <w:numPr>
          <w:ilvl w:val="0"/>
          <w:numId w:val="31"/>
        </w:numPr>
        <w:tabs>
          <w:tab w:val="clear" w:pos="1069"/>
        </w:tabs>
        <w:rPr>
          <w:rFonts w:cs="Arial"/>
          <w:color w:val="000000"/>
        </w:rPr>
      </w:pPr>
      <w:r w:rsidRPr="003C4BDC">
        <w:rPr>
          <w:rFonts w:cs="Arial"/>
          <w:color w:val="000000"/>
        </w:rPr>
        <w:t>Port. CGRH nº 15, de 20/02/24, D.O. de 21/02/24</w:t>
      </w:r>
      <w:r>
        <w:rPr>
          <w:rFonts w:cs="Arial"/>
          <w:color w:val="000000"/>
        </w:rPr>
        <w:t xml:space="preserve"> - </w:t>
      </w:r>
      <w:r w:rsidRPr="003C4BDC">
        <w:rPr>
          <w:rFonts w:cs="Arial"/>
          <w:color w:val="000000"/>
        </w:rPr>
        <w:t>Estabelece Cronograma e Diretrizes para Avaliação de Desempenho Individual</w:t>
      </w:r>
      <w:r>
        <w:rPr>
          <w:rFonts w:cs="Arial"/>
          <w:color w:val="000000"/>
        </w:rPr>
        <w:t>.</w:t>
      </w:r>
    </w:p>
    <w:p w14:paraId="41583E09" w14:textId="77777777" w:rsidR="00235B67" w:rsidRDefault="00235B67" w:rsidP="00A169EE">
      <w:pPr>
        <w:pStyle w:val="GOE"/>
      </w:pPr>
      <w:bookmarkStart w:id="68" w:name="_Toc163207243"/>
      <w:r>
        <w:t>Avaliação do Rendimento Escolar</w:t>
      </w:r>
      <w:bookmarkEnd w:id="68"/>
    </w:p>
    <w:p w14:paraId="7150C612" w14:textId="77777777" w:rsidR="00235B67" w:rsidRDefault="00235B67">
      <w:pPr>
        <w:numPr>
          <w:ilvl w:val="0"/>
          <w:numId w:val="32"/>
        </w:numPr>
        <w:tabs>
          <w:tab w:val="clear" w:pos="1069"/>
        </w:tabs>
        <w:rPr>
          <w:rFonts w:cs="Arial"/>
        </w:rPr>
      </w:pPr>
      <w:r>
        <w:rPr>
          <w:rFonts w:cs="Arial"/>
        </w:rPr>
        <w:lastRenderedPageBreak/>
        <w:t>Lei nº 9.394/96 (LDB) - art. 24, V.</w:t>
      </w:r>
    </w:p>
    <w:p w14:paraId="42CB8278" w14:textId="77777777" w:rsidR="00235B67" w:rsidRDefault="00235B67">
      <w:pPr>
        <w:numPr>
          <w:ilvl w:val="0"/>
          <w:numId w:val="32"/>
        </w:numPr>
        <w:tabs>
          <w:tab w:val="clear" w:pos="1069"/>
        </w:tabs>
        <w:rPr>
          <w:rFonts w:cs="Arial"/>
        </w:rPr>
      </w:pPr>
      <w:r>
        <w:rPr>
          <w:rFonts w:cs="Arial"/>
        </w:rPr>
        <w:t>Del. CEE n° 11/96 - Ficha individual de avaliação periódica.</w:t>
      </w:r>
    </w:p>
    <w:p w14:paraId="14591F05" w14:textId="77777777" w:rsidR="00A4352B" w:rsidRDefault="00A4352B">
      <w:pPr>
        <w:numPr>
          <w:ilvl w:val="0"/>
          <w:numId w:val="32"/>
        </w:numPr>
        <w:tabs>
          <w:tab w:val="clear" w:pos="1069"/>
        </w:tabs>
        <w:rPr>
          <w:rFonts w:cs="Arial"/>
        </w:rPr>
      </w:pPr>
      <w:r w:rsidRPr="00A4352B">
        <w:rPr>
          <w:rFonts w:cs="Arial"/>
        </w:rPr>
        <w:t>Res.</w:t>
      </w:r>
      <w:r>
        <w:rPr>
          <w:rFonts w:cs="Arial"/>
        </w:rPr>
        <w:t xml:space="preserve"> </w:t>
      </w:r>
      <w:r w:rsidRPr="00A4352B">
        <w:rPr>
          <w:rFonts w:cs="Arial"/>
        </w:rPr>
        <w:t xml:space="preserve">SE </w:t>
      </w:r>
      <w:r>
        <w:rPr>
          <w:rFonts w:cs="Arial"/>
        </w:rPr>
        <w:t xml:space="preserve">nº </w:t>
      </w:r>
      <w:r w:rsidRPr="00A4352B">
        <w:rPr>
          <w:rFonts w:cs="Arial"/>
        </w:rPr>
        <w:t>27, de 29</w:t>
      </w:r>
      <w:r>
        <w:rPr>
          <w:rFonts w:cs="Arial"/>
        </w:rPr>
        <w:t>/</w:t>
      </w:r>
      <w:r w:rsidRPr="00A4352B">
        <w:rPr>
          <w:rFonts w:cs="Arial"/>
        </w:rPr>
        <w:t>03</w:t>
      </w:r>
      <w:r>
        <w:rPr>
          <w:rFonts w:cs="Arial"/>
        </w:rPr>
        <w:t>/</w:t>
      </w:r>
      <w:r w:rsidRPr="00A4352B">
        <w:rPr>
          <w:rFonts w:cs="Arial"/>
        </w:rPr>
        <w:t>96, D</w:t>
      </w:r>
      <w:r>
        <w:rPr>
          <w:rFonts w:cs="Arial"/>
        </w:rPr>
        <w:t>.</w:t>
      </w:r>
      <w:r w:rsidRPr="00A4352B">
        <w:rPr>
          <w:rFonts w:cs="Arial"/>
        </w:rPr>
        <w:t>O</w:t>
      </w:r>
      <w:r>
        <w:rPr>
          <w:rFonts w:cs="Arial"/>
        </w:rPr>
        <w:t>.</w:t>
      </w:r>
      <w:r w:rsidRPr="00A4352B">
        <w:rPr>
          <w:rFonts w:cs="Arial"/>
        </w:rPr>
        <w:t xml:space="preserve"> de 30</w:t>
      </w:r>
      <w:r>
        <w:rPr>
          <w:rFonts w:cs="Arial"/>
        </w:rPr>
        <w:t>/</w:t>
      </w:r>
      <w:r w:rsidRPr="00A4352B">
        <w:rPr>
          <w:rFonts w:cs="Arial"/>
        </w:rPr>
        <w:t>03</w:t>
      </w:r>
      <w:r>
        <w:rPr>
          <w:rFonts w:cs="Arial"/>
        </w:rPr>
        <w:t>/</w:t>
      </w:r>
      <w:r w:rsidRPr="00A4352B">
        <w:rPr>
          <w:rFonts w:cs="Arial"/>
        </w:rPr>
        <w:t>96</w:t>
      </w:r>
      <w:r>
        <w:rPr>
          <w:rFonts w:cs="Arial"/>
        </w:rPr>
        <w:t xml:space="preserve"> </w:t>
      </w:r>
      <w:r w:rsidRPr="00A4352B">
        <w:rPr>
          <w:rFonts w:cs="Arial"/>
        </w:rPr>
        <w:t>-</w:t>
      </w:r>
      <w:r>
        <w:rPr>
          <w:rFonts w:cs="Arial"/>
        </w:rPr>
        <w:t xml:space="preserve"> </w:t>
      </w:r>
      <w:r w:rsidRPr="00A4352B">
        <w:rPr>
          <w:rFonts w:cs="Arial"/>
        </w:rPr>
        <w:t>Dispõe sobre o Sistema de Avaliação de Rendimento Escolar do Estado de São Paulo.</w:t>
      </w:r>
    </w:p>
    <w:p w14:paraId="3A07CC19" w14:textId="77777777" w:rsidR="00235B67" w:rsidRDefault="00235B67">
      <w:pPr>
        <w:numPr>
          <w:ilvl w:val="0"/>
          <w:numId w:val="32"/>
        </w:numPr>
        <w:tabs>
          <w:tab w:val="clear" w:pos="1069"/>
        </w:tabs>
        <w:rPr>
          <w:rFonts w:cs="Arial"/>
        </w:rPr>
      </w:pPr>
      <w:r>
        <w:rPr>
          <w:rFonts w:cs="Arial"/>
        </w:rPr>
        <w:t>Par. CEE n° 315/97 - CLN - Trata da Del. 11/96 e ficha de avaliação.</w:t>
      </w:r>
    </w:p>
    <w:p w14:paraId="582DA748" w14:textId="77777777" w:rsidR="00235B67" w:rsidRDefault="00235B67">
      <w:pPr>
        <w:numPr>
          <w:ilvl w:val="0"/>
          <w:numId w:val="32"/>
        </w:numPr>
        <w:tabs>
          <w:tab w:val="clear" w:pos="1069"/>
        </w:tabs>
        <w:rPr>
          <w:rFonts w:cs="Arial"/>
        </w:rPr>
      </w:pPr>
      <w:r>
        <w:rPr>
          <w:rFonts w:cs="Arial"/>
        </w:rPr>
        <w:t>Ind. CEE nº 9/97 - Diretrizes para a Elaboração do Regimento Escolar.</w:t>
      </w:r>
    </w:p>
    <w:p w14:paraId="6A776AF1" w14:textId="77777777" w:rsidR="00235B67" w:rsidRDefault="00235B67">
      <w:pPr>
        <w:numPr>
          <w:ilvl w:val="0"/>
          <w:numId w:val="32"/>
        </w:numPr>
        <w:tabs>
          <w:tab w:val="clear" w:pos="1069"/>
        </w:tabs>
        <w:rPr>
          <w:rFonts w:cs="Arial"/>
        </w:rPr>
      </w:pPr>
      <w:r>
        <w:rPr>
          <w:rFonts w:cs="Arial"/>
        </w:rPr>
        <w:t>Del. CEE nº 10/97 - Normas para as Escolas de Ensino Fundamental e Médio.</w:t>
      </w:r>
    </w:p>
    <w:p w14:paraId="024E8E13" w14:textId="77777777" w:rsidR="00984419" w:rsidRPr="0019263C" w:rsidRDefault="0025602F">
      <w:pPr>
        <w:numPr>
          <w:ilvl w:val="0"/>
          <w:numId w:val="32"/>
        </w:numPr>
        <w:tabs>
          <w:tab w:val="clear" w:pos="1069"/>
        </w:tabs>
        <w:rPr>
          <w:rFonts w:cs="Arial"/>
        </w:rPr>
      </w:pPr>
      <w:r w:rsidRPr="0019263C">
        <w:rPr>
          <w:rFonts w:cs="Arial"/>
        </w:rPr>
        <w:t>Par. CEE,</w:t>
      </w:r>
      <w:r w:rsidR="00235B67" w:rsidRPr="0019263C">
        <w:rPr>
          <w:rFonts w:cs="Arial"/>
        </w:rPr>
        <w:t xml:space="preserve"> nº 67/98 - Normas Regimentais Básicas.</w:t>
      </w:r>
    </w:p>
    <w:p w14:paraId="1AAD1F4F" w14:textId="77777777" w:rsidR="00AF41EB" w:rsidRDefault="0025602F">
      <w:pPr>
        <w:numPr>
          <w:ilvl w:val="0"/>
          <w:numId w:val="32"/>
        </w:numPr>
        <w:tabs>
          <w:tab w:val="clear" w:pos="1069"/>
        </w:tabs>
        <w:rPr>
          <w:rFonts w:cs="Arial"/>
        </w:rPr>
      </w:pPr>
      <w:r w:rsidRPr="0019263C">
        <w:rPr>
          <w:rFonts w:cs="Arial"/>
        </w:rPr>
        <w:t>Par. CEE,</w:t>
      </w:r>
      <w:r w:rsidR="00235B67" w:rsidRPr="0019263C">
        <w:rPr>
          <w:rFonts w:cs="Arial"/>
        </w:rPr>
        <w:t xml:space="preserve"> nº425/98 - CEF - CEM - Avaliação e Progressão Continuada.</w:t>
      </w:r>
    </w:p>
    <w:p w14:paraId="7E96DA36" w14:textId="77777777" w:rsidR="00D37624" w:rsidRDefault="00D37624">
      <w:pPr>
        <w:numPr>
          <w:ilvl w:val="0"/>
          <w:numId w:val="32"/>
        </w:numPr>
        <w:tabs>
          <w:tab w:val="clear" w:pos="1069"/>
        </w:tabs>
        <w:rPr>
          <w:rFonts w:cs="Arial"/>
        </w:rPr>
      </w:pPr>
      <w:r>
        <w:rPr>
          <w:rFonts w:cs="Arial"/>
        </w:rPr>
        <w:t>Res</w:t>
      </w:r>
      <w:r w:rsidRPr="00D37624">
        <w:rPr>
          <w:rFonts w:cs="Arial"/>
        </w:rPr>
        <w:t xml:space="preserve">. SE </w:t>
      </w:r>
      <w:r>
        <w:rPr>
          <w:rFonts w:cs="Arial"/>
        </w:rPr>
        <w:t xml:space="preserve">nº </w:t>
      </w:r>
      <w:r w:rsidRPr="00D37624">
        <w:rPr>
          <w:rFonts w:cs="Arial"/>
        </w:rPr>
        <w:t xml:space="preserve">124, </w:t>
      </w:r>
      <w:r>
        <w:rPr>
          <w:rFonts w:cs="Arial"/>
        </w:rPr>
        <w:t>de</w:t>
      </w:r>
      <w:r w:rsidRPr="00D37624">
        <w:rPr>
          <w:rFonts w:cs="Arial"/>
        </w:rPr>
        <w:t xml:space="preserve"> 13/11/01, D</w:t>
      </w:r>
      <w:r>
        <w:rPr>
          <w:rFonts w:cs="Arial"/>
        </w:rPr>
        <w:t>.</w:t>
      </w:r>
      <w:r w:rsidRPr="00D37624">
        <w:rPr>
          <w:rFonts w:cs="Arial"/>
        </w:rPr>
        <w:t>O</w:t>
      </w:r>
      <w:r>
        <w:rPr>
          <w:rFonts w:cs="Arial"/>
        </w:rPr>
        <w:t>.</w:t>
      </w:r>
      <w:r w:rsidRPr="00D37624">
        <w:rPr>
          <w:rFonts w:cs="Arial"/>
        </w:rPr>
        <w:t xml:space="preserve"> de 14/01/01 - Dispõe sobre a realização das provas de avaliação dos Ciclos I e II do Ensino Fundamental, nas escolas da rede estadual de ensino, em 2001</w:t>
      </w:r>
      <w:r>
        <w:rPr>
          <w:rFonts w:cs="Arial"/>
        </w:rPr>
        <w:t>.</w:t>
      </w:r>
    </w:p>
    <w:p w14:paraId="7C3E4984" w14:textId="77777777" w:rsidR="00D37624" w:rsidRPr="00D37624" w:rsidRDefault="00D37624">
      <w:pPr>
        <w:numPr>
          <w:ilvl w:val="0"/>
          <w:numId w:val="32"/>
        </w:numPr>
        <w:tabs>
          <w:tab w:val="clear" w:pos="1069"/>
        </w:tabs>
        <w:rPr>
          <w:rFonts w:cs="Arial"/>
        </w:rPr>
      </w:pPr>
      <w:r w:rsidRPr="00D37624">
        <w:rPr>
          <w:rFonts w:cs="Arial"/>
        </w:rPr>
        <w:t>Res</w:t>
      </w:r>
      <w:r>
        <w:rPr>
          <w:rFonts w:cs="Arial"/>
        </w:rPr>
        <w:t>.</w:t>
      </w:r>
      <w:r w:rsidRPr="00D37624">
        <w:rPr>
          <w:rFonts w:cs="Arial"/>
        </w:rPr>
        <w:t xml:space="preserve"> SE </w:t>
      </w:r>
      <w:r>
        <w:rPr>
          <w:rFonts w:cs="Arial"/>
        </w:rPr>
        <w:t xml:space="preserve">nº </w:t>
      </w:r>
      <w:r w:rsidRPr="00D37624">
        <w:rPr>
          <w:rFonts w:cs="Arial"/>
        </w:rPr>
        <w:t>14, 01</w:t>
      </w:r>
      <w:r>
        <w:rPr>
          <w:rFonts w:cs="Arial"/>
        </w:rPr>
        <w:t>/</w:t>
      </w:r>
      <w:r w:rsidRPr="00D37624">
        <w:rPr>
          <w:rFonts w:cs="Arial"/>
        </w:rPr>
        <w:t>01</w:t>
      </w:r>
      <w:r>
        <w:rPr>
          <w:rFonts w:cs="Arial"/>
        </w:rPr>
        <w:t>/</w:t>
      </w:r>
      <w:r w:rsidRPr="00D37624">
        <w:rPr>
          <w:rFonts w:cs="Arial"/>
        </w:rPr>
        <w:t>02, D</w:t>
      </w:r>
      <w:r>
        <w:rPr>
          <w:rFonts w:cs="Arial"/>
        </w:rPr>
        <w:t>.</w:t>
      </w:r>
      <w:r w:rsidRPr="00D37624">
        <w:rPr>
          <w:rFonts w:cs="Arial"/>
        </w:rPr>
        <w:t>O</w:t>
      </w:r>
      <w:r>
        <w:rPr>
          <w:rFonts w:cs="Arial"/>
        </w:rPr>
        <w:t>.</w:t>
      </w:r>
      <w:r w:rsidRPr="00D37624">
        <w:rPr>
          <w:rFonts w:cs="Arial"/>
        </w:rPr>
        <w:t xml:space="preserve"> de </w:t>
      </w:r>
      <w:r w:rsidR="00A4352B">
        <w:rPr>
          <w:rFonts w:cs="Arial"/>
        </w:rPr>
        <w:t>02/01/</w:t>
      </w:r>
      <w:r w:rsidRPr="00D37624">
        <w:rPr>
          <w:rFonts w:cs="Arial"/>
        </w:rPr>
        <w:t xml:space="preserve">02 - Dispõe sobre a realização das provas de Avaliação de Ciclo - </w:t>
      </w:r>
      <w:r w:rsidR="002B7600">
        <w:rPr>
          <w:rFonts w:cs="Arial"/>
        </w:rPr>
        <w:t>SARESP</w:t>
      </w:r>
      <w:r w:rsidRPr="00D37624">
        <w:rPr>
          <w:rFonts w:cs="Arial"/>
        </w:rPr>
        <w:t>-2001.</w:t>
      </w:r>
    </w:p>
    <w:p w14:paraId="7C974F8D" w14:textId="77777777" w:rsidR="009E4539" w:rsidRDefault="009E4539">
      <w:pPr>
        <w:numPr>
          <w:ilvl w:val="0"/>
          <w:numId w:val="32"/>
        </w:numPr>
        <w:tabs>
          <w:tab w:val="clear" w:pos="1069"/>
        </w:tabs>
        <w:rPr>
          <w:rFonts w:cs="Arial"/>
        </w:rPr>
      </w:pPr>
      <w:r>
        <w:rPr>
          <w:rFonts w:cs="Arial"/>
        </w:rPr>
        <w:t>Res. SE nº 30, de 10/05/07, D.O. 11/05/07 - Dispõe sobre registro d</w:t>
      </w:r>
      <w:r w:rsidR="004619BE">
        <w:rPr>
          <w:rFonts w:cs="Arial"/>
        </w:rPr>
        <w:t>o</w:t>
      </w:r>
      <w:r>
        <w:rPr>
          <w:rFonts w:cs="Arial"/>
        </w:rPr>
        <w:t xml:space="preserve"> rendimento escolar</w:t>
      </w:r>
      <w:r w:rsidR="004619BE">
        <w:rPr>
          <w:rFonts w:cs="Arial"/>
        </w:rPr>
        <w:t xml:space="preserve"> dos alunos das escolas públicas da Rede Estadual - "notas de </w:t>
      </w:r>
      <w:smartTag w:uri="urn:schemas-microsoft-com:office:smarttags" w:element="metricconverter">
        <w:smartTagPr>
          <w:attr w:name="ProductID" w:val="0 a"/>
        </w:smartTagPr>
        <w:r w:rsidR="004619BE">
          <w:rPr>
            <w:rFonts w:cs="Arial"/>
          </w:rPr>
          <w:t>0 a</w:t>
        </w:r>
      </w:smartTag>
      <w:r w:rsidR="004619BE">
        <w:rPr>
          <w:rFonts w:cs="Arial"/>
        </w:rPr>
        <w:t xml:space="preserve"> 10".</w:t>
      </w:r>
      <w:r w:rsidR="00103822">
        <w:rPr>
          <w:rFonts w:cs="Arial"/>
        </w:rPr>
        <w:t xml:space="preserve"> </w:t>
      </w:r>
      <w:r w:rsidR="00AA76C7">
        <w:rPr>
          <w:rFonts w:cs="Arial"/>
        </w:rPr>
        <w:t>(REVOGADA)</w:t>
      </w:r>
    </w:p>
    <w:p w14:paraId="53D3C524" w14:textId="77777777" w:rsidR="00103822" w:rsidRDefault="00103822">
      <w:pPr>
        <w:numPr>
          <w:ilvl w:val="0"/>
          <w:numId w:val="32"/>
        </w:numPr>
        <w:tabs>
          <w:tab w:val="clear" w:pos="1069"/>
        </w:tabs>
        <w:rPr>
          <w:rFonts w:cs="Arial"/>
        </w:rPr>
      </w:pPr>
      <w:r>
        <w:rPr>
          <w:rFonts w:cs="Arial"/>
        </w:rPr>
        <w:t xml:space="preserve">Res. SE n° 61, de 24/09/07, D.O. 25/09/07 – Dispõe sobre o registro do rendimento escolar </w:t>
      </w:r>
      <w:r w:rsidR="00E94275">
        <w:rPr>
          <w:rFonts w:cs="Arial"/>
        </w:rPr>
        <w:t xml:space="preserve">dos alunos </w:t>
      </w:r>
      <w:r>
        <w:rPr>
          <w:rFonts w:cs="Arial"/>
        </w:rPr>
        <w:t>da rede estadual.</w:t>
      </w:r>
    </w:p>
    <w:p w14:paraId="7E3EC5B9" w14:textId="77777777" w:rsidR="00D37624" w:rsidRDefault="00D37624">
      <w:pPr>
        <w:numPr>
          <w:ilvl w:val="0"/>
          <w:numId w:val="32"/>
        </w:numPr>
        <w:tabs>
          <w:tab w:val="clear" w:pos="1069"/>
        </w:tabs>
        <w:rPr>
          <w:rFonts w:cs="Arial"/>
        </w:rPr>
      </w:pPr>
      <w:r w:rsidRPr="00D37624">
        <w:rPr>
          <w:rFonts w:cs="Arial"/>
        </w:rPr>
        <w:t>Res</w:t>
      </w:r>
      <w:r>
        <w:rPr>
          <w:rFonts w:cs="Arial"/>
        </w:rPr>
        <w:t>.</w:t>
      </w:r>
      <w:r w:rsidRPr="00D37624">
        <w:rPr>
          <w:rFonts w:cs="Arial"/>
        </w:rPr>
        <w:t xml:space="preserve"> SE nº 77, de </w:t>
      </w:r>
      <w:r>
        <w:rPr>
          <w:rFonts w:cs="Arial"/>
        </w:rPr>
        <w:t>0</w:t>
      </w:r>
      <w:r w:rsidRPr="00D37624">
        <w:rPr>
          <w:rFonts w:cs="Arial"/>
        </w:rPr>
        <w:t>6</w:t>
      </w:r>
      <w:r>
        <w:rPr>
          <w:rFonts w:cs="Arial"/>
        </w:rPr>
        <w:t>/</w:t>
      </w:r>
      <w:r w:rsidRPr="00D37624">
        <w:rPr>
          <w:rFonts w:cs="Arial"/>
        </w:rPr>
        <w:t>12</w:t>
      </w:r>
      <w:r>
        <w:rPr>
          <w:rFonts w:cs="Arial"/>
        </w:rPr>
        <w:t>/</w:t>
      </w:r>
      <w:r w:rsidRPr="00D37624">
        <w:rPr>
          <w:rFonts w:cs="Arial"/>
        </w:rPr>
        <w:t>11, D</w:t>
      </w:r>
      <w:r>
        <w:rPr>
          <w:rFonts w:cs="Arial"/>
        </w:rPr>
        <w:t>.</w:t>
      </w:r>
      <w:r w:rsidRPr="00D37624">
        <w:rPr>
          <w:rFonts w:cs="Arial"/>
        </w:rPr>
        <w:t>O</w:t>
      </w:r>
      <w:r>
        <w:rPr>
          <w:rFonts w:cs="Arial"/>
        </w:rPr>
        <w:t>.</w:t>
      </w:r>
      <w:r w:rsidRPr="00D37624">
        <w:rPr>
          <w:rFonts w:cs="Arial"/>
        </w:rPr>
        <w:t xml:space="preserve"> de 07</w:t>
      </w:r>
      <w:r>
        <w:rPr>
          <w:rFonts w:cs="Arial"/>
        </w:rPr>
        <w:t>/</w:t>
      </w:r>
      <w:r w:rsidRPr="00D37624">
        <w:rPr>
          <w:rFonts w:cs="Arial"/>
        </w:rPr>
        <w:t>12</w:t>
      </w:r>
      <w:r>
        <w:rPr>
          <w:rFonts w:cs="Arial"/>
        </w:rPr>
        <w:t>/</w:t>
      </w:r>
      <w:r w:rsidRPr="00D37624">
        <w:rPr>
          <w:rFonts w:cs="Arial"/>
        </w:rPr>
        <w:t>11</w:t>
      </w:r>
      <w:r>
        <w:rPr>
          <w:rFonts w:cs="Arial"/>
        </w:rPr>
        <w:t xml:space="preserve"> </w:t>
      </w:r>
      <w:r w:rsidRPr="00D37624">
        <w:rPr>
          <w:rFonts w:cs="Arial"/>
        </w:rPr>
        <w:t>-</w:t>
      </w:r>
      <w:r>
        <w:rPr>
          <w:rFonts w:cs="Arial"/>
        </w:rPr>
        <w:t xml:space="preserve"> </w:t>
      </w:r>
      <w:r w:rsidRPr="00D37624">
        <w:rPr>
          <w:rFonts w:cs="Arial"/>
        </w:rPr>
        <w:t>Dispõe sobre a organização e o funcionamento dos cursos de Educação de Jovens e Adultos, nos Centros Estaduais de Educação de Jovens e Adultos – CEEJAs.</w:t>
      </w:r>
    </w:p>
    <w:p w14:paraId="49344DA2" w14:textId="77777777" w:rsidR="00436E7F" w:rsidRDefault="00436E7F">
      <w:pPr>
        <w:numPr>
          <w:ilvl w:val="0"/>
          <w:numId w:val="32"/>
        </w:numPr>
        <w:tabs>
          <w:tab w:val="clear" w:pos="1069"/>
        </w:tabs>
        <w:rPr>
          <w:rFonts w:cs="Arial"/>
        </w:rPr>
      </w:pPr>
      <w:r>
        <w:rPr>
          <w:rFonts w:cs="Arial"/>
        </w:rPr>
        <w:t>Res. SE n°90, de 04/10/12, D.O. 05/10/12 – Avaliação dos alunos das escolas de Ensino Médio Integral</w:t>
      </w:r>
      <w:r w:rsidR="003D7AAE">
        <w:rPr>
          <w:rFonts w:cs="Arial"/>
        </w:rPr>
        <w:t>.</w:t>
      </w:r>
    </w:p>
    <w:p w14:paraId="76930A67" w14:textId="77777777" w:rsidR="00352987" w:rsidRDefault="00352987">
      <w:pPr>
        <w:numPr>
          <w:ilvl w:val="0"/>
          <w:numId w:val="32"/>
        </w:numPr>
        <w:tabs>
          <w:tab w:val="clear" w:pos="1069"/>
        </w:tabs>
        <w:rPr>
          <w:rFonts w:cs="Arial"/>
        </w:rPr>
      </w:pPr>
      <w:r>
        <w:rPr>
          <w:rFonts w:cs="Arial"/>
        </w:rPr>
        <w:t xml:space="preserve">Del. CEE nº 120, de 20/05/2013, </w:t>
      </w:r>
      <w:r w:rsidR="00986B65">
        <w:rPr>
          <w:rFonts w:cs="Arial"/>
        </w:rPr>
        <w:t>D.O.</w:t>
      </w:r>
      <w:r>
        <w:rPr>
          <w:rFonts w:cs="Arial"/>
        </w:rPr>
        <w:t xml:space="preserve"> 21/05/2013 – Reconsideração e recursos sobre resultados finais de avaliação na educação básica.</w:t>
      </w:r>
    </w:p>
    <w:p w14:paraId="0203075C" w14:textId="77777777" w:rsidR="00E67002" w:rsidRPr="00E67002" w:rsidRDefault="00E67002">
      <w:pPr>
        <w:numPr>
          <w:ilvl w:val="0"/>
          <w:numId w:val="32"/>
        </w:numPr>
        <w:tabs>
          <w:tab w:val="clear" w:pos="1069"/>
          <w:tab w:val="num" w:pos="993"/>
        </w:tabs>
        <w:rPr>
          <w:rFonts w:cs="Arial"/>
        </w:rPr>
      </w:pPr>
      <w:r w:rsidRPr="00E67002">
        <w:rPr>
          <w:rFonts w:cs="Arial"/>
        </w:rPr>
        <w:t>Res</w:t>
      </w:r>
      <w:r>
        <w:rPr>
          <w:rFonts w:cs="Arial"/>
        </w:rPr>
        <w:t>.</w:t>
      </w:r>
      <w:r w:rsidRPr="00E67002">
        <w:rPr>
          <w:rFonts w:cs="Arial"/>
        </w:rPr>
        <w:t xml:space="preserve"> SE, de 11</w:t>
      </w:r>
      <w:r>
        <w:rPr>
          <w:rFonts w:cs="Arial"/>
        </w:rPr>
        <w:t>/0</w:t>
      </w:r>
      <w:r w:rsidRPr="00E67002">
        <w:rPr>
          <w:rFonts w:cs="Arial"/>
        </w:rPr>
        <w:t>7</w:t>
      </w:r>
      <w:r>
        <w:rPr>
          <w:rFonts w:cs="Arial"/>
        </w:rPr>
        <w:t>/</w:t>
      </w:r>
      <w:r w:rsidRPr="00E67002">
        <w:rPr>
          <w:rFonts w:cs="Arial"/>
        </w:rPr>
        <w:t xml:space="preserve">17, </w:t>
      </w:r>
      <w:r w:rsidR="00986B65">
        <w:rPr>
          <w:rFonts w:cs="Arial"/>
        </w:rPr>
        <w:t>D.O.</w:t>
      </w:r>
      <w:r>
        <w:rPr>
          <w:rFonts w:cs="Arial"/>
        </w:rPr>
        <w:t xml:space="preserve"> 12/07/</w:t>
      </w:r>
      <w:r w:rsidRPr="00E67002">
        <w:rPr>
          <w:rFonts w:cs="Arial"/>
        </w:rPr>
        <w:t xml:space="preserve">17 </w:t>
      </w:r>
      <w:r w:rsidR="005F73E3" w:rsidRPr="00E67002">
        <w:rPr>
          <w:rFonts w:cs="Arial"/>
        </w:rPr>
        <w:t>- Homologando</w:t>
      </w:r>
      <w:r w:rsidRPr="00E67002">
        <w:rPr>
          <w:rFonts w:cs="Arial"/>
        </w:rPr>
        <w:t>, com fundamento no artigo 9º da Lei 10.403, de 6-7-1971, Del</w:t>
      </w:r>
      <w:r>
        <w:rPr>
          <w:rFonts w:cs="Arial"/>
        </w:rPr>
        <w:t>.</w:t>
      </w:r>
      <w:r w:rsidRPr="00E67002">
        <w:rPr>
          <w:rFonts w:cs="Arial"/>
        </w:rPr>
        <w:t xml:space="preserve"> CEE </w:t>
      </w:r>
      <w:r>
        <w:rPr>
          <w:rFonts w:cs="Arial"/>
        </w:rPr>
        <w:t>nº 155/</w:t>
      </w:r>
      <w:r w:rsidRPr="00E67002">
        <w:rPr>
          <w:rFonts w:cs="Arial"/>
        </w:rPr>
        <w:t xml:space="preserve">17, que </w:t>
      </w:r>
      <w:r>
        <w:rPr>
          <w:rFonts w:cs="Arial"/>
        </w:rPr>
        <w:t>“</w:t>
      </w:r>
      <w:r w:rsidRPr="00E67002">
        <w:rPr>
          <w:rFonts w:cs="Arial"/>
        </w:rPr>
        <w:t>Dispõe sobre avaliação de alunos da Educação Básica, nos níveis fundamental e médio, no Sistema Estadual de Ensino de São Paulo e dá providências correlatas”.</w:t>
      </w:r>
    </w:p>
    <w:p w14:paraId="493E044D" w14:textId="77777777" w:rsidR="00E67002" w:rsidRPr="00E67002" w:rsidRDefault="00E67002">
      <w:pPr>
        <w:numPr>
          <w:ilvl w:val="0"/>
          <w:numId w:val="32"/>
        </w:numPr>
        <w:tabs>
          <w:tab w:val="clear" w:pos="1069"/>
          <w:tab w:val="num" w:pos="993"/>
        </w:tabs>
        <w:rPr>
          <w:rFonts w:cs="Arial"/>
        </w:rPr>
      </w:pPr>
      <w:r w:rsidRPr="00E67002">
        <w:rPr>
          <w:rFonts w:cs="Arial"/>
        </w:rPr>
        <w:t>Del</w:t>
      </w:r>
      <w:r>
        <w:rPr>
          <w:rFonts w:cs="Arial"/>
        </w:rPr>
        <w:t>.</w:t>
      </w:r>
      <w:r w:rsidRPr="00E67002">
        <w:rPr>
          <w:rFonts w:cs="Arial"/>
        </w:rPr>
        <w:t xml:space="preserve"> CEE </w:t>
      </w:r>
      <w:r>
        <w:rPr>
          <w:rFonts w:cs="Arial"/>
        </w:rPr>
        <w:t>nº 161/18, de 13/06/</w:t>
      </w:r>
      <w:r w:rsidRPr="00E67002">
        <w:rPr>
          <w:rFonts w:cs="Arial"/>
        </w:rPr>
        <w:t xml:space="preserve">18, </w:t>
      </w:r>
      <w:r w:rsidR="00986B65">
        <w:rPr>
          <w:rFonts w:cs="Arial"/>
        </w:rPr>
        <w:t>D.O.</w:t>
      </w:r>
      <w:r>
        <w:rPr>
          <w:rFonts w:cs="Arial"/>
        </w:rPr>
        <w:t xml:space="preserve"> 21/06/</w:t>
      </w:r>
      <w:r w:rsidRPr="00E67002">
        <w:rPr>
          <w:rFonts w:cs="Arial"/>
        </w:rPr>
        <w:t>18 - Altera e acrescenta dispositivos</w:t>
      </w:r>
      <w:r>
        <w:rPr>
          <w:rFonts w:cs="Arial"/>
        </w:rPr>
        <w:t xml:space="preserve"> à Del. CEE nº 155/</w:t>
      </w:r>
      <w:r w:rsidRPr="00E67002">
        <w:rPr>
          <w:rFonts w:cs="Arial"/>
        </w:rPr>
        <w:t>17.</w:t>
      </w:r>
    </w:p>
    <w:p w14:paraId="6B37DA6F" w14:textId="77777777" w:rsidR="00E67002" w:rsidRDefault="00E67002">
      <w:pPr>
        <w:numPr>
          <w:ilvl w:val="0"/>
          <w:numId w:val="32"/>
        </w:numPr>
        <w:tabs>
          <w:tab w:val="clear" w:pos="1069"/>
          <w:tab w:val="num" w:pos="993"/>
        </w:tabs>
        <w:rPr>
          <w:rFonts w:cs="Arial"/>
        </w:rPr>
      </w:pPr>
      <w:r w:rsidRPr="00E67002">
        <w:rPr>
          <w:rFonts w:cs="Arial"/>
        </w:rPr>
        <w:t>Ind</w:t>
      </w:r>
      <w:r>
        <w:rPr>
          <w:rFonts w:cs="Arial"/>
        </w:rPr>
        <w:t>.</w:t>
      </w:r>
      <w:r w:rsidRPr="00E67002">
        <w:rPr>
          <w:rFonts w:cs="Arial"/>
        </w:rPr>
        <w:t xml:space="preserve"> CEE </w:t>
      </w:r>
      <w:r>
        <w:rPr>
          <w:rFonts w:cs="Arial"/>
        </w:rPr>
        <w:t>nº 161/18, de 13/06/</w:t>
      </w:r>
      <w:r w:rsidRPr="00E67002">
        <w:rPr>
          <w:rFonts w:cs="Arial"/>
        </w:rPr>
        <w:t xml:space="preserve">18, </w:t>
      </w:r>
      <w:r w:rsidR="00986B65">
        <w:rPr>
          <w:rFonts w:cs="Arial"/>
        </w:rPr>
        <w:t>D.O.</w:t>
      </w:r>
      <w:r>
        <w:rPr>
          <w:rFonts w:cs="Arial"/>
        </w:rPr>
        <w:t xml:space="preserve"> 21/06/</w:t>
      </w:r>
      <w:r w:rsidRPr="00E67002">
        <w:rPr>
          <w:rFonts w:cs="Arial"/>
        </w:rPr>
        <w:t>18 – Altera e acrescenta dispositivos à Del</w:t>
      </w:r>
      <w:r>
        <w:rPr>
          <w:rFonts w:cs="Arial"/>
        </w:rPr>
        <w:t>.</w:t>
      </w:r>
      <w:r w:rsidRPr="00E67002">
        <w:rPr>
          <w:rFonts w:cs="Arial"/>
        </w:rPr>
        <w:t xml:space="preserve"> CEE </w:t>
      </w:r>
      <w:r>
        <w:rPr>
          <w:rFonts w:cs="Arial"/>
        </w:rPr>
        <w:t>nº 155/</w:t>
      </w:r>
      <w:r w:rsidRPr="00E67002">
        <w:rPr>
          <w:rFonts w:cs="Arial"/>
        </w:rPr>
        <w:t>17.</w:t>
      </w:r>
    </w:p>
    <w:p w14:paraId="58C3CAB6" w14:textId="77777777" w:rsidR="00AF41EB" w:rsidRPr="003C5EEB" w:rsidRDefault="00AF41EB">
      <w:pPr>
        <w:numPr>
          <w:ilvl w:val="0"/>
          <w:numId w:val="32"/>
        </w:numPr>
        <w:tabs>
          <w:tab w:val="clear" w:pos="1069"/>
          <w:tab w:val="num" w:pos="993"/>
        </w:tabs>
        <w:rPr>
          <w:rFonts w:cs="Arial"/>
          <w:color w:val="000000"/>
        </w:rPr>
      </w:pPr>
      <w:r w:rsidRPr="003C5EEB">
        <w:rPr>
          <w:rFonts w:cs="Arial"/>
          <w:color w:val="000000"/>
        </w:rPr>
        <w:t>Com</w:t>
      </w:r>
      <w:r w:rsidR="00963619" w:rsidRPr="003C5EEB">
        <w:rPr>
          <w:rFonts w:cs="Arial"/>
          <w:color w:val="000000"/>
        </w:rPr>
        <w:t>.</w:t>
      </w:r>
      <w:r w:rsidRPr="003C5EEB">
        <w:rPr>
          <w:rFonts w:cs="Arial"/>
          <w:color w:val="000000"/>
        </w:rPr>
        <w:t xml:space="preserve"> Conj</w:t>
      </w:r>
      <w:r w:rsidR="00963619" w:rsidRPr="003C5EEB">
        <w:rPr>
          <w:rFonts w:cs="Arial"/>
          <w:color w:val="000000"/>
        </w:rPr>
        <w:t>.</w:t>
      </w:r>
      <w:r w:rsidRPr="003C5EEB">
        <w:rPr>
          <w:rFonts w:cs="Arial"/>
          <w:color w:val="000000"/>
        </w:rPr>
        <w:t xml:space="preserve"> CGEB-CIMA, de 22</w:t>
      </w:r>
      <w:r w:rsidR="00963619" w:rsidRPr="003C5EEB">
        <w:rPr>
          <w:rFonts w:cs="Arial"/>
          <w:color w:val="000000"/>
        </w:rPr>
        <w:t>/0</w:t>
      </w:r>
      <w:r w:rsidRPr="003C5EEB">
        <w:rPr>
          <w:rFonts w:cs="Arial"/>
          <w:color w:val="000000"/>
        </w:rPr>
        <w:t>9</w:t>
      </w:r>
      <w:r w:rsidR="00963619" w:rsidRPr="003C5EEB">
        <w:rPr>
          <w:rFonts w:cs="Arial"/>
          <w:color w:val="000000"/>
        </w:rPr>
        <w:t>/</w:t>
      </w:r>
      <w:r w:rsidRPr="003C5EEB">
        <w:rPr>
          <w:rFonts w:cs="Arial"/>
          <w:color w:val="000000"/>
        </w:rPr>
        <w:t>17, D</w:t>
      </w:r>
      <w:r w:rsidR="00963619" w:rsidRPr="003C5EEB">
        <w:rPr>
          <w:rFonts w:cs="Arial"/>
          <w:color w:val="000000"/>
        </w:rPr>
        <w:t>.</w:t>
      </w:r>
      <w:r w:rsidRPr="003C5EEB">
        <w:rPr>
          <w:rFonts w:cs="Arial"/>
          <w:color w:val="000000"/>
        </w:rPr>
        <w:t>O</w:t>
      </w:r>
      <w:r w:rsidR="00963619" w:rsidRPr="003C5EEB">
        <w:rPr>
          <w:rFonts w:cs="Arial"/>
          <w:color w:val="000000"/>
        </w:rPr>
        <w:t>.</w:t>
      </w:r>
      <w:r w:rsidRPr="003C5EEB">
        <w:rPr>
          <w:rFonts w:cs="Arial"/>
          <w:color w:val="000000"/>
        </w:rPr>
        <w:t xml:space="preserve"> </w:t>
      </w:r>
      <w:r w:rsidR="00963619" w:rsidRPr="003C5EEB">
        <w:rPr>
          <w:rFonts w:cs="Arial"/>
          <w:color w:val="000000"/>
        </w:rPr>
        <w:t>de 23/09/</w:t>
      </w:r>
      <w:r w:rsidRPr="003C5EEB">
        <w:rPr>
          <w:rFonts w:cs="Arial"/>
          <w:color w:val="000000"/>
        </w:rPr>
        <w:t xml:space="preserve">17 - Avaliação da Aprendizagem em Processo - Décima Sétima - Edição – Terceiro Bimestre – </w:t>
      </w:r>
      <w:r w:rsidR="0098576B" w:rsidRPr="003C5EEB">
        <w:rPr>
          <w:rFonts w:cs="Arial"/>
          <w:color w:val="000000"/>
        </w:rPr>
        <w:t>outubro</w:t>
      </w:r>
      <w:r w:rsidRPr="003C5EEB">
        <w:rPr>
          <w:rFonts w:cs="Arial"/>
          <w:color w:val="000000"/>
        </w:rPr>
        <w:t xml:space="preserve"> de 2017.</w:t>
      </w:r>
    </w:p>
    <w:p w14:paraId="6A4481A7" w14:textId="77777777" w:rsidR="00AF41EB" w:rsidRPr="003C5EEB" w:rsidRDefault="0098576B">
      <w:pPr>
        <w:numPr>
          <w:ilvl w:val="0"/>
          <w:numId w:val="32"/>
        </w:numPr>
        <w:tabs>
          <w:tab w:val="clear" w:pos="1069"/>
          <w:tab w:val="num" w:pos="993"/>
        </w:tabs>
        <w:rPr>
          <w:rFonts w:cs="Arial"/>
          <w:color w:val="000000"/>
        </w:rPr>
      </w:pPr>
      <w:r w:rsidRPr="003C5EEB">
        <w:rPr>
          <w:rFonts w:cs="Arial"/>
          <w:color w:val="000000"/>
        </w:rPr>
        <w:t>Com</w:t>
      </w:r>
      <w:r w:rsidR="00963619" w:rsidRPr="003C5EEB">
        <w:rPr>
          <w:rFonts w:cs="Arial"/>
          <w:color w:val="000000"/>
        </w:rPr>
        <w:t>.</w:t>
      </w:r>
      <w:r w:rsidRPr="003C5EEB">
        <w:rPr>
          <w:rFonts w:cs="Arial"/>
          <w:color w:val="000000"/>
        </w:rPr>
        <w:t xml:space="preserve"> Conj</w:t>
      </w:r>
      <w:r w:rsidR="00963619" w:rsidRPr="003C5EEB">
        <w:rPr>
          <w:rFonts w:cs="Arial"/>
          <w:color w:val="000000"/>
        </w:rPr>
        <w:t>.</w:t>
      </w:r>
      <w:r w:rsidRPr="003C5EEB">
        <w:rPr>
          <w:rFonts w:cs="Arial"/>
          <w:color w:val="000000"/>
        </w:rPr>
        <w:t xml:space="preserve"> CGEB-CIMA, de 21</w:t>
      </w:r>
      <w:r w:rsidR="00963619" w:rsidRPr="003C5EEB">
        <w:rPr>
          <w:rFonts w:cs="Arial"/>
          <w:color w:val="000000"/>
        </w:rPr>
        <w:t>/</w:t>
      </w:r>
      <w:r w:rsidRPr="003C5EEB">
        <w:rPr>
          <w:rFonts w:cs="Arial"/>
          <w:color w:val="000000"/>
        </w:rPr>
        <w:t>08</w:t>
      </w:r>
      <w:r w:rsidR="00963619" w:rsidRPr="003C5EEB">
        <w:rPr>
          <w:rFonts w:cs="Arial"/>
          <w:color w:val="000000"/>
        </w:rPr>
        <w:t>/</w:t>
      </w:r>
      <w:r w:rsidRPr="003C5EEB">
        <w:rPr>
          <w:rFonts w:cs="Arial"/>
          <w:color w:val="000000"/>
        </w:rPr>
        <w:t>18, D</w:t>
      </w:r>
      <w:r w:rsidR="00963619" w:rsidRPr="003C5EEB">
        <w:rPr>
          <w:rFonts w:cs="Arial"/>
          <w:color w:val="000000"/>
        </w:rPr>
        <w:t>.</w:t>
      </w:r>
      <w:r w:rsidRPr="003C5EEB">
        <w:rPr>
          <w:rFonts w:cs="Arial"/>
          <w:color w:val="000000"/>
        </w:rPr>
        <w:t>O</w:t>
      </w:r>
      <w:r w:rsidR="00963619" w:rsidRPr="003C5EEB">
        <w:rPr>
          <w:rFonts w:cs="Arial"/>
          <w:color w:val="000000"/>
        </w:rPr>
        <w:t>.</w:t>
      </w:r>
      <w:r w:rsidRPr="003C5EEB">
        <w:rPr>
          <w:rFonts w:cs="Arial"/>
          <w:color w:val="000000"/>
        </w:rPr>
        <w:t xml:space="preserve"> de 22/08</w:t>
      </w:r>
      <w:r w:rsidR="00963619" w:rsidRPr="003C5EEB">
        <w:rPr>
          <w:rFonts w:cs="Arial"/>
          <w:color w:val="000000"/>
        </w:rPr>
        <w:t>/</w:t>
      </w:r>
      <w:r w:rsidRPr="003C5EEB">
        <w:rPr>
          <w:rFonts w:cs="Arial"/>
          <w:color w:val="000000"/>
        </w:rPr>
        <w:t>18 - Avaliação da Aprendizagem em Processo – Vigésima Primeira Edição – Terceiro Bimestre – outubro de 2018.</w:t>
      </w:r>
    </w:p>
    <w:p w14:paraId="612EE631" w14:textId="77777777" w:rsidR="0098576B" w:rsidRDefault="0098576B">
      <w:pPr>
        <w:numPr>
          <w:ilvl w:val="0"/>
          <w:numId w:val="32"/>
        </w:numPr>
        <w:tabs>
          <w:tab w:val="clear" w:pos="1069"/>
          <w:tab w:val="num" w:pos="993"/>
        </w:tabs>
        <w:rPr>
          <w:rFonts w:cs="Arial"/>
          <w:color w:val="000000"/>
        </w:rPr>
      </w:pPr>
      <w:r w:rsidRPr="003C5EEB">
        <w:rPr>
          <w:rFonts w:cs="Arial"/>
          <w:color w:val="000000"/>
        </w:rPr>
        <w:t>Com</w:t>
      </w:r>
      <w:r w:rsidR="00963619" w:rsidRPr="003C5EEB">
        <w:rPr>
          <w:rFonts w:cs="Arial"/>
          <w:color w:val="000000"/>
        </w:rPr>
        <w:t>.</w:t>
      </w:r>
      <w:r w:rsidRPr="003C5EEB">
        <w:rPr>
          <w:rFonts w:cs="Arial"/>
          <w:color w:val="000000"/>
        </w:rPr>
        <w:t xml:space="preserve"> Conj</w:t>
      </w:r>
      <w:r w:rsidR="00963619" w:rsidRPr="003C5EEB">
        <w:rPr>
          <w:rFonts w:cs="Arial"/>
          <w:color w:val="000000"/>
        </w:rPr>
        <w:t>.</w:t>
      </w:r>
      <w:r w:rsidRPr="003C5EEB">
        <w:rPr>
          <w:rFonts w:cs="Arial"/>
          <w:color w:val="000000"/>
        </w:rPr>
        <w:t xml:space="preserve"> de 24/</w:t>
      </w:r>
      <w:r w:rsidR="00963619" w:rsidRPr="003C5EEB">
        <w:rPr>
          <w:rFonts w:cs="Arial"/>
          <w:color w:val="000000"/>
        </w:rPr>
        <w:t>04/</w:t>
      </w:r>
      <w:r w:rsidRPr="003C5EEB">
        <w:rPr>
          <w:rFonts w:cs="Arial"/>
          <w:color w:val="000000"/>
        </w:rPr>
        <w:t>19, D</w:t>
      </w:r>
      <w:r w:rsidR="00963619" w:rsidRPr="003C5EEB">
        <w:rPr>
          <w:rFonts w:cs="Arial"/>
          <w:color w:val="000000"/>
        </w:rPr>
        <w:t>.</w:t>
      </w:r>
      <w:r w:rsidRPr="003C5EEB">
        <w:rPr>
          <w:rFonts w:cs="Arial"/>
          <w:color w:val="000000"/>
        </w:rPr>
        <w:t>O</w:t>
      </w:r>
      <w:r w:rsidR="00963619" w:rsidRPr="003C5EEB">
        <w:rPr>
          <w:rFonts w:cs="Arial"/>
          <w:color w:val="000000"/>
        </w:rPr>
        <w:t>. de 25/04/</w:t>
      </w:r>
      <w:r w:rsidRPr="003C5EEB">
        <w:rPr>
          <w:rFonts w:cs="Arial"/>
          <w:color w:val="000000"/>
        </w:rPr>
        <w:t xml:space="preserve">19 - Avaliação da Aprendizagem em Processo – Vigésima Segunda Edição – Primeiro Bimestre – </w:t>
      </w:r>
      <w:r w:rsidR="00D075C1" w:rsidRPr="003C5EEB">
        <w:rPr>
          <w:rFonts w:cs="Arial"/>
          <w:color w:val="000000"/>
        </w:rPr>
        <w:t>maio</w:t>
      </w:r>
      <w:r w:rsidRPr="003C5EEB">
        <w:rPr>
          <w:rFonts w:cs="Arial"/>
          <w:color w:val="000000"/>
        </w:rPr>
        <w:t xml:space="preserve"> de 2019.</w:t>
      </w:r>
    </w:p>
    <w:p w14:paraId="5F41CFAC" w14:textId="77777777" w:rsidR="007F6353" w:rsidRDefault="007F6353">
      <w:pPr>
        <w:numPr>
          <w:ilvl w:val="0"/>
          <w:numId w:val="32"/>
        </w:numPr>
        <w:tabs>
          <w:tab w:val="clear" w:pos="1069"/>
          <w:tab w:val="num" w:pos="993"/>
        </w:tabs>
        <w:rPr>
          <w:rFonts w:cs="Arial"/>
          <w:color w:val="000000"/>
        </w:rPr>
      </w:pPr>
      <w:r w:rsidRPr="00A14F5E">
        <w:rPr>
          <w:rFonts w:cs="Arial"/>
          <w:color w:val="000000"/>
        </w:rPr>
        <w:t>Res</w:t>
      </w:r>
      <w:r w:rsidR="005F0C87" w:rsidRPr="00A14F5E">
        <w:rPr>
          <w:rFonts w:cs="Arial"/>
          <w:color w:val="000000"/>
        </w:rPr>
        <w:t>.</w:t>
      </w:r>
      <w:r w:rsidRPr="00A14F5E">
        <w:rPr>
          <w:rFonts w:cs="Arial"/>
          <w:color w:val="000000"/>
        </w:rPr>
        <w:t xml:space="preserve"> SE </w:t>
      </w:r>
      <w:r w:rsidR="005F0C87" w:rsidRPr="00A14F5E">
        <w:rPr>
          <w:rFonts w:cs="Arial"/>
          <w:color w:val="000000"/>
        </w:rPr>
        <w:t xml:space="preserve">nº </w:t>
      </w:r>
      <w:r w:rsidRPr="00A14F5E">
        <w:rPr>
          <w:rFonts w:cs="Arial"/>
          <w:color w:val="000000"/>
        </w:rPr>
        <w:t>62, de 29/10/2019, D</w:t>
      </w:r>
      <w:r w:rsidR="005F0C87" w:rsidRPr="00A14F5E">
        <w:rPr>
          <w:rFonts w:cs="Arial"/>
          <w:color w:val="000000"/>
        </w:rPr>
        <w:t>.</w:t>
      </w:r>
      <w:r w:rsidRPr="00A14F5E">
        <w:rPr>
          <w:rFonts w:cs="Arial"/>
          <w:color w:val="000000"/>
        </w:rPr>
        <w:t>O</w:t>
      </w:r>
      <w:r w:rsidR="005F0C87" w:rsidRPr="00A14F5E">
        <w:rPr>
          <w:rFonts w:cs="Arial"/>
          <w:color w:val="000000"/>
        </w:rPr>
        <w:t>.</w:t>
      </w:r>
      <w:r w:rsidRPr="00A14F5E">
        <w:rPr>
          <w:rFonts w:cs="Arial"/>
          <w:color w:val="000000"/>
        </w:rPr>
        <w:t xml:space="preserve"> de 30/10/2019 – Dispõe sobre o registro do rendimento dos estudantes das escolas da Rede Estadual.</w:t>
      </w:r>
    </w:p>
    <w:p w14:paraId="7AC8EC92" w14:textId="77777777" w:rsidR="00931EF4" w:rsidRPr="00931EF4" w:rsidRDefault="00931EF4">
      <w:pPr>
        <w:numPr>
          <w:ilvl w:val="0"/>
          <w:numId w:val="32"/>
        </w:numPr>
        <w:tabs>
          <w:tab w:val="clear" w:pos="1069"/>
        </w:tabs>
        <w:rPr>
          <w:rFonts w:cs="Arial"/>
          <w:color w:val="000000"/>
        </w:rPr>
      </w:pPr>
      <w:r w:rsidRPr="00931EF4">
        <w:rPr>
          <w:rFonts w:cs="Arial"/>
          <w:color w:val="000000"/>
        </w:rPr>
        <w:t>Res</w:t>
      </w:r>
      <w:r>
        <w:rPr>
          <w:rFonts w:cs="Arial"/>
          <w:color w:val="000000"/>
        </w:rPr>
        <w:t>.</w:t>
      </w:r>
      <w:r w:rsidRPr="00931EF4">
        <w:rPr>
          <w:rFonts w:cs="Arial"/>
          <w:color w:val="000000"/>
        </w:rPr>
        <w:t xml:space="preserve"> </w:t>
      </w:r>
      <w:r w:rsidR="00F013B3">
        <w:rPr>
          <w:rFonts w:cs="Arial"/>
          <w:color w:val="000000"/>
        </w:rPr>
        <w:t>SEDUC</w:t>
      </w:r>
      <w:r>
        <w:rPr>
          <w:rFonts w:cs="Arial"/>
          <w:color w:val="000000"/>
        </w:rPr>
        <w:t xml:space="preserve"> nº </w:t>
      </w:r>
      <w:r w:rsidRPr="00931EF4">
        <w:rPr>
          <w:rFonts w:cs="Arial"/>
          <w:color w:val="000000"/>
        </w:rPr>
        <w:t>91, de 03/12/20,</w:t>
      </w:r>
      <w:r>
        <w:rPr>
          <w:rFonts w:cs="Arial"/>
          <w:color w:val="000000"/>
        </w:rPr>
        <w:t xml:space="preserve"> </w:t>
      </w:r>
      <w:r w:rsidRPr="00931EF4">
        <w:rPr>
          <w:rFonts w:cs="Arial"/>
          <w:color w:val="000000"/>
        </w:rPr>
        <w:t>D</w:t>
      </w:r>
      <w:r>
        <w:rPr>
          <w:rFonts w:cs="Arial"/>
          <w:color w:val="000000"/>
        </w:rPr>
        <w:t>.</w:t>
      </w:r>
      <w:r w:rsidRPr="00931EF4">
        <w:rPr>
          <w:rFonts w:cs="Arial"/>
          <w:color w:val="000000"/>
        </w:rPr>
        <w:t>O</w:t>
      </w:r>
      <w:r>
        <w:rPr>
          <w:rFonts w:cs="Arial"/>
          <w:color w:val="000000"/>
        </w:rPr>
        <w:t>.</w:t>
      </w:r>
      <w:r w:rsidRPr="00931EF4">
        <w:rPr>
          <w:rFonts w:cs="Arial"/>
          <w:color w:val="000000"/>
        </w:rPr>
        <w:t xml:space="preserve"> de 04/12/20</w:t>
      </w:r>
      <w:r>
        <w:rPr>
          <w:rFonts w:cs="Arial"/>
          <w:color w:val="000000"/>
        </w:rPr>
        <w:t xml:space="preserve"> </w:t>
      </w:r>
      <w:r w:rsidRPr="00931EF4">
        <w:rPr>
          <w:rFonts w:cs="Arial"/>
          <w:color w:val="000000"/>
        </w:rPr>
        <w:t>-</w:t>
      </w:r>
      <w:r>
        <w:rPr>
          <w:rFonts w:cs="Arial"/>
          <w:color w:val="000000"/>
        </w:rPr>
        <w:t xml:space="preserve"> </w:t>
      </w:r>
      <w:r w:rsidRPr="00931EF4">
        <w:rPr>
          <w:rFonts w:cs="Arial"/>
          <w:color w:val="000000"/>
        </w:rPr>
        <w:t>Suspende, no ano de 2020, a aplicação de provas do Sistema de Avaliação de Rendimento Escolar do Estado de São Paulo (</w:t>
      </w:r>
      <w:r w:rsidR="002B7600">
        <w:rPr>
          <w:rFonts w:cs="Arial"/>
          <w:color w:val="000000"/>
        </w:rPr>
        <w:t>SARESP</w:t>
      </w:r>
      <w:r w:rsidRPr="00931EF4">
        <w:rPr>
          <w:rFonts w:cs="Arial"/>
          <w:color w:val="000000"/>
        </w:rPr>
        <w:t>) .</w:t>
      </w:r>
    </w:p>
    <w:p w14:paraId="09289D3F" w14:textId="77777777" w:rsidR="00931EF4" w:rsidRDefault="00931EF4">
      <w:pPr>
        <w:numPr>
          <w:ilvl w:val="0"/>
          <w:numId w:val="32"/>
        </w:numPr>
        <w:tabs>
          <w:tab w:val="clear" w:pos="1069"/>
        </w:tabs>
        <w:rPr>
          <w:rFonts w:cs="Arial"/>
          <w:color w:val="000000"/>
        </w:rPr>
      </w:pPr>
      <w:r w:rsidRPr="00931EF4">
        <w:rPr>
          <w:rFonts w:cs="Arial"/>
          <w:color w:val="000000"/>
        </w:rPr>
        <w:t>Com</w:t>
      </w:r>
      <w:r>
        <w:rPr>
          <w:rFonts w:cs="Arial"/>
          <w:color w:val="000000"/>
        </w:rPr>
        <w:t>.</w:t>
      </w:r>
      <w:r w:rsidRPr="00931EF4">
        <w:rPr>
          <w:rFonts w:cs="Arial"/>
          <w:color w:val="000000"/>
        </w:rPr>
        <w:t xml:space="preserve"> da Presidência do CEE, de 21/12/20,</w:t>
      </w:r>
      <w:r>
        <w:rPr>
          <w:rFonts w:cs="Arial"/>
          <w:color w:val="000000"/>
        </w:rPr>
        <w:t xml:space="preserve"> </w:t>
      </w:r>
      <w:r w:rsidRPr="00931EF4">
        <w:rPr>
          <w:rFonts w:cs="Arial"/>
          <w:color w:val="000000"/>
        </w:rPr>
        <w:t>D</w:t>
      </w:r>
      <w:r>
        <w:rPr>
          <w:rFonts w:cs="Arial"/>
          <w:color w:val="000000"/>
        </w:rPr>
        <w:t>.</w:t>
      </w:r>
      <w:r w:rsidRPr="00931EF4">
        <w:rPr>
          <w:rFonts w:cs="Arial"/>
          <w:color w:val="000000"/>
        </w:rPr>
        <w:t>O</w:t>
      </w:r>
      <w:r>
        <w:rPr>
          <w:rFonts w:cs="Arial"/>
          <w:color w:val="000000"/>
        </w:rPr>
        <w:t>.</w:t>
      </w:r>
      <w:r w:rsidRPr="00931EF4">
        <w:rPr>
          <w:rFonts w:cs="Arial"/>
          <w:color w:val="000000"/>
        </w:rPr>
        <w:t xml:space="preserve"> de 22/12/20 -</w:t>
      </w:r>
      <w:r>
        <w:rPr>
          <w:rFonts w:cs="Arial"/>
          <w:color w:val="000000"/>
        </w:rPr>
        <w:t xml:space="preserve"> </w:t>
      </w:r>
      <w:r w:rsidRPr="00931EF4">
        <w:rPr>
          <w:rFonts w:cs="Arial"/>
          <w:color w:val="000000"/>
        </w:rPr>
        <w:t>Tendo em vista a publicação da homologação da Deliberação CEE-193/2020 no D.O. de 19</w:t>
      </w:r>
      <w:r>
        <w:rPr>
          <w:rFonts w:cs="Arial"/>
          <w:color w:val="000000"/>
        </w:rPr>
        <w:t>/</w:t>
      </w:r>
      <w:r w:rsidRPr="00931EF4">
        <w:rPr>
          <w:rFonts w:cs="Arial"/>
          <w:color w:val="000000"/>
        </w:rPr>
        <w:t>12</w:t>
      </w:r>
      <w:r>
        <w:rPr>
          <w:rFonts w:cs="Arial"/>
          <w:color w:val="000000"/>
        </w:rPr>
        <w:t>/</w:t>
      </w:r>
      <w:r w:rsidRPr="00931EF4">
        <w:rPr>
          <w:rFonts w:cs="Arial"/>
          <w:color w:val="000000"/>
        </w:rPr>
        <w:t>20, Seção I, página 129, republicamos, na íntegra, a Deliberação CEE-155/2017, que “Dispõe sobre avaliação de alunos da Educação Básica, nos níveis fundamental e médio, no Sistema Estadual de Ensino de São Paulo e dá providências correlatas”, com as alterações introduzidas pela Deliberação CEE-193/2020</w:t>
      </w:r>
      <w:r w:rsidR="00637CDB">
        <w:rPr>
          <w:rFonts w:cs="Arial"/>
          <w:color w:val="000000"/>
        </w:rPr>
        <w:t>.</w:t>
      </w:r>
    </w:p>
    <w:p w14:paraId="76252544" w14:textId="77777777" w:rsidR="00637CDB" w:rsidRPr="00637CDB" w:rsidRDefault="00637CDB">
      <w:pPr>
        <w:numPr>
          <w:ilvl w:val="0"/>
          <w:numId w:val="32"/>
        </w:numPr>
        <w:tabs>
          <w:tab w:val="clear" w:pos="1069"/>
        </w:tabs>
        <w:rPr>
          <w:rFonts w:cs="Arial"/>
          <w:color w:val="000000"/>
        </w:rPr>
      </w:pPr>
      <w:r w:rsidRPr="00637CDB">
        <w:rPr>
          <w:rFonts w:cs="Arial"/>
          <w:color w:val="000000"/>
        </w:rPr>
        <w:lastRenderedPageBreak/>
        <w:t>Res</w:t>
      </w:r>
      <w:r>
        <w:rPr>
          <w:rFonts w:cs="Arial"/>
          <w:color w:val="000000"/>
        </w:rPr>
        <w:t>.</w:t>
      </w:r>
      <w:r w:rsidRPr="00637CDB">
        <w:rPr>
          <w:rFonts w:cs="Arial"/>
          <w:color w:val="000000"/>
        </w:rPr>
        <w:t xml:space="preserve"> </w:t>
      </w:r>
      <w:r w:rsidR="00F013B3">
        <w:rPr>
          <w:rFonts w:cs="Arial"/>
          <w:color w:val="000000"/>
        </w:rPr>
        <w:t>SEDUC</w:t>
      </w:r>
      <w:r w:rsidRPr="00637CDB">
        <w:rPr>
          <w:rFonts w:cs="Arial"/>
          <w:color w:val="000000"/>
        </w:rPr>
        <w:t xml:space="preserve"> </w:t>
      </w:r>
      <w:r>
        <w:rPr>
          <w:rFonts w:cs="Arial"/>
          <w:color w:val="000000"/>
        </w:rPr>
        <w:t xml:space="preserve">nº </w:t>
      </w:r>
      <w:r w:rsidRPr="00637CDB">
        <w:rPr>
          <w:rFonts w:cs="Arial"/>
          <w:color w:val="000000"/>
        </w:rPr>
        <w:t xml:space="preserve">116, de </w:t>
      </w:r>
      <w:r>
        <w:rPr>
          <w:rFonts w:cs="Arial"/>
          <w:color w:val="000000"/>
        </w:rPr>
        <w:t>0</w:t>
      </w:r>
      <w:r w:rsidRPr="00637CDB">
        <w:rPr>
          <w:rFonts w:cs="Arial"/>
          <w:color w:val="000000"/>
        </w:rPr>
        <w:t>8</w:t>
      </w:r>
      <w:r>
        <w:rPr>
          <w:rFonts w:cs="Arial"/>
          <w:color w:val="000000"/>
        </w:rPr>
        <w:t>/</w:t>
      </w:r>
      <w:r w:rsidRPr="00637CDB">
        <w:rPr>
          <w:rFonts w:cs="Arial"/>
          <w:color w:val="000000"/>
        </w:rPr>
        <w:t>11</w:t>
      </w:r>
      <w:r>
        <w:rPr>
          <w:rFonts w:cs="Arial"/>
          <w:color w:val="000000"/>
        </w:rPr>
        <w:t>/</w:t>
      </w:r>
      <w:r w:rsidRPr="00637CDB">
        <w:rPr>
          <w:rFonts w:cs="Arial"/>
          <w:color w:val="000000"/>
        </w:rPr>
        <w:t>21, D</w:t>
      </w:r>
      <w:r>
        <w:rPr>
          <w:rFonts w:cs="Arial"/>
          <w:color w:val="000000"/>
        </w:rPr>
        <w:t>.</w:t>
      </w:r>
      <w:r w:rsidRPr="00637CDB">
        <w:rPr>
          <w:rFonts w:cs="Arial"/>
          <w:color w:val="000000"/>
        </w:rPr>
        <w:t>O</w:t>
      </w:r>
      <w:r>
        <w:rPr>
          <w:rFonts w:cs="Arial"/>
          <w:color w:val="000000"/>
        </w:rPr>
        <w:t>.</w:t>
      </w:r>
      <w:r w:rsidRPr="00637CDB">
        <w:rPr>
          <w:rFonts w:cs="Arial"/>
          <w:color w:val="000000"/>
        </w:rPr>
        <w:t xml:space="preserve"> de 10/11/21 - Dispõe sobre o Sistema de Avaliação de Rendimento Escolar do Estado de São Paulo e a aplicação dos instrumentos de avaliação externa em 2021.</w:t>
      </w:r>
    </w:p>
    <w:p w14:paraId="0A13A86E" w14:textId="77777777" w:rsidR="00637CDB" w:rsidRDefault="00637CDB">
      <w:pPr>
        <w:numPr>
          <w:ilvl w:val="0"/>
          <w:numId w:val="32"/>
        </w:numPr>
        <w:tabs>
          <w:tab w:val="clear" w:pos="1069"/>
        </w:tabs>
        <w:rPr>
          <w:rFonts w:cs="Arial"/>
          <w:color w:val="000000"/>
        </w:rPr>
      </w:pPr>
      <w:r w:rsidRPr="00637CDB">
        <w:rPr>
          <w:rFonts w:cs="Arial"/>
          <w:color w:val="000000"/>
        </w:rPr>
        <w:t>Res</w:t>
      </w:r>
      <w:r>
        <w:rPr>
          <w:rFonts w:cs="Arial"/>
          <w:color w:val="000000"/>
        </w:rPr>
        <w:t>.</w:t>
      </w:r>
      <w:r w:rsidRPr="00637CDB">
        <w:rPr>
          <w:rFonts w:cs="Arial"/>
          <w:color w:val="000000"/>
        </w:rPr>
        <w:t xml:space="preserve"> </w:t>
      </w:r>
      <w:r w:rsidR="00F013B3">
        <w:rPr>
          <w:rFonts w:cs="Arial"/>
          <w:color w:val="000000"/>
        </w:rPr>
        <w:t>SEDUC</w:t>
      </w:r>
      <w:r w:rsidRPr="00637CDB">
        <w:rPr>
          <w:rFonts w:cs="Arial"/>
          <w:color w:val="000000"/>
        </w:rPr>
        <w:t xml:space="preserve"> </w:t>
      </w:r>
      <w:r>
        <w:rPr>
          <w:rFonts w:cs="Arial"/>
          <w:color w:val="000000"/>
        </w:rPr>
        <w:t xml:space="preserve">nº </w:t>
      </w:r>
      <w:r w:rsidRPr="00637CDB">
        <w:rPr>
          <w:rFonts w:cs="Arial"/>
          <w:color w:val="000000"/>
        </w:rPr>
        <w:t>124, de 16</w:t>
      </w:r>
      <w:r>
        <w:rPr>
          <w:rFonts w:cs="Arial"/>
          <w:color w:val="000000"/>
        </w:rPr>
        <w:t>/</w:t>
      </w:r>
      <w:r w:rsidRPr="00637CDB">
        <w:rPr>
          <w:rFonts w:cs="Arial"/>
          <w:color w:val="000000"/>
        </w:rPr>
        <w:t>11</w:t>
      </w:r>
      <w:r>
        <w:rPr>
          <w:rFonts w:cs="Arial"/>
          <w:color w:val="000000"/>
        </w:rPr>
        <w:t>/</w:t>
      </w:r>
      <w:r w:rsidRPr="00637CDB">
        <w:rPr>
          <w:rFonts w:cs="Arial"/>
          <w:color w:val="000000"/>
        </w:rPr>
        <w:t>21, D</w:t>
      </w:r>
      <w:r>
        <w:rPr>
          <w:rFonts w:cs="Arial"/>
          <w:color w:val="000000"/>
        </w:rPr>
        <w:t>.</w:t>
      </w:r>
      <w:r w:rsidRPr="00637CDB">
        <w:rPr>
          <w:rFonts w:cs="Arial"/>
          <w:color w:val="000000"/>
        </w:rPr>
        <w:t>O</w:t>
      </w:r>
      <w:r>
        <w:rPr>
          <w:rFonts w:cs="Arial"/>
          <w:color w:val="000000"/>
        </w:rPr>
        <w:t>.</w:t>
      </w:r>
      <w:r w:rsidRPr="00637CDB">
        <w:rPr>
          <w:rFonts w:cs="Arial"/>
          <w:color w:val="000000"/>
        </w:rPr>
        <w:t xml:space="preserve"> de 17/11/21 - Altera dispositivos da Resolução </w:t>
      </w:r>
      <w:r w:rsidR="00F013B3">
        <w:rPr>
          <w:rFonts w:cs="Arial"/>
          <w:color w:val="000000"/>
        </w:rPr>
        <w:t>SEDUC</w:t>
      </w:r>
      <w:r w:rsidRPr="00637CDB">
        <w:rPr>
          <w:rFonts w:cs="Arial"/>
          <w:color w:val="000000"/>
        </w:rPr>
        <w:t xml:space="preserve"> </w:t>
      </w:r>
      <w:r w:rsidR="00D37624">
        <w:rPr>
          <w:rFonts w:cs="Arial"/>
          <w:color w:val="000000"/>
        </w:rPr>
        <w:t xml:space="preserve">nº </w:t>
      </w:r>
      <w:r w:rsidRPr="00637CDB">
        <w:rPr>
          <w:rFonts w:cs="Arial"/>
          <w:color w:val="000000"/>
        </w:rPr>
        <w:t xml:space="preserve">116, de </w:t>
      </w:r>
      <w:r w:rsidR="00D37624">
        <w:rPr>
          <w:rFonts w:cs="Arial"/>
          <w:color w:val="000000"/>
        </w:rPr>
        <w:t>0</w:t>
      </w:r>
      <w:r w:rsidRPr="00637CDB">
        <w:rPr>
          <w:rFonts w:cs="Arial"/>
          <w:color w:val="000000"/>
        </w:rPr>
        <w:t>8</w:t>
      </w:r>
      <w:r w:rsidR="00D37624">
        <w:rPr>
          <w:rFonts w:cs="Arial"/>
          <w:color w:val="000000"/>
        </w:rPr>
        <w:t>/</w:t>
      </w:r>
      <w:r w:rsidRPr="00637CDB">
        <w:rPr>
          <w:rFonts w:cs="Arial"/>
          <w:color w:val="000000"/>
        </w:rPr>
        <w:t>11</w:t>
      </w:r>
      <w:r w:rsidR="00D37624">
        <w:rPr>
          <w:rFonts w:cs="Arial"/>
          <w:color w:val="000000"/>
        </w:rPr>
        <w:t>/</w:t>
      </w:r>
      <w:r w:rsidRPr="00637CDB">
        <w:rPr>
          <w:rFonts w:cs="Arial"/>
          <w:color w:val="000000"/>
        </w:rPr>
        <w:t xml:space="preserve">21, que dispõe sobre o Sistema de Avaliação de Rendimento Escolar do Estado de São Paulo e a aplicação dos instrumentos de avaliação externa em 2021, considerando a necessidade de adequar datas para a realização da avaliação do </w:t>
      </w:r>
      <w:r w:rsidR="002B7600">
        <w:rPr>
          <w:rFonts w:cs="Arial"/>
          <w:color w:val="000000"/>
        </w:rPr>
        <w:t>SARESP</w:t>
      </w:r>
      <w:r w:rsidRPr="00637CDB">
        <w:rPr>
          <w:rFonts w:cs="Arial"/>
          <w:color w:val="000000"/>
        </w:rPr>
        <w:t xml:space="preserve"> 2021.</w:t>
      </w:r>
    </w:p>
    <w:p w14:paraId="2F3127DA" w14:textId="77777777" w:rsidR="006C7BC4" w:rsidRDefault="006C7BC4">
      <w:pPr>
        <w:numPr>
          <w:ilvl w:val="0"/>
          <w:numId w:val="32"/>
        </w:numPr>
        <w:tabs>
          <w:tab w:val="clear" w:pos="1069"/>
        </w:tabs>
        <w:rPr>
          <w:rFonts w:cs="Arial"/>
          <w:color w:val="000000"/>
        </w:rPr>
      </w:pPr>
      <w:r w:rsidRPr="006C7BC4">
        <w:rPr>
          <w:rFonts w:cs="Arial"/>
          <w:color w:val="000000"/>
        </w:rPr>
        <w:t>Res</w:t>
      </w:r>
      <w:r>
        <w:rPr>
          <w:rFonts w:cs="Arial"/>
          <w:color w:val="000000"/>
        </w:rPr>
        <w:t>.</w:t>
      </w:r>
      <w:r w:rsidRPr="006C7BC4">
        <w:rPr>
          <w:rFonts w:cs="Arial"/>
          <w:color w:val="000000"/>
        </w:rPr>
        <w:t xml:space="preserve"> </w:t>
      </w:r>
      <w:r w:rsidR="00F013B3">
        <w:rPr>
          <w:rFonts w:cs="Arial"/>
          <w:color w:val="000000"/>
        </w:rPr>
        <w:t>SEDUC</w:t>
      </w:r>
      <w:r w:rsidRPr="006C7BC4">
        <w:rPr>
          <w:rFonts w:cs="Arial"/>
          <w:color w:val="000000"/>
        </w:rPr>
        <w:t xml:space="preserve"> </w:t>
      </w:r>
      <w:r>
        <w:rPr>
          <w:rFonts w:cs="Arial"/>
          <w:color w:val="000000"/>
        </w:rPr>
        <w:t xml:space="preserve">nº </w:t>
      </w:r>
      <w:r w:rsidRPr="006C7BC4">
        <w:rPr>
          <w:rFonts w:cs="Arial"/>
          <w:color w:val="000000"/>
        </w:rPr>
        <w:t>143, de 20</w:t>
      </w:r>
      <w:r>
        <w:rPr>
          <w:rFonts w:cs="Arial"/>
          <w:color w:val="000000"/>
        </w:rPr>
        <w:t>/</w:t>
      </w:r>
      <w:r w:rsidRPr="006C7BC4">
        <w:rPr>
          <w:rFonts w:cs="Arial"/>
          <w:color w:val="000000"/>
        </w:rPr>
        <w:t>12</w:t>
      </w:r>
      <w:r>
        <w:rPr>
          <w:rFonts w:cs="Arial"/>
          <w:color w:val="000000"/>
        </w:rPr>
        <w:t>/</w:t>
      </w:r>
      <w:r w:rsidRPr="006C7BC4">
        <w:rPr>
          <w:rFonts w:cs="Arial"/>
          <w:color w:val="000000"/>
        </w:rPr>
        <w:t>21, D</w:t>
      </w:r>
      <w:r>
        <w:rPr>
          <w:rFonts w:cs="Arial"/>
          <w:color w:val="000000"/>
        </w:rPr>
        <w:t>.</w:t>
      </w:r>
      <w:r w:rsidRPr="006C7BC4">
        <w:rPr>
          <w:rFonts w:cs="Arial"/>
          <w:color w:val="000000"/>
        </w:rPr>
        <w:t>O</w:t>
      </w:r>
      <w:r>
        <w:rPr>
          <w:rFonts w:cs="Arial"/>
          <w:color w:val="000000"/>
        </w:rPr>
        <w:t>.</w:t>
      </w:r>
      <w:r w:rsidRPr="006C7BC4">
        <w:rPr>
          <w:rFonts w:cs="Arial"/>
          <w:color w:val="000000"/>
        </w:rPr>
        <w:t xml:space="preserve"> de 21</w:t>
      </w:r>
      <w:r w:rsidR="00F04F45">
        <w:rPr>
          <w:rFonts w:cs="Arial"/>
          <w:color w:val="000000"/>
        </w:rPr>
        <w:t>/</w:t>
      </w:r>
      <w:r w:rsidRPr="006C7BC4">
        <w:rPr>
          <w:rFonts w:cs="Arial"/>
          <w:color w:val="000000"/>
        </w:rPr>
        <w:t>12</w:t>
      </w:r>
      <w:r w:rsidR="00F04F45">
        <w:rPr>
          <w:rFonts w:cs="Arial"/>
          <w:color w:val="000000"/>
        </w:rPr>
        <w:t>/</w:t>
      </w:r>
      <w:r w:rsidRPr="006C7BC4">
        <w:rPr>
          <w:rFonts w:cs="Arial"/>
          <w:color w:val="000000"/>
        </w:rPr>
        <w:t>21 - Dispõe sobre os procedimentos da avaliação do estudante do Ensino Médio na Formação Geral Básica e nos Itinerários Formativos, voltados para a rede estadual de ensino.</w:t>
      </w:r>
    </w:p>
    <w:p w14:paraId="0BD2B043" w14:textId="77777777" w:rsidR="00D4201C" w:rsidRPr="00D4201C" w:rsidRDefault="00D4201C">
      <w:pPr>
        <w:numPr>
          <w:ilvl w:val="0"/>
          <w:numId w:val="32"/>
        </w:numPr>
        <w:rPr>
          <w:rFonts w:cs="Arial"/>
          <w:color w:val="000000"/>
        </w:rPr>
      </w:pPr>
      <w:r w:rsidRPr="00D4201C">
        <w:rPr>
          <w:rFonts w:cs="Arial"/>
          <w:color w:val="000000"/>
        </w:rPr>
        <w:t>Port</w:t>
      </w:r>
      <w:r>
        <w:rPr>
          <w:rFonts w:cs="Arial"/>
          <w:color w:val="000000"/>
        </w:rPr>
        <w:t>.</w:t>
      </w:r>
      <w:r w:rsidRPr="00D4201C">
        <w:rPr>
          <w:rFonts w:cs="Arial"/>
          <w:color w:val="000000"/>
        </w:rPr>
        <w:t xml:space="preserve"> CGRH</w:t>
      </w:r>
      <w:r>
        <w:rPr>
          <w:rFonts w:cs="Arial"/>
          <w:color w:val="000000"/>
        </w:rPr>
        <w:t xml:space="preserve"> nº </w:t>
      </w:r>
      <w:r w:rsidRPr="00D4201C">
        <w:rPr>
          <w:rFonts w:cs="Arial"/>
          <w:color w:val="000000"/>
        </w:rPr>
        <w:t>05 de 24</w:t>
      </w:r>
      <w:r>
        <w:rPr>
          <w:rFonts w:cs="Arial"/>
          <w:color w:val="000000"/>
        </w:rPr>
        <w:t>/</w:t>
      </w:r>
      <w:r w:rsidRPr="00D4201C">
        <w:rPr>
          <w:rFonts w:cs="Arial"/>
          <w:color w:val="000000"/>
        </w:rPr>
        <w:t>02</w:t>
      </w:r>
      <w:r>
        <w:rPr>
          <w:rFonts w:cs="Arial"/>
          <w:color w:val="000000"/>
        </w:rPr>
        <w:t>/</w:t>
      </w:r>
      <w:r w:rsidRPr="00D4201C">
        <w:rPr>
          <w:rFonts w:cs="Arial"/>
          <w:color w:val="000000"/>
        </w:rPr>
        <w:t>23</w:t>
      </w:r>
      <w:r>
        <w:rPr>
          <w:rFonts w:cs="Arial"/>
          <w:color w:val="000000"/>
        </w:rPr>
        <w:t xml:space="preserve"> –</w:t>
      </w:r>
      <w:r w:rsidRPr="00D4201C">
        <w:rPr>
          <w:rFonts w:cs="Arial"/>
          <w:color w:val="000000"/>
        </w:rPr>
        <w:t xml:space="preserve"> D</w:t>
      </w:r>
      <w:r>
        <w:rPr>
          <w:rFonts w:cs="Arial"/>
          <w:color w:val="000000"/>
        </w:rPr>
        <w:t>.</w:t>
      </w:r>
      <w:r w:rsidRPr="00D4201C">
        <w:rPr>
          <w:rFonts w:cs="Arial"/>
          <w:color w:val="000000"/>
        </w:rPr>
        <w:t>O</w:t>
      </w:r>
      <w:r>
        <w:rPr>
          <w:rFonts w:cs="Arial"/>
          <w:color w:val="000000"/>
        </w:rPr>
        <w:t>.</w:t>
      </w:r>
      <w:r w:rsidRPr="00D4201C">
        <w:rPr>
          <w:rFonts w:cs="Arial"/>
          <w:color w:val="000000"/>
        </w:rPr>
        <w:t xml:space="preserve"> de 25</w:t>
      </w:r>
      <w:r>
        <w:rPr>
          <w:rFonts w:cs="Arial"/>
          <w:color w:val="000000"/>
        </w:rPr>
        <w:t>/</w:t>
      </w:r>
      <w:r w:rsidRPr="00D4201C">
        <w:rPr>
          <w:rFonts w:cs="Arial"/>
          <w:color w:val="000000"/>
        </w:rPr>
        <w:t>02</w:t>
      </w:r>
      <w:r>
        <w:rPr>
          <w:rFonts w:cs="Arial"/>
          <w:color w:val="000000"/>
        </w:rPr>
        <w:t>/</w:t>
      </w:r>
      <w:r w:rsidRPr="00D4201C">
        <w:rPr>
          <w:rFonts w:cs="Arial"/>
          <w:color w:val="000000"/>
        </w:rPr>
        <w:t>23 -</w:t>
      </w:r>
      <w:r>
        <w:rPr>
          <w:rFonts w:cs="Arial"/>
          <w:color w:val="000000"/>
        </w:rPr>
        <w:t xml:space="preserve"> </w:t>
      </w:r>
      <w:r w:rsidRPr="00D4201C">
        <w:rPr>
          <w:rFonts w:cs="Arial"/>
          <w:color w:val="000000"/>
        </w:rPr>
        <w:t>Estabelece Cronograma e Diretrizes para Avaliação de Desempenho Individual.</w:t>
      </w:r>
    </w:p>
    <w:p w14:paraId="2CC0BA8E" w14:textId="77777777" w:rsidR="005C187F" w:rsidRDefault="005C187F">
      <w:pPr>
        <w:numPr>
          <w:ilvl w:val="0"/>
          <w:numId w:val="32"/>
        </w:numPr>
        <w:tabs>
          <w:tab w:val="clear" w:pos="1069"/>
        </w:tabs>
        <w:rPr>
          <w:rFonts w:cs="Arial"/>
          <w:color w:val="000000"/>
        </w:rPr>
      </w:pPr>
      <w:r w:rsidRPr="005C187F">
        <w:rPr>
          <w:rFonts w:cs="Arial"/>
          <w:color w:val="000000"/>
        </w:rPr>
        <w:t>Res</w:t>
      </w:r>
      <w:r>
        <w:rPr>
          <w:rFonts w:cs="Arial"/>
          <w:color w:val="000000"/>
        </w:rPr>
        <w:t>.</w:t>
      </w:r>
      <w:r w:rsidRPr="005C187F">
        <w:rPr>
          <w:rFonts w:cs="Arial"/>
          <w:color w:val="000000"/>
        </w:rPr>
        <w:t xml:space="preserve"> </w:t>
      </w:r>
      <w:r w:rsidR="00F013B3">
        <w:rPr>
          <w:rFonts w:cs="Arial"/>
          <w:color w:val="000000"/>
        </w:rPr>
        <w:t>SEDUC</w:t>
      </w:r>
      <w:r w:rsidRPr="005C187F">
        <w:rPr>
          <w:rFonts w:cs="Arial"/>
          <w:color w:val="000000"/>
        </w:rPr>
        <w:t xml:space="preserve"> </w:t>
      </w:r>
      <w:r>
        <w:rPr>
          <w:rFonts w:cs="Arial"/>
          <w:color w:val="000000"/>
        </w:rPr>
        <w:t xml:space="preserve">nº </w:t>
      </w:r>
      <w:r w:rsidRPr="005C187F">
        <w:rPr>
          <w:rFonts w:cs="Arial"/>
          <w:color w:val="000000"/>
        </w:rPr>
        <w:t>64, de 19</w:t>
      </w:r>
      <w:r>
        <w:rPr>
          <w:rFonts w:cs="Arial"/>
          <w:color w:val="000000"/>
        </w:rPr>
        <w:t>/0</w:t>
      </w:r>
      <w:r w:rsidRPr="005C187F">
        <w:rPr>
          <w:rFonts w:cs="Arial"/>
          <w:color w:val="000000"/>
        </w:rPr>
        <w:t>7</w:t>
      </w:r>
      <w:r>
        <w:rPr>
          <w:rFonts w:cs="Arial"/>
          <w:color w:val="000000"/>
        </w:rPr>
        <w:t>/</w:t>
      </w:r>
      <w:r w:rsidRPr="005C187F">
        <w:rPr>
          <w:rFonts w:cs="Arial"/>
          <w:color w:val="000000"/>
        </w:rPr>
        <w:t>22, D</w:t>
      </w:r>
      <w:r>
        <w:rPr>
          <w:rFonts w:cs="Arial"/>
          <w:color w:val="000000"/>
        </w:rPr>
        <w:t>.</w:t>
      </w:r>
      <w:r w:rsidRPr="005C187F">
        <w:rPr>
          <w:rFonts w:cs="Arial"/>
          <w:color w:val="000000"/>
        </w:rPr>
        <w:t>O</w:t>
      </w:r>
      <w:r>
        <w:rPr>
          <w:rFonts w:cs="Arial"/>
          <w:color w:val="000000"/>
        </w:rPr>
        <w:t>.</w:t>
      </w:r>
      <w:r w:rsidRPr="005C187F">
        <w:rPr>
          <w:rFonts w:cs="Arial"/>
          <w:color w:val="000000"/>
        </w:rPr>
        <w:t xml:space="preserve"> de 21/07/22 - Altera dispositivos na Res</w:t>
      </w:r>
      <w:r>
        <w:rPr>
          <w:rFonts w:cs="Arial"/>
          <w:color w:val="000000"/>
        </w:rPr>
        <w:t>.</w:t>
      </w:r>
      <w:r w:rsidRPr="005C187F">
        <w:rPr>
          <w:rFonts w:cs="Arial"/>
          <w:color w:val="000000"/>
        </w:rPr>
        <w:t xml:space="preserve"> </w:t>
      </w:r>
      <w:r w:rsidR="00F013B3">
        <w:rPr>
          <w:rFonts w:cs="Arial"/>
          <w:color w:val="000000"/>
        </w:rPr>
        <w:t>SEDUC</w:t>
      </w:r>
      <w:r w:rsidRPr="005C187F">
        <w:rPr>
          <w:rFonts w:cs="Arial"/>
          <w:color w:val="000000"/>
        </w:rPr>
        <w:t xml:space="preserve"> nº 143, de 20</w:t>
      </w:r>
      <w:r>
        <w:rPr>
          <w:rFonts w:cs="Arial"/>
          <w:color w:val="000000"/>
        </w:rPr>
        <w:t>/</w:t>
      </w:r>
      <w:r w:rsidRPr="005C187F">
        <w:rPr>
          <w:rFonts w:cs="Arial"/>
          <w:color w:val="000000"/>
        </w:rPr>
        <w:t>12</w:t>
      </w:r>
      <w:r>
        <w:rPr>
          <w:rFonts w:cs="Arial"/>
          <w:color w:val="000000"/>
        </w:rPr>
        <w:t>/</w:t>
      </w:r>
      <w:r w:rsidRPr="005C187F">
        <w:rPr>
          <w:rFonts w:cs="Arial"/>
          <w:color w:val="000000"/>
        </w:rPr>
        <w:t>21, que dispõe sobre os procedimentos da avaliação do estudante do Ensino Médio na Formação Geral Básica e nos Itinerários Formativos, voltados para a rede estadual de ensino.</w:t>
      </w:r>
    </w:p>
    <w:p w14:paraId="78C1A69C" w14:textId="77777777" w:rsidR="00235B67" w:rsidRDefault="00235B67" w:rsidP="00A169EE">
      <w:pPr>
        <w:pStyle w:val="GOE"/>
      </w:pPr>
      <w:bookmarkStart w:id="69" w:name="_Toc163207244"/>
      <w:r>
        <w:t>Avaliação Oftalmológica e Auditiva dos Alunos</w:t>
      </w:r>
      <w:bookmarkEnd w:id="69"/>
    </w:p>
    <w:p w14:paraId="3821A463" w14:textId="77777777" w:rsidR="00235B67" w:rsidRDefault="00235B67">
      <w:pPr>
        <w:numPr>
          <w:ilvl w:val="0"/>
          <w:numId w:val="264"/>
        </w:numPr>
        <w:tabs>
          <w:tab w:val="clear" w:pos="1091"/>
          <w:tab w:val="num" w:pos="945"/>
        </w:tabs>
      </w:pPr>
      <w:r>
        <w:t>Lei n° 10.886, de 20/09/01.</w:t>
      </w:r>
    </w:p>
    <w:p w14:paraId="7DAC2B39" w14:textId="77777777" w:rsidR="00452364" w:rsidRPr="00A169EE" w:rsidRDefault="00452364" w:rsidP="00A169EE">
      <w:pPr>
        <w:pStyle w:val="GOE"/>
      </w:pPr>
      <w:bookmarkStart w:id="70" w:name="_Toc163207245"/>
      <w:r w:rsidRPr="00A169EE">
        <w:t>Base Nacional Comum Curricular – BNCC</w:t>
      </w:r>
      <w:bookmarkEnd w:id="70"/>
    </w:p>
    <w:p w14:paraId="510331ED" w14:textId="77777777" w:rsidR="00452364" w:rsidRDefault="00452364">
      <w:pPr>
        <w:numPr>
          <w:ilvl w:val="0"/>
          <w:numId w:val="272"/>
        </w:numPr>
      </w:pPr>
      <w:r>
        <w:t>Res. SE nº 24, de 06/03/18 - Dispõe sobre a implementação da Base Nacional Comum Curricular – BNCC na rede estadual de ensino e dá providências correlatas</w:t>
      </w:r>
    </w:p>
    <w:p w14:paraId="029F33A2" w14:textId="77777777" w:rsidR="00732CB1" w:rsidRPr="00E712AF" w:rsidRDefault="00732CB1" w:rsidP="00A169EE">
      <w:pPr>
        <w:pStyle w:val="GOE"/>
      </w:pPr>
      <w:bookmarkStart w:id="71" w:name="_Toc163207246"/>
      <w:r>
        <w:t>Banco de Informações Referentes a Pessoal, Reflexos e Encargos Sociais do Estado</w:t>
      </w:r>
      <w:bookmarkEnd w:id="71"/>
    </w:p>
    <w:p w14:paraId="308C7BDC" w14:textId="77777777" w:rsidR="00732CB1" w:rsidRDefault="00732CB1">
      <w:pPr>
        <w:numPr>
          <w:ilvl w:val="0"/>
          <w:numId w:val="264"/>
        </w:numPr>
        <w:tabs>
          <w:tab w:val="clear" w:pos="1091"/>
          <w:tab w:val="num" w:pos="945"/>
        </w:tabs>
      </w:pPr>
      <w:r>
        <w:t>Dec. n° 52.624, de 15/01/08, D.O. 16/01/08 – Cria o Banco.</w:t>
      </w:r>
    </w:p>
    <w:p w14:paraId="18786EA2" w14:textId="77777777" w:rsidR="005740A8" w:rsidRPr="00E712AF" w:rsidRDefault="005740A8" w:rsidP="00A169EE">
      <w:pPr>
        <w:pStyle w:val="GOE"/>
      </w:pPr>
      <w:bookmarkStart w:id="72" w:name="_Toc163207247"/>
      <w:r>
        <w:t>Bebidas Alcoólicas nas Escolas – Proibição</w:t>
      </w:r>
      <w:bookmarkEnd w:id="72"/>
    </w:p>
    <w:p w14:paraId="5F3900CF" w14:textId="77777777" w:rsidR="002C3707" w:rsidRDefault="005740A8">
      <w:pPr>
        <w:numPr>
          <w:ilvl w:val="0"/>
          <w:numId w:val="264"/>
        </w:numPr>
        <w:tabs>
          <w:tab w:val="clear" w:pos="1091"/>
          <w:tab w:val="num" w:pos="945"/>
        </w:tabs>
      </w:pPr>
      <w:r>
        <w:t>Lei n° 13.545, de 20/05/09, D.O. 21/05/09 - Proibição.</w:t>
      </w:r>
    </w:p>
    <w:p w14:paraId="28E0FBBD" w14:textId="77777777" w:rsidR="002C3707" w:rsidRDefault="002C3707">
      <w:pPr>
        <w:numPr>
          <w:ilvl w:val="0"/>
          <w:numId w:val="264"/>
        </w:numPr>
        <w:tabs>
          <w:tab w:val="clear" w:pos="1091"/>
          <w:tab w:val="num" w:pos="945"/>
        </w:tabs>
        <w:ind w:left="993" w:hanging="262"/>
      </w:pPr>
      <w:r w:rsidRPr="002C3707">
        <w:t>Lei nº 14.592, de 19 10/11 - Proíbe vender, ofertar, fornecer, entregar e permitir o consumo de bebida alcoólica, ainda que gratuitamente, aos menores de 18 (dezoito) anos de idade, e dá providências</w:t>
      </w:r>
      <w:r>
        <w:t xml:space="preserve"> </w:t>
      </w:r>
      <w:r w:rsidRPr="002C3707">
        <w:t>correlatas.</w:t>
      </w:r>
    </w:p>
    <w:p w14:paraId="5A2642C6" w14:textId="77777777" w:rsidR="00235B67" w:rsidRDefault="00235B67" w:rsidP="00A169EE">
      <w:pPr>
        <w:pStyle w:val="GOE"/>
      </w:pPr>
      <w:bookmarkStart w:id="73" w:name="_Toc163207248"/>
      <w:r>
        <w:t>Biblioteca nas Escolas</w:t>
      </w:r>
      <w:bookmarkEnd w:id="73"/>
    </w:p>
    <w:p w14:paraId="08DC79DA" w14:textId="77777777" w:rsidR="00235B67" w:rsidRDefault="00235B67">
      <w:pPr>
        <w:numPr>
          <w:ilvl w:val="0"/>
          <w:numId w:val="264"/>
        </w:numPr>
        <w:tabs>
          <w:tab w:val="clear" w:pos="1091"/>
          <w:tab w:val="num" w:pos="945"/>
        </w:tabs>
      </w:pPr>
      <w:r>
        <w:t>Lei n° 5.301/86 - Exigência de local adequado nas escolas.</w:t>
      </w:r>
    </w:p>
    <w:p w14:paraId="0D3B6475" w14:textId="77777777" w:rsidR="00235B67" w:rsidRDefault="00235B67">
      <w:pPr>
        <w:numPr>
          <w:ilvl w:val="0"/>
          <w:numId w:val="264"/>
        </w:numPr>
        <w:tabs>
          <w:tab w:val="clear" w:pos="1091"/>
          <w:tab w:val="num" w:pos="945"/>
        </w:tabs>
      </w:pPr>
      <w:r>
        <w:t>Res. CD/FNDE n° 58, de 23/12/04 - Programa Nacional Biblioteca da Escola.</w:t>
      </w:r>
    </w:p>
    <w:p w14:paraId="3A89A230" w14:textId="77777777" w:rsidR="00471750" w:rsidRDefault="00235B67">
      <w:pPr>
        <w:numPr>
          <w:ilvl w:val="0"/>
          <w:numId w:val="264"/>
        </w:numPr>
        <w:tabs>
          <w:tab w:val="clear" w:pos="1091"/>
          <w:tab w:val="num" w:pos="945"/>
        </w:tabs>
      </w:pPr>
      <w:r>
        <w:t>Res. CD/FNDE n° 36, de 08/09/05 - Altera o art. 2° da Res. 58.</w:t>
      </w:r>
    </w:p>
    <w:p w14:paraId="4D1FE26E" w14:textId="77777777" w:rsidR="00471750" w:rsidRDefault="00471750">
      <w:pPr>
        <w:numPr>
          <w:ilvl w:val="0"/>
          <w:numId w:val="264"/>
        </w:numPr>
        <w:tabs>
          <w:tab w:val="clear" w:pos="1091"/>
          <w:tab w:val="num" w:pos="945"/>
        </w:tabs>
      </w:pPr>
      <w:r>
        <w:t>Lei nº 12.244/10 - universalização das bibliotecas nas instituições de ensino do país.</w:t>
      </w:r>
    </w:p>
    <w:p w14:paraId="5B3E6B61" w14:textId="77777777" w:rsidR="00471750" w:rsidRDefault="00471750">
      <w:pPr>
        <w:numPr>
          <w:ilvl w:val="0"/>
          <w:numId w:val="264"/>
        </w:numPr>
        <w:tabs>
          <w:tab w:val="clear" w:pos="1091"/>
          <w:tab w:val="num" w:pos="945"/>
        </w:tabs>
      </w:pPr>
      <w:r>
        <w:t>Lei nº 9.674 de 26/06/98 – profissão bibliotecário.</w:t>
      </w:r>
    </w:p>
    <w:p w14:paraId="04AA44C7" w14:textId="77777777" w:rsidR="00471750" w:rsidRDefault="00471750">
      <w:pPr>
        <w:numPr>
          <w:ilvl w:val="0"/>
          <w:numId w:val="264"/>
        </w:numPr>
        <w:tabs>
          <w:tab w:val="clear" w:pos="1091"/>
          <w:tab w:val="num" w:pos="945"/>
        </w:tabs>
      </w:pPr>
      <w:r>
        <w:t>Lei n 7.559/11 - Plano Nacional de Leitura.</w:t>
      </w:r>
    </w:p>
    <w:p w14:paraId="131D4649" w14:textId="77777777" w:rsidR="00ED2E97" w:rsidRDefault="00471750">
      <w:pPr>
        <w:numPr>
          <w:ilvl w:val="0"/>
          <w:numId w:val="264"/>
        </w:numPr>
        <w:tabs>
          <w:tab w:val="clear" w:pos="1091"/>
          <w:tab w:val="num" w:pos="945"/>
        </w:tabs>
      </w:pPr>
      <w:r>
        <w:t>Lei nº 10.753/03 - Institui a Política Nacional do livro.</w:t>
      </w:r>
    </w:p>
    <w:p w14:paraId="651E16A4" w14:textId="77777777" w:rsidR="00ED2E97" w:rsidRDefault="00ED2E97">
      <w:pPr>
        <w:numPr>
          <w:ilvl w:val="0"/>
          <w:numId w:val="264"/>
        </w:numPr>
        <w:tabs>
          <w:tab w:val="clear" w:pos="1091"/>
          <w:tab w:val="num" w:pos="945"/>
        </w:tabs>
      </w:pPr>
      <w:r>
        <w:t>Res. SEDUC n° 34, de 14/08/23, D.O. de 15/08/2023 - Fica instituída a Comissão de Monitoramento e Avalição para acompanhamento da parceria celebrada entre o Estado de São Paulo, por intermédio da Secretaria da Educação e a Fundação do Livro e Leitura de Ribeirão Preto, por meio de Termo de Fomento, objetivando a transferência de recursos financeiros para realização da ação “cheque livros” no evento denominado “22º Feira Internacional do Livro de Ribeirão Preto – FIL.</w:t>
      </w:r>
    </w:p>
    <w:p w14:paraId="4E576D4A" w14:textId="77777777" w:rsidR="00235B67" w:rsidRDefault="00235B67" w:rsidP="00A169EE">
      <w:pPr>
        <w:pStyle w:val="GOE"/>
      </w:pPr>
      <w:bookmarkStart w:id="74" w:name="_Toc163207249"/>
      <w:r>
        <w:t>Bolsa-Atleta</w:t>
      </w:r>
      <w:bookmarkEnd w:id="74"/>
    </w:p>
    <w:p w14:paraId="0B089650" w14:textId="77777777" w:rsidR="00235B67" w:rsidRDefault="00235B67">
      <w:pPr>
        <w:numPr>
          <w:ilvl w:val="0"/>
          <w:numId w:val="33"/>
        </w:numPr>
        <w:tabs>
          <w:tab w:val="clear" w:pos="1069"/>
        </w:tabs>
      </w:pPr>
      <w:r>
        <w:t>Lei Fed. nº 10.891, de 09/07/04 - Institui a Bolsa-Atleta, destinada aos atletas praticantes do desporto de rendimento em modalidades olímpicas e para-olímpicas.</w:t>
      </w:r>
    </w:p>
    <w:p w14:paraId="637B3A26" w14:textId="77777777" w:rsidR="009F1150" w:rsidRDefault="009F1150">
      <w:pPr>
        <w:numPr>
          <w:ilvl w:val="0"/>
          <w:numId w:val="33"/>
        </w:numPr>
        <w:tabs>
          <w:tab w:val="clear" w:pos="1069"/>
        </w:tabs>
      </w:pPr>
      <w:r w:rsidRPr="009F1150">
        <w:t xml:space="preserve">Lei nº 13.556, </w:t>
      </w:r>
      <w:r>
        <w:t>de</w:t>
      </w:r>
      <w:r w:rsidRPr="009F1150">
        <w:t xml:space="preserve"> 09/</w:t>
      </w:r>
      <w:r>
        <w:t>0</w:t>
      </w:r>
      <w:r w:rsidRPr="009F1150">
        <w:t>6/09 (</w:t>
      </w:r>
      <w:r w:rsidRPr="009F1150">
        <w:rPr>
          <w:i/>
          <w:iCs/>
        </w:rPr>
        <w:t>Atualizada até a Lei nº 14.949, de 06 de fevereiro de 2013</w:t>
      </w:r>
      <w:r w:rsidRPr="009F1150">
        <w:t>) Institui o "Programa Bolsa Talento Esportivo".</w:t>
      </w:r>
    </w:p>
    <w:p w14:paraId="0972C1C3" w14:textId="77777777" w:rsidR="00235B67" w:rsidRDefault="00235B67" w:rsidP="00A169EE">
      <w:pPr>
        <w:pStyle w:val="GOE"/>
      </w:pPr>
      <w:bookmarkStart w:id="75" w:name="_Toc163207250"/>
      <w:r>
        <w:t>Bolsa-Escola e Bolsa</w:t>
      </w:r>
      <w:r w:rsidR="00E55C09">
        <w:t>-</w:t>
      </w:r>
      <w:r>
        <w:t>Mestrado</w:t>
      </w:r>
      <w:r w:rsidR="00330F99">
        <w:t>/Doutorado</w:t>
      </w:r>
      <w:bookmarkEnd w:id="75"/>
    </w:p>
    <w:p w14:paraId="12801648" w14:textId="77777777" w:rsidR="00235B67" w:rsidRDefault="00235B67">
      <w:pPr>
        <w:numPr>
          <w:ilvl w:val="0"/>
          <w:numId w:val="33"/>
        </w:numPr>
        <w:tabs>
          <w:tab w:val="clear" w:pos="1069"/>
        </w:tabs>
      </w:pPr>
      <w:r>
        <w:t>Lei Fed. n° 10.219, de 11/04/01 - Bolsa Escola - Programa Nacional de Renda Mínima, vinculada à Educação.</w:t>
      </w:r>
    </w:p>
    <w:p w14:paraId="56E383B9" w14:textId="77777777" w:rsidR="00CC2265" w:rsidRPr="003C5EEB" w:rsidRDefault="00CC2265">
      <w:pPr>
        <w:numPr>
          <w:ilvl w:val="0"/>
          <w:numId w:val="33"/>
        </w:numPr>
        <w:tabs>
          <w:tab w:val="clear" w:pos="1069"/>
        </w:tabs>
        <w:rPr>
          <w:color w:val="000000"/>
        </w:rPr>
      </w:pPr>
      <w:r w:rsidRPr="003C5EEB">
        <w:rPr>
          <w:color w:val="000000"/>
        </w:rPr>
        <w:lastRenderedPageBreak/>
        <w:t>Lei nº 11.498, de 15</w:t>
      </w:r>
      <w:r w:rsidR="007E11E7" w:rsidRPr="003C5EEB">
        <w:rPr>
          <w:color w:val="000000"/>
        </w:rPr>
        <w:t>/10/03</w:t>
      </w:r>
      <w:r w:rsidRPr="003C5EEB">
        <w:rPr>
          <w:color w:val="000000"/>
        </w:rPr>
        <w:t xml:space="preserve"> - Autoriza o Poder Executivo a instituir Programas de Formação Continuada destinados aos integrantes do Quadro do Magistério da Secretaria da Educação, e dá outras providências correlatas.</w:t>
      </w:r>
    </w:p>
    <w:p w14:paraId="7141398E" w14:textId="77777777" w:rsidR="00235B67" w:rsidRPr="00104F82" w:rsidRDefault="00235B67">
      <w:pPr>
        <w:numPr>
          <w:ilvl w:val="0"/>
          <w:numId w:val="33"/>
        </w:numPr>
        <w:tabs>
          <w:tab w:val="clear" w:pos="1069"/>
        </w:tabs>
        <w:rPr>
          <w:b/>
          <w:i/>
        </w:rPr>
      </w:pPr>
      <w:r>
        <w:t xml:space="preserve">Res. SE nº 131, de 04/12/03 - </w:t>
      </w:r>
      <w:r w:rsidR="00226558">
        <w:t>D</w:t>
      </w:r>
      <w:r>
        <w:t>ispõe sobre o projeto Bolsa</w:t>
      </w:r>
      <w:r w:rsidR="00E55C09">
        <w:t>-</w:t>
      </w:r>
      <w:r>
        <w:t>Mestrado.</w:t>
      </w:r>
      <w:r w:rsidR="00104F82">
        <w:t xml:space="preserve"> </w:t>
      </w:r>
      <w:r w:rsidR="00104F82" w:rsidRPr="00104F82">
        <w:rPr>
          <w:b/>
        </w:rPr>
        <w:t>(Revogada pela SE n° 04/08)</w:t>
      </w:r>
    </w:p>
    <w:p w14:paraId="6E49E542" w14:textId="77777777" w:rsidR="00226558" w:rsidRPr="00104F82" w:rsidRDefault="00226558">
      <w:pPr>
        <w:numPr>
          <w:ilvl w:val="0"/>
          <w:numId w:val="33"/>
        </w:numPr>
        <w:tabs>
          <w:tab w:val="clear" w:pos="1069"/>
        </w:tabs>
        <w:rPr>
          <w:b/>
          <w:i/>
        </w:rPr>
      </w:pPr>
      <w:r>
        <w:t>Res. SE n° 39, de 26/06/06, D.O. 27/06/06 - Altera a Res. SE n° 131/03 - "Compromisso".</w:t>
      </w:r>
      <w:r w:rsidR="00104F82">
        <w:t xml:space="preserve"> </w:t>
      </w:r>
      <w:r w:rsidR="00104F82" w:rsidRPr="00104F82">
        <w:rPr>
          <w:b/>
        </w:rPr>
        <w:t>(Revogada pela SE n° 04/08)</w:t>
      </w:r>
    </w:p>
    <w:p w14:paraId="23ED0BBD" w14:textId="77777777" w:rsidR="00E55C09" w:rsidRDefault="00E55C09">
      <w:pPr>
        <w:numPr>
          <w:ilvl w:val="0"/>
          <w:numId w:val="33"/>
        </w:numPr>
        <w:tabs>
          <w:tab w:val="clear" w:pos="1069"/>
        </w:tabs>
      </w:pPr>
      <w:r>
        <w:t>Inst. CENP nº 01, de 03/11/06, D.O. 04/11/06, republicada em 10/11/06 - Conseqüências do descumprimento das normas do programa Bolsa-Mestrado</w:t>
      </w:r>
    </w:p>
    <w:p w14:paraId="57E827C0" w14:textId="77777777" w:rsidR="00C258CA" w:rsidRDefault="00C258CA">
      <w:pPr>
        <w:numPr>
          <w:ilvl w:val="0"/>
          <w:numId w:val="33"/>
        </w:numPr>
        <w:tabs>
          <w:tab w:val="clear" w:pos="1069"/>
        </w:tabs>
      </w:pPr>
      <w:r>
        <w:t>Res. SE n° 3, de 17/01/08, D.O. 18/01/08 – Suspende, por 6 meses, novas concessões.</w:t>
      </w:r>
    </w:p>
    <w:p w14:paraId="0049E5A4" w14:textId="77777777" w:rsidR="00C2140E" w:rsidRDefault="00C2140E">
      <w:pPr>
        <w:numPr>
          <w:ilvl w:val="0"/>
          <w:numId w:val="33"/>
        </w:numPr>
        <w:tabs>
          <w:tab w:val="clear" w:pos="1069"/>
        </w:tabs>
      </w:pPr>
      <w:r>
        <w:t xml:space="preserve">Dec. n° 53.277, de 25/07/08, D.O. 26/07/08 – Nova regulamentação do Projeto Bolsa Mestrado. </w:t>
      </w:r>
    </w:p>
    <w:p w14:paraId="2DFB85D8" w14:textId="77777777" w:rsidR="00104F82" w:rsidRDefault="00104F82">
      <w:pPr>
        <w:numPr>
          <w:ilvl w:val="0"/>
          <w:numId w:val="33"/>
        </w:numPr>
        <w:tabs>
          <w:tab w:val="clear" w:pos="1069"/>
        </w:tabs>
      </w:pPr>
      <w:r>
        <w:t xml:space="preserve">Res. SE n° </w:t>
      </w:r>
      <w:r w:rsidR="0075702B">
        <w:t>6</w:t>
      </w:r>
      <w:r>
        <w:t>4, de 29/08/08</w:t>
      </w:r>
      <w:r w:rsidR="00767685">
        <w:t>,</w:t>
      </w:r>
      <w:r>
        <w:t xml:space="preserve"> </w:t>
      </w:r>
      <w:r w:rsidR="00767685">
        <w:t>republicada em 02/09/08</w:t>
      </w:r>
      <w:r w:rsidR="0075702B">
        <w:t xml:space="preserve"> e retificada em 03/09/08</w:t>
      </w:r>
      <w:r w:rsidR="00767685">
        <w:t xml:space="preserve"> </w:t>
      </w:r>
      <w:r>
        <w:t>– Novas turmas para bolsa Mestrado/Doutorado.</w:t>
      </w:r>
    </w:p>
    <w:p w14:paraId="254A6AF7" w14:textId="77777777" w:rsidR="00330F99" w:rsidRDefault="00330F99">
      <w:pPr>
        <w:numPr>
          <w:ilvl w:val="0"/>
          <w:numId w:val="33"/>
        </w:numPr>
        <w:tabs>
          <w:tab w:val="clear" w:pos="1069"/>
        </w:tabs>
      </w:pPr>
      <w:r>
        <w:t>Inst. Conj. CENP/COGSP/CEI/DRHU, de 29/04/09, D.O. 30/04/09 – Ressarcimento por descumprimento.</w:t>
      </w:r>
    </w:p>
    <w:p w14:paraId="32F65023" w14:textId="77777777" w:rsidR="00CC2265" w:rsidRDefault="004D040F">
      <w:pPr>
        <w:numPr>
          <w:ilvl w:val="0"/>
          <w:numId w:val="33"/>
        </w:numPr>
        <w:tabs>
          <w:tab w:val="clear" w:pos="1069"/>
        </w:tabs>
      </w:pPr>
      <w:r>
        <w:t>Res. SE. N° 17, de 22/03/11, D.O. 23/03/11 – Valores, prazos, regras.</w:t>
      </w:r>
    </w:p>
    <w:p w14:paraId="2E6D105A" w14:textId="77777777" w:rsidR="00FB3D5F" w:rsidRPr="003C5EEB" w:rsidRDefault="00FB3D5F">
      <w:pPr>
        <w:numPr>
          <w:ilvl w:val="0"/>
          <w:numId w:val="33"/>
        </w:numPr>
        <w:tabs>
          <w:tab w:val="clear" w:pos="1069"/>
          <w:tab w:val="num" w:pos="993"/>
        </w:tabs>
        <w:rPr>
          <w:color w:val="000000"/>
        </w:rPr>
      </w:pPr>
      <w:r w:rsidRPr="003C5EEB">
        <w:rPr>
          <w:color w:val="000000"/>
        </w:rPr>
        <w:t>D</w:t>
      </w:r>
      <w:r w:rsidR="00CC2265" w:rsidRPr="003C5EEB">
        <w:rPr>
          <w:color w:val="000000"/>
        </w:rPr>
        <w:t>ec</w:t>
      </w:r>
      <w:r w:rsidR="007B0ABC" w:rsidRPr="003C5EEB">
        <w:rPr>
          <w:color w:val="000000"/>
        </w:rPr>
        <w:t>.</w:t>
      </w:r>
      <w:r w:rsidR="00CC2265" w:rsidRPr="003C5EEB">
        <w:rPr>
          <w:color w:val="000000"/>
        </w:rPr>
        <w:t xml:space="preserve"> nº</w:t>
      </w:r>
      <w:r w:rsidRPr="003C5EEB">
        <w:rPr>
          <w:color w:val="000000"/>
        </w:rPr>
        <w:t xml:space="preserve"> 63.803, </w:t>
      </w:r>
      <w:r w:rsidR="007B0ABC" w:rsidRPr="003C5EEB">
        <w:rPr>
          <w:color w:val="000000"/>
        </w:rPr>
        <w:t>de 13/11/</w:t>
      </w:r>
      <w:r w:rsidR="00CC2265" w:rsidRPr="003C5EEB">
        <w:rPr>
          <w:color w:val="000000"/>
        </w:rPr>
        <w:t>18, D</w:t>
      </w:r>
      <w:r w:rsidR="007B0ABC" w:rsidRPr="003C5EEB">
        <w:rPr>
          <w:color w:val="000000"/>
        </w:rPr>
        <w:t>.</w:t>
      </w:r>
      <w:r w:rsidR="00CC2265" w:rsidRPr="003C5EEB">
        <w:rPr>
          <w:color w:val="000000"/>
        </w:rPr>
        <w:t>O</w:t>
      </w:r>
      <w:r w:rsidR="007B0ABC" w:rsidRPr="003C5EEB">
        <w:rPr>
          <w:color w:val="000000"/>
        </w:rPr>
        <w:t>. de 14/11/</w:t>
      </w:r>
      <w:r w:rsidR="00CC2265" w:rsidRPr="003C5EEB">
        <w:rPr>
          <w:color w:val="000000"/>
        </w:rPr>
        <w:t xml:space="preserve">18 - </w:t>
      </w:r>
      <w:r w:rsidRPr="003C5EEB">
        <w:rPr>
          <w:color w:val="000000"/>
        </w:rPr>
        <w:t xml:space="preserve">Dá nova regulamentação ao programa de concessão de bolsas de estudo aos servidores do Quadro do Magistério para realização de pós-graduação "stricto sensu", nos termos da </w:t>
      </w:r>
      <w:bookmarkStart w:id="76" w:name="_Hlk7685606"/>
      <w:r w:rsidRPr="003C5EEB">
        <w:rPr>
          <w:color w:val="000000"/>
        </w:rPr>
        <w:t>Lei nº 11.498, de 15</w:t>
      </w:r>
      <w:r w:rsidR="007B0ABC" w:rsidRPr="003C5EEB">
        <w:rPr>
          <w:color w:val="000000"/>
        </w:rPr>
        <w:t>/10/03.</w:t>
      </w:r>
    </w:p>
    <w:p w14:paraId="29192B08" w14:textId="77777777" w:rsidR="001373D3" w:rsidRPr="00A169EE" w:rsidRDefault="001373D3" w:rsidP="00A169EE">
      <w:pPr>
        <w:pStyle w:val="GOE"/>
      </w:pPr>
      <w:bookmarkStart w:id="77" w:name="_Toc163207251"/>
      <w:bookmarkEnd w:id="76"/>
      <w:r w:rsidRPr="00A169EE">
        <w:t>Bolsa Escola Pública e Universidade na Alfabetização - Projeto</w:t>
      </w:r>
      <w:bookmarkEnd w:id="77"/>
    </w:p>
    <w:p w14:paraId="45949FAF" w14:textId="77777777" w:rsidR="001373D3" w:rsidRDefault="001373D3">
      <w:pPr>
        <w:numPr>
          <w:ilvl w:val="0"/>
          <w:numId w:val="272"/>
        </w:numPr>
        <w:ind w:left="993" w:hanging="284"/>
      </w:pPr>
      <w:r>
        <w:t>Res. SE n° 74, de 24/11/11, D.O.26/11/11 – Dispõe sobre o Projeto Bolsa Escola Pública e Universidade na Alfabetização.</w:t>
      </w:r>
    </w:p>
    <w:p w14:paraId="71BEC4E1" w14:textId="77777777" w:rsidR="00006848" w:rsidRDefault="00006848" w:rsidP="00A169EE">
      <w:pPr>
        <w:pStyle w:val="GOE"/>
        <w:rPr>
          <w:bCs/>
        </w:rPr>
      </w:pPr>
      <w:bookmarkStart w:id="78" w:name="_Toc163207252"/>
      <w:r>
        <w:t>Bolsa Família</w:t>
      </w:r>
      <w:r w:rsidR="003018D0">
        <w:t xml:space="preserve"> e Bolsa Formação</w:t>
      </w:r>
      <w:r w:rsidR="00DB010B">
        <w:t xml:space="preserve"> / Ler e Escrever</w:t>
      </w:r>
      <w:bookmarkEnd w:id="78"/>
    </w:p>
    <w:p w14:paraId="3E93D071" w14:textId="77777777" w:rsidR="00235B67" w:rsidRDefault="00235B67">
      <w:pPr>
        <w:numPr>
          <w:ilvl w:val="0"/>
          <w:numId w:val="34"/>
        </w:numPr>
        <w:tabs>
          <w:tab w:val="clear" w:pos="1069"/>
        </w:tabs>
      </w:pPr>
      <w:r>
        <w:t>Lei Fed. nº 10.836, de 09/01/04 - Programa de Combate à Fome.</w:t>
      </w:r>
    </w:p>
    <w:p w14:paraId="47B05DAF" w14:textId="77777777" w:rsidR="00235B67" w:rsidRDefault="00235B67">
      <w:pPr>
        <w:numPr>
          <w:ilvl w:val="0"/>
          <w:numId w:val="34"/>
        </w:numPr>
        <w:tabs>
          <w:tab w:val="clear" w:pos="1069"/>
        </w:tabs>
      </w:pPr>
      <w:r>
        <w:t>Dec. Fed. nº 5.209, de 17/09/04 - Regulamento da Bolsa Família.</w:t>
      </w:r>
    </w:p>
    <w:p w14:paraId="5406EC39" w14:textId="77777777" w:rsidR="00235B67" w:rsidRDefault="00235B67">
      <w:pPr>
        <w:numPr>
          <w:ilvl w:val="0"/>
          <w:numId w:val="34"/>
        </w:numPr>
        <w:tabs>
          <w:tab w:val="clear" w:pos="1069"/>
        </w:tabs>
      </w:pPr>
      <w:r>
        <w:t>Port. Interministerial nº 3.789, de 17/11/04 - Condicionalidade da freqüência.</w:t>
      </w:r>
    </w:p>
    <w:p w14:paraId="28A124E5" w14:textId="77777777" w:rsidR="003018D0" w:rsidRDefault="003018D0">
      <w:pPr>
        <w:numPr>
          <w:ilvl w:val="0"/>
          <w:numId w:val="34"/>
        </w:numPr>
        <w:tabs>
          <w:tab w:val="clear" w:pos="1069"/>
        </w:tabs>
      </w:pPr>
      <w:r>
        <w:t>Dec. nº 51.627, de 01/03/07, D.O. 02/03/07 - Institui o Programa de Bolsa Formação Escola Pública e Universidade.</w:t>
      </w:r>
    </w:p>
    <w:p w14:paraId="49112508" w14:textId="77777777" w:rsidR="003018D0" w:rsidRDefault="003018D0">
      <w:pPr>
        <w:numPr>
          <w:ilvl w:val="0"/>
          <w:numId w:val="34"/>
        </w:numPr>
        <w:tabs>
          <w:tab w:val="clear" w:pos="1069"/>
        </w:tabs>
      </w:pPr>
      <w:r>
        <w:t>Res. SE. nº 22, de 29/03/07, D.O. 30/03/07 - Constitui Grupo de Trabalho para o programa Ler e Escrever e Bolsa Formação - Escola Pública e Universidade.</w:t>
      </w:r>
    </w:p>
    <w:p w14:paraId="31C67475" w14:textId="77777777" w:rsidR="00A1196C" w:rsidRDefault="00A1196C">
      <w:pPr>
        <w:numPr>
          <w:ilvl w:val="0"/>
          <w:numId w:val="34"/>
        </w:numPr>
        <w:tabs>
          <w:tab w:val="clear" w:pos="1069"/>
        </w:tabs>
      </w:pPr>
      <w:r>
        <w:t>Res. SE. n° 83, de 04/12/07, D.O. 05/12/07 – Expansão do Projeto Bolsa Escola Pública e Universidade na Alfabetização.</w:t>
      </w:r>
    </w:p>
    <w:p w14:paraId="256E6A19" w14:textId="77777777" w:rsidR="009C7499" w:rsidRDefault="009C7499">
      <w:pPr>
        <w:numPr>
          <w:ilvl w:val="0"/>
          <w:numId w:val="34"/>
        </w:numPr>
        <w:tabs>
          <w:tab w:val="clear" w:pos="1069"/>
        </w:tabs>
      </w:pPr>
      <w:r>
        <w:t>Res. SE n° 86, de 19/12/07, D.O. 21/12/07 – Institui o Programa Ler e Escrever nas escolas públicas da área da COGSP.</w:t>
      </w:r>
    </w:p>
    <w:p w14:paraId="17E90066" w14:textId="77777777" w:rsidR="005507EB" w:rsidRDefault="005507EB">
      <w:pPr>
        <w:numPr>
          <w:ilvl w:val="0"/>
          <w:numId w:val="34"/>
        </w:numPr>
        <w:tabs>
          <w:tab w:val="clear" w:pos="1069"/>
        </w:tabs>
      </w:pPr>
      <w:r>
        <w:t>Res. SE n° 96, de 23/12/08, D.O. 24/12/08 – Estende o programa Ler e Escrever para as escolas do interior.</w:t>
      </w:r>
    </w:p>
    <w:p w14:paraId="60C10F30" w14:textId="77777777" w:rsidR="00235B67" w:rsidRDefault="00235B67" w:rsidP="00A169EE">
      <w:pPr>
        <w:pStyle w:val="GOE"/>
      </w:pPr>
      <w:bookmarkStart w:id="79" w:name="_Toc163207253"/>
      <w:r>
        <w:t>Bônus para os Integrantes do QM</w:t>
      </w:r>
      <w:bookmarkEnd w:id="79"/>
    </w:p>
    <w:p w14:paraId="69707EE0" w14:textId="77777777" w:rsidR="00235B67" w:rsidRDefault="00235B67">
      <w:pPr>
        <w:numPr>
          <w:ilvl w:val="0"/>
          <w:numId w:val="35"/>
        </w:numPr>
        <w:tabs>
          <w:tab w:val="clear" w:pos="1069"/>
        </w:tabs>
      </w:pPr>
      <w:r>
        <w:t>LC n° 948, de 10/12/03 - Institui bônus aos integrantes do QM.</w:t>
      </w:r>
    </w:p>
    <w:p w14:paraId="1BC03A6F" w14:textId="77777777" w:rsidR="00235B67" w:rsidRDefault="00235B67">
      <w:pPr>
        <w:numPr>
          <w:ilvl w:val="0"/>
          <w:numId w:val="35"/>
        </w:numPr>
        <w:tabs>
          <w:tab w:val="clear" w:pos="1069"/>
        </w:tabs>
      </w:pPr>
      <w:r>
        <w:t>Dec. n° 48.486/04 - Regulamenta a LC nº 948/03.</w:t>
      </w:r>
    </w:p>
    <w:p w14:paraId="388E6CBF" w14:textId="77777777" w:rsidR="00235B67" w:rsidRDefault="00235B67">
      <w:pPr>
        <w:numPr>
          <w:ilvl w:val="0"/>
          <w:numId w:val="35"/>
        </w:numPr>
        <w:tabs>
          <w:tab w:val="clear" w:pos="1069"/>
        </w:tabs>
      </w:pPr>
      <w:r>
        <w:t>LC n° 963/04.</w:t>
      </w:r>
    </w:p>
    <w:p w14:paraId="4AEEAC9C" w14:textId="77777777" w:rsidR="00235B67" w:rsidRDefault="00235B67">
      <w:pPr>
        <w:numPr>
          <w:ilvl w:val="0"/>
          <w:numId w:val="35"/>
        </w:numPr>
        <w:tabs>
          <w:tab w:val="clear" w:pos="1069"/>
        </w:tabs>
      </w:pPr>
      <w:r>
        <w:t>Dec. n° 49.365, de 09/02/05 - Regulamenta e define critérios para 2004.</w:t>
      </w:r>
    </w:p>
    <w:p w14:paraId="4160B29D" w14:textId="77777777" w:rsidR="005D5B35" w:rsidRDefault="005D5B35">
      <w:pPr>
        <w:numPr>
          <w:ilvl w:val="0"/>
          <w:numId w:val="35"/>
        </w:numPr>
        <w:tabs>
          <w:tab w:val="clear" w:pos="1069"/>
        </w:tabs>
      </w:pPr>
      <w:r>
        <w:t>LC n° 984, de 29/12/05 - Institui bônus aos integrantes do QM.</w:t>
      </w:r>
    </w:p>
    <w:p w14:paraId="35B117FD" w14:textId="77777777" w:rsidR="00123432" w:rsidRDefault="00123432">
      <w:pPr>
        <w:numPr>
          <w:ilvl w:val="0"/>
          <w:numId w:val="35"/>
        </w:numPr>
        <w:tabs>
          <w:tab w:val="clear" w:pos="1069"/>
        </w:tabs>
      </w:pPr>
      <w:r>
        <w:t>LC nº 1006, de 21/12/06 - idem.</w:t>
      </w:r>
    </w:p>
    <w:p w14:paraId="65F20E6A" w14:textId="77777777" w:rsidR="00235B67" w:rsidRDefault="00235B67" w:rsidP="00A169EE">
      <w:pPr>
        <w:pStyle w:val="GOE"/>
      </w:pPr>
      <w:bookmarkStart w:id="80" w:name="_Toc163207254"/>
      <w:r>
        <w:t>Bônus Merecimento para os Servidores do QSE e QAE</w:t>
      </w:r>
      <w:bookmarkEnd w:id="80"/>
    </w:p>
    <w:p w14:paraId="121FD99E" w14:textId="77777777" w:rsidR="00235B67" w:rsidRDefault="00235B67">
      <w:pPr>
        <w:numPr>
          <w:ilvl w:val="0"/>
          <w:numId w:val="36"/>
        </w:numPr>
        <w:tabs>
          <w:tab w:val="clear" w:pos="1069"/>
        </w:tabs>
      </w:pPr>
      <w:r>
        <w:t>LC n° 949, de 12/12/03 - Institui Bônus Merecimento aos Servidores do QSE e QAE em exercício na SE.</w:t>
      </w:r>
    </w:p>
    <w:p w14:paraId="6AEC4575" w14:textId="77777777" w:rsidR="00235B67" w:rsidRDefault="00235B67">
      <w:pPr>
        <w:numPr>
          <w:ilvl w:val="0"/>
          <w:numId w:val="36"/>
        </w:numPr>
        <w:tabs>
          <w:tab w:val="clear" w:pos="1069"/>
        </w:tabs>
      </w:pPr>
      <w:r>
        <w:t>LC n° 966/04.</w:t>
      </w:r>
    </w:p>
    <w:p w14:paraId="05318927" w14:textId="77777777" w:rsidR="00235B67" w:rsidRDefault="00235B67">
      <w:pPr>
        <w:numPr>
          <w:ilvl w:val="0"/>
          <w:numId w:val="36"/>
        </w:numPr>
        <w:tabs>
          <w:tab w:val="clear" w:pos="1069"/>
        </w:tabs>
      </w:pPr>
      <w:r>
        <w:t>Dec. n° 49.395, de 22/02/05 - Regulamenta e define critérios para 2004.</w:t>
      </w:r>
    </w:p>
    <w:p w14:paraId="58674328" w14:textId="77777777" w:rsidR="00D56457" w:rsidRDefault="00D56457">
      <w:pPr>
        <w:numPr>
          <w:ilvl w:val="0"/>
          <w:numId w:val="36"/>
        </w:numPr>
        <w:tabs>
          <w:tab w:val="clear" w:pos="1069"/>
        </w:tabs>
      </w:pPr>
      <w:r>
        <w:lastRenderedPageBreak/>
        <w:t>LC n° 983, de 29/12/05 - Institui Bônus Merecimento aos Servidores do QSE e QAE em exercício na SE.</w:t>
      </w:r>
    </w:p>
    <w:p w14:paraId="0C8832E5" w14:textId="77777777" w:rsidR="00123432" w:rsidRDefault="00123432">
      <w:pPr>
        <w:numPr>
          <w:ilvl w:val="0"/>
          <w:numId w:val="36"/>
        </w:numPr>
        <w:tabs>
          <w:tab w:val="clear" w:pos="1069"/>
        </w:tabs>
      </w:pPr>
      <w:r>
        <w:t>LC nº 1005, de 21/12/06 - idem.</w:t>
      </w:r>
    </w:p>
    <w:p w14:paraId="60153B1B" w14:textId="77777777" w:rsidR="00235B67" w:rsidRDefault="00235B67" w:rsidP="00A169EE">
      <w:pPr>
        <w:pStyle w:val="GOE"/>
      </w:pPr>
      <w:bookmarkStart w:id="81" w:name="_Toc163207255"/>
      <w:r>
        <w:t>Bônus Gestão (legislação antiga)</w:t>
      </w:r>
      <w:bookmarkEnd w:id="81"/>
    </w:p>
    <w:p w14:paraId="29895254" w14:textId="77777777" w:rsidR="00235B67" w:rsidRDefault="00235B67">
      <w:pPr>
        <w:numPr>
          <w:ilvl w:val="0"/>
          <w:numId w:val="37"/>
        </w:numPr>
        <w:tabs>
          <w:tab w:val="clear" w:pos="1069"/>
        </w:tabs>
      </w:pPr>
      <w:r>
        <w:t>LC nº 890/00 - Institui Bônus Gestão às classes de suporte pedagógico do Quadro do Magistério.</w:t>
      </w:r>
    </w:p>
    <w:p w14:paraId="142819FD" w14:textId="77777777" w:rsidR="00235B67" w:rsidRDefault="00235B67">
      <w:pPr>
        <w:numPr>
          <w:ilvl w:val="0"/>
          <w:numId w:val="37"/>
        </w:numPr>
        <w:tabs>
          <w:tab w:val="clear" w:pos="1069"/>
        </w:tabs>
      </w:pPr>
      <w:r>
        <w:t>Dec. n° 46.168, D.O. 10/10/01 - Regulamenta a LC nº 890/00.</w:t>
      </w:r>
    </w:p>
    <w:p w14:paraId="6179BE99" w14:textId="77777777" w:rsidR="00235B67" w:rsidRDefault="00235B67">
      <w:pPr>
        <w:numPr>
          <w:ilvl w:val="0"/>
          <w:numId w:val="37"/>
        </w:numPr>
        <w:tabs>
          <w:tab w:val="clear" w:pos="1069"/>
        </w:tabs>
      </w:pPr>
      <w:r>
        <w:t>LC n° 927/02 - Institui Bônus Gestão às classes de Suporte Pedagógico do Quadro do Magistério.</w:t>
      </w:r>
    </w:p>
    <w:p w14:paraId="1691DC8F" w14:textId="77777777" w:rsidR="00235B67" w:rsidRDefault="00235B67">
      <w:pPr>
        <w:numPr>
          <w:ilvl w:val="0"/>
          <w:numId w:val="37"/>
        </w:numPr>
        <w:tabs>
          <w:tab w:val="clear" w:pos="1069"/>
        </w:tabs>
      </w:pPr>
      <w:r>
        <w:t>LC n° 938/03 - Altera as LCs. n</w:t>
      </w:r>
      <w:r>
        <w:rPr>
          <w:vertAlign w:val="superscript"/>
        </w:rPr>
        <w:t>os</w:t>
      </w:r>
      <w:r>
        <w:t xml:space="preserve"> 927 e 928, de 12/09/02.</w:t>
      </w:r>
    </w:p>
    <w:p w14:paraId="74C71FC8" w14:textId="77777777" w:rsidR="00235B67" w:rsidRDefault="00235B67" w:rsidP="00A169EE">
      <w:pPr>
        <w:pStyle w:val="GOE"/>
      </w:pPr>
      <w:bookmarkStart w:id="82" w:name="_Toc163207256"/>
      <w:r>
        <w:t>Bônus Mérito (legislação antiga)</w:t>
      </w:r>
      <w:bookmarkEnd w:id="82"/>
    </w:p>
    <w:p w14:paraId="161B2096" w14:textId="77777777" w:rsidR="00235B67" w:rsidRDefault="00235B67">
      <w:pPr>
        <w:numPr>
          <w:ilvl w:val="0"/>
          <w:numId w:val="38"/>
        </w:numPr>
        <w:tabs>
          <w:tab w:val="clear" w:pos="1069"/>
        </w:tabs>
      </w:pPr>
      <w:r>
        <w:t>LC nº 891/00 - Institui Bônus Mérito às classes de docentes do QM.</w:t>
      </w:r>
    </w:p>
    <w:p w14:paraId="29BDE7BF" w14:textId="77777777" w:rsidR="00235B67" w:rsidRDefault="00235B67">
      <w:pPr>
        <w:numPr>
          <w:ilvl w:val="0"/>
          <w:numId w:val="38"/>
        </w:numPr>
        <w:tabs>
          <w:tab w:val="clear" w:pos="1069"/>
        </w:tabs>
      </w:pPr>
      <w:r>
        <w:t>Dec. n° 46.167, D.O. 10/10/01 -Regulamenta a LC</w:t>
      </w:r>
      <w:r w:rsidR="0006030C">
        <w:t xml:space="preserve"> </w:t>
      </w:r>
      <w:r>
        <w:t>nº 891/00.</w:t>
      </w:r>
    </w:p>
    <w:p w14:paraId="75704846" w14:textId="77777777" w:rsidR="00235B67" w:rsidRDefault="00235B67">
      <w:pPr>
        <w:numPr>
          <w:ilvl w:val="0"/>
          <w:numId w:val="38"/>
        </w:numPr>
        <w:tabs>
          <w:tab w:val="clear" w:pos="1069"/>
        </w:tabs>
      </w:pPr>
      <w:r>
        <w:t>LC n° 928/02 - Institui Bônus Mérito às classes de docentes do QM.</w:t>
      </w:r>
    </w:p>
    <w:p w14:paraId="6F91A6FA" w14:textId="77777777" w:rsidR="00235B67" w:rsidRDefault="00235B67">
      <w:pPr>
        <w:numPr>
          <w:ilvl w:val="0"/>
          <w:numId w:val="38"/>
        </w:numPr>
        <w:tabs>
          <w:tab w:val="clear" w:pos="1069"/>
        </w:tabs>
      </w:pPr>
      <w:r>
        <w:t>LC n° 938/03 - Altera as LCs.nºs 927 e 928, de 12/09/02.</w:t>
      </w:r>
    </w:p>
    <w:p w14:paraId="41BFC745" w14:textId="77777777" w:rsidR="00E712AF" w:rsidRDefault="00EC1609" w:rsidP="00A169EE">
      <w:pPr>
        <w:pStyle w:val="GOE"/>
      </w:pPr>
      <w:bookmarkStart w:id="83" w:name="_Toc163207257"/>
      <w:r>
        <w:t>Bônus Resultado – Bonificação por Resultado</w:t>
      </w:r>
      <w:bookmarkEnd w:id="83"/>
    </w:p>
    <w:p w14:paraId="754C850B" w14:textId="77777777" w:rsidR="00EC1609" w:rsidRDefault="00EC1609">
      <w:pPr>
        <w:numPr>
          <w:ilvl w:val="0"/>
          <w:numId w:val="265"/>
        </w:numPr>
        <w:tabs>
          <w:tab w:val="clear" w:pos="1095"/>
          <w:tab w:val="num" w:pos="945"/>
        </w:tabs>
        <w:ind w:left="945" w:hanging="210"/>
      </w:pPr>
      <w:r w:rsidRPr="00EC1609">
        <w:t>L</w:t>
      </w:r>
      <w:r>
        <w:t>C n° 1078, de 17/09/08, D.O. 18/09/08 – Institui a Bonificação por Resultados no âmbito da S.E.</w:t>
      </w:r>
    </w:p>
    <w:p w14:paraId="1398F52E" w14:textId="77777777" w:rsidR="00EC1609" w:rsidRDefault="00EC1609">
      <w:pPr>
        <w:numPr>
          <w:ilvl w:val="0"/>
          <w:numId w:val="265"/>
        </w:numPr>
        <w:tabs>
          <w:tab w:val="clear" w:pos="1095"/>
          <w:tab w:val="num" w:pos="945"/>
        </w:tabs>
        <w:ind w:left="945" w:hanging="210"/>
      </w:pPr>
      <w:r>
        <w:t>Res. Conj. CC/SF/SEP/SGP – 1, de 10/03/09, D.O. 11/03/09 – Dispõe sobre a definição dos indicadores globais da S.E. para fins de pagamento da Bonificação por Resultados.</w:t>
      </w:r>
    </w:p>
    <w:p w14:paraId="6E0294B0" w14:textId="77777777" w:rsidR="00EC1609" w:rsidRDefault="00EC1609">
      <w:pPr>
        <w:numPr>
          <w:ilvl w:val="0"/>
          <w:numId w:val="265"/>
        </w:numPr>
        <w:tabs>
          <w:tab w:val="clear" w:pos="1095"/>
          <w:tab w:val="num" w:pos="945"/>
        </w:tabs>
        <w:ind w:left="945" w:hanging="210"/>
      </w:pPr>
      <w:r>
        <w:t>Res. Conj. CC/SF/SEP/SGP – 2, de 10/03/09, D.O. 11/03/09 – Dispõe sobre a fixação de metas para os indicadores globais de S.E.</w:t>
      </w:r>
    </w:p>
    <w:p w14:paraId="740F1FDE" w14:textId="77777777" w:rsidR="00223839" w:rsidRDefault="00CD42E2">
      <w:pPr>
        <w:numPr>
          <w:ilvl w:val="0"/>
          <w:numId w:val="265"/>
        </w:numPr>
        <w:tabs>
          <w:tab w:val="clear" w:pos="1095"/>
          <w:tab w:val="num" w:pos="945"/>
        </w:tabs>
        <w:ind w:left="945" w:hanging="210"/>
      </w:pPr>
      <w:r>
        <w:t>Dec. nº 54.173, de 26/03/</w:t>
      </w:r>
      <w:r w:rsidR="00223839">
        <w:t>09, D.O. 27/03/09 – Dispõe sobre a fixação de percentual para fins de pagamento.</w:t>
      </w:r>
    </w:p>
    <w:p w14:paraId="03467247" w14:textId="77777777" w:rsidR="00223839" w:rsidRDefault="00CD42E2">
      <w:pPr>
        <w:numPr>
          <w:ilvl w:val="0"/>
          <w:numId w:val="265"/>
        </w:numPr>
        <w:tabs>
          <w:tab w:val="clear" w:pos="1095"/>
          <w:tab w:val="num" w:pos="945"/>
        </w:tabs>
        <w:ind w:left="945" w:hanging="210"/>
      </w:pPr>
      <w:r>
        <w:t>Dec. nº 54.174, de 26/03/</w:t>
      </w:r>
      <w:r w:rsidR="00223839">
        <w:t>09, D.O. 27/03/09 – Pagamento do bônus a servidores afastados.</w:t>
      </w:r>
    </w:p>
    <w:p w14:paraId="409AAD30" w14:textId="77777777" w:rsidR="00223839" w:rsidRDefault="00223839">
      <w:pPr>
        <w:numPr>
          <w:ilvl w:val="0"/>
          <w:numId w:val="265"/>
        </w:numPr>
        <w:tabs>
          <w:tab w:val="clear" w:pos="1095"/>
          <w:tab w:val="num" w:pos="945"/>
        </w:tabs>
        <w:ind w:left="945" w:hanging="210"/>
      </w:pPr>
      <w:r>
        <w:t xml:space="preserve">Res. SE </w:t>
      </w:r>
      <w:r w:rsidR="00CD42E2">
        <w:t>n°</w:t>
      </w:r>
      <w:r>
        <w:t xml:space="preserve"> 21, de 26</w:t>
      </w:r>
      <w:r w:rsidR="00CD42E2">
        <w:t>/0</w:t>
      </w:r>
      <w:r>
        <w:t>3</w:t>
      </w:r>
      <w:r w:rsidR="00CD42E2">
        <w:t>/</w:t>
      </w:r>
      <w:r>
        <w:t>0</w:t>
      </w:r>
      <w:r w:rsidR="00CD42E2">
        <w:t>9, publicada em 27/03/</w:t>
      </w:r>
      <w:r>
        <w:t>09 – Fixação das metas para 2008, por escola.</w:t>
      </w:r>
    </w:p>
    <w:p w14:paraId="08F2E867" w14:textId="77777777" w:rsidR="00223839" w:rsidRDefault="00223839">
      <w:pPr>
        <w:numPr>
          <w:ilvl w:val="0"/>
          <w:numId w:val="265"/>
        </w:numPr>
        <w:tabs>
          <w:tab w:val="clear" w:pos="1095"/>
          <w:tab w:val="num" w:pos="945"/>
        </w:tabs>
        <w:ind w:left="945" w:hanging="210"/>
      </w:pPr>
      <w:r>
        <w:t xml:space="preserve">Res. SE </w:t>
      </w:r>
      <w:r w:rsidR="00CD42E2">
        <w:t>n°</w:t>
      </w:r>
      <w:r>
        <w:t xml:space="preserve"> 22, de 27</w:t>
      </w:r>
      <w:r w:rsidR="00CD42E2">
        <w:t>/0</w:t>
      </w:r>
      <w:r>
        <w:t>3</w:t>
      </w:r>
      <w:r w:rsidR="00CD42E2">
        <w:t>/09, publicada em 28/03/</w:t>
      </w:r>
      <w:r>
        <w:t>09</w:t>
      </w:r>
      <w:r w:rsidR="00E054A6">
        <w:t>, e republicada em 01/04/09</w:t>
      </w:r>
      <w:r>
        <w:t xml:space="preserve"> – Definição dos indicadores específicos da SE.</w:t>
      </w:r>
    </w:p>
    <w:p w14:paraId="69CA795A" w14:textId="77777777" w:rsidR="00223839" w:rsidRDefault="00223839">
      <w:pPr>
        <w:numPr>
          <w:ilvl w:val="0"/>
          <w:numId w:val="265"/>
        </w:numPr>
        <w:tabs>
          <w:tab w:val="clear" w:pos="1095"/>
          <w:tab w:val="num" w:pos="945"/>
        </w:tabs>
        <w:ind w:left="945" w:hanging="210"/>
      </w:pPr>
      <w:r>
        <w:t xml:space="preserve">Res. SE </w:t>
      </w:r>
      <w:r w:rsidR="00CD42E2">
        <w:t>n°</w:t>
      </w:r>
      <w:r>
        <w:t xml:space="preserve"> 23, de 27</w:t>
      </w:r>
      <w:r w:rsidR="00CD42E2">
        <w:t>/0</w:t>
      </w:r>
      <w:r>
        <w:t>3</w:t>
      </w:r>
      <w:r w:rsidR="00CD42E2">
        <w:t>/</w:t>
      </w:r>
      <w:r>
        <w:t>09, publicada em 28/03/09 – Estabelece normas relativas à bonificação.</w:t>
      </w:r>
    </w:p>
    <w:p w14:paraId="179E6BE8" w14:textId="77777777" w:rsidR="00FB7C4E" w:rsidRDefault="00CD42E2">
      <w:pPr>
        <w:numPr>
          <w:ilvl w:val="0"/>
          <w:numId w:val="265"/>
        </w:numPr>
        <w:tabs>
          <w:tab w:val="clear" w:pos="1095"/>
          <w:tab w:val="num" w:pos="945"/>
        </w:tabs>
        <w:ind w:left="945" w:hanging="210"/>
      </w:pPr>
      <w:r>
        <w:t>Res. SE n° 25, de 27/03/</w:t>
      </w:r>
      <w:r w:rsidR="00223839">
        <w:t>09, publicada em 28/03/09 – Dispõe sobre o valor de índice de cumprimento de metas (IC) para 2008, por escola e DE.</w:t>
      </w:r>
    </w:p>
    <w:p w14:paraId="339E6093" w14:textId="77777777" w:rsidR="00B62BB3" w:rsidRDefault="00B62BB3">
      <w:pPr>
        <w:numPr>
          <w:ilvl w:val="0"/>
          <w:numId w:val="265"/>
        </w:numPr>
        <w:tabs>
          <w:tab w:val="clear" w:pos="1095"/>
          <w:tab w:val="num" w:pos="945"/>
        </w:tabs>
        <w:ind w:left="945" w:hanging="210"/>
      </w:pPr>
      <w:r>
        <w:t>Res. Conj. CC/SF/SEP/SGP n° 3, de 27/03/09, D.O. 28/03/09 – Dispõe sobre o montante a ser despendido pela SE, relativo a 2008 (R$ 600.000.000,00)</w:t>
      </w:r>
    </w:p>
    <w:p w14:paraId="5DEBB135" w14:textId="77777777" w:rsidR="00F25898" w:rsidRDefault="00F25898">
      <w:pPr>
        <w:numPr>
          <w:ilvl w:val="0"/>
          <w:numId w:val="265"/>
        </w:numPr>
        <w:tabs>
          <w:tab w:val="clear" w:pos="1095"/>
          <w:tab w:val="num" w:pos="945"/>
        </w:tabs>
        <w:ind w:left="945" w:hanging="210"/>
      </w:pPr>
      <w:r>
        <w:t>Res. SE n° 20/11 – Altera dispositivos.</w:t>
      </w:r>
    </w:p>
    <w:p w14:paraId="35FA14DF" w14:textId="77777777" w:rsidR="007C2331" w:rsidRDefault="00F25898">
      <w:pPr>
        <w:numPr>
          <w:ilvl w:val="0"/>
          <w:numId w:val="265"/>
        </w:numPr>
        <w:tabs>
          <w:tab w:val="clear" w:pos="1095"/>
          <w:tab w:val="num" w:pos="945"/>
        </w:tabs>
        <w:ind w:left="945" w:hanging="210"/>
      </w:pPr>
      <w:r>
        <w:t>Res. SE n° 35, de 28/03/12, D.O. 29/03/12 – Altera dispositivos – servidores não vinculados às escolas.</w:t>
      </w:r>
    </w:p>
    <w:p w14:paraId="55FF87F3" w14:textId="77777777" w:rsidR="007C2331" w:rsidRDefault="007C2331">
      <w:pPr>
        <w:numPr>
          <w:ilvl w:val="0"/>
          <w:numId w:val="265"/>
        </w:numPr>
        <w:tabs>
          <w:tab w:val="clear" w:pos="1095"/>
          <w:tab w:val="num" w:pos="945"/>
        </w:tabs>
        <w:ind w:left="945" w:hanging="210"/>
      </w:pPr>
      <w:r>
        <w:t>Res. SE nº 24, de 27/03/09 - Institui comissão para apuração dos indicadores específicos para fins de pagamento da Bonificação por Resultados – BR, instituída pela LC nº 1078, de 17/12/08.</w:t>
      </w:r>
    </w:p>
    <w:p w14:paraId="470F666B" w14:textId="77777777" w:rsidR="007C2331" w:rsidRDefault="007C2331">
      <w:pPr>
        <w:numPr>
          <w:ilvl w:val="0"/>
          <w:numId w:val="265"/>
        </w:numPr>
        <w:tabs>
          <w:tab w:val="clear" w:pos="1095"/>
          <w:tab w:val="num" w:pos="945"/>
        </w:tabs>
        <w:ind w:left="945" w:hanging="210"/>
      </w:pPr>
      <w:r>
        <w:t>Res. Conj. CC/SF/SEP/SGP nº 5, de 07/08/09 - Dispõe sobre a fixação de metas para os indicadores globais da Secretaria da Educação, para fins de pagamento da Bonificação por Resultados – BR, instituída pela LC n° 1078/08, para o exercício de 2009.</w:t>
      </w:r>
    </w:p>
    <w:p w14:paraId="34D8FB5A" w14:textId="77777777" w:rsidR="007C2331" w:rsidRDefault="007C2331">
      <w:pPr>
        <w:numPr>
          <w:ilvl w:val="0"/>
          <w:numId w:val="265"/>
        </w:numPr>
        <w:tabs>
          <w:tab w:val="clear" w:pos="1095"/>
          <w:tab w:val="num" w:pos="945"/>
        </w:tabs>
        <w:ind w:left="945" w:hanging="210"/>
      </w:pPr>
      <w:r>
        <w:t>Res. SE nº 31 de 22/03/10 - Dispõe sobre a definição dos indicadores específicos da SE para fins de pagamento de Bonificação de Resultados.</w:t>
      </w:r>
    </w:p>
    <w:p w14:paraId="032F756E" w14:textId="77777777" w:rsidR="007C2331" w:rsidRDefault="007C2331">
      <w:pPr>
        <w:numPr>
          <w:ilvl w:val="0"/>
          <w:numId w:val="265"/>
        </w:numPr>
        <w:tabs>
          <w:tab w:val="clear" w:pos="1095"/>
          <w:tab w:val="num" w:pos="945"/>
        </w:tabs>
        <w:ind w:left="945" w:hanging="210"/>
      </w:pPr>
      <w:r>
        <w:t>Res. SE nº 32 de 22/03/10 - Dispõe sobre valor do indicador de cumprimento de metas das UEs e administrativo da SE para fim de BR 2009.</w:t>
      </w:r>
    </w:p>
    <w:p w14:paraId="4EB8A63F" w14:textId="77777777" w:rsidR="007C2331" w:rsidRDefault="007C2331">
      <w:pPr>
        <w:numPr>
          <w:ilvl w:val="0"/>
          <w:numId w:val="265"/>
        </w:numPr>
        <w:tabs>
          <w:tab w:val="clear" w:pos="1095"/>
          <w:tab w:val="num" w:pos="945"/>
        </w:tabs>
        <w:ind w:left="945" w:hanging="210"/>
      </w:pPr>
      <w:r>
        <w:t>Res. SE nº 20, de 30/03/11 - Estabelece normas relativas à Bonificação por Resultados – BR, instituída pela LC nº 1078, de 17/12/08.</w:t>
      </w:r>
    </w:p>
    <w:p w14:paraId="1CCE9BF4" w14:textId="77777777" w:rsidR="007C2331" w:rsidRDefault="007C2331">
      <w:pPr>
        <w:numPr>
          <w:ilvl w:val="0"/>
          <w:numId w:val="265"/>
        </w:numPr>
        <w:tabs>
          <w:tab w:val="clear" w:pos="1095"/>
          <w:tab w:val="num" w:pos="945"/>
        </w:tabs>
        <w:ind w:left="945" w:hanging="210"/>
      </w:pPr>
      <w:r>
        <w:t>Res. SE n° 15, de 17/03/17 - Dispõe sobre fixação de Metas do IDESP, para fins de pagamento da bonificação por resultados – BR, instituída pela LC 1.078, de 17/12/08, para o Exercício de 2016.</w:t>
      </w:r>
    </w:p>
    <w:p w14:paraId="3D419AAF" w14:textId="77777777" w:rsidR="007C2331" w:rsidRDefault="007C2331">
      <w:pPr>
        <w:numPr>
          <w:ilvl w:val="0"/>
          <w:numId w:val="265"/>
        </w:numPr>
        <w:tabs>
          <w:tab w:val="clear" w:pos="1095"/>
          <w:tab w:val="num" w:pos="945"/>
        </w:tabs>
        <w:ind w:left="945" w:hanging="210"/>
      </w:pPr>
      <w:r>
        <w:t>Res. SE nº 22, de 18/04/17 - Estabelece normas relativas à Bonificação por Resultados – BR, instituída pela LC 1.078, de 17/12/08.</w:t>
      </w:r>
    </w:p>
    <w:p w14:paraId="18D80A83" w14:textId="77777777" w:rsidR="007C2331" w:rsidRDefault="007C2331">
      <w:pPr>
        <w:numPr>
          <w:ilvl w:val="0"/>
          <w:numId w:val="265"/>
        </w:numPr>
        <w:tabs>
          <w:tab w:val="clear" w:pos="1095"/>
          <w:tab w:val="num" w:pos="945"/>
        </w:tabs>
        <w:ind w:left="945" w:hanging="210"/>
      </w:pPr>
      <w:r>
        <w:lastRenderedPageBreak/>
        <w:t>Res. SE nº 75, de 27/12/17 - Dispõe sobre fixação de metas do Idesp, para fins de pagamento da Bonificação por Resultados – BR, instituída pela LC nº 1.078, de 17/12/08, para o exercício de 2017.</w:t>
      </w:r>
    </w:p>
    <w:p w14:paraId="3317FC63" w14:textId="77777777" w:rsidR="007C2331" w:rsidRDefault="007C2331">
      <w:pPr>
        <w:numPr>
          <w:ilvl w:val="0"/>
          <w:numId w:val="265"/>
        </w:numPr>
        <w:tabs>
          <w:tab w:val="clear" w:pos="1095"/>
          <w:tab w:val="num" w:pos="945"/>
        </w:tabs>
        <w:ind w:left="945" w:hanging="210"/>
      </w:pPr>
      <w:r>
        <w:t>Res. Conj. CC/SG/SF/SPG nº 13, de 1º/12/17 - Dispõe sobre a definição e os critérios de apuração e avaliação dos indicadores globais da Secretaria da Educação, para fins de pagamento da Bonificação por Resultados – BR, instituída pela LC nº 1.078/08, para o exercício de 2017.</w:t>
      </w:r>
    </w:p>
    <w:p w14:paraId="3A3A2FAB" w14:textId="77777777" w:rsidR="007C2331" w:rsidRDefault="007C2331">
      <w:pPr>
        <w:numPr>
          <w:ilvl w:val="0"/>
          <w:numId w:val="265"/>
        </w:numPr>
        <w:tabs>
          <w:tab w:val="clear" w:pos="1095"/>
          <w:tab w:val="num" w:pos="945"/>
        </w:tabs>
        <w:ind w:left="945" w:hanging="210"/>
      </w:pPr>
      <w:r>
        <w:t>Res. Conj. CC/SG/SF/SPG nº 14, de 1º/12/17 - Dispõe sobre a fixação das metas para os indicadores globais da Secretaria da Educação, para fins de pagamento da Bonificação por Resultados – BR, instituída pela LC 1.078/08, para o exercício de 2017.</w:t>
      </w:r>
    </w:p>
    <w:p w14:paraId="65437475" w14:textId="77777777" w:rsidR="007C2331" w:rsidRDefault="007C2331">
      <w:pPr>
        <w:numPr>
          <w:ilvl w:val="0"/>
          <w:numId w:val="265"/>
        </w:numPr>
        <w:tabs>
          <w:tab w:val="clear" w:pos="1095"/>
          <w:tab w:val="num" w:pos="945"/>
        </w:tabs>
        <w:ind w:left="945" w:hanging="210"/>
      </w:pPr>
      <w:r>
        <w:t>Res. SE nº 26, de 21/03/18 - Estabelece normas relativas à Bonificação por Resultados – BR, instituída pela LC nº 1.078, de 17/12/08.</w:t>
      </w:r>
    </w:p>
    <w:p w14:paraId="67D79554" w14:textId="77777777" w:rsidR="003E7574" w:rsidRDefault="003D5A39">
      <w:pPr>
        <w:numPr>
          <w:ilvl w:val="0"/>
          <w:numId w:val="265"/>
        </w:numPr>
        <w:tabs>
          <w:tab w:val="clear" w:pos="1095"/>
          <w:tab w:val="num" w:pos="993"/>
        </w:tabs>
        <w:ind w:left="993" w:hanging="258"/>
      </w:pPr>
      <w:r w:rsidRPr="003D5A39">
        <w:t>Res</w:t>
      </w:r>
      <w:r>
        <w:t>.</w:t>
      </w:r>
      <w:r w:rsidRPr="003D5A39">
        <w:t xml:space="preserve"> SE nº 58, de 10</w:t>
      </w:r>
      <w:r>
        <w:t>/0</w:t>
      </w:r>
      <w:r w:rsidRPr="003D5A39">
        <w:t>9</w:t>
      </w:r>
      <w:r>
        <w:t>/</w:t>
      </w:r>
      <w:r w:rsidRPr="003D5A39">
        <w:t xml:space="preserve">18, </w:t>
      </w:r>
      <w:r w:rsidR="00986B65">
        <w:t>D.O.</w:t>
      </w:r>
      <w:r>
        <w:t xml:space="preserve"> 11/09/</w:t>
      </w:r>
      <w:r w:rsidRPr="003D5A39">
        <w:t>18 - Institui Comissão Especial sobre Bonificação por Resultados – BR</w:t>
      </w:r>
      <w:r w:rsidR="003E7574" w:rsidRPr="003E7574">
        <w:t xml:space="preserve"> </w:t>
      </w:r>
    </w:p>
    <w:p w14:paraId="548895C6" w14:textId="77777777" w:rsidR="003D5A39" w:rsidRDefault="003E7574">
      <w:pPr>
        <w:numPr>
          <w:ilvl w:val="0"/>
          <w:numId w:val="265"/>
        </w:numPr>
        <w:tabs>
          <w:tab w:val="clear" w:pos="1095"/>
          <w:tab w:val="num" w:pos="993"/>
        </w:tabs>
        <w:ind w:left="993" w:hanging="258"/>
      </w:pPr>
      <w:r w:rsidRPr="003E7574">
        <w:t>Res</w:t>
      </w:r>
      <w:r>
        <w:t>.</w:t>
      </w:r>
      <w:r w:rsidRPr="003E7574">
        <w:t xml:space="preserve"> Conj</w:t>
      </w:r>
      <w:r>
        <w:t>.</w:t>
      </w:r>
      <w:r w:rsidRPr="003E7574">
        <w:t xml:space="preserve"> CC/SF/SPG-11, de 27/12/2018, D</w:t>
      </w:r>
      <w:r>
        <w:t>.</w:t>
      </w:r>
      <w:r w:rsidRPr="003E7574">
        <w:t>O</w:t>
      </w:r>
      <w:r>
        <w:t>.</w:t>
      </w:r>
      <w:r w:rsidRPr="003E7574">
        <w:t xml:space="preserve"> </w:t>
      </w:r>
      <w:r>
        <w:t>18/01/</w:t>
      </w:r>
      <w:r w:rsidRPr="003E7574">
        <w:t xml:space="preserve">19 – Dispõe sobre a fixação das metas para os indicadores globais da Secretaria da Educação, para fins de pagamento da bonificação por Resultados – </w:t>
      </w:r>
      <w:r>
        <w:t>I</w:t>
      </w:r>
      <w:r w:rsidRPr="003E7574">
        <w:t>nstituída pela Lei nº1078/2008, para o exercí</w:t>
      </w:r>
      <w:r>
        <w:t>cio de 2018.</w:t>
      </w:r>
    </w:p>
    <w:p w14:paraId="16E6BA1A" w14:textId="77777777" w:rsidR="00276671" w:rsidRDefault="00167686">
      <w:pPr>
        <w:numPr>
          <w:ilvl w:val="0"/>
          <w:numId w:val="265"/>
        </w:numPr>
        <w:tabs>
          <w:tab w:val="clear" w:pos="1095"/>
          <w:tab w:val="num" w:pos="993"/>
        </w:tabs>
        <w:ind w:left="993" w:hanging="258"/>
        <w:rPr>
          <w:color w:val="000000"/>
        </w:rPr>
      </w:pPr>
      <w:r w:rsidRPr="003C5EEB">
        <w:rPr>
          <w:color w:val="000000"/>
        </w:rPr>
        <w:t>Res</w:t>
      </w:r>
      <w:r w:rsidR="003B2D9E" w:rsidRPr="003C5EEB">
        <w:rPr>
          <w:color w:val="000000"/>
        </w:rPr>
        <w:t>. SE nº 16, de 18/04/</w:t>
      </w:r>
      <w:r w:rsidRPr="003C5EEB">
        <w:rPr>
          <w:color w:val="000000"/>
        </w:rPr>
        <w:t>19, D</w:t>
      </w:r>
      <w:r w:rsidR="003B2D9E" w:rsidRPr="003C5EEB">
        <w:rPr>
          <w:color w:val="000000"/>
        </w:rPr>
        <w:t>.</w:t>
      </w:r>
      <w:r w:rsidRPr="003C5EEB">
        <w:rPr>
          <w:color w:val="000000"/>
        </w:rPr>
        <w:t>O</w:t>
      </w:r>
      <w:r w:rsidR="003B2D9E" w:rsidRPr="003C5EEB">
        <w:rPr>
          <w:color w:val="000000"/>
        </w:rPr>
        <w:t>. de 18/04/</w:t>
      </w:r>
      <w:r w:rsidRPr="003C5EEB">
        <w:rPr>
          <w:color w:val="000000"/>
        </w:rPr>
        <w:t>19 – Estabelece Normas relativas à Bonificação por Resultados-BR, instituída pela L</w:t>
      </w:r>
      <w:r w:rsidR="003B2D9E" w:rsidRPr="003C5EEB">
        <w:rPr>
          <w:color w:val="000000"/>
        </w:rPr>
        <w:t>C</w:t>
      </w:r>
      <w:r w:rsidRPr="003C5EEB">
        <w:rPr>
          <w:color w:val="000000"/>
        </w:rPr>
        <w:t xml:space="preserve"> nº</w:t>
      </w:r>
      <w:r w:rsidR="00342308" w:rsidRPr="003C5EEB">
        <w:rPr>
          <w:color w:val="000000"/>
        </w:rPr>
        <w:t xml:space="preserve"> </w:t>
      </w:r>
      <w:r w:rsidRPr="003C5EEB">
        <w:rPr>
          <w:color w:val="000000"/>
        </w:rPr>
        <w:t xml:space="preserve">1.078, de </w:t>
      </w:r>
      <w:r w:rsidR="003B2D9E" w:rsidRPr="003C5EEB">
        <w:rPr>
          <w:color w:val="000000"/>
        </w:rPr>
        <w:t>17/12/</w:t>
      </w:r>
      <w:r w:rsidR="00342308" w:rsidRPr="003C5EEB">
        <w:rPr>
          <w:color w:val="000000"/>
        </w:rPr>
        <w:t>08.</w:t>
      </w:r>
    </w:p>
    <w:p w14:paraId="2C7E43E0" w14:textId="77777777" w:rsidR="00875764" w:rsidRPr="00875764" w:rsidRDefault="00875764">
      <w:pPr>
        <w:numPr>
          <w:ilvl w:val="0"/>
          <w:numId w:val="265"/>
        </w:numPr>
        <w:tabs>
          <w:tab w:val="clear" w:pos="1095"/>
        </w:tabs>
        <w:ind w:left="993" w:hanging="258"/>
        <w:rPr>
          <w:color w:val="000000"/>
        </w:rPr>
      </w:pPr>
      <w:r w:rsidRPr="00875764">
        <w:rPr>
          <w:color w:val="000000"/>
        </w:rPr>
        <w:t xml:space="preserve">Res SE </w:t>
      </w:r>
      <w:r>
        <w:rPr>
          <w:color w:val="000000"/>
        </w:rPr>
        <w:t>nº</w:t>
      </w:r>
      <w:r w:rsidRPr="00875764">
        <w:rPr>
          <w:color w:val="000000"/>
        </w:rPr>
        <w:t xml:space="preserve"> 21, de 26</w:t>
      </w:r>
      <w:r>
        <w:rPr>
          <w:color w:val="000000"/>
        </w:rPr>
        <w:t>/0</w:t>
      </w:r>
      <w:r w:rsidRPr="00875764">
        <w:rPr>
          <w:color w:val="000000"/>
        </w:rPr>
        <w:t>3</w:t>
      </w:r>
      <w:r>
        <w:rPr>
          <w:color w:val="000000"/>
        </w:rPr>
        <w:t>/</w:t>
      </w:r>
      <w:r w:rsidRPr="00875764">
        <w:rPr>
          <w:color w:val="000000"/>
        </w:rPr>
        <w:t>09, D</w:t>
      </w:r>
      <w:r>
        <w:rPr>
          <w:color w:val="000000"/>
        </w:rPr>
        <w:t>.</w:t>
      </w:r>
      <w:r w:rsidRPr="00875764">
        <w:rPr>
          <w:color w:val="000000"/>
        </w:rPr>
        <w:t>O</w:t>
      </w:r>
      <w:r>
        <w:rPr>
          <w:color w:val="000000"/>
        </w:rPr>
        <w:t>.</w:t>
      </w:r>
      <w:r w:rsidRPr="00875764">
        <w:rPr>
          <w:color w:val="000000"/>
        </w:rPr>
        <w:t xml:space="preserve"> de 27/03/09 - Dispõe sobre a fixação das metas para os indicadores específicos das unidades escolares da Secretaria da Educação, para fins de pagamento da Bonificação por Resultados - BR, instituída pela Lei Complementar nº 1078, de 17 de dezembro de 2008, para o exercício de 2008.</w:t>
      </w:r>
    </w:p>
    <w:p w14:paraId="02FEA658" w14:textId="77777777" w:rsidR="00875764" w:rsidRPr="00875764" w:rsidRDefault="00875764">
      <w:pPr>
        <w:numPr>
          <w:ilvl w:val="0"/>
          <w:numId w:val="265"/>
        </w:numPr>
        <w:tabs>
          <w:tab w:val="clear" w:pos="1095"/>
        </w:tabs>
        <w:ind w:left="993" w:hanging="258"/>
        <w:rPr>
          <w:color w:val="000000"/>
        </w:rPr>
      </w:pPr>
      <w:r w:rsidRPr="00875764">
        <w:rPr>
          <w:color w:val="000000"/>
        </w:rPr>
        <w:t>Res</w:t>
      </w:r>
      <w:r>
        <w:rPr>
          <w:color w:val="000000"/>
        </w:rPr>
        <w:t>.</w:t>
      </w:r>
      <w:r w:rsidRPr="00875764">
        <w:rPr>
          <w:color w:val="000000"/>
        </w:rPr>
        <w:t xml:space="preserve"> SE </w:t>
      </w:r>
      <w:r>
        <w:rPr>
          <w:color w:val="000000"/>
        </w:rPr>
        <w:t>nº</w:t>
      </w:r>
      <w:r w:rsidRPr="00875764">
        <w:rPr>
          <w:color w:val="000000"/>
        </w:rPr>
        <w:t xml:space="preserve"> 22, de 27</w:t>
      </w:r>
      <w:r>
        <w:rPr>
          <w:color w:val="000000"/>
        </w:rPr>
        <w:t>/0</w:t>
      </w:r>
      <w:r w:rsidRPr="00875764">
        <w:rPr>
          <w:color w:val="000000"/>
        </w:rPr>
        <w:t>3</w:t>
      </w:r>
      <w:r>
        <w:rPr>
          <w:color w:val="000000"/>
        </w:rPr>
        <w:t>/</w:t>
      </w:r>
      <w:r w:rsidRPr="00875764">
        <w:rPr>
          <w:color w:val="000000"/>
        </w:rPr>
        <w:t>09, DO</w:t>
      </w:r>
      <w:r>
        <w:rPr>
          <w:color w:val="000000"/>
        </w:rPr>
        <w:t xml:space="preserve"> </w:t>
      </w:r>
      <w:r w:rsidRPr="00875764">
        <w:rPr>
          <w:color w:val="000000"/>
        </w:rPr>
        <w:t>de 28/03/2009 - Dispõe sobre a definição dos indicadores específicos da Secretaria da Educação, para fins de pagamento da Bonificação por Resultados - BR, instituída pela LC nº 1078</w:t>
      </w:r>
      <w:r>
        <w:rPr>
          <w:color w:val="000000"/>
        </w:rPr>
        <w:t>/08,</w:t>
      </w:r>
      <w:r w:rsidRPr="00875764">
        <w:rPr>
          <w:color w:val="000000"/>
        </w:rPr>
        <w:t xml:space="preserve"> seus critérios de apuração e avaliação.</w:t>
      </w:r>
    </w:p>
    <w:p w14:paraId="7E4039C2" w14:textId="77777777" w:rsidR="00875764" w:rsidRPr="00875764" w:rsidRDefault="00875764">
      <w:pPr>
        <w:numPr>
          <w:ilvl w:val="0"/>
          <w:numId w:val="265"/>
        </w:numPr>
        <w:tabs>
          <w:tab w:val="clear" w:pos="1095"/>
        </w:tabs>
        <w:ind w:left="993" w:hanging="258"/>
        <w:rPr>
          <w:color w:val="000000"/>
        </w:rPr>
      </w:pPr>
      <w:r w:rsidRPr="00875764">
        <w:rPr>
          <w:color w:val="000000"/>
        </w:rPr>
        <w:t xml:space="preserve">Res SE </w:t>
      </w:r>
      <w:r>
        <w:rPr>
          <w:color w:val="000000"/>
        </w:rPr>
        <w:t>nº</w:t>
      </w:r>
      <w:r w:rsidRPr="00875764">
        <w:rPr>
          <w:color w:val="000000"/>
        </w:rPr>
        <w:t xml:space="preserve"> 23, de 27</w:t>
      </w:r>
      <w:r>
        <w:rPr>
          <w:color w:val="000000"/>
        </w:rPr>
        <w:t>/0</w:t>
      </w:r>
      <w:r w:rsidRPr="00875764">
        <w:rPr>
          <w:color w:val="000000"/>
        </w:rPr>
        <w:t>3</w:t>
      </w:r>
      <w:r>
        <w:rPr>
          <w:color w:val="000000"/>
        </w:rPr>
        <w:t>/</w:t>
      </w:r>
      <w:r w:rsidRPr="00875764">
        <w:rPr>
          <w:color w:val="000000"/>
        </w:rPr>
        <w:t>09,</w:t>
      </w:r>
      <w:r>
        <w:rPr>
          <w:color w:val="000000"/>
        </w:rPr>
        <w:t xml:space="preserve"> </w:t>
      </w:r>
      <w:r w:rsidRPr="00875764">
        <w:rPr>
          <w:color w:val="000000"/>
        </w:rPr>
        <w:t>D</w:t>
      </w:r>
      <w:r>
        <w:rPr>
          <w:color w:val="000000"/>
        </w:rPr>
        <w:t>.</w:t>
      </w:r>
      <w:r w:rsidRPr="00875764">
        <w:rPr>
          <w:color w:val="000000"/>
        </w:rPr>
        <w:t>O</w:t>
      </w:r>
      <w:r>
        <w:rPr>
          <w:color w:val="000000"/>
        </w:rPr>
        <w:t>.</w:t>
      </w:r>
      <w:r w:rsidRPr="00875764">
        <w:rPr>
          <w:color w:val="000000"/>
        </w:rPr>
        <w:t xml:space="preserve"> de 28/03/09 - Estabelece normas relativas à Bonificação por Resultados - BR, instituída pela LC nº 1078</w:t>
      </w:r>
      <w:r w:rsidR="003A4FFE">
        <w:rPr>
          <w:color w:val="000000"/>
        </w:rPr>
        <w:t>/</w:t>
      </w:r>
      <w:r w:rsidRPr="00875764">
        <w:rPr>
          <w:color w:val="000000"/>
        </w:rPr>
        <w:t>08.</w:t>
      </w:r>
    </w:p>
    <w:p w14:paraId="00F4C5BD" w14:textId="77777777" w:rsidR="00875764" w:rsidRPr="00875764" w:rsidRDefault="00875764">
      <w:pPr>
        <w:numPr>
          <w:ilvl w:val="0"/>
          <w:numId w:val="265"/>
        </w:numPr>
        <w:tabs>
          <w:tab w:val="clear" w:pos="1095"/>
        </w:tabs>
        <w:ind w:left="993" w:hanging="258"/>
        <w:rPr>
          <w:color w:val="000000"/>
        </w:rPr>
      </w:pPr>
      <w:r w:rsidRPr="00875764">
        <w:rPr>
          <w:color w:val="000000"/>
        </w:rPr>
        <w:t>Res</w:t>
      </w:r>
      <w:r w:rsidR="003A4FFE">
        <w:rPr>
          <w:color w:val="000000"/>
        </w:rPr>
        <w:t>.</w:t>
      </w:r>
      <w:r w:rsidRPr="00875764">
        <w:rPr>
          <w:color w:val="000000"/>
        </w:rPr>
        <w:t xml:space="preserve"> SE </w:t>
      </w:r>
      <w:r w:rsidR="003A4FFE">
        <w:rPr>
          <w:color w:val="000000"/>
        </w:rPr>
        <w:t>nº</w:t>
      </w:r>
      <w:r w:rsidRPr="00875764">
        <w:rPr>
          <w:color w:val="000000"/>
        </w:rPr>
        <w:t xml:space="preserve"> 26, de 27</w:t>
      </w:r>
      <w:r w:rsidR="003A4FFE">
        <w:rPr>
          <w:color w:val="000000"/>
        </w:rPr>
        <w:t>/0</w:t>
      </w:r>
      <w:r w:rsidRPr="00875764">
        <w:rPr>
          <w:color w:val="000000"/>
        </w:rPr>
        <w:t>3</w:t>
      </w:r>
      <w:r w:rsidR="003A4FFE">
        <w:rPr>
          <w:color w:val="000000"/>
        </w:rPr>
        <w:t>/</w:t>
      </w:r>
      <w:r w:rsidRPr="00875764">
        <w:rPr>
          <w:color w:val="000000"/>
        </w:rPr>
        <w:t>09, D</w:t>
      </w:r>
      <w:r w:rsidR="003A4FFE">
        <w:rPr>
          <w:color w:val="000000"/>
        </w:rPr>
        <w:t>.</w:t>
      </w:r>
      <w:r w:rsidRPr="00875764">
        <w:rPr>
          <w:color w:val="000000"/>
        </w:rPr>
        <w:t>O</w:t>
      </w:r>
      <w:r w:rsidR="003A4FFE">
        <w:rPr>
          <w:color w:val="000000"/>
        </w:rPr>
        <w:t>.</w:t>
      </w:r>
      <w:r w:rsidRPr="00875764">
        <w:rPr>
          <w:color w:val="000000"/>
        </w:rPr>
        <w:t xml:space="preserve"> de 28/03/09 - Dispõe sobre a fixação das metas para os indicadores específicos das unidades escolares da Secretaria da Educação, para fins de pagamento da Bonificação por Resultados - BR, instituída pela LC nº 1078</w:t>
      </w:r>
      <w:r w:rsidR="003A4FFE">
        <w:rPr>
          <w:color w:val="000000"/>
        </w:rPr>
        <w:t>/</w:t>
      </w:r>
      <w:r w:rsidRPr="00875764">
        <w:rPr>
          <w:color w:val="000000"/>
        </w:rPr>
        <w:t>08, para o exercício de 2009.</w:t>
      </w:r>
    </w:p>
    <w:p w14:paraId="49528A3F" w14:textId="77777777" w:rsidR="00875764" w:rsidRPr="00875764" w:rsidRDefault="00875764">
      <w:pPr>
        <w:numPr>
          <w:ilvl w:val="0"/>
          <w:numId w:val="265"/>
        </w:numPr>
        <w:tabs>
          <w:tab w:val="clear" w:pos="1095"/>
        </w:tabs>
        <w:ind w:left="993" w:hanging="258"/>
        <w:rPr>
          <w:color w:val="000000"/>
        </w:rPr>
      </w:pPr>
      <w:r w:rsidRPr="00875764">
        <w:rPr>
          <w:color w:val="000000"/>
        </w:rPr>
        <w:t xml:space="preserve">Res </w:t>
      </w:r>
      <w:r w:rsidR="003A4FFE">
        <w:rPr>
          <w:color w:val="000000"/>
        </w:rPr>
        <w:t xml:space="preserve">nº </w:t>
      </w:r>
      <w:r w:rsidRPr="00875764">
        <w:rPr>
          <w:color w:val="000000"/>
        </w:rPr>
        <w:t xml:space="preserve">SE </w:t>
      </w:r>
      <w:r w:rsidR="003A4FFE">
        <w:rPr>
          <w:color w:val="000000"/>
        </w:rPr>
        <w:t>nº</w:t>
      </w:r>
      <w:r w:rsidRPr="00875764">
        <w:rPr>
          <w:color w:val="000000"/>
        </w:rPr>
        <w:t xml:space="preserve"> 25, 27</w:t>
      </w:r>
      <w:r w:rsidR="003A4FFE">
        <w:rPr>
          <w:color w:val="000000"/>
        </w:rPr>
        <w:t>/0</w:t>
      </w:r>
      <w:r w:rsidRPr="00875764">
        <w:rPr>
          <w:color w:val="000000"/>
        </w:rPr>
        <w:t>3</w:t>
      </w:r>
      <w:r w:rsidR="003A4FFE">
        <w:rPr>
          <w:color w:val="000000"/>
        </w:rPr>
        <w:t>/</w:t>
      </w:r>
      <w:r w:rsidRPr="00875764">
        <w:rPr>
          <w:color w:val="000000"/>
        </w:rPr>
        <w:t>09, D</w:t>
      </w:r>
      <w:r w:rsidR="003A4FFE">
        <w:rPr>
          <w:color w:val="000000"/>
        </w:rPr>
        <w:t>.</w:t>
      </w:r>
      <w:r w:rsidRPr="00875764">
        <w:rPr>
          <w:color w:val="000000"/>
        </w:rPr>
        <w:t>O</w:t>
      </w:r>
      <w:r w:rsidR="003A4FFE">
        <w:rPr>
          <w:color w:val="000000"/>
        </w:rPr>
        <w:t>.</w:t>
      </w:r>
      <w:r w:rsidRPr="00875764">
        <w:rPr>
          <w:color w:val="000000"/>
        </w:rPr>
        <w:t xml:space="preserve"> de 28/</w:t>
      </w:r>
      <w:r w:rsidR="003A4FFE">
        <w:rPr>
          <w:color w:val="000000"/>
        </w:rPr>
        <w:t>0</w:t>
      </w:r>
      <w:r w:rsidRPr="00875764">
        <w:rPr>
          <w:color w:val="000000"/>
        </w:rPr>
        <w:t>3/</w:t>
      </w:r>
      <w:r w:rsidR="003A4FFE">
        <w:rPr>
          <w:color w:val="000000"/>
        </w:rPr>
        <w:t>0</w:t>
      </w:r>
      <w:r w:rsidRPr="00875764">
        <w:rPr>
          <w:color w:val="000000"/>
        </w:rPr>
        <w:t>9 - Dispõe sobre o valor de índice de cumprimento de metas.</w:t>
      </w:r>
    </w:p>
    <w:p w14:paraId="7E8E81A1" w14:textId="77777777" w:rsidR="00875764" w:rsidRPr="003A4FFE" w:rsidRDefault="00875764">
      <w:pPr>
        <w:numPr>
          <w:ilvl w:val="0"/>
          <w:numId w:val="265"/>
        </w:numPr>
        <w:tabs>
          <w:tab w:val="clear" w:pos="1095"/>
        </w:tabs>
        <w:ind w:left="993" w:hanging="258"/>
        <w:rPr>
          <w:color w:val="000000"/>
        </w:rPr>
      </w:pPr>
      <w:r w:rsidRPr="00875764">
        <w:rPr>
          <w:color w:val="000000"/>
        </w:rPr>
        <w:t>Res</w:t>
      </w:r>
      <w:r w:rsidR="003A4FFE">
        <w:rPr>
          <w:color w:val="000000"/>
        </w:rPr>
        <w:t>.</w:t>
      </w:r>
      <w:r w:rsidRPr="00875764">
        <w:rPr>
          <w:color w:val="000000"/>
        </w:rPr>
        <w:t xml:space="preserve"> SE nº 31, de 22</w:t>
      </w:r>
      <w:r w:rsidR="003A4FFE">
        <w:rPr>
          <w:color w:val="000000"/>
        </w:rPr>
        <w:t>/0</w:t>
      </w:r>
      <w:r w:rsidRPr="00875764">
        <w:rPr>
          <w:color w:val="000000"/>
        </w:rPr>
        <w:t>3</w:t>
      </w:r>
      <w:r w:rsidR="003A4FFE">
        <w:rPr>
          <w:color w:val="000000"/>
        </w:rPr>
        <w:t>/</w:t>
      </w:r>
      <w:r w:rsidRPr="00875764">
        <w:rPr>
          <w:color w:val="000000"/>
        </w:rPr>
        <w:t>10, D</w:t>
      </w:r>
      <w:r w:rsidR="003A4FFE">
        <w:rPr>
          <w:color w:val="000000"/>
        </w:rPr>
        <w:t>.</w:t>
      </w:r>
      <w:r w:rsidRPr="00875764">
        <w:rPr>
          <w:color w:val="000000"/>
        </w:rPr>
        <w:t>O</w:t>
      </w:r>
      <w:r w:rsidR="003A4FFE">
        <w:rPr>
          <w:color w:val="000000"/>
        </w:rPr>
        <w:t>.</w:t>
      </w:r>
      <w:r w:rsidRPr="00875764">
        <w:rPr>
          <w:color w:val="000000"/>
        </w:rPr>
        <w:t xml:space="preserve"> de 23/03/10 -</w:t>
      </w:r>
      <w:r w:rsidR="003A4FFE">
        <w:rPr>
          <w:color w:val="000000"/>
        </w:rPr>
        <w:t xml:space="preserve"> </w:t>
      </w:r>
      <w:r w:rsidRPr="00875764">
        <w:rPr>
          <w:color w:val="000000"/>
        </w:rPr>
        <w:t>Dispõe sobre a definição dos indicadores específicos da Secretaria da Educação, para fins de pagamento da Bonificação por Resultados - BR, instituída pela LC nº 1.078</w:t>
      </w:r>
      <w:r w:rsidR="003A4FFE">
        <w:rPr>
          <w:color w:val="000000"/>
        </w:rPr>
        <w:t>/</w:t>
      </w:r>
      <w:r w:rsidRPr="00875764">
        <w:rPr>
          <w:color w:val="000000"/>
        </w:rPr>
        <w:t>08, seus critérios de apuração e avaliação</w:t>
      </w:r>
    </w:p>
    <w:p w14:paraId="3C0FF4A0" w14:textId="77777777" w:rsidR="00875764" w:rsidRPr="003A4FFE" w:rsidRDefault="00875764">
      <w:pPr>
        <w:numPr>
          <w:ilvl w:val="0"/>
          <w:numId w:val="265"/>
        </w:numPr>
        <w:tabs>
          <w:tab w:val="clear" w:pos="1095"/>
        </w:tabs>
        <w:ind w:left="993" w:hanging="258"/>
        <w:rPr>
          <w:color w:val="000000"/>
        </w:rPr>
      </w:pPr>
      <w:r w:rsidRPr="00875764">
        <w:rPr>
          <w:color w:val="000000"/>
        </w:rPr>
        <w:t>Res</w:t>
      </w:r>
      <w:r w:rsidR="003A4FFE">
        <w:rPr>
          <w:color w:val="000000"/>
        </w:rPr>
        <w:t>.</w:t>
      </w:r>
      <w:r w:rsidRPr="00875764">
        <w:rPr>
          <w:color w:val="000000"/>
        </w:rPr>
        <w:t xml:space="preserve"> SE nº 32, de 22</w:t>
      </w:r>
      <w:r w:rsidR="003A4FFE">
        <w:rPr>
          <w:color w:val="000000"/>
        </w:rPr>
        <w:t>/0</w:t>
      </w:r>
      <w:r w:rsidRPr="00875764">
        <w:rPr>
          <w:color w:val="000000"/>
        </w:rPr>
        <w:t>3</w:t>
      </w:r>
      <w:r w:rsidR="003A4FFE">
        <w:rPr>
          <w:color w:val="000000"/>
        </w:rPr>
        <w:t>/</w:t>
      </w:r>
      <w:r w:rsidRPr="00875764">
        <w:rPr>
          <w:color w:val="000000"/>
        </w:rPr>
        <w:t>10, D</w:t>
      </w:r>
      <w:r w:rsidR="003A4FFE">
        <w:rPr>
          <w:color w:val="000000"/>
        </w:rPr>
        <w:t>.</w:t>
      </w:r>
      <w:r w:rsidRPr="00875764">
        <w:rPr>
          <w:color w:val="000000"/>
        </w:rPr>
        <w:t>O</w:t>
      </w:r>
      <w:r w:rsidR="003A4FFE">
        <w:rPr>
          <w:color w:val="000000"/>
        </w:rPr>
        <w:t>.</w:t>
      </w:r>
      <w:r w:rsidRPr="00875764">
        <w:rPr>
          <w:color w:val="000000"/>
        </w:rPr>
        <w:t xml:space="preserve"> de 23/03/10 - Dispõe sobre o valor do índice de cumprimento de metas das unidades escolares e administrativas da Secretaria da Educação, para fins de pagamento de Bonificação por Resultados – BR, referente ao exercício de 2009</w:t>
      </w:r>
    </w:p>
    <w:p w14:paraId="4B2870C5" w14:textId="77777777" w:rsidR="00875764" w:rsidRPr="003A4FFE" w:rsidRDefault="00875764">
      <w:pPr>
        <w:numPr>
          <w:ilvl w:val="0"/>
          <w:numId w:val="265"/>
        </w:numPr>
        <w:tabs>
          <w:tab w:val="clear" w:pos="1095"/>
        </w:tabs>
        <w:ind w:left="993" w:hanging="258"/>
        <w:rPr>
          <w:color w:val="000000"/>
        </w:rPr>
      </w:pPr>
      <w:r w:rsidRPr="00875764">
        <w:rPr>
          <w:color w:val="000000"/>
        </w:rPr>
        <w:t>Res</w:t>
      </w:r>
      <w:r w:rsidR="003A4FFE">
        <w:rPr>
          <w:color w:val="000000"/>
        </w:rPr>
        <w:t>.</w:t>
      </w:r>
      <w:r w:rsidRPr="00875764">
        <w:rPr>
          <w:color w:val="000000"/>
        </w:rPr>
        <w:t xml:space="preserve"> SE nº 34, de 23</w:t>
      </w:r>
      <w:r w:rsidR="003A4FFE">
        <w:rPr>
          <w:color w:val="000000"/>
        </w:rPr>
        <w:t>/0</w:t>
      </w:r>
      <w:r w:rsidRPr="00875764">
        <w:rPr>
          <w:color w:val="000000"/>
        </w:rPr>
        <w:t>3</w:t>
      </w:r>
      <w:r w:rsidR="003A4FFE">
        <w:rPr>
          <w:color w:val="000000"/>
        </w:rPr>
        <w:t>/</w:t>
      </w:r>
      <w:r w:rsidRPr="00875764">
        <w:rPr>
          <w:color w:val="000000"/>
        </w:rPr>
        <w:t>10, D</w:t>
      </w:r>
      <w:r w:rsidR="003A4FFE">
        <w:rPr>
          <w:color w:val="000000"/>
        </w:rPr>
        <w:t>.</w:t>
      </w:r>
      <w:r w:rsidRPr="00875764">
        <w:rPr>
          <w:color w:val="000000"/>
        </w:rPr>
        <w:t>O</w:t>
      </w:r>
      <w:r w:rsidR="003A4FFE">
        <w:rPr>
          <w:color w:val="000000"/>
        </w:rPr>
        <w:t>.</w:t>
      </w:r>
      <w:r w:rsidRPr="00875764">
        <w:rPr>
          <w:color w:val="000000"/>
        </w:rPr>
        <w:t xml:space="preserve"> de 24/03/10 - Dispõe sobre a fixação de metas para os indicadores específicos das unidades escolares da Secretaria da Educação, para fins de pagamento da Bonificação por Resultados - BR, instituída pela LC nº 1.078</w:t>
      </w:r>
      <w:r w:rsidR="003A4FFE">
        <w:rPr>
          <w:color w:val="000000"/>
        </w:rPr>
        <w:t>/</w:t>
      </w:r>
      <w:r w:rsidRPr="00875764">
        <w:rPr>
          <w:color w:val="000000"/>
        </w:rPr>
        <w:t>08, para o exercício de 2010.</w:t>
      </w:r>
    </w:p>
    <w:p w14:paraId="697B1CD1" w14:textId="77777777" w:rsidR="00875764" w:rsidRPr="00153C66" w:rsidRDefault="00875764">
      <w:pPr>
        <w:numPr>
          <w:ilvl w:val="0"/>
          <w:numId w:val="265"/>
        </w:numPr>
        <w:tabs>
          <w:tab w:val="clear" w:pos="1095"/>
        </w:tabs>
        <w:ind w:left="993" w:hanging="258"/>
        <w:rPr>
          <w:color w:val="000000"/>
        </w:rPr>
      </w:pPr>
      <w:r w:rsidRPr="00875764">
        <w:rPr>
          <w:color w:val="000000"/>
        </w:rPr>
        <w:t>Res</w:t>
      </w:r>
      <w:r w:rsidR="00153C66">
        <w:rPr>
          <w:color w:val="000000"/>
        </w:rPr>
        <w:t>.</w:t>
      </w:r>
      <w:r w:rsidRPr="00875764">
        <w:rPr>
          <w:color w:val="000000"/>
        </w:rPr>
        <w:t xml:space="preserve"> SE nº 43, de 17</w:t>
      </w:r>
      <w:r w:rsidR="00153C66">
        <w:rPr>
          <w:color w:val="000000"/>
        </w:rPr>
        <w:t>/0</w:t>
      </w:r>
      <w:r w:rsidRPr="00875764">
        <w:rPr>
          <w:color w:val="000000"/>
        </w:rPr>
        <w:t>5</w:t>
      </w:r>
      <w:r w:rsidR="00153C66">
        <w:rPr>
          <w:color w:val="000000"/>
        </w:rPr>
        <w:t>/</w:t>
      </w:r>
      <w:r w:rsidRPr="00875764">
        <w:rPr>
          <w:color w:val="000000"/>
        </w:rPr>
        <w:t>10, D</w:t>
      </w:r>
      <w:r w:rsidR="00153C66">
        <w:rPr>
          <w:color w:val="000000"/>
        </w:rPr>
        <w:t>.</w:t>
      </w:r>
      <w:r w:rsidRPr="00875764">
        <w:rPr>
          <w:color w:val="000000"/>
        </w:rPr>
        <w:t>O</w:t>
      </w:r>
      <w:r w:rsidR="00153C66">
        <w:rPr>
          <w:color w:val="000000"/>
        </w:rPr>
        <w:t xml:space="preserve">. </w:t>
      </w:r>
      <w:r w:rsidRPr="00875764">
        <w:rPr>
          <w:color w:val="000000"/>
        </w:rPr>
        <w:t>18/05/10 - Dispõe sobre pagamento de bonificação por resultados.</w:t>
      </w:r>
    </w:p>
    <w:p w14:paraId="330D634E" w14:textId="77777777" w:rsidR="00875764" w:rsidRPr="00153C66" w:rsidRDefault="00875764">
      <w:pPr>
        <w:numPr>
          <w:ilvl w:val="0"/>
          <w:numId w:val="265"/>
        </w:numPr>
        <w:tabs>
          <w:tab w:val="clear" w:pos="1095"/>
        </w:tabs>
        <w:ind w:left="993" w:hanging="258"/>
        <w:rPr>
          <w:color w:val="000000"/>
        </w:rPr>
      </w:pPr>
      <w:r w:rsidRPr="00875764">
        <w:rPr>
          <w:color w:val="000000"/>
        </w:rPr>
        <w:t>Res</w:t>
      </w:r>
      <w:r w:rsidR="00153C66">
        <w:rPr>
          <w:color w:val="000000"/>
        </w:rPr>
        <w:t>.</w:t>
      </w:r>
      <w:r w:rsidRPr="00875764">
        <w:rPr>
          <w:color w:val="000000"/>
        </w:rPr>
        <w:t xml:space="preserve"> SE nº 45, de 25</w:t>
      </w:r>
      <w:r w:rsidR="00153C66">
        <w:rPr>
          <w:color w:val="000000"/>
        </w:rPr>
        <w:t>/0</w:t>
      </w:r>
      <w:r w:rsidRPr="00875764">
        <w:rPr>
          <w:color w:val="000000"/>
        </w:rPr>
        <w:t>5</w:t>
      </w:r>
      <w:r w:rsidR="00153C66">
        <w:rPr>
          <w:color w:val="000000"/>
        </w:rPr>
        <w:t>/</w:t>
      </w:r>
      <w:r w:rsidRPr="00875764">
        <w:rPr>
          <w:color w:val="000000"/>
        </w:rPr>
        <w:t>10, D</w:t>
      </w:r>
      <w:r w:rsidR="00153C66">
        <w:rPr>
          <w:color w:val="000000"/>
        </w:rPr>
        <w:t>.</w:t>
      </w:r>
      <w:r w:rsidRPr="00875764">
        <w:rPr>
          <w:color w:val="000000"/>
        </w:rPr>
        <w:t>O</w:t>
      </w:r>
      <w:r w:rsidR="00153C66">
        <w:rPr>
          <w:color w:val="000000"/>
        </w:rPr>
        <w:t>.</w:t>
      </w:r>
      <w:r w:rsidRPr="00875764">
        <w:rPr>
          <w:color w:val="000000"/>
        </w:rPr>
        <w:t xml:space="preserve"> de 26/05/10 - Dispõe sobre o valor do Índice de Cumprimento de Metas e de seu Adicional de Qualidade, referentes ao exercício de 2009, e sobre a fixação de metas para os indicadores específicos para o exercício de 2010, das unidades escolares que </w:t>
      </w:r>
      <w:r w:rsidRPr="00875764">
        <w:rPr>
          <w:color w:val="000000"/>
        </w:rPr>
        <w:lastRenderedPageBreak/>
        <w:t>especifica, para fins de pagamento da Bonificação por Resultados-BR, instituída pela LC nº 1078</w:t>
      </w:r>
      <w:r w:rsidR="00153C66">
        <w:rPr>
          <w:color w:val="000000"/>
        </w:rPr>
        <w:t>/</w:t>
      </w:r>
      <w:r w:rsidRPr="00875764">
        <w:rPr>
          <w:color w:val="000000"/>
        </w:rPr>
        <w:t>08.</w:t>
      </w:r>
    </w:p>
    <w:p w14:paraId="23A777F6" w14:textId="77777777" w:rsidR="00875764" w:rsidRPr="00875764" w:rsidRDefault="00875764">
      <w:pPr>
        <w:numPr>
          <w:ilvl w:val="0"/>
          <w:numId w:val="265"/>
        </w:numPr>
        <w:tabs>
          <w:tab w:val="clear" w:pos="1095"/>
        </w:tabs>
        <w:ind w:left="993" w:hanging="258"/>
        <w:rPr>
          <w:color w:val="000000"/>
        </w:rPr>
      </w:pPr>
      <w:r w:rsidRPr="00875764">
        <w:rPr>
          <w:color w:val="000000"/>
        </w:rPr>
        <w:t>Res</w:t>
      </w:r>
      <w:r w:rsidR="00153C66">
        <w:rPr>
          <w:color w:val="000000"/>
        </w:rPr>
        <w:t>.</w:t>
      </w:r>
      <w:r w:rsidRPr="00875764">
        <w:rPr>
          <w:color w:val="000000"/>
        </w:rPr>
        <w:t xml:space="preserve"> SE nº 63, de 23</w:t>
      </w:r>
      <w:r w:rsidR="00153C66">
        <w:rPr>
          <w:color w:val="000000"/>
        </w:rPr>
        <w:t>/0</w:t>
      </w:r>
      <w:r w:rsidRPr="00875764">
        <w:rPr>
          <w:color w:val="000000"/>
        </w:rPr>
        <w:t>9</w:t>
      </w:r>
      <w:r w:rsidR="00153C66">
        <w:rPr>
          <w:color w:val="000000"/>
        </w:rPr>
        <w:t>/</w:t>
      </w:r>
      <w:r w:rsidRPr="00875764">
        <w:rPr>
          <w:color w:val="000000"/>
        </w:rPr>
        <w:t>10, D</w:t>
      </w:r>
      <w:r w:rsidR="00153C66">
        <w:rPr>
          <w:color w:val="000000"/>
        </w:rPr>
        <w:t>.</w:t>
      </w:r>
      <w:r w:rsidRPr="00875764">
        <w:rPr>
          <w:color w:val="000000"/>
        </w:rPr>
        <w:t>O</w:t>
      </w:r>
      <w:r w:rsidR="00153C66">
        <w:rPr>
          <w:color w:val="000000"/>
        </w:rPr>
        <w:t>.</w:t>
      </w:r>
      <w:r w:rsidRPr="00875764">
        <w:rPr>
          <w:color w:val="000000"/>
        </w:rPr>
        <w:t xml:space="preserve"> de</w:t>
      </w:r>
      <w:r w:rsidR="00153C66">
        <w:rPr>
          <w:color w:val="000000"/>
        </w:rPr>
        <w:t xml:space="preserve"> </w:t>
      </w:r>
      <w:r w:rsidRPr="00875764">
        <w:rPr>
          <w:color w:val="000000"/>
        </w:rPr>
        <w:t>24/09/2010 - Dispõe sobre o valor do Índice de Cumprimento de Metas e de seu Adicional de Qualidade, referentes ao exercício de 2009, e sobre a fixação de metas para os indicadores específicos para o exercício de 2010, das unidades escolares que especifica, para fins de pagamento da Bonificação por Resultados-BR, instituída pela LC nº 1078</w:t>
      </w:r>
      <w:r w:rsidR="00153C66">
        <w:rPr>
          <w:color w:val="000000"/>
        </w:rPr>
        <w:t>/</w:t>
      </w:r>
      <w:r w:rsidRPr="00875764">
        <w:rPr>
          <w:color w:val="000000"/>
        </w:rPr>
        <w:t>08</w:t>
      </w:r>
      <w:r w:rsidR="00153C66">
        <w:rPr>
          <w:color w:val="000000"/>
        </w:rPr>
        <w:t>.</w:t>
      </w:r>
    </w:p>
    <w:p w14:paraId="6AB1DCED" w14:textId="77777777" w:rsidR="00875764" w:rsidRPr="00153C66" w:rsidRDefault="00875764">
      <w:pPr>
        <w:numPr>
          <w:ilvl w:val="0"/>
          <w:numId w:val="265"/>
        </w:numPr>
        <w:tabs>
          <w:tab w:val="clear" w:pos="1095"/>
        </w:tabs>
        <w:ind w:left="993" w:hanging="258"/>
        <w:rPr>
          <w:color w:val="000000"/>
        </w:rPr>
      </w:pPr>
      <w:r w:rsidRPr="00153C66">
        <w:rPr>
          <w:color w:val="000000"/>
        </w:rPr>
        <w:t>Res</w:t>
      </w:r>
      <w:r w:rsidR="00153C66">
        <w:rPr>
          <w:color w:val="000000"/>
        </w:rPr>
        <w:t>.</w:t>
      </w:r>
      <w:r w:rsidRPr="00153C66">
        <w:rPr>
          <w:color w:val="000000"/>
        </w:rPr>
        <w:t xml:space="preserve"> SE nº 20, de 30</w:t>
      </w:r>
      <w:r w:rsidR="00153C66">
        <w:rPr>
          <w:color w:val="000000"/>
        </w:rPr>
        <w:t>/0</w:t>
      </w:r>
      <w:r w:rsidRPr="00153C66">
        <w:rPr>
          <w:color w:val="000000"/>
        </w:rPr>
        <w:t>3</w:t>
      </w:r>
      <w:r w:rsidR="00153C66">
        <w:rPr>
          <w:color w:val="000000"/>
        </w:rPr>
        <w:t>/</w:t>
      </w:r>
      <w:r w:rsidRPr="00153C66">
        <w:rPr>
          <w:color w:val="000000"/>
        </w:rPr>
        <w:t>11, D</w:t>
      </w:r>
      <w:r w:rsidR="00153C66">
        <w:rPr>
          <w:color w:val="000000"/>
        </w:rPr>
        <w:t>.</w:t>
      </w:r>
      <w:r w:rsidRPr="00153C66">
        <w:rPr>
          <w:color w:val="000000"/>
        </w:rPr>
        <w:t>O</w:t>
      </w:r>
      <w:r w:rsidR="00153C66">
        <w:rPr>
          <w:color w:val="000000"/>
        </w:rPr>
        <w:t xml:space="preserve">. </w:t>
      </w:r>
      <w:r w:rsidRPr="00153C66">
        <w:rPr>
          <w:color w:val="000000"/>
        </w:rPr>
        <w:t>de 31/03/11 - Estabelece normas relativas à Bonificação por Resultados - BR, instituída pela LC nº 1078</w:t>
      </w:r>
      <w:r w:rsidR="00153C66">
        <w:rPr>
          <w:color w:val="000000"/>
        </w:rPr>
        <w:t>/</w:t>
      </w:r>
      <w:r w:rsidRPr="00153C66">
        <w:rPr>
          <w:color w:val="000000"/>
        </w:rPr>
        <w:t>08</w:t>
      </w:r>
      <w:r w:rsidR="00153C66">
        <w:rPr>
          <w:color w:val="000000"/>
        </w:rPr>
        <w:t>.</w:t>
      </w:r>
      <w:r w:rsidRPr="00153C66">
        <w:rPr>
          <w:color w:val="000000"/>
        </w:rPr>
        <w:t xml:space="preserve"> </w:t>
      </w:r>
    </w:p>
    <w:p w14:paraId="447551A8" w14:textId="77777777" w:rsidR="00875764" w:rsidRPr="00153C66" w:rsidRDefault="00875764">
      <w:pPr>
        <w:numPr>
          <w:ilvl w:val="0"/>
          <w:numId w:val="265"/>
        </w:numPr>
        <w:tabs>
          <w:tab w:val="clear" w:pos="1095"/>
        </w:tabs>
        <w:ind w:left="993" w:hanging="258"/>
        <w:rPr>
          <w:color w:val="000000"/>
        </w:rPr>
      </w:pPr>
      <w:r w:rsidRPr="00153C66">
        <w:rPr>
          <w:color w:val="000000"/>
        </w:rPr>
        <w:t>Res</w:t>
      </w:r>
      <w:r w:rsidR="00153C66">
        <w:rPr>
          <w:color w:val="000000"/>
        </w:rPr>
        <w:t>.</w:t>
      </w:r>
      <w:r w:rsidRPr="00153C66">
        <w:rPr>
          <w:color w:val="000000"/>
        </w:rPr>
        <w:t xml:space="preserve"> SE nº 21, de 30</w:t>
      </w:r>
      <w:r w:rsidR="00153C66">
        <w:rPr>
          <w:color w:val="000000"/>
        </w:rPr>
        <w:t>/0</w:t>
      </w:r>
      <w:r w:rsidRPr="00153C66">
        <w:rPr>
          <w:color w:val="000000"/>
        </w:rPr>
        <w:t>3</w:t>
      </w:r>
      <w:r w:rsidR="00153C66">
        <w:rPr>
          <w:color w:val="000000"/>
        </w:rPr>
        <w:t>/</w:t>
      </w:r>
      <w:r w:rsidRPr="00153C66">
        <w:rPr>
          <w:color w:val="000000"/>
        </w:rPr>
        <w:t>11, D</w:t>
      </w:r>
      <w:r w:rsidR="00153C66">
        <w:rPr>
          <w:color w:val="000000"/>
        </w:rPr>
        <w:t>.</w:t>
      </w:r>
      <w:r w:rsidRPr="00153C66">
        <w:rPr>
          <w:color w:val="000000"/>
        </w:rPr>
        <w:t>O</w:t>
      </w:r>
      <w:r w:rsidR="00153C66">
        <w:rPr>
          <w:color w:val="000000"/>
        </w:rPr>
        <w:t>.</w:t>
      </w:r>
      <w:r w:rsidRPr="00153C66">
        <w:rPr>
          <w:color w:val="000000"/>
        </w:rPr>
        <w:t xml:space="preserve"> de 31/03/11 </w:t>
      </w:r>
      <w:r w:rsidR="00153C66">
        <w:rPr>
          <w:color w:val="000000"/>
        </w:rPr>
        <w:t xml:space="preserve">- </w:t>
      </w:r>
      <w:r w:rsidRPr="00153C66">
        <w:rPr>
          <w:color w:val="000000"/>
        </w:rPr>
        <w:t xml:space="preserve">Dispõe sobre do indicador global das unidades de ensino e do valor do índice de cumprimento de metas das unidades escolares e administrativas da Secretaria da Educação, para fins de pagamento de Bonificação por Resultados – BR, referente ao exercício de 2010 </w:t>
      </w:r>
    </w:p>
    <w:p w14:paraId="63CA6089" w14:textId="77777777" w:rsidR="00875764" w:rsidRPr="00153C66" w:rsidRDefault="00875764">
      <w:pPr>
        <w:numPr>
          <w:ilvl w:val="0"/>
          <w:numId w:val="265"/>
        </w:numPr>
        <w:tabs>
          <w:tab w:val="clear" w:pos="1095"/>
        </w:tabs>
        <w:ind w:left="993" w:hanging="258"/>
        <w:rPr>
          <w:color w:val="000000"/>
        </w:rPr>
      </w:pPr>
      <w:r w:rsidRPr="00153C66">
        <w:rPr>
          <w:color w:val="000000"/>
        </w:rPr>
        <w:t>Res</w:t>
      </w:r>
      <w:r w:rsidR="00153C66">
        <w:rPr>
          <w:color w:val="000000"/>
        </w:rPr>
        <w:t>.</w:t>
      </w:r>
      <w:r w:rsidRPr="00153C66">
        <w:rPr>
          <w:color w:val="000000"/>
        </w:rPr>
        <w:t xml:space="preserve"> SE nº 35 de 28</w:t>
      </w:r>
      <w:r w:rsidR="00153C66">
        <w:rPr>
          <w:color w:val="000000"/>
        </w:rPr>
        <w:t>/</w:t>
      </w:r>
      <w:r w:rsidRPr="00153C66">
        <w:rPr>
          <w:color w:val="000000"/>
        </w:rPr>
        <w:t>03</w:t>
      </w:r>
      <w:r w:rsidR="00153C66">
        <w:rPr>
          <w:color w:val="000000"/>
        </w:rPr>
        <w:t>/</w:t>
      </w:r>
      <w:r w:rsidRPr="00153C66">
        <w:rPr>
          <w:color w:val="000000"/>
        </w:rPr>
        <w:t>12, D</w:t>
      </w:r>
      <w:r w:rsidR="00153C66">
        <w:rPr>
          <w:color w:val="000000"/>
        </w:rPr>
        <w:t>.</w:t>
      </w:r>
      <w:r w:rsidRPr="00153C66">
        <w:rPr>
          <w:color w:val="000000"/>
        </w:rPr>
        <w:t>O</w:t>
      </w:r>
      <w:r w:rsidR="00153C66">
        <w:rPr>
          <w:color w:val="000000"/>
        </w:rPr>
        <w:t>.</w:t>
      </w:r>
      <w:r w:rsidRPr="00153C66">
        <w:rPr>
          <w:color w:val="000000"/>
        </w:rPr>
        <w:t xml:space="preserve"> de 29/03/2012 - Altera dispositivos da Res SE nº 20, de 30</w:t>
      </w:r>
      <w:r w:rsidR="00153C66">
        <w:rPr>
          <w:color w:val="000000"/>
        </w:rPr>
        <w:t>/03/11</w:t>
      </w:r>
      <w:r w:rsidRPr="00153C66">
        <w:rPr>
          <w:color w:val="000000"/>
        </w:rPr>
        <w:t>, que estabelece normas relativas à Bonificação por Resultados - BR, instituída pela LC</w:t>
      </w:r>
      <w:r w:rsidR="00153C66">
        <w:rPr>
          <w:color w:val="000000"/>
        </w:rPr>
        <w:t>.</w:t>
      </w:r>
      <w:r w:rsidRPr="00153C66">
        <w:rPr>
          <w:color w:val="000000"/>
        </w:rPr>
        <w:t xml:space="preserve"> nº 1078, de 17</w:t>
      </w:r>
      <w:r w:rsidR="00153C66">
        <w:rPr>
          <w:color w:val="000000"/>
        </w:rPr>
        <w:t>/12/</w:t>
      </w:r>
      <w:r w:rsidRPr="00153C66">
        <w:rPr>
          <w:color w:val="000000"/>
        </w:rPr>
        <w:t>08</w:t>
      </w:r>
      <w:r w:rsidR="00153C66">
        <w:rPr>
          <w:color w:val="000000"/>
        </w:rPr>
        <w:t>.</w:t>
      </w:r>
    </w:p>
    <w:p w14:paraId="65E6650C" w14:textId="77777777" w:rsidR="00875764" w:rsidRPr="00153C66" w:rsidRDefault="00875764">
      <w:pPr>
        <w:numPr>
          <w:ilvl w:val="0"/>
          <w:numId w:val="265"/>
        </w:numPr>
        <w:tabs>
          <w:tab w:val="clear" w:pos="1095"/>
        </w:tabs>
        <w:ind w:left="993" w:hanging="258"/>
        <w:rPr>
          <w:color w:val="000000"/>
        </w:rPr>
      </w:pPr>
      <w:r w:rsidRPr="00153C66">
        <w:rPr>
          <w:color w:val="000000"/>
        </w:rPr>
        <w:t>Res</w:t>
      </w:r>
      <w:r w:rsidR="00153C66">
        <w:rPr>
          <w:color w:val="000000"/>
        </w:rPr>
        <w:t>.</w:t>
      </w:r>
      <w:r w:rsidRPr="00153C66">
        <w:rPr>
          <w:color w:val="000000"/>
        </w:rPr>
        <w:t xml:space="preserve"> SE nº 36, de 29</w:t>
      </w:r>
      <w:r w:rsidR="00153C66">
        <w:rPr>
          <w:color w:val="000000"/>
        </w:rPr>
        <w:t>/</w:t>
      </w:r>
      <w:r w:rsidRPr="00153C66">
        <w:rPr>
          <w:color w:val="000000"/>
        </w:rPr>
        <w:t>03</w:t>
      </w:r>
      <w:r w:rsidR="00153C66">
        <w:rPr>
          <w:color w:val="000000"/>
        </w:rPr>
        <w:t>/</w:t>
      </w:r>
      <w:r w:rsidRPr="00153C66">
        <w:rPr>
          <w:color w:val="000000"/>
        </w:rPr>
        <w:t>12, D</w:t>
      </w:r>
      <w:r w:rsidR="00153C66">
        <w:rPr>
          <w:color w:val="000000"/>
        </w:rPr>
        <w:t>.</w:t>
      </w:r>
      <w:r w:rsidRPr="00153C66">
        <w:rPr>
          <w:color w:val="000000"/>
        </w:rPr>
        <w:t>O</w:t>
      </w:r>
      <w:r w:rsidR="00153C66">
        <w:rPr>
          <w:color w:val="000000"/>
        </w:rPr>
        <w:t>.</w:t>
      </w:r>
      <w:r w:rsidRPr="00153C66">
        <w:rPr>
          <w:color w:val="000000"/>
        </w:rPr>
        <w:t xml:space="preserve"> de</w:t>
      </w:r>
      <w:r w:rsidR="00153C66">
        <w:rPr>
          <w:color w:val="000000"/>
        </w:rPr>
        <w:t xml:space="preserve"> </w:t>
      </w:r>
      <w:r w:rsidRPr="00153C66">
        <w:rPr>
          <w:color w:val="000000"/>
        </w:rPr>
        <w:t>30/03/12</w:t>
      </w:r>
      <w:r w:rsidR="00153C66">
        <w:rPr>
          <w:color w:val="000000"/>
        </w:rPr>
        <w:t xml:space="preserve"> </w:t>
      </w:r>
      <w:r w:rsidRPr="00153C66">
        <w:rPr>
          <w:color w:val="000000"/>
        </w:rPr>
        <w:t>- Dispõe sobre a fixação de metas para os indicadores específicos das unidades escolares da Secretaria da Educação, para fins de pagamento da Bonificação por Resultados - BR, instituída pela LC</w:t>
      </w:r>
      <w:r w:rsidR="00153C66">
        <w:rPr>
          <w:color w:val="000000"/>
        </w:rPr>
        <w:t>.</w:t>
      </w:r>
      <w:r w:rsidRPr="00153C66">
        <w:rPr>
          <w:color w:val="000000"/>
        </w:rPr>
        <w:t xml:space="preserve"> nº 1.078, de 17</w:t>
      </w:r>
      <w:r w:rsidR="00153C66">
        <w:rPr>
          <w:color w:val="000000"/>
        </w:rPr>
        <w:t>/</w:t>
      </w:r>
      <w:r w:rsidRPr="00153C66">
        <w:rPr>
          <w:color w:val="000000"/>
        </w:rPr>
        <w:t>12</w:t>
      </w:r>
      <w:r w:rsidR="00153C66">
        <w:rPr>
          <w:color w:val="000000"/>
        </w:rPr>
        <w:t>/</w:t>
      </w:r>
      <w:r w:rsidRPr="00153C66">
        <w:rPr>
          <w:color w:val="000000"/>
        </w:rPr>
        <w:t>08, para o exercício de 2012</w:t>
      </w:r>
    </w:p>
    <w:p w14:paraId="52BF722C" w14:textId="77777777" w:rsidR="00875764" w:rsidRPr="00153C66" w:rsidRDefault="00875764">
      <w:pPr>
        <w:numPr>
          <w:ilvl w:val="0"/>
          <w:numId w:val="265"/>
        </w:numPr>
        <w:tabs>
          <w:tab w:val="clear" w:pos="1095"/>
        </w:tabs>
        <w:ind w:left="993" w:hanging="258"/>
        <w:rPr>
          <w:color w:val="000000"/>
        </w:rPr>
      </w:pPr>
      <w:r w:rsidRPr="00153C66">
        <w:rPr>
          <w:color w:val="000000"/>
        </w:rPr>
        <w:t>Res</w:t>
      </w:r>
      <w:r w:rsidR="00153C66">
        <w:rPr>
          <w:color w:val="000000"/>
        </w:rPr>
        <w:t>.</w:t>
      </w:r>
      <w:r w:rsidRPr="00153C66">
        <w:rPr>
          <w:color w:val="000000"/>
        </w:rPr>
        <w:t xml:space="preserve"> SE nº 37, de 30</w:t>
      </w:r>
      <w:r w:rsidR="00153C66">
        <w:rPr>
          <w:color w:val="000000"/>
        </w:rPr>
        <w:t>/</w:t>
      </w:r>
      <w:r w:rsidRPr="00153C66">
        <w:rPr>
          <w:color w:val="000000"/>
        </w:rPr>
        <w:t>03</w:t>
      </w:r>
      <w:r w:rsidR="00153C66">
        <w:rPr>
          <w:color w:val="000000"/>
        </w:rPr>
        <w:t>/</w:t>
      </w:r>
      <w:r w:rsidRPr="00153C66">
        <w:rPr>
          <w:color w:val="000000"/>
        </w:rPr>
        <w:t>12, D</w:t>
      </w:r>
      <w:r w:rsidR="00153C66">
        <w:rPr>
          <w:color w:val="000000"/>
        </w:rPr>
        <w:t>.</w:t>
      </w:r>
      <w:r w:rsidRPr="00153C66">
        <w:rPr>
          <w:color w:val="000000"/>
        </w:rPr>
        <w:t>O</w:t>
      </w:r>
      <w:r w:rsidR="00153C66">
        <w:rPr>
          <w:color w:val="000000"/>
        </w:rPr>
        <w:t>.</w:t>
      </w:r>
      <w:r w:rsidRPr="00153C66">
        <w:rPr>
          <w:color w:val="000000"/>
        </w:rPr>
        <w:t xml:space="preserve"> de</w:t>
      </w:r>
      <w:r w:rsidR="00153C66">
        <w:rPr>
          <w:color w:val="000000"/>
        </w:rPr>
        <w:t xml:space="preserve"> </w:t>
      </w:r>
      <w:r w:rsidRPr="00153C66">
        <w:rPr>
          <w:color w:val="000000"/>
        </w:rPr>
        <w:t>31/03/12 - Dispõe sobre a autorização de pagamento da Bonificação por Resultados – BR da Secretaria da Educação, referente ao período de avaliação de janeiro a dezembro de 2011</w:t>
      </w:r>
      <w:r w:rsidR="00153C66">
        <w:rPr>
          <w:color w:val="000000"/>
        </w:rPr>
        <w:t>.</w:t>
      </w:r>
    </w:p>
    <w:p w14:paraId="158BE2A5" w14:textId="77777777" w:rsidR="00875764" w:rsidRPr="00153C66" w:rsidRDefault="00875764">
      <w:pPr>
        <w:numPr>
          <w:ilvl w:val="0"/>
          <w:numId w:val="265"/>
        </w:numPr>
        <w:tabs>
          <w:tab w:val="clear" w:pos="1095"/>
        </w:tabs>
        <w:ind w:left="993" w:hanging="258"/>
        <w:rPr>
          <w:color w:val="000000"/>
        </w:rPr>
      </w:pPr>
      <w:r w:rsidRPr="00875764">
        <w:rPr>
          <w:color w:val="000000"/>
        </w:rPr>
        <w:t>Res</w:t>
      </w:r>
      <w:r w:rsidR="00153C66">
        <w:rPr>
          <w:color w:val="000000"/>
        </w:rPr>
        <w:t>.</w:t>
      </w:r>
      <w:r w:rsidRPr="00875764">
        <w:rPr>
          <w:color w:val="000000"/>
        </w:rPr>
        <w:t xml:space="preserve"> SE nº 41, de 09</w:t>
      </w:r>
      <w:r w:rsidR="00153C66">
        <w:rPr>
          <w:color w:val="000000"/>
        </w:rPr>
        <w:t>/</w:t>
      </w:r>
      <w:r w:rsidRPr="00875764">
        <w:rPr>
          <w:color w:val="000000"/>
        </w:rPr>
        <w:t>04</w:t>
      </w:r>
      <w:r w:rsidR="00153C66">
        <w:rPr>
          <w:color w:val="000000"/>
        </w:rPr>
        <w:t>/</w:t>
      </w:r>
      <w:r w:rsidRPr="00875764">
        <w:rPr>
          <w:color w:val="000000"/>
        </w:rPr>
        <w:t>12, D</w:t>
      </w:r>
      <w:r w:rsidR="00153C66">
        <w:rPr>
          <w:color w:val="000000"/>
        </w:rPr>
        <w:t>.</w:t>
      </w:r>
      <w:r w:rsidRPr="00875764">
        <w:rPr>
          <w:color w:val="000000"/>
        </w:rPr>
        <w:t>O</w:t>
      </w:r>
      <w:r w:rsidR="00153C66">
        <w:rPr>
          <w:color w:val="000000"/>
        </w:rPr>
        <w:t>.</w:t>
      </w:r>
      <w:r w:rsidRPr="00875764">
        <w:rPr>
          <w:color w:val="000000"/>
        </w:rPr>
        <w:t xml:space="preserve"> de 10/04/12 - Dispõe sobre a definição dos indicadores específicos da Secretaria da Educação, para fins de pagamento da Bonificação por Resultados - BR, instituída pela L</w:t>
      </w:r>
      <w:r w:rsidR="00153C66">
        <w:rPr>
          <w:color w:val="000000"/>
        </w:rPr>
        <w:t>C.</w:t>
      </w:r>
      <w:r w:rsidRPr="00875764">
        <w:rPr>
          <w:color w:val="000000"/>
        </w:rPr>
        <w:t xml:space="preserve"> nº 1.078, de 17</w:t>
      </w:r>
      <w:r w:rsidR="00153C66">
        <w:rPr>
          <w:color w:val="000000"/>
        </w:rPr>
        <w:t>/12/08</w:t>
      </w:r>
      <w:r w:rsidRPr="00875764">
        <w:rPr>
          <w:color w:val="000000"/>
        </w:rPr>
        <w:t>, seus critérios de apuração e avaliação</w:t>
      </w:r>
      <w:r w:rsidR="00153C66">
        <w:rPr>
          <w:color w:val="000000"/>
        </w:rPr>
        <w:t>.</w:t>
      </w:r>
    </w:p>
    <w:p w14:paraId="3282938F" w14:textId="77777777" w:rsidR="00875764" w:rsidRPr="00153C66" w:rsidRDefault="00875764">
      <w:pPr>
        <w:numPr>
          <w:ilvl w:val="0"/>
          <w:numId w:val="265"/>
        </w:numPr>
        <w:tabs>
          <w:tab w:val="clear" w:pos="1095"/>
        </w:tabs>
        <w:ind w:left="993" w:hanging="258"/>
        <w:rPr>
          <w:color w:val="000000"/>
        </w:rPr>
      </w:pPr>
      <w:r w:rsidRPr="00875764">
        <w:rPr>
          <w:color w:val="000000"/>
        </w:rPr>
        <w:t>Res</w:t>
      </w:r>
      <w:r w:rsidR="00153C66">
        <w:rPr>
          <w:color w:val="000000"/>
        </w:rPr>
        <w:t>.</w:t>
      </w:r>
      <w:r w:rsidRPr="00875764">
        <w:rPr>
          <w:color w:val="000000"/>
        </w:rPr>
        <w:t xml:space="preserve"> SE nº 21, de 09</w:t>
      </w:r>
      <w:r w:rsidR="00153C66">
        <w:rPr>
          <w:color w:val="000000"/>
        </w:rPr>
        <w:t>/</w:t>
      </w:r>
      <w:r w:rsidRPr="00875764">
        <w:rPr>
          <w:color w:val="000000"/>
        </w:rPr>
        <w:t>04</w:t>
      </w:r>
      <w:r w:rsidR="00153C66">
        <w:rPr>
          <w:color w:val="000000"/>
        </w:rPr>
        <w:t>/</w:t>
      </w:r>
      <w:r w:rsidRPr="00875764">
        <w:rPr>
          <w:color w:val="000000"/>
        </w:rPr>
        <w:t>13,</w:t>
      </w:r>
      <w:r w:rsidR="00153C66">
        <w:rPr>
          <w:color w:val="000000"/>
        </w:rPr>
        <w:t xml:space="preserve"> </w:t>
      </w:r>
      <w:r w:rsidRPr="00875764">
        <w:rPr>
          <w:color w:val="000000"/>
        </w:rPr>
        <w:t>D</w:t>
      </w:r>
      <w:r w:rsidR="00153C66">
        <w:rPr>
          <w:color w:val="000000"/>
        </w:rPr>
        <w:t>.</w:t>
      </w:r>
      <w:r w:rsidRPr="00875764">
        <w:rPr>
          <w:color w:val="000000"/>
        </w:rPr>
        <w:t>O</w:t>
      </w:r>
      <w:r w:rsidR="00153C66">
        <w:rPr>
          <w:color w:val="000000"/>
        </w:rPr>
        <w:t>.</w:t>
      </w:r>
      <w:r w:rsidRPr="00875764">
        <w:rPr>
          <w:color w:val="000000"/>
        </w:rPr>
        <w:t xml:space="preserve"> de 10/04/13 - Estabelece normas relativas à Bonificação por Resultados - BR, instituída pela </w:t>
      </w:r>
      <w:r w:rsidR="00153C66">
        <w:rPr>
          <w:color w:val="000000"/>
        </w:rPr>
        <w:t xml:space="preserve">LC </w:t>
      </w:r>
      <w:r w:rsidRPr="00875764">
        <w:rPr>
          <w:color w:val="000000"/>
        </w:rPr>
        <w:t>nº 1.078, de 17</w:t>
      </w:r>
      <w:r w:rsidR="00153C66">
        <w:rPr>
          <w:color w:val="000000"/>
        </w:rPr>
        <w:t>/12/08.</w:t>
      </w:r>
    </w:p>
    <w:p w14:paraId="56639097" w14:textId="77777777" w:rsidR="00875764" w:rsidRPr="00153C66" w:rsidRDefault="00875764">
      <w:pPr>
        <w:numPr>
          <w:ilvl w:val="0"/>
          <w:numId w:val="265"/>
        </w:numPr>
        <w:tabs>
          <w:tab w:val="clear" w:pos="1095"/>
        </w:tabs>
        <w:ind w:left="993" w:hanging="258"/>
        <w:rPr>
          <w:color w:val="000000"/>
        </w:rPr>
      </w:pPr>
      <w:r w:rsidRPr="00875764">
        <w:rPr>
          <w:color w:val="000000"/>
        </w:rPr>
        <w:t>Res</w:t>
      </w:r>
      <w:r w:rsidR="00153C66">
        <w:rPr>
          <w:color w:val="000000"/>
        </w:rPr>
        <w:t>.</w:t>
      </w:r>
      <w:r w:rsidRPr="00875764">
        <w:rPr>
          <w:color w:val="000000"/>
        </w:rPr>
        <w:t xml:space="preserve"> SE nº 88, de 20</w:t>
      </w:r>
      <w:r w:rsidR="00153C66">
        <w:rPr>
          <w:color w:val="000000"/>
        </w:rPr>
        <w:t>/</w:t>
      </w:r>
      <w:r w:rsidRPr="00875764">
        <w:rPr>
          <w:color w:val="000000"/>
        </w:rPr>
        <w:t>12</w:t>
      </w:r>
      <w:r w:rsidR="00153C66">
        <w:rPr>
          <w:color w:val="000000"/>
        </w:rPr>
        <w:t>/</w:t>
      </w:r>
      <w:r w:rsidRPr="00875764">
        <w:rPr>
          <w:color w:val="000000"/>
        </w:rPr>
        <w:t>13, D</w:t>
      </w:r>
      <w:r w:rsidR="00153C66">
        <w:rPr>
          <w:color w:val="000000"/>
        </w:rPr>
        <w:t>.</w:t>
      </w:r>
      <w:r w:rsidRPr="00875764">
        <w:rPr>
          <w:color w:val="000000"/>
        </w:rPr>
        <w:t>O</w:t>
      </w:r>
      <w:r w:rsidR="00153C66">
        <w:rPr>
          <w:color w:val="000000"/>
        </w:rPr>
        <w:t>.</w:t>
      </w:r>
      <w:r w:rsidRPr="00875764">
        <w:rPr>
          <w:color w:val="000000"/>
        </w:rPr>
        <w:t xml:space="preserve"> de 21/12/13 - Dispõe sobre a fixação de metas para os indicadores globais da Secretaria da Educação, para fins de pagamento da Bonificação por Resultados - BR, instituída pela L</w:t>
      </w:r>
      <w:r w:rsidR="00153C66">
        <w:rPr>
          <w:color w:val="000000"/>
        </w:rPr>
        <w:t>C. nº</w:t>
      </w:r>
      <w:r w:rsidRPr="00875764">
        <w:rPr>
          <w:color w:val="000000"/>
        </w:rPr>
        <w:t xml:space="preserve"> 1.078, de 17</w:t>
      </w:r>
      <w:r w:rsidR="00153C66">
        <w:rPr>
          <w:color w:val="000000"/>
        </w:rPr>
        <w:t>/</w:t>
      </w:r>
      <w:r w:rsidRPr="00875764">
        <w:rPr>
          <w:color w:val="000000"/>
        </w:rPr>
        <w:t>12</w:t>
      </w:r>
      <w:r w:rsidR="00153C66">
        <w:rPr>
          <w:color w:val="000000"/>
        </w:rPr>
        <w:t>/</w:t>
      </w:r>
      <w:r w:rsidRPr="00875764">
        <w:rPr>
          <w:color w:val="000000"/>
        </w:rPr>
        <w:t>08, para o exercício de 2013</w:t>
      </w:r>
      <w:r w:rsidR="00153C66">
        <w:rPr>
          <w:color w:val="000000"/>
        </w:rPr>
        <w:t>.</w:t>
      </w:r>
    </w:p>
    <w:p w14:paraId="44AEE12C" w14:textId="77777777" w:rsidR="00875764" w:rsidRPr="00153C66" w:rsidRDefault="00875764">
      <w:pPr>
        <w:numPr>
          <w:ilvl w:val="0"/>
          <w:numId w:val="265"/>
        </w:numPr>
        <w:tabs>
          <w:tab w:val="clear" w:pos="1095"/>
        </w:tabs>
        <w:ind w:left="993" w:hanging="258"/>
        <w:rPr>
          <w:color w:val="000000"/>
        </w:rPr>
      </w:pPr>
      <w:r w:rsidRPr="00153C66">
        <w:rPr>
          <w:color w:val="000000"/>
        </w:rPr>
        <w:t>Res</w:t>
      </w:r>
      <w:r w:rsidR="00153C66" w:rsidRPr="00153C66">
        <w:rPr>
          <w:color w:val="000000"/>
        </w:rPr>
        <w:t>.</w:t>
      </w:r>
      <w:r w:rsidRPr="00153C66">
        <w:rPr>
          <w:color w:val="000000"/>
        </w:rPr>
        <w:t xml:space="preserve"> SE nº 16, de 27</w:t>
      </w:r>
      <w:r w:rsidR="00153C66" w:rsidRPr="00153C66">
        <w:rPr>
          <w:color w:val="000000"/>
        </w:rPr>
        <w:t>/0</w:t>
      </w:r>
      <w:r w:rsidRPr="00153C66">
        <w:rPr>
          <w:color w:val="000000"/>
        </w:rPr>
        <w:t>3</w:t>
      </w:r>
      <w:r w:rsidR="00153C66" w:rsidRPr="00153C66">
        <w:rPr>
          <w:color w:val="000000"/>
        </w:rPr>
        <w:t>/</w:t>
      </w:r>
      <w:r w:rsidRPr="00153C66">
        <w:rPr>
          <w:color w:val="000000"/>
        </w:rPr>
        <w:t>15, D</w:t>
      </w:r>
      <w:r w:rsidR="00153C66" w:rsidRPr="00153C66">
        <w:rPr>
          <w:color w:val="000000"/>
        </w:rPr>
        <w:t>.</w:t>
      </w:r>
      <w:r w:rsidRPr="00153C66">
        <w:rPr>
          <w:color w:val="000000"/>
        </w:rPr>
        <w:t>O</w:t>
      </w:r>
      <w:r w:rsidR="00153C66" w:rsidRPr="00153C66">
        <w:rPr>
          <w:color w:val="000000"/>
        </w:rPr>
        <w:t>.</w:t>
      </w:r>
      <w:r w:rsidRPr="00153C66">
        <w:rPr>
          <w:color w:val="000000"/>
        </w:rPr>
        <w:t xml:space="preserve"> de 28/03/15 -  Estabelece normas relativas à Bonificação por Resultados - BR, instituída pela L</w:t>
      </w:r>
      <w:r w:rsidR="00153C66" w:rsidRPr="00153C66">
        <w:rPr>
          <w:color w:val="000000"/>
        </w:rPr>
        <w:t>C</w:t>
      </w:r>
      <w:r w:rsidRPr="00153C66">
        <w:rPr>
          <w:color w:val="000000"/>
        </w:rPr>
        <w:t xml:space="preserve"> </w:t>
      </w:r>
      <w:r w:rsidR="00153C66" w:rsidRPr="00153C66">
        <w:rPr>
          <w:color w:val="000000"/>
        </w:rPr>
        <w:t xml:space="preserve">nº </w:t>
      </w:r>
      <w:r w:rsidRPr="00153C66">
        <w:rPr>
          <w:color w:val="000000"/>
        </w:rPr>
        <w:t>1.078, de 17</w:t>
      </w:r>
      <w:r w:rsidR="00153C66" w:rsidRPr="00153C66">
        <w:rPr>
          <w:color w:val="000000"/>
        </w:rPr>
        <w:t>/</w:t>
      </w:r>
      <w:r w:rsidRPr="00153C66">
        <w:rPr>
          <w:color w:val="000000"/>
        </w:rPr>
        <w:t>12</w:t>
      </w:r>
      <w:r w:rsidR="00153C66" w:rsidRPr="00153C66">
        <w:rPr>
          <w:color w:val="000000"/>
        </w:rPr>
        <w:t>/</w:t>
      </w:r>
      <w:r w:rsidRPr="00153C66">
        <w:rPr>
          <w:color w:val="000000"/>
        </w:rPr>
        <w:t>08</w:t>
      </w:r>
      <w:r w:rsidR="00153C66" w:rsidRPr="00153C66">
        <w:rPr>
          <w:color w:val="000000"/>
        </w:rPr>
        <w:t>.</w:t>
      </w:r>
      <w:r w:rsidRPr="00153C66">
        <w:rPr>
          <w:color w:val="000000"/>
        </w:rPr>
        <w:t xml:space="preserve"> </w:t>
      </w:r>
    </w:p>
    <w:p w14:paraId="0401398B" w14:textId="77777777" w:rsidR="00875764" w:rsidRPr="00153C66" w:rsidRDefault="00875764">
      <w:pPr>
        <w:numPr>
          <w:ilvl w:val="0"/>
          <w:numId w:val="265"/>
        </w:numPr>
        <w:tabs>
          <w:tab w:val="clear" w:pos="1095"/>
        </w:tabs>
        <w:ind w:left="993" w:hanging="258"/>
        <w:rPr>
          <w:color w:val="000000"/>
        </w:rPr>
      </w:pPr>
      <w:r w:rsidRPr="00875764">
        <w:rPr>
          <w:color w:val="000000"/>
        </w:rPr>
        <w:t>Res</w:t>
      </w:r>
      <w:r w:rsidR="00153C66">
        <w:rPr>
          <w:color w:val="000000"/>
        </w:rPr>
        <w:t>.</w:t>
      </w:r>
      <w:r w:rsidRPr="00875764">
        <w:rPr>
          <w:color w:val="000000"/>
        </w:rPr>
        <w:t xml:space="preserve"> SE nº 52, de 22</w:t>
      </w:r>
      <w:r w:rsidR="00153C66">
        <w:rPr>
          <w:color w:val="000000"/>
        </w:rPr>
        <w:t>/</w:t>
      </w:r>
      <w:r w:rsidRPr="00875764">
        <w:rPr>
          <w:color w:val="000000"/>
        </w:rPr>
        <w:t>10</w:t>
      </w:r>
      <w:r w:rsidR="00153C66">
        <w:rPr>
          <w:color w:val="000000"/>
        </w:rPr>
        <w:t>/</w:t>
      </w:r>
      <w:r w:rsidRPr="00875764">
        <w:rPr>
          <w:color w:val="000000"/>
        </w:rPr>
        <w:t>15, D</w:t>
      </w:r>
      <w:r w:rsidR="00153C66">
        <w:rPr>
          <w:color w:val="000000"/>
        </w:rPr>
        <w:t>.</w:t>
      </w:r>
      <w:r w:rsidRPr="00875764">
        <w:rPr>
          <w:color w:val="000000"/>
        </w:rPr>
        <w:t>O</w:t>
      </w:r>
      <w:r w:rsidR="00153C66">
        <w:rPr>
          <w:color w:val="000000"/>
        </w:rPr>
        <w:t>.</w:t>
      </w:r>
      <w:r w:rsidRPr="00875764">
        <w:rPr>
          <w:color w:val="000000"/>
        </w:rPr>
        <w:t xml:space="preserve"> de 23/</w:t>
      </w:r>
      <w:r w:rsidR="00153C66">
        <w:rPr>
          <w:color w:val="000000"/>
        </w:rPr>
        <w:t>0</w:t>
      </w:r>
      <w:r w:rsidRPr="00875764">
        <w:rPr>
          <w:color w:val="000000"/>
        </w:rPr>
        <w:t>1/15</w:t>
      </w:r>
      <w:r w:rsidR="00153C66">
        <w:rPr>
          <w:color w:val="000000"/>
        </w:rPr>
        <w:t xml:space="preserve"> </w:t>
      </w:r>
      <w:r w:rsidRPr="00875764">
        <w:rPr>
          <w:color w:val="000000"/>
        </w:rPr>
        <w:t>- Dispõe sobre fixação de metas do IDESP, para fins de pagamento da Bonificação por Resultados - BR, instituída pela Lei Complementar 1.078, de 17-12-2008, para o exercício de 2015</w:t>
      </w:r>
      <w:r w:rsidR="00153C66">
        <w:rPr>
          <w:color w:val="000000"/>
        </w:rPr>
        <w:t>.</w:t>
      </w:r>
    </w:p>
    <w:p w14:paraId="3E0933D5" w14:textId="77777777" w:rsidR="00875764" w:rsidRPr="00514128" w:rsidRDefault="00875764">
      <w:pPr>
        <w:numPr>
          <w:ilvl w:val="0"/>
          <w:numId w:val="265"/>
        </w:numPr>
        <w:tabs>
          <w:tab w:val="clear" w:pos="1095"/>
        </w:tabs>
        <w:ind w:left="993" w:hanging="258"/>
        <w:rPr>
          <w:color w:val="000000"/>
        </w:rPr>
      </w:pPr>
      <w:r w:rsidRPr="00514128">
        <w:rPr>
          <w:color w:val="000000"/>
        </w:rPr>
        <w:t>Res</w:t>
      </w:r>
      <w:r w:rsidR="00153C66" w:rsidRPr="00514128">
        <w:rPr>
          <w:color w:val="000000"/>
        </w:rPr>
        <w:t>.</w:t>
      </w:r>
      <w:r w:rsidRPr="00514128">
        <w:rPr>
          <w:color w:val="000000"/>
        </w:rPr>
        <w:t xml:space="preserve"> Conj</w:t>
      </w:r>
      <w:r w:rsidR="00153C66" w:rsidRPr="00514128">
        <w:rPr>
          <w:color w:val="000000"/>
        </w:rPr>
        <w:t>.</w:t>
      </w:r>
      <w:r w:rsidRPr="00514128">
        <w:rPr>
          <w:color w:val="000000"/>
        </w:rPr>
        <w:t xml:space="preserve"> CC/SG/SF/SPG</w:t>
      </w:r>
      <w:r w:rsidR="00514128">
        <w:rPr>
          <w:color w:val="000000"/>
        </w:rPr>
        <w:t xml:space="preserve"> nº </w:t>
      </w:r>
      <w:r w:rsidRPr="00514128">
        <w:rPr>
          <w:color w:val="000000"/>
        </w:rPr>
        <w:t>13, de 18</w:t>
      </w:r>
      <w:r w:rsidR="00153C66" w:rsidRPr="00514128">
        <w:rPr>
          <w:color w:val="000000"/>
        </w:rPr>
        <w:t>/</w:t>
      </w:r>
      <w:r w:rsidRPr="00514128">
        <w:rPr>
          <w:color w:val="000000"/>
        </w:rPr>
        <w:t>11</w:t>
      </w:r>
      <w:r w:rsidR="00153C66" w:rsidRPr="00514128">
        <w:rPr>
          <w:color w:val="000000"/>
        </w:rPr>
        <w:t>/</w:t>
      </w:r>
      <w:r w:rsidRPr="00514128">
        <w:rPr>
          <w:color w:val="000000"/>
        </w:rPr>
        <w:t>15, D</w:t>
      </w:r>
      <w:r w:rsidR="00153C66" w:rsidRPr="00514128">
        <w:rPr>
          <w:color w:val="000000"/>
        </w:rPr>
        <w:t>.</w:t>
      </w:r>
      <w:r w:rsidRPr="00514128">
        <w:rPr>
          <w:color w:val="000000"/>
        </w:rPr>
        <w:t>O</w:t>
      </w:r>
      <w:r w:rsidR="00153C66" w:rsidRPr="00514128">
        <w:rPr>
          <w:color w:val="000000"/>
        </w:rPr>
        <w:t>.</w:t>
      </w:r>
      <w:r w:rsidRPr="00514128">
        <w:rPr>
          <w:color w:val="000000"/>
        </w:rPr>
        <w:t xml:space="preserve"> de 19/11/15 - Dispõe sobre a definição dos indicadores globais da Secretaria da Educação, para fins de pagamento da Bonificação por Resultados - BR, instituída pela LC </w:t>
      </w:r>
      <w:r w:rsidR="00153C66" w:rsidRPr="00514128">
        <w:rPr>
          <w:color w:val="000000"/>
        </w:rPr>
        <w:t xml:space="preserve">nº </w:t>
      </w:r>
      <w:r w:rsidRPr="00514128">
        <w:rPr>
          <w:color w:val="000000"/>
        </w:rPr>
        <w:t>1.078</w:t>
      </w:r>
      <w:r w:rsidR="00153C66" w:rsidRPr="00514128">
        <w:rPr>
          <w:color w:val="000000"/>
        </w:rPr>
        <w:t>/</w:t>
      </w:r>
      <w:r w:rsidRPr="00514128">
        <w:rPr>
          <w:color w:val="000000"/>
        </w:rPr>
        <w:t>08, seus critérios de apuração e avaliação</w:t>
      </w:r>
      <w:r w:rsidR="00514128" w:rsidRPr="00514128">
        <w:rPr>
          <w:color w:val="000000"/>
        </w:rPr>
        <w:t>.</w:t>
      </w:r>
    </w:p>
    <w:p w14:paraId="02163DE9" w14:textId="77777777" w:rsidR="00875764" w:rsidRPr="00875764" w:rsidRDefault="00875764">
      <w:pPr>
        <w:numPr>
          <w:ilvl w:val="0"/>
          <w:numId w:val="265"/>
        </w:numPr>
        <w:tabs>
          <w:tab w:val="clear" w:pos="1095"/>
        </w:tabs>
        <w:ind w:left="993" w:hanging="258"/>
        <w:rPr>
          <w:color w:val="000000"/>
        </w:rPr>
      </w:pPr>
      <w:r w:rsidRPr="00875764">
        <w:rPr>
          <w:color w:val="000000"/>
        </w:rPr>
        <w:t>Res</w:t>
      </w:r>
      <w:r w:rsidR="00514128">
        <w:rPr>
          <w:color w:val="000000"/>
        </w:rPr>
        <w:t>.</w:t>
      </w:r>
      <w:r w:rsidRPr="00875764">
        <w:rPr>
          <w:color w:val="000000"/>
        </w:rPr>
        <w:t xml:space="preserve"> Conj</w:t>
      </w:r>
      <w:r w:rsidR="00514128">
        <w:rPr>
          <w:color w:val="000000"/>
        </w:rPr>
        <w:t>.</w:t>
      </w:r>
      <w:r w:rsidRPr="00875764">
        <w:rPr>
          <w:color w:val="000000"/>
        </w:rPr>
        <w:t xml:space="preserve"> CC/SG/SF/SPG</w:t>
      </w:r>
      <w:r w:rsidR="00514128">
        <w:rPr>
          <w:color w:val="000000"/>
        </w:rPr>
        <w:t xml:space="preserve"> nº </w:t>
      </w:r>
      <w:r w:rsidRPr="00875764">
        <w:rPr>
          <w:color w:val="000000"/>
        </w:rPr>
        <w:t>14, de 18</w:t>
      </w:r>
      <w:r w:rsidR="00514128">
        <w:rPr>
          <w:color w:val="000000"/>
        </w:rPr>
        <w:t>/</w:t>
      </w:r>
      <w:r w:rsidRPr="00875764">
        <w:rPr>
          <w:color w:val="000000"/>
        </w:rPr>
        <w:t>11</w:t>
      </w:r>
      <w:r w:rsidR="00514128">
        <w:rPr>
          <w:color w:val="000000"/>
        </w:rPr>
        <w:t>/</w:t>
      </w:r>
      <w:r w:rsidRPr="00875764">
        <w:rPr>
          <w:color w:val="000000"/>
        </w:rPr>
        <w:t>15, D</w:t>
      </w:r>
      <w:r w:rsidR="00514128">
        <w:rPr>
          <w:color w:val="000000"/>
        </w:rPr>
        <w:t>.</w:t>
      </w:r>
      <w:r w:rsidRPr="00875764">
        <w:rPr>
          <w:color w:val="000000"/>
        </w:rPr>
        <w:t>O</w:t>
      </w:r>
      <w:r w:rsidR="00514128">
        <w:rPr>
          <w:color w:val="000000"/>
        </w:rPr>
        <w:t>.</w:t>
      </w:r>
      <w:r w:rsidRPr="00875764">
        <w:rPr>
          <w:color w:val="000000"/>
        </w:rPr>
        <w:t xml:space="preserve"> de 19/11/15 - Dispõe sobre a fixação das metas para os indicadores globais da Secretaria da Educação, para fins de pagamento da Bonificação por Resultados – BR, instituída pela LC </w:t>
      </w:r>
      <w:r w:rsidR="00511AA1">
        <w:rPr>
          <w:color w:val="000000"/>
        </w:rPr>
        <w:t xml:space="preserve">nº </w:t>
      </w:r>
      <w:r w:rsidRPr="00875764">
        <w:rPr>
          <w:color w:val="000000"/>
        </w:rPr>
        <w:t>1.078</w:t>
      </w:r>
      <w:r w:rsidR="00511AA1">
        <w:rPr>
          <w:color w:val="000000"/>
        </w:rPr>
        <w:t>/</w:t>
      </w:r>
      <w:r w:rsidRPr="00875764">
        <w:rPr>
          <w:color w:val="000000"/>
        </w:rPr>
        <w:t>08, para o exercício de 2015</w:t>
      </w:r>
      <w:r w:rsidR="00511AA1">
        <w:rPr>
          <w:color w:val="000000"/>
        </w:rPr>
        <w:t>.</w:t>
      </w:r>
    </w:p>
    <w:p w14:paraId="2A51CAB8" w14:textId="77777777" w:rsidR="00875764" w:rsidRPr="00B0452D" w:rsidRDefault="00875764">
      <w:pPr>
        <w:numPr>
          <w:ilvl w:val="0"/>
          <w:numId w:val="265"/>
        </w:numPr>
        <w:tabs>
          <w:tab w:val="clear" w:pos="1095"/>
        </w:tabs>
        <w:ind w:left="993" w:hanging="258"/>
        <w:rPr>
          <w:color w:val="000000"/>
        </w:rPr>
      </w:pPr>
      <w:r w:rsidRPr="00B0452D">
        <w:rPr>
          <w:color w:val="000000"/>
        </w:rPr>
        <w:t>Res</w:t>
      </w:r>
      <w:r w:rsidR="00511AA1" w:rsidRPr="00B0452D">
        <w:rPr>
          <w:color w:val="000000"/>
        </w:rPr>
        <w:t>.</w:t>
      </w:r>
      <w:r w:rsidRPr="00B0452D">
        <w:rPr>
          <w:color w:val="000000"/>
        </w:rPr>
        <w:t xml:space="preserve"> SE nº 27, de 12</w:t>
      </w:r>
      <w:r w:rsidR="00B0452D" w:rsidRPr="00B0452D">
        <w:rPr>
          <w:color w:val="000000"/>
        </w:rPr>
        <w:t>/0</w:t>
      </w:r>
      <w:r w:rsidRPr="00B0452D">
        <w:rPr>
          <w:color w:val="000000"/>
        </w:rPr>
        <w:t>4</w:t>
      </w:r>
      <w:r w:rsidR="00B0452D" w:rsidRPr="00B0452D">
        <w:rPr>
          <w:color w:val="000000"/>
        </w:rPr>
        <w:t>/</w:t>
      </w:r>
      <w:r w:rsidRPr="00B0452D">
        <w:rPr>
          <w:color w:val="000000"/>
        </w:rPr>
        <w:t>16, D</w:t>
      </w:r>
      <w:r w:rsidR="00B0452D" w:rsidRPr="00B0452D">
        <w:rPr>
          <w:color w:val="000000"/>
        </w:rPr>
        <w:t>.</w:t>
      </w:r>
      <w:r w:rsidRPr="00B0452D">
        <w:rPr>
          <w:color w:val="000000"/>
        </w:rPr>
        <w:t>O</w:t>
      </w:r>
      <w:r w:rsidR="00B0452D" w:rsidRPr="00B0452D">
        <w:rPr>
          <w:color w:val="000000"/>
        </w:rPr>
        <w:t>.</w:t>
      </w:r>
      <w:r w:rsidRPr="00B0452D">
        <w:rPr>
          <w:color w:val="000000"/>
        </w:rPr>
        <w:t xml:space="preserve"> de 13/04/16 - Estabelece normas relativas à Bonificação por Resultados - BR, instituída pela LC </w:t>
      </w:r>
      <w:r w:rsidR="00B0452D" w:rsidRPr="00B0452D">
        <w:rPr>
          <w:color w:val="000000"/>
        </w:rPr>
        <w:t xml:space="preserve">nº </w:t>
      </w:r>
      <w:r w:rsidRPr="00B0452D">
        <w:rPr>
          <w:color w:val="000000"/>
        </w:rPr>
        <w:t>1.078</w:t>
      </w:r>
      <w:r w:rsidR="00B0452D" w:rsidRPr="00B0452D">
        <w:rPr>
          <w:color w:val="000000"/>
        </w:rPr>
        <w:t>/</w:t>
      </w:r>
      <w:r w:rsidRPr="00B0452D">
        <w:rPr>
          <w:color w:val="000000"/>
        </w:rPr>
        <w:t>12</w:t>
      </w:r>
      <w:r w:rsidR="00B0452D" w:rsidRPr="00B0452D">
        <w:rPr>
          <w:color w:val="000000"/>
        </w:rPr>
        <w:t>/</w:t>
      </w:r>
      <w:r w:rsidRPr="00B0452D">
        <w:rPr>
          <w:color w:val="000000"/>
        </w:rPr>
        <w:t>08</w:t>
      </w:r>
      <w:r w:rsidR="00B0452D" w:rsidRPr="00B0452D">
        <w:rPr>
          <w:color w:val="000000"/>
        </w:rPr>
        <w:t>.</w:t>
      </w:r>
    </w:p>
    <w:p w14:paraId="1EDABBBB" w14:textId="77777777" w:rsidR="00875764" w:rsidRPr="00875764" w:rsidRDefault="00875764">
      <w:pPr>
        <w:numPr>
          <w:ilvl w:val="0"/>
          <w:numId w:val="265"/>
        </w:numPr>
        <w:tabs>
          <w:tab w:val="clear" w:pos="1095"/>
        </w:tabs>
        <w:ind w:left="993" w:hanging="258"/>
        <w:rPr>
          <w:color w:val="000000"/>
        </w:rPr>
      </w:pPr>
      <w:r w:rsidRPr="00875764">
        <w:rPr>
          <w:color w:val="000000"/>
        </w:rPr>
        <w:t>Res</w:t>
      </w:r>
      <w:r w:rsidR="00B0452D">
        <w:rPr>
          <w:color w:val="000000"/>
        </w:rPr>
        <w:t>.</w:t>
      </w:r>
      <w:r w:rsidRPr="00875764">
        <w:rPr>
          <w:color w:val="000000"/>
        </w:rPr>
        <w:t xml:space="preserve"> SE nº 15, de 17</w:t>
      </w:r>
      <w:r w:rsidR="00B0452D">
        <w:rPr>
          <w:color w:val="000000"/>
        </w:rPr>
        <w:t>/0</w:t>
      </w:r>
      <w:r w:rsidRPr="00875764">
        <w:rPr>
          <w:color w:val="000000"/>
        </w:rPr>
        <w:t>3</w:t>
      </w:r>
      <w:r w:rsidR="00B0452D">
        <w:rPr>
          <w:color w:val="000000"/>
        </w:rPr>
        <w:t>/</w:t>
      </w:r>
      <w:r w:rsidRPr="00875764">
        <w:rPr>
          <w:color w:val="000000"/>
        </w:rPr>
        <w:t>17, D</w:t>
      </w:r>
      <w:r w:rsidR="00B0452D">
        <w:rPr>
          <w:color w:val="000000"/>
        </w:rPr>
        <w:t>.</w:t>
      </w:r>
      <w:r w:rsidRPr="00875764">
        <w:rPr>
          <w:color w:val="000000"/>
        </w:rPr>
        <w:t>O</w:t>
      </w:r>
      <w:r w:rsidR="00B0452D">
        <w:rPr>
          <w:color w:val="000000"/>
        </w:rPr>
        <w:t>.</w:t>
      </w:r>
      <w:r w:rsidRPr="00875764">
        <w:rPr>
          <w:color w:val="000000"/>
        </w:rPr>
        <w:t xml:space="preserve"> de 18/03/17 - Dispõe sobre fixação de Metas do IDESP, para fins de pagamento da bonificação por resultados - BR, instituída pela LC</w:t>
      </w:r>
      <w:r w:rsidR="00B0452D">
        <w:rPr>
          <w:color w:val="000000"/>
        </w:rPr>
        <w:t xml:space="preserve"> nº</w:t>
      </w:r>
      <w:r w:rsidRPr="00875764">
        <w:rPr>
          <w:color w:val="000000"/>
        </w:rPr>
        <w:t xml:space="preserve"> 1.078</w:t>
      </w:r>
      <w:r w:rsidR="00B0452D">
        <w:rPr>
          <w:color w:val="000000"/>
        </w:rPr>
        <w:t>/</w:t>
      </w:r>
      <w:r w:rsidRPr="00875764">
        <w:rPr>
          <w:color w:val="000000"/>
        </w:rPr>
        <w:t>08, para o Exercício de 2016</w:t>
      </w:r>
      <w:r w:rsidR="00B0452D">
        <w:rPr>
          <w:color w:val="000000"/>
        </w:rPr>
        <w:t>.</w:t>
      </w:r>
    </w:p>
    <w:p w14:paraId="4860B8F8" w14:textId="77777777" w:rsidR="00875764" w:rsidRPr="00B0452D" w:rsidRDefault="00875764">
      <w:pPr>
        <w:numPr>
          <w:ilvl w:val="0"/>
          <w:numId w:val="265"/>
        </w:numPr>
        <w:tabs>
          <w:tab w:val="clear" w:pos="1095"/>
        </w:tabs>
        <w:ind w:left="993" w:hanging="258"/>
        <w:rPr>
          <w:color w:val="000000"/>
        </w:rPr>
      </w:pPr>
      <w:r w:rsidRPr="00875764">
        <w:rPr>
          <w:color w:val="000000"/>
        </w:rPr>
        <w:t>Res</w:t>
      </w:r>
      <w:r w:rsidR="00B0452D">
        <w:rPr>
          <w:color w:val="000000"/>
        </w:rPr>
        <w:t>.</w:t>
      </w:r>
      <w:r w:rsidRPr="00875764">
        <w:rPr>
          <w:color w:val="000000"/>
        </w:rPr>
        <w:t xml:space="preserve"> SE nº 22, de 18</w:t>
      </w:r>
      <w:r w:rsidR="00B0452D">
        <w:rPr>
          <w:color w:val="000000"/>
        </w:rPr>
        <w:t>/0</w:t>
      </w:r>
      <w:r w:rsidRPr="00875764">
        <w:rPr>
          <w:color w:val="000000"/>
        </w:rPr>
        <w:t>4</w:t>
      </w:r>
      <w:r w:rsidR="00B0452D">
        <w:rPr>
          <w:color w:val="000000"/>
        </w:rPr>
        <w:t>/</w:t>
      </w:r>
      <w:r w:rsidRPr="00875764">
        <w:rPr>
          <w:color w:val="000000"/>
        </w:rPr>
        <w:t>17, D</w:t>
      </w:r>
      <w:r w:rsidR="00B0452D">
        <w:rPr>
          <w:color w:val="000000"/>
        </w:rPr>
        <w:t>.</w:t>
      </w:r>
      <w:r w:rsidRPr="00875764">
        <w:rPr>
          <w:color w:val="000000"/>
        </w:rPr>
        <w:t>O</w:t>
      </w:r>
      <w:r w:rsidR="00B0452D">
        <w:rPr>
          <w:color w:val="000000"/>
        </w:rPr>
        <w:t>.</w:t>
      </w:r>
      <w:r w:rsidRPr="00875764">
        <w:rPr>
          <w:color w:val="000000"/>
        </w:rPr>
        <w:t xml:space="preserve"> de19/04/17</w:t>
      </w:r>
      <w:r w:rsidR="00B0452D">
        <w:rPr>
          <w:color w:val="000000"/>
        </w:rPr>
        <w:t xml:space="preserve"> </w:t>
      </w:r>
      <w:r w:rsidRPr="00875764">
        <w:rPr>
          <w:color w:val="000000"/>
        </w:rPr>
        <w:t>- Estabelece normas relativas à Bonificação por Resultados - BR, instituída pela LC</w:t>
      </w:r>
      <w:r w:rsidR="00B0452D">
        <w:rPr>
          <w:color w:val="000000"/>
        </w:rPr>
        <w:t xml:space="preserve"> nº</w:t>
      </w:r>
      <w:r w:rsidRPr="00875764">
        <w:rPr>
          <w:color w:val="000000"/>
        </w:rPr>
        <w:t xml:space="preserve"> 1.078</w:t>
      </w:r>
      <w:r w:rsidR="00B0452D">
        <w:rPr>
          <w:color w:val="000000"/>
        </w:rPr>
        <w:t>/</w:t>
      </w:r>
      <w:r w:rsidRPr="00875764">
        <w:rPr>
          <w:color w:val="000000"/>
        </w:rPr>
        <w:t>08</w:t>
      </w:r>
      <w:r w:rsidR="00B0452D">
        <w:rPr>
          <w:color w:val="000000"/>
        </w:rPr>
        <w:t>.</w:t>
      </w:r>
    </w:p>
    <w:p w14:paraId="41A4D93C" w14:textId="77777777" w:rsidR="00875764" w:rsidRPr="00B0452D" w:rsidRDefault="00875764">
      <w:pPr>
        <w:numPr>
          <w:ilvl w:val="0"/>
          <w:numId w:val="265"/>
        </w:numPr>
        <w:tabs>
          <w:tab w:val="clear" w:pos="1095"/>
        </w:tabs>
        <w:ind w:left="993" w:hanging="258"/>
        <w:rPr>
          <w:color w:val="000000"/>
        </w:rPr>
      </w:pPr>
      <w:r w:rsidRPr="00875764">
        <w:rPr>
          <w:color w:val="000000"/>
        </w:rPr>
        <w:lastRenderedPageBreak/>
        <w:t>Res</w:t>
      </w:r>
      <w:r w:rsidR="00B0452D">
        <w:rPr>
          <w:color w:val="000000"/>
        </w:rPr>
        <w:t>.</w:t>
      </w:r>
      <w:r w:rsidRPr="00875764">
        <w:rPr>
          <w:color w:val="000000"/>
        </w:rPr>
        <w:t xml:space="preserve"> SE nº 31, de 11</w:t>
      </w:r>
      <w:r w:rsidR="00B0452D">
        <w:rPr>
          <w:color w:val="000000"/>
        </w:rPr>
        <w:t>/0</w:t>
      </w:r>
      <w:r w:rsidRPr="00875764">
        <w:rPr>
          <w:color w:val="000000"/>
        </w:rPr>
        <w:t>7</w:t>
      </w:r>
      <w:r w:rsidR="00B0452D">
        <w:rPr>
          <w:color w:val="000000"/>
        </w:rPr>
        <w:t>/</w:t>
      </w:r>
      <w:r w:rsidRPr="00875764">
        <w:rPr>
          <w:color w:val="000000"/>
        </w:rPr>
        <w:t>17, D</w:t>
      </w:r>
      <w:r w:rsidR="00B0452D">
        <w:rPr>
          <w:color w:val="000000"/>
        </w:rPr>
        <w:t>.</w:t>
      </w:r>
      <w:r w:rsidRPr="00875764">
        <w:rPr>
          <w:color w:val="000000"/>
        </w:rPr>
        <w:t>O</w:t>
      </w:r>
      <w:r w:rsidR="00B0452D">
        <w:rPr>
          <w:color w:val="000000"/>
        </w:rPr>
        <w:t>.</w:t>
      </w:r>
      <w:r w:rsidRPr="00875764">
        <w:rPr>
          <w:color w:val="000000"/>
        </w:rPr>
        <w:t xml:space="preserve"> de 12/07/17 - Altera dispositivo da Res</w:t>
      </w:r>
      <w:r w:rsidR="00B0452D">
        <w:rPr>
          <w:color w:val="000000"/>
        </w:rPr>
        <w:t>.</w:t>
      </w:r>
      <w:r w:rsidRPr="00875764">
        <w:rPr>
          <w:color w:val="000000"/>
        </w:rPr>
        <w:t xml:space="preserve"> SE </w:t>
      </w:r>
      <w:r w:rsidR="00B0452D">
        <w:rPr>
          <w:color w:val="000000"/>
        </w:rPr>
        <w:t xml:space="preserve">nº </w:t>
      </w:r>
      <w:r w:rsidRPr="00875764">
        <w:rPr>
          <w:color w:val="000000"/>
        </w:rPr>
        <w:t>22, de 18</w:t>
      </w:r>
      <w:r w:rsidR="00B0452D">
        <w:rPr>
          <w:color w:val="000000"/>
        </w:rPr>
        <w:t>/0</w:t>
      </w:r>
      <w:r w:rsidRPr="00875764">
        <w:rPr>
          <w:color w:val="000000"/>
        </w:rPr>
        <w:t>4</w:t>
      </w:r>
      <w:r w:rsidR="00B0452D">
        <w:rPr>
          <w:color w:val="000000"/>
        </w:rPr>
        <w:t>/</w:t>
      </w:r>
      <w:r w:rsidRPr="00875764">
        <w:rPr>
          <w:color w:val="000000"/>
        </w:rPr>
        <w:t>17, que</w:t>
      </w:r>
      <w:r w:rsidR="00B0452D">
        <w:rPr>
          <w:color w:val="000000"/>
        </w:rPr>
        <w:t xml:space="preserve"> </w:t>
      </w:r>
      <w:r w:rsidRPr="00875764">
        <w:rPr>
          <w:color w:val="000000"/>
        </w:rPr>
        <w:t>estabelece normas relativas à Bonificação por Resultados - BR, instituída pela LC</w:t>
      </w:r>
      <w:r w:rsidR="00B0452D">
        <w:rPr>
          <w:color w:val="000000"/>
        </w:rPr>
        <w:t xml:space="preserve"> nº </w:t>
      </w:r>
      <w:r w:rsidRPr="00875764">
        <w:rPr>
          <w:color w:val="000000"/>
        </w:rPr>
        <w:t>1.078</w:t>
      </w:r>
      <w:r w:rsidR="00B0452D">
        <w:rPr>
          <w:color w:val="000000"/>
        </w:rPr>
        <w:t>/</w:t>
      </w:r>
      <w:r w:rsidRPr="00875764">
        <w:rPr>
          <w:color w:val="000000"/>
        </w:rPr>
        <w:t>08</w:t>
      </w:r>
      <w:r w:rsidR="00B0452D">
        <w:rPr>
          <w:color w:val="000000"/>
        </w:rPr>
        <w:t>.</w:t>
      </w:r>
    </w:p>
    <w:p w14:paraId="6C2EB626" w14:textId="77777777" w:rsidR="00875764" w:rsidRPr="00B0452D" w:rsidRDefault="00875764">
      <w:pPr>
        <w:numPr>
          <w:ilvl w:val="0"/>
          <w:numId w:val="265"/>
        </w:numPr>
        <w:tabs>
          <w:tab w:val="clear" w:pos="1095"/>
        </w:tabs>
        <w:ind w:left="993" w:hanging="258"/>
        <w:rPr>
          <w:color w:val="000000"/>
        </w:rPr>
      </w:pPr>
      <w:r w:rsidRPr="00875764">
        <w:rPr>
          <w:color w:val="000000"/>
        </w:rPr>
        <w:t>Res</w:t>
      </w:r>
      <w:r w:rsidR="00B0452D">
        <w:rPr>
          <w:color w:val="000000"/>
        </w:rPr>
        <w:t>.</w:t>
      </w:r>
      <w:r w:rsidRPr="00875764">
        <w:rPr>
          <w:color w:val="000000"/>
        </w:rPr>
        <w:t xml:space="preserve"> Conj</w:t>
      </w:r>
      <w:r w:rsidR="00B0452D">
        <w:rPr>
          <w:color w:val="000000"/>
        </w:rPr>
        <w:t>.</w:t>
      </w:r>
      <w:r w:rsidRPr="00875764">
        <w:rPr>
          <w:color w:val="000000"/>
        </w:rPr>
        <w:t xml:space="preserve"> CC/SG/SF/SPG nº 14, de </w:t>
      </w:r>
      <w:r w:rsidR="00B0452D">
        <w:rPr>
          <w:color w:val="000000"/>
        </w:rPr>
        <w:t>0</w:t>
      </w:r>
      <w:r w:rsidRPr="00875764">
        <w:rPr>
          <w:color w:val="000000"/>
        </w:rPr>
        <w:t>1º</w:t>
      </w:r>
      <w:r w:rsidR="00B0452D">
        <w:rPr>
          <w:color w:val="000000"/>
        </w:rPr>
        <w:t>/</w:t>
      </w:r>
      <w:r w:rsidRPr="00875764">
        <w:rPr>
          <w:color w:val="000000"/>
        </w:rPr>
        <w:t>12</w:t>
      </w:r>
      <w:r w:rsidR="00B0452D">
        <w:rPr>
          <w:color w:val="000000"/>
        </w:rPr>
        <w:t>/</w:t>
      </w:r>
      <w:r w:rsidRPr="00875764">
        <w:rPr>
          <w:color w:val="000000"/>
        </w:rPr>
        <w:t>17, D</w:t>
      </w:r>
      <w:r w:rsidR="00B0452D">
        <w:rPr>
          <w:color w:val="000000"/>
        </w:rPr>
        <w:t>.</w:t>
      </w:r>
      <w:r w:rsidRPr="00875764">
        <w:rPr>
          <w:color w:val="000000"/>
        </w:rPr>
        <w:t>O</w:t>
      </w:r>
      <w:r w:rsidR="00B0452D">
        <w:rPr>
          <w:color w:val="000000"/>
        </w:rPr>
        <w:t>.</w:t>
      </w:r>
      <w:r w:rsidRPr="00875764">
        <w:rPr>
          <w:color w:val="000000"/>
        </w:rPr>
        <w:t xml:space="preserve"> de 02/12/2017 - Dispõe sobre a fixação das metas para os indicadores globais da Secretaria da Educação, para fins de pagamento da Bonificação por Resultados - BR, instituída pela LC </w:t>
      </w:r>
      <w:r w:rsidR="00B0452D">
        <w:rPr>
          <w:color w:val="000000"/>
        </w:rPr>
        <w:t xml:space="preserve">nº </w:t>
      </w:r>
      <w:r w:rsidRPr="00875764">
        <w:rPr>
          <w:color w:val="000000"/>
        </w:rPr>
        <w:t>1.078</w:t>
      </w:r>
      <w:r w:rsidR="00B0452D">
        <w:rPr>
          <w:color w:val="000000"/>
        </w:rPr>
        <w:t>/</w:t>
      </w:r>
      <w:r w:rsidRPr="00875764">
        <w:rPr>
          <w:color w:val="000000"/>
        </w:rPr>
        <w:t>08, para o exercício de 2017</w:t>
      </w:r>
      <w:r w:rsidR="00B0452D">
        <w:rPr>
          <w:color w:val="000000"/>
        </w:rPr>
        <w:t>.</w:t>
      </w:r>
    </w:p>
    <w:p w14:paraId="570ECA76" w14:textId="77777777" w:rsidR="00875764" w:rsidRPr="00B0452D" w:rsidRDefault="00875764">
      <w:pPr>
        <w:numPr>
          <w:ilvl w:val="0"/>
          <w:numId w:val="265"/>
        </w:numPr>
        <w:tabs>
          <w:tab w:val="clear" w:pos="1095"/>
        </w:tabs>
        <w:ind w:left="993" w:hanging="258"/>
        <w:rPr>
          <w:color w:val="000000"/>
        </w:rPr>
      </w:pPr>
      <w:r w:rsidRPr="00875764">
        <w:rPr>
          <w:color w:val="000000"/>
        </w:rPr>
        <w:t>Res</w:t>
      </w:r>
      <w:r w:rsidR="00B0452D">
        <w:rPr>
          <w:color w:val="000000"/>
        </w:rPr>
        <w:t>.</w:t>
      </w:r>
      <w:r w:rsidRPr="00875764">
        <w:rPr>
          <w:color w:val="000000"/>
        </w:rPr>
        <w:t xml:space="preserve"> Conj</w:t>
      </w:r>
      <w:r w:rsidR="00B0452D">
        <w:rPr>
          <w:color w:val="000000"/>
        </w:rPr>
        <w:t>.</w:t>
      </w:r>
      <w:r w:rsidRPr="00875764">
        <w:rPr>
          <w:color w:val="000000"/>
        </w:rPr>
        <w:t xml:space="preserve"> CC/SG/SF/SPG nº 13, de </w:t>
      </w:r>
      <w:r w:rsidR="00B0452D">
        <w:rPr>
          <w:color w:val="000000"/>
        </w:rPr>
        <w:t>0</w:t>
      </w:r>
      <w:r w:rsidRPr="00875764">
        <w:rPr>
          <w:color w:val="000000"/>
        </w:rPr>
        <w:t>1º</w:t>
      </w:r>
      <w:r w:rsidR="00B0452D">
        <w:rPr>
          <w:color w:val="000000"/>
        </w:rPr>
        <w:t>/</w:t>
      </w:r>
      <w:r w:rsidRPr="00875764">
        <w:rPr>
          <w:color w:val="000000"/>
        </w:rPr>
        <w:t>12</w:t>
      </w:r>
      <w:r w:rsidR="00B0452D">
        <w:rPr>
          <w:color w:val="000000"/>
        </w:rPr>
        <w:t>/</w:t>
      </w:r>
      <w:r w:rsidRPr="00875764">
        <w:rPr>
          <w:color w:val="000000"/>
        </w:rPr>
        <w:t>17, D</w:t>
      </w:r>
      <w:r w:rsidR="00B0452D">
        <w:rPr>
          <w:color w:val="000000"/>
        </w:rPr>
        <w:t>.</w:t>
      </w:r>
      <w:r w:rsidRPr="00875764">
        <w:rPr>
          <w:color w:val="000000"/>
        </w:rPr>
        <w:t>O</w:t>
      </w:r>
      <w:r w:rsidR="00B0452D">
        <w:rPr>
          <w:color w:val="000000"/>
        </w:rPr>
        <w:t>.</w:t>
      </w:r>
      <w:r w:rsidRPr="00875764">
        <w:rPr>
          <w:color w:val="000000"/>
        </w:rPr>
        <w:t xml:space="preserve"> de 02/12/17 - Dispõe sobre a definição e os critérios de apuração e avaliação dos indicadores globais da Secretaria da Educação, para fins de pagamento da Bonificação por Resultados - BR, instituída pela LC </w:t>
      </w:r>
      <w:r w:rsidR="00B0452D">
        <w:rPr>
          <w:color w:val="000000"/>
        </w:rPr>
        <w:t xml:space="preserve">nº </w:t>
      </w:r>
      <w:r w:rsidRPr="00875764">
        <w:rPr>
          <w:color w:val="000000"/>
        </w:rPr>
        <w:t>1.078</w:t>
      </w:r>
      <w:r w:rsidR="00B0452D">
        <w:rPr>
          <w:color w:val="000000"/>
        </w:rPr>
        <w:t>/</w:t>
      </w:r>
      <w:r w:rsidRPr="00875764">
        <w:rPr>
          <w:color w:val="000000"/>
        </w:rPr>
        <w:t>08, para o exercício de 2017</w:t>
      </w:r>
      <w:r w:rsidR="00B0452D">
        <w:rPr>
          <w:color w:val="000000"/>
        </w:rPr>
        <w:t>.</w:t>
      </w:r>
    </w:p>
    <w:p w14:paraId="6D79F80A" w14:textId="77777777" w:rsidR="00875764" w:rsidRPr="00415067" w:rsidRDefault="00875764">
      <w:pPr>
        <w:numPr>
          <w:ilvl w:val="0"/>
          <w:numId w:val="265"/>
        </w:numPr>
        <w:tabs>
          <w:tab w:val="clear" w:pos="1095"/>
        </w:tabs>
        <w:ind w:left="993" w:hanging="258"/>
        <w:rPr>
          <w:color w:val="000000"/>
        </w:rPr>
      </w:pPr>
      <w:r w:rsidRPr="00875764">
        <w:rPr>
          <w:color w:val="000000"/>
        </w:rPr>
        <w:t>Res</w:t>
      </w:r>
      <w:r w:rsidR="00B0452D">
        <w:rPr>
          <w:color w:val="000000"/>
        </w:rPr>
        <w:t>.</w:t>
      </w:r>
      <w:r w:rsidRPr="00875764">
        <w:rPr>
          <w:color w:val="000000"/>
        </w:rPr>
        <w:t xml:space="preserve"> SE nº 75, de 27</w:t>
      </w:r>
      <w:r w:rsidR="00B0452D">
        <w:rPr>
          <w:color w:val="000000"/>
        </w:rPr>
        <w:t>/</w:t>
      </w:r>
      <w:r w:rsidRPr="00875764">
        <w:rPr>
          <w:color w:val="000000"/>
        </w:rPr>
        <w:t>12</w:t>
      </w:r>
      <w:r w:rsidR="00B0452D">
        <w:rPr>
          <w:color w:val="000000"/>
        </w:rPr>
        <w:t>/</w:t>
      </w:r>
      <w:r w:rsidRPr="00875764">
        <w:rPr>
          <w:color w:val="000000"/>
        </w:rPr>
        <w:t>17, D</w:t>
      </w:r>
      <w:r w:rsidR="00B0452D">
        <w:rPr>
          <w:color w:val="000000"/>
        </w:rPr>
        <w:t>.</w:t>
      </w:r>
      <w:r w:rsidRPr="00875764">
        <w:rPr>
          <w:color w:val="000000"/>
        </w:rPr>
        <w:t>O</w:t>
      </w:r>
      <w:r w:rsidR="00B0452D">
        <w:rPr>
          <w:color w:val="000000"/>
        </w:rPr>
        <w:t>.</w:t>
      </w:r>
      <w:r w:rsidRPr="00875764">
        <w:rPr>
          <w:color w:val="000000"/>
        </w:rPr>
        <w:t xml:space="preserve"> de 28/12/17 - Dispõe sobre fixação de metas do Idesp, para fins de pagamento da Bonificação por Resultados - BR, instituída pela L</w:t>
      </w:r>
      <w:r w:rsidR="00B0452D">
        <w:rPr>
          <w:color w:val="000000"/>
        </w:rPr>
        <w:t>C.</w:t>
      </w:r>
      <w:r w:rsidRPr="00875764">
        <w:rPr>
          <w:color w:val="000000"/>
        </w:rPr>
        <w:t xml:space="preserve"> </w:t>
      </w:r>
      <w:r w:rsidR="00B0452D">
        <w:rPr>
          <w:color w:val="000000"/>
        </w:rPr>
        <w:t xml:space="preserve">nº </w:t>
      </w:r>
      <w:r w:rsidRPr="00875764">
        <w:rPr>
          <w:color w:val="000000"/>
        </w:rPr>
        <w:t>1.078</w:t>
      </w:r>
      <w:r w:rsidR="00B0452D">
        <w:rPr>
          <w:color w:val="000000"/>
        </w:rPr>
        <w:t>/</w:t>
      </w:r>
      <w:r w:rsidRPr="00875764">
        <w:rPr>
          <w:color w:val="000000"/>
        </w:rPr>
        <w:t>08, para o exercício de 2017</w:t>
      </w:r>
      <w:r w:rsidR="00B0452D">
        <w:rPr>
          <w:color w:val="000000"/>
        </w:rPr>
        <w:t>.</w:t>
      </w:r>
    </w:p>
    <w:p w14:paraId="7B2D9C67" w14:textId="77777777" w:rsidR="00875764" w:rsidRPr="00415067" w:rsidRDefault="00875764">
      <w:pPr>
        <w:numPr>
          <w:ilvl w:val="0"/>
          <w:numId w:val="265"/>
        </w:numPr>
        <w:tabs>
          <w:tab w:val="clear" w:pos="1095"/>
        </w:tabs>
        <w:ind w:left="993" w:hanging="258"/>
        <w:rPr>
          <w:color w:val="000000"/>
        </w:rPr>
      </w:pPr>
      <w:r w:rsidRPr="00875764">
        <w:rPr>
          <w:color w:val="000000"/>
        </w:rPr>
        <w:t>Res</w:t>
      </w:r>
      <w:r w:rsidR="00415067">
        <w:rPr>
          <w:color w:val="000000"/>
        </w:rPr>
        <w:t>.</w:t>
      </w:r>
      <w:r w:rsidRPr="00875764">
        <w:rPr>
          <w:color w:val="000000"/>
        </w:rPr>
        <w:t xml:space="preserve"> SE nº 26, de 21</w:t>
      </w:r>
      <w:r w:rsidR="00415067">
        <w:rPr>
          <w:color w:val="000000"/>
        </w:rPr>
        <w:t>/0</w:t>
      </w:r>
      <w:r w:rsidRPr="00875764">
        <w:rPr>
          <w:color w:val="000000"/>
        </w:rPr>
        <w:t>3</w:t>
      </w:r>
      <w:r w:rsidR="00415067">
        <w:rPr>
          <w:color w:val="000000"/>
        </w:rPr>
        <w:t>/</w:t>
      </w:r>
      <w:r w:rsidRPr="00875764">
        <w:rPr>
          <w:color w:val="000000"/>
        </w:rPr>
        <w:t>18,</w:t>
      </w:r>
      <w:r w:rsidR="00415067">
        <w:rPr>
          <w:color w:val="000000"/>
        </w:rPr>
        <w:t xml:space="preserve"> </w:t>
      </w:r>
      <w:r w:rsidRPr="00875764">
        <w:rPr>
          <w:color w:val="000000"/>
        </w:rPr>
        <w:t>D</w:t>
      </w:r>
      <w:r w:rsidR="00415067">
        <w:rPr>
          <w:color w:val="000000"/>
        </w:rPr>
        <w:t>.</w:t>
      </w:r>
      <w:r w:rsidRPr="00875764">
        <w:rPr>
          <w:color w:val="000000"/>
        </w:rPr>
        <w:t>O</w:t>
      </w:r>
      <w:r w:rsidR="00415067">
        <w:rPr>
          <w:color w:val="000000"/>
        </w:rPr>
        <w:t>.</w:t>
      </w:r>
      <w:r w:rsidRPr="00875764">
        <w:rPr>
          <w:color w:val="000000"/>
        </w:rPr>
        <w:t xml:space="preserve"> de 22/03/18 - Estabelece normas relativas à Bonificação por Resultados - BR, instituída pela </w:t>
      </w:r>
      <w:r w:rsidR="00415067" w:rsidRPr="00875764">
        <w:rPr>
          <w:color w:val="000000"/>
        </w:rPr>
        <w:t>L</w:t>
      </w:r>
      <w:r w:rsidR="00415067">
        <w:rPr>
          <w:color w:val="000000"/>
        </w:rPr>
        <w:t>C.</w:t>
      </w:r>
      <w:r w:rsidR="00415067" w:rsidRPr="00875764">
        <w:rPr>
          <w:color w:val="000000"/>
        </w:rPr>
        <w:t xml:space="preserve"> </w:t>
      </w:r>
      <w:r w:rsidR="00415067">
        <w:rPr>
          <w:color w:val="000000"/>
        </w:rPr>
        <w:t xml:space="preserve">nº </w:t>
      </w:r>
      <w:r w:rsidR="00415067" w:rsidRPr="00875764">
        <w:rPr>
          <w:color w:val="000000"/>
        </w:rPr>
        <w:t>1.078</w:t>
      </w:r>
      <w:r w:rsidR="00415067">
        <w:rPr>
          <w:color w:val="000000"/>
        </w:rPr>
        <w:t>/</w:t>
      </w:r>
      <w:r w:rsidR="00415067" w:rsidRPr="00875764">
        <w:rPr>
          <w:color w:val="000000"/>
        </w:rPr>
        <w:t>08, para o exercício de 2017</w:t>
      </w:r>
      <w:r w:rsidR="00415067">
        <w:rPr>
          <w:color w:val="000000"/>
        </w:rPr>
        <w:t>.</w:t>
      </w:r>
    </w:p>
    <w:p w14:paraId="1FD61687" w14:textId="77777777" w:rsidR="00875764" w:rsidRPr="00415067" w:rsidRDefault="00875764">
      <w:pPr>
        <w:numPr>
          <w:ilvl w:val="0"/>
          <w:numId w:val="265"/>
        </w:numPr>
        <w:tabs>
          <w:tab w:val="clear" w:pos="1095"/>
        </w:tabs>
        <w:ind w:left="993" w:hanging="258"/>
        <w:rPr>
          <w:color w:val="000000"/>
        </w:rPr>
      </w:pPr>
      <w:r w:rsidRPr="00415067">
        <w:rPr>
          <w:color w:val="000000"/>
        </w:rPr>
        <w:t>Res</w:t>
      </w:r>
      <w:r w:rsidR="00415067" w:rsidRPr="00415067">
        <w:rPr>
          <w:color w:val="000000"/>
        </w:rPr>
        <w:t>.</w:t>
      </w:r>
      <w:r w:rsidRPr="00415067">
        <w:rPr>
          <w:color w:val="000000"/>
        </w:rPr>
        <w:t xml:space="preserve"> SE nº 58, de 10</w:t>
      </w:r>
      <w:r w:rsidR="00415067" w:rsidRPr="00415067">
        <w:rPr>
          <w:color w:val="000000"/>
        </w:rPr>
        <w:t>/0</w:t>
      </w:r>
      <w:r w:rsidRPr="00415067">
        <w:rPr>
          <w:color w:val="000000"/>
        </w:rPr>
        <w:t>9</w:t>
      </w:r>
      <w:r w:rsidR="00415067" w:rsidRPr="00415067">
        <w:rPr>
          <w:color w:val="000000"/>
        </w:rPr>
        <w:t>/</w:t>
      </w:r>
      <w:r w:rsidRPr="00415067">
        <w:rPr>
          <w:color w:val="000000"/>
        </w:rPr>
        <w:t>18, D</w:t>
      </w:r>
      <w:r w:rsidR="00415067" w:rsidRPr="00415067">
        <w:rPr>
          <w:color w:val="000000"/>
        </w:rPr>
        <w:t>.</w:t>
      </w:r>
      <w:r w:rsidRPr="00415067">
        <w:rPr>
          <w:color w:val="000000"/>
        </w:rPr>
        <w:t>O</w:t>
      </w:r>
      <w:r w:rsidR="00415067" w:rsidRPr="00415067">
        <w:rPr>
          <w:color w:val="000000"/>
        </w:rPr>
        <w:t>.</w:t>
      </w:r>
      <w:r w:rsidRPr="00415067">
        <w:rPr>
          <w:color w:val="000000"/>
        </w:rPr>
        <w:t xml:space="preserve"> de 11/09/18 - Institui Comissão Especial sobre Bonificação por Resultados </w:t>
      </w:r>
      <w:r w:rsidR="00415067">
        <w:rPr>
          <w:color w:val="000000"/>
        </w:rPr>
        <w:t>–</w:t>
      </w:r>
      <w:r w:rsidRPr="00415067">
        <w:rPr>
          <w:color w:val="000000"/>
        </w:rPr>
        <w:t xml:space="preserve"> BR</w:t>
      </w:r>
      <w:r w:rsidR="00415067">
        <w:rPr>
          <w:color w:val="000000"/>
        </w:rPr>
        <w:t>.</w:t>
      </w:r>
    </w:p>
    <w:p w14:paraId="732AFD4D" w14:textId="77777777" w:rsidR="00875764" w:rsidRPr="00415067" w:rsidRDefault="00875764">
      <w:pPr>
        <w:numPr>
          <w:ilvl w:val="0"/>
          <w:numId w:val="265"/>
        </w:numPr>
        <w:tabs>
          <w:tab w:val="clear" w:pos="1095"/>
        </w:tabs>
        <w:ind w:left="993" w:hanging="258"/>
        <w:rPr>
          <w:color w:val="000000"/>
        </w:rPr>
      </w:pPr>
      <w:r w:rsidRPr="00875764">
        <w:rPr>
          <w:color w:val="000000"/>
        </w:rPr>
        <w:t>Res</w:t>
      </w:r>
      <w:r w:rsidR="00415067">
        <w:rPr>
          <w:color w:val="000000"/>
        </w:rPr>
        <w:t>.</w:t>
      </w:r>
      <w:r w:rsidRPr="00875764">
        <w:rPr>
          <w:color w:val="000000"/>
        </w:rPr>
        <w:t xml:space="preserve"> SE nº 11, de 28/03/19, D</w:t>
      </w:r>
      <w:r w:rsidR="00415067">
        <w:rPr>
          <w:color w:val="000000"/>
        </w:rPr>
        <w:t>.</w:t>
      </w:r>
      <w:r w:rsidRPr="00875764">
        <w:rPr>
          <w:color w:val="000000"/>
        </w:rPr>
        <w:t>O</w:t>
      </w:r>
      <w:r w:rsidR="00415067">
        <w:rPr>
          <w:color w:val="000000"/>
        </w:rPr>
        <w:t>.</w:t>
      </w:r>
      <w:r w:rsidRPr="00875764">
        <w:rPr>
          <w:color w:val="000000"/>
        </w:rPr>
        <w:t xml:space="preserve"> de 29/03/19 - Dispõe sobre fixação de metas do IDESP, para fins de pagamento da Bonificação por Resultados - BR, instituída pela </w:t>
      </w:r>
      <w:r w:rsidR="00415067" w:rsidRPr="00875764">
        <w:rPr>
          <w:color w:val="000000"/>
        </w:rPr>
        <w:t>L</w:t>
      </w:r>
      <w:r w:rsidR="00415067">
        <w:rPr>
          <w:color w:val="000000"/>
        </w:rPr>
        <w:t>C.</w:t>
      </w:r>
      <w:r w:rsidR="00415067" w:rsidRPr="00875764">
        <w:rPr>
          <w:color w:val="000000"/>
        </w:rPr>
        <w:t xml:space="preserve"> </w:t>
      </w:r>
      <w:r w:rsidR="00415067">
        <w:rPr>
          <w:color w:val="000000"/>
        </w:rPr>
        <w:t xml:space="preserve">nº </w:t>
      </w:r>
      <w:r w:rsidR="00415067" w:rsidRPr="00875764">
        <w:rPr>
          <w:color w:val="000000"/>
        </w:rPr>
        <w:t>1.078</w:t>
      </w:r>
      <w:r w:rsidR="00415067">
        <w:rPr>
          <w:color w:val="000000"/>
        </w:rPr>
        <w:t>/</w:t>
      </w:r>
      <w:r w:rsidR="00415067" w:rsidRPr="00875764">
        <w:rPr>
          <w:color w:val="000000"/>
        </w:rPr>
        <w:t>08</w:t>
      </w:r>
      <w:r w:rsidRPr="00415067">
        <w:rPr>
          <w:color w:val="000000"/>
        </w:rPr>
        <w:t xml:space="preserve">, para o exercício de 2018 </w:t>
      </w:r>
    </w:p>
    <w:p w14:paraId="53445F05" w14:textId="77777777" w:rsidR="00875764" w:rsidRPr="00415067" w:rsidRDefault="00875764">
      <w:pPr>
        <w:numPr>
          <w:ilvl w:val="0"/>
          <w:numId w:val="265"/>
        </w:numPr>
        <w:tabs>
          <w:tab w:val="clear" w:pos="1095"/>
        </w:tabs>
        <w:ind w:left="993" w:hanging="258"/>
        <w:rPr>
          <w:color w:val="000000"/>
        </w:rPr>
      </w:pPr>
      <w:r w:rsidRPr="00415067">
        <w:rPr>
          <w:color w:val="000000"/>
        </w:rPr>
        <w:t>Res</w:t>
      </w:r>
      <w:r w:rsidR="00415067" w:rsidRPr="00415067">
        <w:rPr>
          <w:color w:val="000000"/>
        </w:rPr>
        <w:t>.</w:t>
      </w:r>
      <w:r w:rsidRPr="00415067">
        <w:rPr>
          <w:color w:val="000000"/>
        </w:rPr>
        <w:t xml:space="preserve"> SE nº 16, de 18</w:t>
      </w:r>
      <w:r w:rsidR="00415067" w:rsidRPr="00415067">
        <w:rPr>
          <w:color w:val="000000"/>
        </w:rPr>
        <w:t>/</w:t>
      </w:r>
      <w:r w:rsidRPr="00415067">
        <w:rPr>
          <w:color w:val="000000"/>
        </w:rPr>
        <w:t>04</w:t>
      </w:r>
      <w:r w:rsidR="00415067" w:rsidRPr="00415067">
        <w:rPr>
          <w:color w:val="000000"/>
        </w:rPr>
        <w:t>/</w:t>
      </w:r>
      <w:r w:rsidRPr="00415067">
        <w:rPr>
          <w:color w:val="000000"/>
        </w:rPr>
        <w:t>19, D</w:t>
      </w:r>
      <w:r w:rsidR="00415067" w:rsidRPr="00415067">
        <w:rPr>
          <w:color w:val="000000"/>
        </w:rPr>
        <w:t>.</w:t>
      </w:r>
      <w:r w:rsidRPr="00415067">
        <w:rPr>
          <w:color w:val="000000"/>
        </w:rPr>
        <w:t>O</w:t>
      </w:r>
      <w:r w:rsidR="00415067" w:rsidRPr="00415067">
        <w:rPr>
          <w:color w:val="000000"/>
        </w:rPr>
        <w:t>.</w:t>
      </w:r>
      <w:r w:rsidRPr="00415067">
        <w:rPr>
          <w:color w:val="000000"/>
        </w:rPr>
        <w:t xml:space="preserve"> de19/04/19 -</w:t>
      </w:r>
      <w:r w:rsidR="00415067" w:rsidRPr="00415067">
        <w:rPr>
          <w:color w:val="000000"/>
        </w:rPr>
        <w:t xml:space="preserve"> </w:t>
      </w:r>
      <w:r w:rsidRPr="00415067">
        <w:rPr>
          <w:color w:val="000000"/>
        </w:rPr>
        <w:t xml:space="preserve">Estabelece normas relativas à Bonificação por Resultados - BR, instituída pela </w:t>
      </w:r>
      <w:r w:rsidR="00415067" w:rsidRPr="00415067">
        <w:rPr>
          <w:color w:val="000000"/>
        </w:rPr>
        <w:t>LC. nº 1.078/08.</w:t>
      </w:r>
    </w:p>
    <w:p w14:paraId="00FE19F6" w14:textId="77777777" w:rsidR="00875764" w:rsidRPr="00415067" w:rsidRDefault="00875764">
      <w:pPr>
        <w:numPr>
          <w:ilvl w:val="0"/>
          <w:numId w:val="265"/>
        </w:numPr>
        <w:tabs>
          <w:tab w:val="clear" w:pos="1095"/>
        </w:tabs>
        <w:ind w:left="993" w:hanging="258"/>
        <w:rPr>
          <w:color w:val="000000"/>
        </w:rPr>
      </w:pPr>
      <w:r w:rsidRPr="00415067">
        <w:rPr>
          <w:color w:val="000000"/>
        </w:rPr>
        <w:t>Res</w:t>
      </w:r>
      <w:r w:rsidR="00415067" w:rsidRPr="00415067">
        <w:rPr>
          <w:color w:val="000000"/>
        </w:rPr>
        <w:t>.</w:t>
      </w:r>
      <w:r w:rsidRPr="00415067">
        <w:rPr>
          <w:color w:val="000000"/>
        </w:rPr>
        <w:t xml:space="preserve"> Conj</w:t>
      </w:r>
      <w:r w:rsidR="00415067" w:rsidRPr="00415067">
        <w:rPr>
          <w:color w:val="000000"/>
        </w:rPr>
        <w:t>.</w:t>
      </w:r>
      <w:r w:rsidRPr="00415067">
        <w:rPr>
          <w:color w:val="000000"/>
        </w:rPr>
        <w:t xml:space="preserve"> CC/SG/SFP</w:t>
      </w:r>
      <w:r w:rsidR="00415067" w:rsidRPr="00415067">
        <w:rPr>
          <w:color w:val="000000"/>
        </w:rPr>
        <w:t xml:space="preserve"> nº </w:t>
      </w:r>
      <w:r w:rsidRPr="00415067">
        <w:rPr>
          <w:color w:val="000000"/>
        </w:rPr>
        <w:t>3, de 10</w:t>
      </w:r>
      <w:r w:rsidR="00415067" w:rsidRPr="00415067">
        <w:rPr>
          <w:color w:val="000000"/>
        </w:rPr>
        <w:t>/0</w:t>
      </w:r>
      <w:r w:rsidRPr="00415067">
        <w:rPr>
          <w:color w:val="000000"/>
        </w:rPr>
        <w:t>9</w:t>
      </w:r>
      <w:r w:rsidR="00415067" w:rsidRPr="00415067">
        <w:rPr>
          <w:color w:val="000000"/>
        </w:rPr>
        <w:t>/</w:t>
      </w:r>
      <w:r w:rsidRPr="00415067">
        <w:rPr>
          <w:color w:val="000000"/>
        </w:rPr>
        <w:t>20</w:t>
      </w:r>
      <w:r w:rsidR="00415067" w:rsidRPr="00415067">
        <w:rPr>
          <w:color w:val="000000"/>
        </w:rPr>
        <w:t xml:space="preserve"> - </w:t>
      </w:r>
      <w:r w:rsidRPr="00415067">
        <w:rPr>
          <w:color w:val="000000"/>
        </w:rPr>
        <w:t xml:space="preserve">Ementa: Dispõe sobre o pagamento de adicional do valor da Bonificação por Resultados – BR, instituída pela LC </w:t>
      </w:r>
      <w:r w:rsidR="00415067" w:rsidRPr="00415067">
        <w:rPr>
          <w:color w:val="000000"/>
        </w:rPr>
        <w:t xml:space="preserve">nº </w:t>
      </w:r>
      <w:r w:rsidRPr="00415067">
        <w:rPr>
          <w:color w:val="000000"/>
        </w:rPr>
        <w:t>1.079</w:t>
      </w:r>
      <w:r w:rsidR="00415067" w:rsidRPr="00415067">
        <w:rPr>
          <w:color w:val="000000"/>
        </w:rPr>
        <w:t>/</w:t>
      </w:r>
      <w:r w:rsidRPr="00415067">
        <w:rPr>
          <w:color w:val="000000"/>
        </w:rPr>
        <w:t>08, referente ao período de avaliação de janeiro a dezembro de 2019</w:t>
      </w:r>
      <w:r w:rsidR="00415067" w:rsidRPr="00415067">
        <w:rPr>
          <w:color w:val="000000"/>
        </w:rPr>
        <w:t>.</w:t>
      </w:r>
    </w:p>
    <w:p w14:paraId="2F36AF5C" w14:textId="77777777" w:rsidR="00875764" w:rsidRDefault="00875764">
      <w:pPr>
        <w:numPr>
          <w:ilvl w:val="0"/>
          <w:numId w:val="265"/>
        </w:numPr>
        <w:ind w:left="993" w:hanging="258"/>
        <w:rPr>
          <w:color w:val="000000"/>
        </w:rPr>
      </w:pPr>
      <w:r w:rsidRPr="00875764">
        <w:rPr>
          <w:color w:val="000000"/>
        </w:rPr>
        <w:t>Res</w:t>
      </w:r>
      <w:r w:rsidR="00415067">
        <w:rPr>
          <w:color w:val="000000"/>
        </w:rPr>
        <w:t>.</w:t>
      </w:r>
      <w:r w:rsidRPr="00875764">
        <w:rPr>
          <w:color w:val="000000"/>
        </w:rPr>
        <w:t xml:space="preserve"> </w:t>
      </w:r>
      <w:r w:rsidR="00F013B3">
        <w:rPr>
          <w:color w:val="000000"/>
        </w:rPr>
        <w:t>SEDUC</w:t>
      </w:r>
      <w:r w:rsidRPr="00875764">
        <w:rPr>
          <w:color w:val="000000"/>
        </w:rPr>
        <w:t xml:space="preserve"> nº 64, </w:t>
      </w:r>
      <w:r w:rsidR="00415067">
        <w:rPr>
          <w:color w:val="000000"/>
        </w:rPr>
        <w:t>de</w:t>
      </w:r>
      <w:r w:rsidRPr="00875764">
        <w:rPr>
          <w:color w:val="000000"/>
        </w:rPr>
        <w:t xml:space="preserve"> 11</w:t>
      </w:r>
      <w:r w:rsidR="00415067">
        <w:rPr>
          <w:color w:val="000000"/>
        </w:rPr>
        <w:t>/</w:t>
      </w:r>
      <w:r w:rsidRPr="00875764">
        <w:rPr>
          <w:color w:val="000000"/>
        </w:rPr>
        <w:t>09</w:t>
      </w:r>
      <w:r w:rsidR="00415067">
        <w:rPr>
          <w:color w:val="000000"/>
        </w:rPr>
        <w:t>/</w:t>
      </w:r>
      <w:r w:rsidRPr="00875764">
        <w:rPr>
          <w:color w:val="000000"/>
        </w:rPr>
        <w:t>20, D</w:t>
      </w:r>
      <w:r w:rsidR="00415067">
        <w:rPr>
          <w:color w:val="000000"/>
        </w:rPr>
        <w:t>.</w:t>
      </w:r>
      <w:r w:rsidRPr="00875764">
        <w:rPr>
          <w:color w:val="000000"/>
        </w:rPr>
        <w:t>O</w:t>
      </w:r>
      <w:r w:rsidR="00415067">
        <w:rPr>
          <w:color w:val="000000"/>
        </w:rPr>
        <w:t>.</w:t>
      </w:r>
      <w:r w:rsidRPr="00875764">
        <w:rPr>
          <w:color w:val="000000"/>
        </w:rPr>
        <w:t xml:space="preserve"> de</w:t>
      </w:r>
      <w:r w:rsidR="00415067">
        <w:rPr>
          <w:color w:val="000000"/>
        </w:rPr>
        <w:t xml:space="preserve"> </w:t>
      </w:r>
      <w:r w:rsidRPr="00875764">
        <w:rPr>
          <w:color w:val="000000"/>
        </w:rPr>
        <w:t>12/09/20 - Estabelece normas relativas à Bonificação por Resultados - BR, instituída pela LC</w:t>
      </w:r>
      <w:r w:rsidR="00415067">
        <w:rPr>
          <w:color w:val="000000"/>
        </w:rPr>
        <w:t xml:space="preserve"> nº</w:t>
      </w:r>
      <w:r w:rsidRPr="00875764">
        <w:rPr>
          <w:color w:val="000000"/>
        </w:rPr>
        <w:t xml:space="preserve"> 1.078</w:t>
      </w:r>
      <w:r w:rsidR="00415067">
        <w:rPr>
          <w:color w:val="000000"/>
        </w:rPr>
        <w:t>/</w:t>
      </w:r>
      <w:r w:rsidRPr="00875764">
        <w:rPr>
          <w:color w:val="000000"/>
        </w:rPr>
        <w:t>08</w:t>
      </w:r>
      <w:r w:rsidR="00415067">
        <w:rPr>
          <w:color w:val="000000"/>
        </w:rPr>
        <w:t>.</w:t>
      </w:r>
    </w:p>
    <w:p w14:paraId="5FF230B7" w14:textId="77777777" w:rsidR="00010EA3" w:rsidRPr="00010EA3" w:rsidRDefault="00010EA3">
      <w:pPr>
        <w:numPr>
          <w:ilvl w:val="0"/>
          <w:numId w:val="265"/>
        </w:numPr>
        <w:rPr>
          <w:color w:val="000000"/>
        </w:rPr>
      </w:pPr>
      <w:r w:rsidRPr="00010EA3">
        <w:rPr>
          <w:color w:val="000000"/>
        </w:rPr>
        <w:t>Res</w:t>
      </w:r>
      <w:r>
        <w:rPr>
          <w:color w:val="000000"/>
        </w:rPr>
        <w:t>.</w:t>
      </w:r>
      <w:r w:rsidRPr="00010EA3">
        <w:rPr>
          <w:color w:val="000000"/>
        </w:rPr>
        <w:t xml:space="preserve"> </w:t>
      </w:r>
      <w:r w:rsidR="00F013B3">
        <w:rPr>
          <w:color w:val="000000"/>
        </w:rPr>
        <w:t>SEDUC</w:t>
      </w:r>
      <w:r w:rsidRPr="00010EA3">
        <w:rPr>
          <w:color w:val="000000"/>
        </w:rPr>
        <w:t xml:space="preserve"> nº 92, de 28</w:t>
      </w:r>
      <w:r>
        <w:rPr>
          <w:color w:val="000000"/>
        </w:rPr>
        <w:t>/</w:t>
      </w:r>
      <w:r w:rsidRPr="00010EA3">
        <w:rPr>
          <w:color w:val="000000"/>
        </w:rPr>
        <w:t>09</w:t>
      </w:r>
      <w:r>
        <w:rPr>
          <w:color w:val="000000"/>
        </w:rPr>
        <w:t>/</w:t>
      </w:r>
      <w:r w:rsidRPr="00010EA3">
        <w:rPr>
          <w:color w:val="000000"/>
        </w:rPr>
        <w:t>21, D</w:t>
      </w:r>
      <w:r>
        <w:rPr>
          <w:color w:val="000000"/>
        </w:rPr>
        <w:t>.</w:t>
      </w:r>
      <w:r w:rsidRPr="00010EA3">
        <w:rPr>
          <w:color w:val="000000"/>
        </w:rPr>
        <w:t>O</w:t>
      </w:r>
      <w:r>
        <w:rPr>
          <w:color w:val="000000"/>
        </w:rPr>
        <w:t>.</w:t>
      </w:r>
      <w:r w:rsidRPr="00010EA3">
        <w:rPr>
          <w:color w:val="000000"/>
        </w:rPr>
        <w:t xml:space="preserve"> de 06/10/21</w:t>
      </w:r>
      <w:r>
        <w:rPr>
          <w:color w:val="000000"/>
        </w:rPr>
        <w:t xml:space="preserve"> </w:t>
      </w:r>
      <w:r w:rsidRPr="00010EA3">
        <w:rPr>
          <w:color w:val="000000"/>
        </w:rPr>
        <w:t>- Altera dispositivos da Resolução SE nº 68, de 12-12-2017, para ampliação e reorganização das aulas do ensino colaborativo, no âmbito do atendimento educacional especializado e dá providências correlatas.</w:t>
      </w:r>
    </w:p>
    <w:p w14:paraId="6943CF15" w14:textId="77777777" w:rsidR="00010EA3" w:rsidRPr="00010EA3" w:rsidRDefault="00010EA3">
      <w:pPr>
        <w:numPr>
          <w:ilvl w:val="0"/>
          <w:numId w:val="265"/>
        </w:numPr>
        <w:rPr>
          <w:color w:val="000000"/>
        </w:rPr>
      </w:pPr>
      <w:r w:rsidRPr="00010EA3">
        <w:rPr>
          <w:color w:val="000000"/>
        </w:rPr>
        <w:t>Res</w:t>
      </w:r>
      <w:r>
        <w:rPr>
          <w:color w:val="000000"/>
        </w:rPr>
        <w:t>.</w:t>
      </w:r>
      <w:r w:rsidRPr="00010EA3">
        <w:rPr>
          <w:color w:val="000000"/>
        </w:rPr>
        <w:t xml:space="preserve"> Conj</w:t>
      </w:r>
      <w:r>
        <w:rPr>
          <w:color w:val="000000"/>
        </w:rPr>
        <w:t xml:space="preserve">. </w:t>
      </w:r>
      <w:r w:rsidRPr="00010EA3">
        <w:rPr>
          <w:color w:val="000000"/>
        </w:rPr>
        <w:t>CC/SG/SFP</w:t>
      </w:r>
      <w:r>
        <w:rPr>
          <w:color w:val="000000"/>
        </w:rPr>
        <w:t xml:space="preserve"> nº </w:t>
      </w:r>
      <w:r w:rsidRPr="00010EA3">
        <w:rPr>
          <w:color w:val="000000"/>
        </w:rPr>
        <w:t xml:space="preserve">4, de </w:t>
      </w:r>
      <w:r>
        <w:rPr>
          <w:color w:val="000000"/>
        </w:rPr>
        <w:t>0</w:t>
      </w:r>
      <w:r w:rsidRPr="00010EA3">
        <w:rPr>
          <w:color w:val="000000"/>
        </w:rPr>
        <w:t>7/10/21, D</w:t>
      </w:r>
      <w:r>
        <w:rPr>
          <w:color w:val="000000"/>
        </w:rPr>
        <w:t>.</w:t>
      </w:r>
      <w:r w:rsidRPr="00010EA3">
        <w:rPr>
          <w:color w:val="000000"/>
        </w:rPr>
        <w:t>O</w:t>
      </w:r>
      <w:r>
        <w:rPr>
          <w:color w:val="000000"/>
        </w:rPr>
        <w:t>.</w:t>
      </w:r>
      <w:r w:rsidRPr="00010EA3">
        <w:rPr>
          <w:color w:val="000000"/>
        </w:rPr>
        <w:t xml:space="preserve"> de 08/10/21</w:t>
      </w:r>
      <w:r>
        <w:rPr>
          <w:color w:val="000000"/>
        </w:rPr>
        <w:t xml:space="preserve"> </w:t>
      </w:r>
      <w:r w:rsidRPr="00010EA3">
        <w:rPr>
          <w:color w:val="000000"/>
        </w:rPr>
        <w:t>-</w:t>
      </w:r>
      <w:r>
        <w:rPr>
          <w:color w:val="000000"/>
        </w:rPr>
        <w:t xml:space="preserve"> </w:t>
      </w:r>
      <w:r w:rsidRPr="00010EA3">
        <w:rPr>
          <w:color w:val="000000"/>
        </w:rPr>
        <w:t xml:space="preserve">Dispõe sobre a definição, e os critérios de apuração e avaliação, dos indicadores globais da Secretaria da Educação, para fins de pagamento da Bonificação por Resultados – BR a seus servidores, a que se refere a LC </w:t>
      </w:r>
      <w:r>
        <w:rPr>
          <w:color w:val="000000"/>
        </w:rPr>
        <w:t xml:space="preserve">nº </w:t>
      </w:r>
      <w:r w:rsidRPr="00010EA3">
        <w:rPr>
          <w:color w:val="000000"/>
        </w:rPr>
        <w:t>1.078</w:t>
      </w:r>
      <w:r>
        <w:rPr>
          <w:color w:val="000000"/>
        </w:rPr>
        <w:t>/</w:t>
      </w:r>
      <w:r w:rsidRPr="00010EA3">
        <w:rPr>
          <w:color w:val="000000"/>
        </w:rPr>
        <w:t>08, no exercício de 2021.</w:t>
      </w:r>
    </w:p>
    <w:p w14:paraId="696C3EAE" w14:textId="77777777" w:rsidR="00010EA3" w:rsidRDefault="00010EA3">
      <w:pPr>
        <w:numPr>
          <w:ilvl w:val="0"/>
          <w:numId w:val="265"/>
        </w:numPr>
        <w:rPr>
          <w:color w:val="000000"/>
        </w:rPr>
      </w:pPr>
      <w:r w:rsidRPr="00010EA3">
        <w:rPr>
          <w:color w:val="000000"/>
        </w:rPr>
        <w:t>Res</w:t>
      </w:r>
      <w:r>
        <w:rPr>
          <w:color w:val="000000"/>
        </w:rPr>
        <w:t>.</w:t>
      </w:r>
      <w:r w:rsidRPr="00010EA3">
        <w:rPr>
          <w:color w:val="000000"/>
        </w:rPr>
        <w:t xml:space="preserve"> Conj</w:t>
      </w:r>
      <w:r>
        <w:rPr>
          <w:color w:val="000000"/>
        </w:rPr>
        <w:t xml:space="preserve">. </w:t>
      </w:r>
      <w:r w:rsidRPr="00010EA3">
        <w:rPr>
          <w:color w:val="000000"/>
        </w:rPr>
        <w:t>CC/SG/SFP</w:t>
      </w:r>
      <w:r>
        <w:rPr>
          <w:color w:val="000000"/>
        </w:rPr>
        <w:t xml:space="preserve"> nº </w:t>
      </w:r>
      <w:r w:rsidRPr="00010EA3">
        <w:rPr>
          <w:color w:val="000000"/>
        </w:rPr>
        <w:t xml:space="preserve">5, de </w:t>
      </w:r>
      <w:r>
        <w:rPr>
          <w:color w:val="000000"/>
        </w:rPr>
        <w:t>0</w:t>
      </w:r>
      <w:r w:rsidRPr="00010EA3">
        <w:rPr>
          <w:color w:val="000000"/>
        </w:rPr>
        <w:t>7</w:t>
      </w:r>
      <w:r>
        <w:rPr>
          <w:color w:val="000000"/>
        </w:rPr>
        <w:t>/</w:t>
      </w:r>
      <w:r w:rsidRPr="00010EA3">
        <w:rPr>
          <w:color w:val="000000"/>
        </w:rPr>
        <w:t>10</w:t>
      </w:r>
      <w:r>
        <w:rPr>
          <w:color w:val="000000"/>
        </w:rPr>
        <w:t>/</w:t>
      </w:r>
      <w:r w:rsidRPr="00010EA3">
        <w:rPr>
          <w:color w:val="000000"/>
        </w:rPr>
        <w:t>21, D</w:t>
      </w:r>
      <w:r>
        <w:rPr>
          <w:color w:val="000000"/>
        </w:rPr>
        <w:t>.</w:t>
      </w:r>
      <w:r w:rsidRPr="00010EA3">
        <w:rPr>
          <w:color w:val="000000"/>
        </w:rPr>
        <w:t>O</w:t>
      </w:r>
      <w:r>
        <w:rPr>
          <w:color w:val="000000"/>
        </w:rPr>
        <w:t>.</w:t>
      </w:r>
      <w:r w:rsidRPr="00010EA3">
        <w:rPr>
          <w:color w:val="000000"/>
        </w:rPr>
        <w:t xml:space="preserve"> de 08/10/21 - Dispõe sobre a fixação das metas para os indicadores globais da Secretaria da Educação, para fins de pagamento da Bonificação por Resultados – BR, instituída pela LC </w:t>
      </w:r>
      <w:r>
        <w:rPr>
          <w:color w:val="000000"/>
        </w:rPr>
        <w:t xml:space="preserve">nº </w:t>
      </w:r>
      <w:r w:rsidRPr="00010EA3">
        <w:rPr>
          <w:color w:val="000000"/>
        </w:rPr>
        <w:t>1.078</w:t>
      </w:r>
      <w:r>
        <w:rPr>
          <w:color w:val="000000"/>
        </w:rPr>
        <w:t>/</w:t>
      </w:r>
      <w:r w:rsidRPr="00010EA3">
        <w:rPr>
          <w:color w:val="000000"/>
        </w:rPr>
        <w:t>08, para o exercício de 2021.</w:t>
      </w:r>
    </w:p>
    <w:p w14:paraId="78AD822F" w14:textId="77777777" w:rsidR="003D2B77" w:rsidRDefault="003D2B77">
      <w:pPr>
        <w:numPr>
          <w:ilvl w:val="0"/>
          <w:numId w:val="265"/>
        </w:numPr>
        <w:rPr>
          <w:color w:val="000000"/>
        </w:rPr>
      </w:pPr>
      <w:r w:rsidRPr="003D2B77">
        <w:rPr>
          <w:color w:val="000000"/>
        </w:rPr>
        <w:t>Dec</w:t>
      </w:r>
      <w:r>
        <w:rPr>
          <w:color w:val="000000"/>
        </w:rPr>
        <w:t>.</w:t>
      </w:r>
      <w:r w:rsidRPr="003D2B77">
        <w:rPr>
          <w:color w:val="000000"/>
        </w:rPr>
        <w:t xml:space="preserve"> </w:t>
      </w:r>
      <w:r>
        <w:rPr>
          <w:color w:val="000000"/>
        </w:rPr>
        <w:t xml:space="preserve">nº </w:t>
      </w:r>
      <w:r w:rsidRPr="003D2B77">
        <w:rPr>
          <w:color w:val="000000"/>
        </w:rPr>
        <w:t xml:space="preserve">66.135, </w:t>
      </w:r>
      <w:r>
        <w:rPr>
          <w:color w:val="000000"/>
        </w:rPr>
        <w:t>de</w:t>
      </w:r>
      <w:r w:rsidRPr="003D2B77">
        <w:rPr>
          <w:color w:val="000000"/>
        </w:rPr>
        <w:t xml:space="preserve"> 18/10/2021, D</w:t>
      </w:r>
      <w:r>
        <w:rPr>
          <w:color w:val="000000"/>
        </w:rPr>
        <w:t>.</w:t>
      </w:r>
      <w:r w:rsidRPr="003D2B77">
        <w:rPr>
          <w:color w:val="000000"/>
        </w:rPr>
        <w:t>O</w:t>
      </w:r>
      <w:r>
        <w:rPr>
          <w:color w:val="000000"/>
        </w:rPr>
        <w:t>.</w:t>
      </w:r>
      <w:r w:rsidRPr="003D2B77">
        <w:rPr>
          <w:color w:val="000000"/>
        </w:rPr>
        <w:t xml:space="preserve"> de 19/10/2021</w:t>
      </w:r>
      <w:r>
        <w:rPr>
          <w:color w:val="000000"/>
        </w:rPr>
        <w:t xml:space="preserve"> </w:t>
      </w:r>
      <w:r w:rsidRPr="003D2B77">
        <w:rPr>
          <w:color w:val="000000"/>
        </w:rPr>
        <w:t>-</w:t>
      </w:r>
      <w:r>
        <w:rPr>
          <w:color w:val="000000"/>
        </w:rPr>
        <w:t xml:space="preserve"> </w:t>
      </w:r>
      <w:r w:rsidRPr="003D2B77">
        <w:rPr>
          <w:color w:val="000000"/>
        </w:rPr>
        <w:t>Fixa, conforme o caso, o percentual ou o valor anual máximo para pagamento de Bonificação por Resultados – BR</w:t>
      </w:r>
      <w:r w:rsidR="00D064EC">
        <w:rPr>
          <w:color w:val="000000"/>
        </w:rPr>
        <w:t>.</w:t>
      </w:r>
    </w:p>
    <w:p w14:paraId="33683146" w14:textId="77777777" w:rsidR="00D064EC" w:rsidRPr="00D064EC" w:rsidRDefault="00D064EC">
      <w:pPr>
        <w:numPr>
          <w:ilvl w:val="0"/>
          <w:numId w:val="265"/>
        </w:numPr>
        <w:rPr>
          <w:color w:val="000000"/>
        </w:rPr>
      </w:pPr>
      <w:r w:rsidRPr="00D064EC">
        <w:rPr>
          <w:color w:val="000000"/>
        </w:rPr>
        <w:t>Dec</w:t>
      </w:r>
      <w:r>
        <w:rPr>
          <w:color w:val="000000"/>
        </w:rPr>
        <w:t>. nº</w:t>
      </w:r>
      <w:r w:rsidRPr="00D064EC">
        <w:rPr>
          <w:color w:val="000000"/>
        </w:rPr>
        <w:t xml:space="preserve"> 66.772, </w:t>
      </w:r>
      <w:r>
        <w:rPr>
          <w:color w:val="000000"/>
        </w:rPr>
        <w:t>de</w:t>
      </w:r>
      <w:r w:rsidRPr="00D064EC">
        <w:rPr>
          <w:color w:val="000000"/>
        </w:rPr>
        <w:t xml:space="preserve"> 24/05/2022, D</w:t>
      </w:r>
      <w:r>
        <w:rPr>
          <w:color w:val="000000"/>
        </w:rPr>
        <w:t>.</w:t>
      </w:r>
      <w:r w:rsidRPr="00D064EC">
        <w:rPr>
          <w:color w:val="000000"/>
        </w:rPr>
        <w:t>O</w:t>
      </w:r>
      <w:r>
        <w:rPr>
          <w:color w:val="000000"/>
        </w:rPr>
        <w:t>.</w:t>
      </w:r>
      <w:r w:rsidRPr="00D064EC">
        <w:rPr>
          <w:color w:val="000000"/>
        </w:rPr>
        <w:t xml:space="preserve"> de 25/05/22 - Regulamenta a Bonificação por Resultados - BR, instituída pela L</w:t>
      </w:r>
      <w:r>
        <w:rPr>
          <w:color w:val="000000"/>
        </w:rPr>
        <w:t>C</w:t>
      </w:r>
      <w:r w:rsidRPr="00D064EC">
        <w:rPr>
          <w:color w:val="000000"/>
        </w:rPr>
        <w:t xml:space="preserve"> nº 1.361</w:t>
      </w:r>
      <w:r>
        <w:rPr>
          <w:color w:val="000000"/>
        </w:rPr>
        <w:t>/</w:t>
      </w:r>
      <w:r w:rsidRPr="00D064EC">
        <w:rPr>
          <w:color w:val="000000"/>
        </w:rPr>
        <w:t>21, e dá providências correlatas.</w:t>
      </w:r>
    </w:p>
    <w:p w14:paraId="3F3708FF" w14:textId="77777777" w:rsidR="00D064EC" w:rsidRDefault="00D064EC">
      <w:pPr>
        <w:numPr>
          <w:ilvl w:val="0"/>
          <w:numId w:val="265"/>
        </w:numPr>
        <w:rPr>
          <w:color w:val="000000"/>
        </w:rPr>
      </w:pPr>
      <w:r w:rsidRPr="00D064EC">
        <w:rPr>
          <w:color w:val="000000"/>
        </w:rPr>
        <w:t>Dec</w:t>
      </w:r>
      <w:r>
        <w:rPr>
          <w:color w:val="000000"/>
        </w:rPr>
        <w:t>.</w:t>
      </w:r>
      <w:r w:rsidRPr="00D064EC">
        <w:rPr>
          <w:color w:val="000000"/>
        </w:rPr>
        <w:t xml:space="preserve"> </w:t>
      </w:r>
      <w:r>
        <w:rPr>
          <w:color w:val="000000"/>
        </w:rPr>
        <w:t xml:space="preserve">nº </w:t>
      </w:r>
      <w:r w:rsidRPr="00D064EC">
        <w:rPr>
          <w:color w:val="000000"/>
        </w:rPr>
        <w:t>66.781, de 25/05/22, D</w:t>
      </w:r>
      <w:r>
        <w:rPr>
          <w:color w:val="000000"/>
        </w:rPr>
        <w:t>.</w:t>
      </w:r>
      <w:r w:rsidRPr="00D064EC">
        <w:rPr>
          <w:color w:val="000000"/>
        </w:rPr>
        <w:t>O</w:t>
      </w:r>
      <w:r>
        <w:rPr>
          <w:color w:val="000000"/>
        </w:rPr>
        <w:t>.</w:t>
      </w:r>
      <w:r w:rsidRPr="00D064EC">
        <w:rPr>
          <w:color w:val="000000"/>
        </w:rPr>
        <w:t xml:space="preserve"> de 25/05/22 - Dispõe sobre a fixação do percentual para fins de pagamento de Bonificação por Resultados - BR, nos termos da L</w:t>
      </w:r>
      <w:r>
        <w:rPr>
          <w:color w:val="000000"/>
        </w:rPr>
        <w:t>C</w:t>
      </w:r>
      <w:r w:rsidRPr="00D064EC">
        <w:rPr>
          <w:color w:val="000000"/>
        </w:rPr>
        <w:t xml:space="preserve"> nº 1.086</w:t>
      </w:r>
      <w:r>
        <w:rPr>
          <w:color w:val="000000"/>
        </w:rPr>
        <w:t>/</w:t>
      </w:r>
      <w:r w:rsidRPr="00D064EC">
        <w:rPr>
          <w:color w:val="000000"/>
        </w:rPr>
        <w:t>09, relativa ao exercício de 2021, e dá providências correlatas</w:t>
      </w:r>
      <w:r w:rsidR="009B3FDF">
        <w:rPr>
          <w:color w:val="000000"/>
        </w:rPr>
        <w:t>.</w:t>
      </w:r>
    </w:p>
    <w:p w14:paraId="3D60EBD0" w14:textId="77777777" w:rsidR="009B3FDF" w:rsidRPr="009B3FDF" w:rsidRDefault="009B3FDF">
      <w:pPr>
        <w:numPr>
          <w:ilvl w:val="0"/>
          <w:numId w:val="265"/>
        </w:numPr>
        <w:rPr>
          <w:color w:val="000000"/>
        </w:rPr>
      </w:pPr>
      <w:r w:rsidRPr="009B3FDF">
        <w:rPr>
          <w:color w:val="000000"/>
        </w:rPr>
        <w:t>Res</w:t>
      </w:r>
      <w:r>
        <w:rPr>
          <w:color w:val="000000"/>
        </w:rPr>
        <w:t>.</w:t>
      </w:r>
      <w:r w:rsidRPr="009B3FDF">
        <w:rPr>
          <w:color w:val="000000"/>
        </w:rPr>
        <w:t xml:space="preserve"> </w:t>
      </w:r>
      <w:r w:rsidR="00F013B3">
        <w:rPr>
          <w:color w:val="000000"/>
        </w:rPr>
        <w:t>SEDUC</w:t>
      </w:r>
      <w:r w:rsidRPr="009B3FDF">
        <w:rPr>
          <w:color w:val="000000"/>
        </w:rPr>
        <w:t xml:space="preserve"> </w:t>
      </w:r>
      <w:r>
        <w:rPr>
          <w:color w:val="000000"/>
        </w:rPr>
        <w:t xml:space="preserve">nº </w:t>
      </w:r>
      <w:r w:rsidRPr="009B3FDF">
        <w:rPr>
          <w:color w:val="000000"/>
        </w:rPr>
        <w:t>99, de 20</w:t>
      </w:r>
      <w:r>
        <w:rPr>
          <w:color w:val="000000"/>
        </w:rPr>
        <w:t>/</w:t>
      </w:r>
      <w:r w:rsidRPr="009B3FDF">
        <w:rPr>
          <w:color w:val="000000"/>
        </w:rPr>
        <w:t>12</w:t>
      </w:r>
      <w:r>
        <w:rPr>
          <w:color w:val="000000"/>
        </w:rPr>
        <w:t>/</w:t>
      </w:r>
      <w:r w:rsidRPr="009B3FDF">
        <w:rPr>
          <w:color w:val="000000"/>
        </w:rPr>
        <w:t>22, D</w:t>
      </w:r>
      <w:r>
        <w:rPr>
          <w:color w:val="000000"/>
        </w:rPr>
        <w:t>.</w:t>
      </w:r>
      <w:r w:rsidRPr="009B3FDF">
        <w:rPr>
          <w:color w:val="000000"/>
        </w:rPr>
        <w:t>O</w:t>
      </w:r>
      <w:r>
        <w:rPr>
          <w:color w:val="000000"/>
        </w:rPr>
        <w:t>.</w:t>
      </w:r>
      <w:r w:rsidRPr="009B3FDF">
        <w:rPr>
          <w:color w:val="000000"/>
        </w:rPr>
        <w:t xml:space="preserve"> de 21</w:t>
      </w:r>
      <w:r>
        <w:rPr>
          <w:color w:val="000000"/>
        </w:rPr>
        <w:t>/</w:t>
      </w:r>
      <w:r w:rsidRPr="009B3FDF">
        <w:rPr>
          <w:color w:val="000000"/>
        </w:rPr>
        <w:t>12</w:t>
      </w:r>
      <w:r>
        <w:rPr>
          <w:color w:val="000000"/>
        </w:rPr>
        <w:t>/</w:t>
      </w:r>
      <w:r w:rsidRPr="009B3FDF">
        <w:rPr>
          <w:color w:val="000000"/>
        </w:rPr>
        <w:t>22</w:t>
      </w:r>
      <w:r>
        <w:rPr>
          <w:color w:val="000000"/>
        </w:rPr>
        <w:t xml:space="preserve"> </w:t>
      </w:r>
      <w:r w:rsidRPr="009B3FDF">
        <w:rPr>
          <w:color w:val="000000"/>
        </w:rPr>
        <w:t>-</w:t>
      </w:r>
      <w:r>
        <w:rPr>
          <w:color w:val="000000"/>
        </w:rPr>
        <w:t xml:space="preserve"> </w:t>
      </w:r>
      <w:r w:rsidRPr="009B3FDF">
        <w:rPr>
          <w:color w:val="000000"/>
        </w:rPr>
        <w:t>Estabelece normas relativas à Bonificação por Resultados – BR, instituída pela L</w:t>
      </w:r>
      <w:r>
        <w:rPr>
          <w:color w:val="000000"/>
        </w:rPr>
        <w:t>C</w:t>
      </w:r>
      <w:r w:rsidRPr="009B3FDF">
        <w:rPr>
          <w:color w:val="000000"/>
        </w:rPr>
        <w:t xml:space="preserve"> nº 1.078, de 17</w:t>
      </w:r>
      <w:r>
        <w:rPr>
          <w:color w:val="000000"/>
        </w:rPr>
        <w:t>/</w:t>
      </w:r>
      <w:r w:rsidRPr="009B3FDF">
        <w:rPr>
          <w:color w:val="000000"/>
        </w:rPr>
        <w:t>12</w:t>
      </w:r>
      <w:r>
        <w:rPr>
          <w:color w:val="000000"/>
        </w:rPr>
        <w:t>/</w:t>
      </w:r>
      <w:r w:rsidRPr="009B3FDF">
        <w:rPr>
          <w:color w:val="000000"/>
        </w:rPr>
        <w:t>08, referente ao exercício de 2021.</w:t>
      </w:r>
    </w:p>
    <w:p w14:paraId="4A4367D9" w14:textId="77777777" w:rsidR="009B3FDF" w:rsidRPr="009B3FDF" w:rsidRDefault="009B3FDF">
      <w:pPr>
        <w:numPr>
          <w:ilvl w:val="0"/>
          <w:numId w:val="265"/>
        </w:numPr>
        <w:rPr>
          <w:color w:val="000000"/>
        </w:rPr>
      </w:pPr>
      <w:r w:rsidRPr="009B3FDF">
        <w:rPr>
          <w:color w:val="000000"/>
        </w:rPr>
        <w:t>SÃO PAULO PREVIDÊNCIA PORTARIA SPPREV nº 98 de 13</w:t>
      </w:r>
      <w:r>
        <w:rPr>
          <w:color w:val="000000"/>
        </w:rPr>
        <w:t>/</w:t>
      </w:r>
      <w:r w:rsidRPr="009B3FDF">
        <w:rPr>
          <w:color w:val="000000"/>
        </w:rPr>
        <w:t>03</w:t>
      </w:r>
      <w:r>
        <w:rPr>
          <w:color w:val="000000"/>
        </w:rPr>
        <w:t>/</w:t>
      </w:r>
      <w:r w:rsidRPr="009B3FDF">
        <w:rPr>
          <w:color w:val="000000"/>
        </w:rPr>
        <w:t>23</w:t>
      </w:r>
      <w:r>
        <w:rPr>
          <w:color w:val="000000"/>
        </w:rPr>
        <w:t xml:space="preserve"> –</w:t>
      </w:r>
      <w:r w:rsidRPr="009B3FDF">
        <w:rPr>
          <w:color w:val="000000"/>
        </w:rPr>
        <w:t xml:space="preserve"> D</w:t>
      </w:r>
      <w:r>
        <w:rPr>
          <w:color w:val="000000"/>
        </w:rPr>
        <w:t>.</w:t>
      </w:r>
      <w:r w:rsidRPr="009B3FDF">
        <w:rPr>
          <w:color w:val="000000"/>
        </w:rPr>
        <w:t>O</w:t>
      </w:r>
      <w:r>
        <w:rPr>
          <w:color w:val="000000"/>
        </w:rPr>
        <w:t>.</w:t>
      </w:r>
      <w:r w:rsidRPr="009B3FDF">
        <w:rPr>
          <w:color w:val="000000"/>
        </w:rPr>
        <w:t xml:space="preserve"> de 14</w:t>
      </w:r>
      <w:r>
        <w:rPr>
          <w:color w:val="000000"/>
        </w:rPr>
        <w:t>/</w:t>
      </w:r>
      <w:r w:rsidRPr="009B3FDF">
        <w:rPr>
          <w:color w:val="000000"/>
        </w:rPr>
        <w:t>03</w:t>
      </w:r>
      <w:r>
        <w:rPr>
          <w:color w:val="000000"/>
        </w:rPr>
        <w:t>/</w:t>
      </w:r>
      <w:r w:rsidRPr="009B3FDF">
        <w:rPr>
          <w:color w:val="000000"/>
        </w:rPr>
        <w:t>23.</w:t>
      </w:r>
      <w:r>
        <w:rPr>
          <w:color w:val="000000"/>
        </w:rPr>
        <w:t xml:space="preserve"> - </w:t>
      </w:r>
      <w:r w:rsidRPr="009B3FDF">
        <w:rPr>
          <w:color w:val="000000"/>
        </w:rPr>
        <w:t>Estabelece normas relativas à Bonificação por Resultados - BR, instituída pela L</w:t>
      </w:r>
      <w:r>
        <w:rPr>
          <w:color w:val="000000"/>
        </w:rPr>
        <w:t>C</w:t>
      </w:r>
      <w:r w:rsidRPr="009B3FDF">
        <w:rPr>
          <w:color w:val="000000"/>
        </w:rPr>
        <w:t xml:space="preserve"> nº 1.361, de 21</w:t>
      </w:r>
      <w:r>
        <w:rPr>
          <w:color w:val="000000"/>
        </w:rPr>
        <w:t>/10/</w:t>
      </w:r>
      <w:r w:rsidRPr="009B3FDF">
        <w:rPr>
          <w:color w:val="000000"/>
        </w:rPr>
        <w:t>21 para o exercício de 2022.</w:t>
      </w:r>
    </w:p>
    <w:p w14:paraId="16F3CF25" w14:textId="77777777" w:rsidR="00523844" w:rsidRPr="00523844" w:rsidRDefault="00523844" w:rsidP="00523844">
      <w:pPr>
        <w:pStyle w:val="GOE"/>
      </w:pPr>
      <w:bookmarkStart w:id="84" w:name="_Toc163207258"/>
      <w:r w:rsidRPr="00523844">
        <w:t xml:space="preserve">Bônus </w:t>
      </w:r>
      <w:r w:rsidR="00D45CE7">
        <w:t xml:space="preserve">(Novo) </w:t>
      </w:r>
      <w:r w:rsidRPr="00523844">
        <w:t>no âmbito da Administração Direta e Autarquias.</w:t>
      </w:r>
      <w:bookmarkEnd w:id="84"/>
    </w:p>
    <w:p w14:paraId="225E73B8" w14:textId="77777777" w:rsidR="00523844" w:rsidRDefault="00523844">
      <w:pPr>
        <w:numPr>
          <w:ilvl w:val="0"/>
          <w:numId w:val="265"/>
        </w:numPr>
        <w:rPr>
          <w:color w:val="000000"/>
        </w:rPr>
      </w:pPr>
      <w:r w:rsidRPr="00523844">
        <w:rPr>
          <w:color w:val="000000"/>
        </w:rPr>
        <w:lastRenderedPageBreak/>
        <w:t>Lei Comp</w:t>
      </w:r>
      <w:r>
        <w:rPr>
          <w:color w:val="000000"/>
        </w:rPr>
        <w:t xml:space="preserve">. nº </w:t>
      </w:r>
      <w:r w:rsidRPr="00523844">
        <w:rPr>
          <w:color w:val="000000"/>
        </w:rPr>
        <w:t>1.361, de 21/10/21, D</w:t>
      </w:r>
      <w:r>
        <w:rPr>
          <w:color w:val="000000"/>
        </w:rPr>
        <w:t>.</w:t>
      </w:r>
      <w:r w:rsidRPr="00523844">
        <w:rPr>
          <w:color w:val="000000"/>
        </w:rPr>
        <w:t>O</w:t>
      </w:r>
      <w:r>
        <w:rPr>
          <w:color w:val="000000"/>
        </w:rPr>
        <w:t>.</w:t>
      </w:r>
      <w:r w:rsidRPr="00523844">
        <w:rPr>
          <w:color w:val="000000"/>
        </w:rPr>
        <w:t xml:space="preserve"> de 22/10/21 - Institui Bonificação por Resultados - BR, no âmbito da administração direta e autarquias, cria a Controladoria Geral do Estado, dispõe sobre a Assistência Técnica em Ações Judiciais, altera as Leis nº 10.261, de 28 de outubro de 1968, e nº 500, de 13 de novembro de 1974, as Leis Complementares nº 180, de 12 de maio de 1978, nº 367, de 14 de dezembro de 1984, nº 432, de 18 de dezembro de 1985, nº 907, de 21 de dezembro de 2001, nº 1.034, de 4 de janeiro de 2008, nº 1.059, de 18 de setembro de 2008, nº 1.079, de 17 de dezembro de 2008, nº 1.080, de 17 de dezembro de 2008, nº 1.093, de 16 de julho de 2009, nº 1.104, de 17 de março de 2010, nº 1.122, de 30 de junho de 2010, nº 1.144, de 11 de julho de 2011, nº 1.157, de 2 de dezembro de 2011, nº 1.164, de 4 de janeiro de 2012, nº 1.195, de 17 de janeiro de 2013, nº 1.245, de 27 de junho de 2014, nº 1.317, de 21 de março de 2018, e nº 1.354, de 6 de março de 2020, revoga a Lei nº 1.721, de 7 de julho de 1978, as Leis Complementares nº 1.078, de 17 de dezembro de 2008, nº 1.086, de 18 de fevereiro de 2009, e nº 1.121, de 30 de junho de 2010, e dá providências correlatas.</w:t>
      </w:r>
    </w:p>
    <w:p w14:paraId="1C8A12F1" w14:textId="77777777" w:rsidR="00222DCA" w:rsidRDefault="00222DCA">
      <w:pPr>
        <w:numPr>
          <w:ilvl w:val="0"/>
          <w:numId w:val="265"/>
        </w:numPr>
        <w:rPr>
          <w:color w:val="000000"/>
        </w:rPr>
      </w:pPr>
      <w:r w:rsidRPr="00222DCA">
        <w:rPr>
          <w:color w:val="000000"/>
        </w:rPr>
        <w:t>Dec</w:t>
      </w:r>
      <w:r>
        <w:rPr>
          <w:color w:val="000000"/>
        </w:rPr>
        <w:t>.</w:t>
      </w:r>
      <w:r w:rsidRPr="00222DCA">
        <w:rPr>
          <w:color w:val="000000"/>
        </w:rPr>
        <w:t xml:space="preserve"> nº 67.842, de 27</w:t>
      </w:r>
      <w:r>
        <w:rPr>
          <w:color w:val="000000"/>
        </w:rPr>
        <w:t>/</w:t>
      </w:r>
      <w:r w:rsidRPr="00222DCA">
        <w:rPr>
          <w:color w:val="000000"/>
        </w:rPr>
        <w:t>07</w:t>
      </w:r>
      <w:r>
        <w:rPr>
          <w:color w:val="000000"/>
        </w:rPr>
        <w:t>/</w:t>
      </w:r>
      <w:r w:rsidRPr="00222DCA">
        <w:rPr>
          <w:color w:val="000000"/>
        </w:rPr>
        <w:t>23, D</w:t>
      </w:r>
      <w:r>
        <w:rPr>
          <w:color w:val="000000"/>
        </w:rPr>
        <w:t>.</w:t>
      </w:r>
      <w:r w:rsidRPr="00222DCA">
        <w:rPr>
          <w:color w:val="000000"/>
        </w:rPr>
        <w:t>O</w:t>
      </w:r>
      <w:r>
        <w:rPr>
          <w:color w:val="000000"/>
        </w:rPr>
        <w:t>.</w:t>
      </w:r>
      <w:r w:rsidRPr="00222DCA">
        <w:rPr>
          <w:color w:val="000000"/>
        </w:rPr>
        <w:t xml:space="preserve"> de 28</w:t>
      </w:r>
      <w:r>
        <w:rPr>
          <w:color w:val="000000"/>
        </w:rPr>
        <w:t>/</w:t>
      </w:r>
      <w:r w:rsidRPr="00222DCA">
        <w:rPr>
          <w:color w:val="000000"/>
        </w:rPr>
        <w:t>07</w:t>
      </w:r>
      <w:r>
        <w:rPr>
          <w:color w:val="000000"/>
        </w:rPr>
        <w:t>/</w:t>
      </w:r>
      <w:r w:rsidRPr="00222DCA">
        <w:rPr>
          <w:color w:val="000000"/>
        </w:rPr>
        <w:t>23</w:t>
      </w:r>
      <w:r>
        <w:rPr>
          <w:color w:val="000000"/>
        </w:rPr>
        <w:t xml:space="preserve"> - </w:t>
      </w:r>
      <w:r w:rsidRPr="00222DCA">
        <w:rPr>
          <w:color w:val="000000"/>
        </w:rPr>
        <w:t>Altera os Decs</w:t>
      </w:r>
      <w:r>
        <w:rPr>
          <w:color w:val="000000"/>
        </w:rPr>
        <w:t>.</w:t>
      </w:r>
      <w:r w:rsidRPr="00222DCA">
        <w:rPr>
          <w:color w:val="000000"/>
        </w:rPr>
        <w:t xml:space="preserve"> nº 67.053, de 17</w:t>
      </w:r>
      <w:r>
        <w:rPr>
          <w:color w:val="000000"/>
        </w:rPr>
        <w:t>/08/22</w:t>
      </w:r>
      <w:r w:rsidRPr="00222DCA">
        <w:rPr>
          <w:color w:val="000000"/>
        </w:rPr>
        <w:t>, que fixa, conforme o caso, o percentual ou o valor anual máximo para pagamento das Bonificações por Resultados - BR relativas ao exercício de 2022, e nº 66.772, de 24</w:t>
      </w:r>
      <w:r>
        <w:rPr>
          <w:color w:val="000000"/>
        </w:rPr>
        <w:t>/05/22</w:t>
      </w:r>
      <w:r w:rsidRPr="00222DCA">
        <w:rPr>
          <w:color w:val="000000"/>
        </w:rPr>
        <w:t xml:space="preserve">, que regulamenta a Bonificação por Resultados - BR, instituída pela </w:t>
      </w:r>
      <w:r>
        <w:rPr>
          <w:color w:val="000000"/>
        </w:rPr>
        <w:t>LC</w:t>
      </w:r>
      <w:r w:rsidRPr="00222DCA">
        <w:rPr>
          <w:color w:val="000000"/>
        </w:rPr>
        <w:t xml:space="preserve"> nº 1.361, de 21</w:t>
      </w:r>
      <w:r>
        <w:rPr>
          <w:color w:val="000000"/>
        </w:rPr>
        <w:t>/10/21</w:t>
      </w:r>
      <w:r w:rsidRPr="00222DCA">
        <w:rPr>
          <w:color w:val="000000"/>
        </w:rPr>
        <w:t>.</w:t>
      </w:r>
    </w:p>
    <w:p w14:paraId="78056AC2" w14:textId="77777777" w:rsidR="00BD22B6" w:rsidRDefault="00BD22B6">
      <w:pPr>
        <w:numPr>
          <w:ilvl w:val="0"/>
          <w:numId w:val="265"/>
        </w:numPr>
        <w:rPr>
          <w:color w:val="000000"/>
        </w:rPr>
      </w:pPr>
      <w:r w:rsidRPr="00BD22B6">
        <w:rPr>
          <w:color w:val="000000"/>
        </w:rPr>
        <w:t>Res</w:t>
      </w:r>
      <w:r>
        <w:rPr>
          <w:color w:val="000000"/>
        </w:rPr>
        <w:t>.</w:t>
      </w:r>
      <w:r w:rsidRPr="00BD22B6">
        <w:rPr>
          <w:color w:val="000000"/>
        </w:rPr>
        <w:t xml:space="preserve"> Conj</w:t>
      </w:r>
      <w:r>
        <w:rPr>
          <w:color w:val="000000"/>
        </w:rPr>
        <w:t>.</w:t>
      </w:r>
      <w:r w:rsidRPr="00BD22B6">
        <w:rPr>
          <w:color w:val="000000"/>
        </w:rPr>
        <w:t xml:space="preserve"> CC/SGGD/SFP</w:t>
      </w:r>
      <w:r>
        <w:rPr>
          <w:color w:val="000000"/>
        </w:rPr>
        <w:t xml:space="preserve"> nº </w:t>
      </w:r>
      <w:r w:rsidRPr="00BD22B6">
        <w:rPr>
          <w:color w:val="000000"/>
        </w:rPr>
        <w:t>3, de 04</w:t>
      </w:r>
      <w:r>
        <w:rPr>
          <w:color w:val="000000"/>
        </w:rPr>
        <w:t>/</w:t>
      </w:r>
      <w:r w:rsidRPr="00BD22B6">
        <w:rPr>
          <w:color w:val="000000"/>
        </w:rPr>
        <w:t>09</w:t>
      </w:r>
      <w:r>
        <w:rPr>
          <w:color w:val="000000"/>
        </w:rPr>
        <w:t>/</w:t>
      </w:r>
      <w:r w:rsidRPr="00BD22B6">
        <w:rPr>
          <w:color w:val="000000"/>
        </w:rPr>
        <w:t>23, D</w:t>
      </w:r>
      <w:r>
        <w:rPr>
          <w:color w:val="000000"/>
        </w:rPr>
        <w:t>.</w:t>
      </w:r>
      <w:r w:rsidRPr="00BD22B6">
        <w:rPr>
          <w:color w:val="000000"/>
        </w:rPr>
        <w:t>O</w:t>
      </w:r>
      <w:r>
        <w:rPr>
          <w:color w:val="000000"/>
        </w:rPr>
        <w:t>.</w:t>
      </w:r>
      <w:r w:rsidRPr="00BD22B6">
        <w:rPr>
          <w:color w:val="000000"/>
        </w:rPr>
        <w:t xml:space="preserve"> de 05</w:t>
      </w:r>
      <w:r>
        <w:rPr>
          <w:color w:val="000000"/>
        </w:rPr>
        <w:t>/</w:t>
      </w:r>
      <w:r w:rsidRPr="00BD22B6">
        <w:rPr>
          <w:color w:val="000000"/>
        </w:rPr>
        <w:t>09</w:t>
      </w:r>
      <w:r>
        <w:rPr>
          <w:color w:val="000000"/>
        </w:rPr>
        <w:t>/</w:t>
      </w:r>
      <w:r w:rsidRPr="00BD22B6">
        <w:rPr>
          <w:color w:val="000000"/>
        </w:rPr>
        <w:t>23</w:t>
      </w:r>
      <w:r>
        <w:rPr>
          <w:color w:val="000000"/>
        </w:rPr>
        <w:t xml:space="preserve"> - </w:t>
      </w:r>
      <w:r w:rsidRPr="00BD22B6">
        <w:rPr>
          <w:color w:val="000000"/>
        </w:rPr>
        <w:t>Dispõe sobre a apresentação de propostas para definição de indicadores globais, seus critérios de avaliação, as respectivas metas e apuração de resultados da Bonificação por Resultados – BR, referente ao exercício de 2023, na Administração Pública direta e autárquica do Estado de São Paulo.</w:t>
      </w:r>
    </w:p>
    <w:p w14:paraId="1CB588AF" w14:textId="32792584" w:rsidR="00197827" w:rsidRPr="00197827" w:rsidRDefault="00197827" w:rsidP="00634C0F">
      <w:pPr>
        <w:numPr>
          <w:ilvl w:val="0"/>
          <w:numId w:val="265"/>
        </w:numPr>
        <w:rPr>
          <w:color w:val="000000"/>
        </w:rPr>
      </w:pPr>
      <w:r w:rsidRPr="00197827">
        <w:rPr>
          <w:color w:val="000000"/>
        </w:rPr>
        <w:t>Res. SEDUC nº 42 de, 27/09/23, D.O. de 28/09/23</w:t>
      </w:r>
      <w:r>
        <w:rPr>
          <w:color w:val="000000"/>
        </w:rPr>
        <w:t xml:space="preserve"> - </w:t>
      </w:r>
      <w:r w:rsidRPr="00197827">
        <w:rPr>
          <w:color w:val="000000"/>
        </w:rPr>
        <w:t xml:space="preserve">Estabelece normas relativas à Bonificação por Resultados - BR, instituída pela </w:t>
      </w:r>
      <w:r>
        <w:rPr>
          <w:color w:val="000000"/>
        </w:rPr>
        <w:t>LC</w:t>
      </w:r>
      <w:r w:rsidRPr="00197827">
        <w:rPr>
          <w:color w:val="000000"/>
        </w:rPr>
        <w:t xml:space="preserve"> nº 1.361</w:t>
      </w:r>
      <w:r>
        <w:rPr>
          <w:color w:val="000000"/>
        </w:rPr>
        <w:t>/</w:t>
      </w:r>
      <w:r w:rsidRPr="00197827">
        <w:rPr>
          <w:color w:val="000000"/>
        </w:rPr>
        <w:t>21.</w:t>
      </w:r>
    </w:p>
    <w:p w14:paraId="02DD920F" w14:textId="77777777" w:rsidR="00952B74" w:rsidRDefault="00952B74" w:rsidP="00A169EE">
      <w:pPr>
        <w:pStyle w:val="GOE"/>
      </w:pPr>
      <w:bookmarkStart w:id="85" w:name="_Toc163207259"/>
      <w:r>
        <w:t>Busca Ativa</w:t>
      </w:r>
      <w:bookmarkEnd w:id="85"/>
    </w:p>
    <w:p w14:paraId="09390D6A" w14:textId="77777777" w:rsidR="00952B74" w:rsidRPr="00952B74" w:rsidRDefault="00952B74">
      <w:pPr>
        <w:numPr>
          <w:ilvl w:val="0"/>
          <w:numId w:val="265"/>
        </w:numPr>
        <w:rPr>
          <w:bCs/>
          <w:iCs/>
          <w:color w:val="000000"/>
        </w:rPr>
      </w:pPr>
      <w:r w:rsidRPr="00952B74">
        <w:rPr>
          <w:bCs/>
          <w:iCs/>
          <w:color w:val="000000"/>
        </w:rPr>
        <w:t>Res. SEDUC nº 39 de, 05/09/23, D.O. de 06/09/23 - Estabelece procedimento de prevenção à evasão e “Busca Ativa” de alunos da rede estadual de ensino do Estado de São Paulo, e dá providências correlatas.</w:t>
      </w:r>
    </w:p>
    <w:p w14:paraId="6CC44551" w14:textId="77777777" w:rsidR="00235B67" w:rsidRDefault="00235B67" w:rsidP="00A169EE">
      <w:pPr>
        <w:pStyle w:val="GOE"/>
      </w:pPr>
      <w:bookmarkStart w:id="86" w:name="_Toc163207260"/>
      <w:r>
        <w:t>Calendário Escolar</w:t>
      </w:r>
      <w:bookmarkEnd w:id="86"/>
    </w:p>
    <w:p w14:paraId="40A432E5" w14:textId="77777777" w:rsidR="00235B67" w:rsidRDefault="00235B67">
      <w:pPr>
        <w:numPr>
          <w:ilvl w:val="0"/>
          <w:numId w:val="39"/>
        </w:numPr>
        <w:tabs>
          <w:tab w:val="clear" w:pos="1069"/>
        </w:tabs>
        <w:rPr>
          <w:rFonts w:cs="Arial"/>
        </w:rPr>
      </w:pPr>
      <w:r>
        <w:rPr>
          <w:rFonts w:cs="Arial"/>
        </w:rPr>
        <w:t>Lei nº 9.394/96 (LDB) - art. 23, § 2° e art 24, I.</w:t>
      </w:r>
    </w:p>
    <w:p w14:paraId="76415D45" w14:textId="77777777" w:rsidR="00235B67" w:rsidRDefault="00235B67">
      <w:pPr>
        <w:numPr>
          <w:ilvl w:val="0"/>
          <w:numId w:val="39"/>
        </w:numPr>
        <w:tabs>
          <w:tab w:val="clear" w:pos="1069"/>
        </w:tabs>
        <w:rPr>
          <w:rFonts w:cs="Arial"/>
        </w:rPr>
      </w:pPr>
      <w:r>
        <w:rPr>
          <w:rFonts w:cs="Arial"/>
        </w:rPr>
        <w:t xml:space="preserve">Ind. CEE nº </w:t>
      </w:r>
      <w:r w:rsidR="00C33872">
        <w:rPr>
          <w:rFonts w:cs="Arial"/>
        </w:rPr>
        <w:t>0</w:t>
      </w:r>
      <w:r>
        <w:rPr>
          <w:rFonts w:cs="Arial"/>
        </w:rPr>
        <w:t>9/97 - Diretrizes para a Elaboração do Regimento.</w:t>
      </w:r>
    </w:p>
    <w:p w14:paraId="44A4175A" w14:textId="77777777" w:rsidR="00235B67" w:rsidRDefault="00235B67">
      <w:pPr>
        <w:numPr>
          <w:ilvl w:val="0"/>
          <w:numId w:val="39"/>
        </w:numPr>
        <w:tabs>
          <w:tab w:val="clear" w:pos="1069"/>
        </w:tabs>
        <w:rPr>
          <w:rFonts w:cs="Arial"/>
        </w:rPr>
      </w:pPr>
      <w:r>
        <w:rPr>
          <w:rFonts w:cs="Arial"/>
        </w:rPr>
        <w:t>Del. CEE nº 10/97 - Normas para as Escolas de Ensino Fundamental e Médio.</w:t>
      </w:r>
    </w:p>
    <w:p w14:paraId="6620B820" w14:textId="77777777" w:rsidR="00235B67" w:rsidRDefault="00873154">
      <w:pPr>
        <w:numPr>
          <w:ilvl w:val="0"/>
          <w:numId w:val="39"/>
        </w:numPr>
        <w:tabs>
          <w:tab w:val="clear" w:pos="1069"/>
        </w:tabs>
        <w:rPr>
          <w:rFonts w:cs="Arial"/>
        </w:rPr>
      </w:pPr>
      <w:r>
        <w:rPr>
          <w:rFonts w:cs="Arial"/>
        </w:rPr>
        <w:t>Par. CEE,</w:t>
      </w:r>
      <w:r w:rsidR="00235B67">
        <w:rPr>
          <w:rFonts w:cs="Arial"/>
        </w:rPr>
        <w:t xml:space="preserve"> nº 67/98 - Normas Regimentais Básicas.</w:t>
      </w:r>
    </w:p>
    <w:p w14:paraId="10449B10" w14:textId="77777777" w:rsidR="00235B67" w:rsidRDefault="00235B67">
      <w:pPr>
        <w:numPr>
          <w:ilvl w:val="0"/>
          <w:numId w:val="39"/>
        </w:numPr>
        <w:tabs>
          <w:tab w:val="clear" w:pos="1069"/>
        </w:tabs>
        <w:rPr>
          <w:rFonts w:cs="Arial"/>
        </w:rPr>
      </w:pPr>
      <w:r>
        <w:rPr>
          <w:rFonts w:cs="Arial"/>
        </w:rPr>
        <w:t>Par. CNE</w:t>
      </w:r>
      <w:r w:rsidR="00460F06">
        <w:rPr>
          <w:rFonts w:cs="Arial"/>
        </w:rPr>
        <w:t>/</w:t>
      </w:r>
      <w:r>
        <w:rPr>
          <w:rFonts w:cs="Arial"/>
        </w:rPr>
        <w:t>CEB n° 01/02.</w:t>
      </w:r>
    </w:p>
    <w:p w14:paraId="32FD7CD2" w14:textId="77777777" w:rsidR="00C13E2B" w:rsidRDefault="00FD72A0">
      <w:pPr>
        <w:numPr>
          <w:ilvl w:val="0"/>
          <w:numId w:val="39"/>
        </w:numPr>
        <w:tabs>
          <w:tab w:val="clear" w:pos="1069"/>
        </w:tabs>
        <w:rPr>
          <w:rFonts w:cs="Arial"/>
        </w:rPr>
      </w:pPr>
      <w:r>
        <w:rPr>
          <w:rFonts w:cs="Arial"/>
        </w:rPr>
        <w:t>Res. SE nº 44, de 07/07/11, D.O. 08/07/11 – Divide as férias dos docentes em 15 dias em janeiro e 15 dias em julho.</w:t>
      </w:r>
    </w:p>
    <w:p w14:paraId="41AA4D1F" w14:textId="77777777" w:rsidR="00AD7DF6" w:rsidRDefault="00AD7DF6">
      <w:pPr>
        <w:numPr>
          <w:ilvl w:val="0"/>
          <w:numId w:val="39"/>
        </w:numPr>
        <w:tabs>
          <w:tab w:val="clear" w:pos="1069"/>
        </w:tabs>
        <w:rPr>
          <w:rFonts w:cs="Arial"/>
        </w:rPr>
      </w:pPr>
      <w:r>
        <w:rPr>
          <w:rFonts w:cs="Arial"/>
        </w:rPr>
        <w:t>Dec. nº 57.121, de 11/07/11, D.O. 12/07/11 – Institui o Programa Rede de Ensino Médio Técnico – REDE – na SE.</w:t>
      </w:r>
    </w:p>
    <w:p w14:paraId="3D5D6705" w14:textId="77777777" w:rsidR="00BD1246" w:rsidRDefault="00AD7DF6">
      <w:pPr>
        <w:numPr>
          <w:ilvl w:val="0"/>
          <w:numId w:val="39"/>
        </w:numPr>
        <w:tabs>
          <w:tab w:val="clear" w:pos="1069"/>
        </w:tabs>
        <w:rPr>
          <w:rFonts w:cs="Arial"/>
        </w:rPr>
      </w:pPr>
      <w:r>
        <w:rPr>
          <w:rFonts w:cs="Arial"/>
        </w:rPr>
        <w:t>Res. SE nº 47, de 12/07/11, D.O. 13/07/11 – Regulamenta o Dec. nº 57.121/11 – Programa REDE.</w:t>
      </w:r>
    </w:p>
    <w:p w14:paraId="4345EC9B" w14:textId="77777777" w:rsidR="00BD1246" w:rsidRPr="000A1A2A" w:rsidRDefault="00BD1246">
      <w:pPr>
        <w:numPr>
          <w:ilvl w:val="0"/>
          <w:numId w:val="39"/>
        </w:numPr>
        <w:tabs>
          <w:tab w:val="clear" w:pos="1069"/>
        </w:tabs>
        <w:rPr>
          <w:rFonts w:cs="Arial"/>
        </w:rPr>
      </w:pPr>
      <w:r w:rsidRPr="00A14F5E">
        <w:rPr>
          <w:rFonts w:cs="Arial"/>
          <w:color w:val="000000"/>
        </w:rPr>
        <w:t>Res. SE nº 65, de 09/12/19, D.O. de 10/12/19 - Dispõe sobre a elaboração do calendário escolar para o ano letivo de 2020.</w:t>
      </w:r>
    </w:p>
    <w:p w14:paraId="6C92BC37" w14:textId="77777777" w:rsidR="000A1A2A" w:rsidRDefault="000A1A2A">
      <w:pPr>
        <w:numPr>
          <w:ilvl w:val="0"/>
          <w:numId w:val="39"/>
        </w:numPr>
        <w:tabs>
          <w:tab w:val="clear" w:pos="1069"/>
          <w:tab w:val="num" w:pos="993"/>
        </w:tabs>
        <w:rPr>
          <w:rFonts w:cs="Arial"/>
        </w:rPr>
      </w:pPr>
      <w:r w:rsidRPr="000A1A2A">
        <w:rPr>
          <w:rFonts w:cs="Arial"/>
        </w:rPr>
        <w:t>Res</w:t>
      </w:r>
      <w:r>
        <w:rPr>
          <w:rFonts w:cs="Arial"/>
        </w:rPr>
        <w:t>.</w:t>
      </w:r>
      <w:r w:rsidRPr="000A1A2A">
        <w:rPr>
          <w:rFonts w:cs="Arial"/>
        </w:rPr>
        <w:t xml:space="preserve"> </w:t>
      </w:r>
      <w:r w:rsidR="00F013B3">
        <w:rPr>
          <w:rFonts w:cs="Arial"/>
        </w:rPr>
        <w:t>SEDUC</w:t>
      </w:r>
      <w:r w:rsidRPr="000A1A2A">
        <w:rPr>
          <w:rFonts w:cs="Arial"/>
        </w:rPr>
        <w:t xml:space="preserve"> </w:t>
      </w:r>
      <w:r>
        <w:rPr>
          <w:rFonts w:cs="Arial"/>
        </w:rPr>
        <w:t>nº</w:t>
      </w:r>
      <w:r w:rsidRPr="000A1A2A">
        <w:rPr>
          <w:rFonts w:cs="Arial"/>
        </w:rPr>
        <w:t xml:space="preserve"> 47, de 29</w:t>
      </w:r>
      <w:r>
        <w:rPr>
          <w:rFonts w:cs="Arial"/>
        </w:rPr>
        <w:t>/0</w:t>
      </w:r>
      <w:r w:rsidRPr="000A1A2A">
        <w:rPr>
          <w:rFonts w:cs="Arial"/>
        </w:rPr>
        <w:t>4</w:t>
      </w:r>
      <w:r>
        <w:rPr>
          <w:rFonts w:cs="Arial"/>
        </w:rPr>
        <w:t>/</w:t>
      </w:r>
      <w:r w:rsidRPr="000A1A2A">
        <w:rPr>
          <w:rFonts w:cs="Arial"/>
        </w:rPr>
        <w:t>20.  Dispõe sobre a elaboração do calendário escolar devido à suspensão das atividades escolares presenciais como medida de prevenção do contágio pelo coronavírus (Covid-19).</w:t>
      </w:r>
    </w:p>
    <w:p w14:paraId="544B75E0" w14:textId="77777777" w:rsidR="00931EF4" w:rsidRPr="00931EF4" w:rsidRDefault="00931EF4">
      <w:pPr>
        <w:numPr>
          <w:ilvl w:val="0"/>
          <w:numId w:val="39"/>
        </w:numPr>
        <w:tabs>
          <w:tab w:val="clear" w:pos="1069"/>
        </w:tabs>
        <w:rPr>
          <w:rFonts w:cs="Arial"/>
        </w:rPr>
      </w:pPr>
      <w:r w:rsidRPr="00931EF4">
        <w:rPr>
          <w:rFonts w:cs="Arial"/>
        </w:rPr>
        <w:t>Res</w:t>
      </w:r>
      <w:r>
        <w:rPr>
          <w:rFonts w:cs="Arial"/>
        </w:rPr>
        <w:t>.</w:t>
      </w:r>
      <w:r w:rsidRPr="00931EF4">
        <w:rPr>
          <w:rFonts w:cs="Arial"/>
        </w:rPr>
        <w:t xml:space="preserve"> </w:t>
      </w:r>
      <w:r w:rsidR="00F013B3">
        <w:rPr>
          <w:rFonts w:cs="Arial"/>
        </w:rPr>
        <w:t>SEDUC</w:t>
      </w:r>
      <w:r w:rsidRPr="00931EF4">
        <w:rPr>
          <w:rFonts w:cs="Arial"/>
        </w:rPr>
        <w:t xml:space="preserve"> nº 39, de </w:t>
      </w:r>
      <w:r>
        <w:rPr>
          <w:rFonts w:cs="Arial"/>
        </w:rPr>
        <w:t>0</w:t>
      </w:r>
      <w:r w:rsidRPr="00931EF4">
        <w:rPr>
          <w:rFonts w:cs="Arial"/>
        </w:rPr>
        <w:t>3</w:t>
      </w:r>
      <w:r>
        <w:rPr>
          <w:rFonts w:cs="Arial"/>
        </w:rPr>
        <w:t>/0</w:t>
      </w:r>
      <w:r w:rsidRPr="00931EF4">
        <w:rPr>
          <w:rFonts w:cs="Arial"/>
        </w:rPr>
        <w:t>4</w:t>
      </w:r>
      <w:r>
        <w:rPr>
          <w:rFonts w:cs="Arial"/>
        </w:rPr>
        <w:t>/</w:t>
      </w:r>
      <w:r w:rsidRPr="00931EF4">
        <w:rPr>
          <w:rFonts w:cs="Arial"/>
        </w:rPr>
        <w:t>20, D</w:t>
      </w:r>
      <w:r>
        <w:rPr>
          <w:rFonts w:cs="Arial"/>
        </w:rPr>
        <w:t>.</w:t>
      </w:r>
      <w:r w:rsidRPr="00931EF4">
        <w:rPr>
          <w:rFonts w:cs="Arial"/>
        </w:rPr>
        <w:t>O</w:t>
      </w:r>
      <w:r>
        <w:rPr>
          <w:rFonts w:cs="Arial"/>
        </w:rPr>
        <w:t>.</w:t>
      </w:r>
      <w:r w:rsidRPr="00931EF4">
        <w:rPr>
          <w:rFonts w:cs="Arial"/>
        </w:rPr>
        <w:t xml:space="preserve"> de </w:t>
      </w:r>
      <w:r>
        <w:rPr>
          <w:rFonts w:cs="Arial"/>
        </w:rPr>
        <w:t>0</w:t>
      </w:r>
      <w:r w:rsidRPr="00931EF4">
        <w:rPr>
          <w:rFonts w:cs="Arial"/>
        </w:rPr>
        <w:t>4/04/20 - Inclui dispositivo na Res</w:t>
      </w:r>
      <w:r>
        <w:rPr>
          <w:rFonts w:cs="Arial"/>
        </w:rPr>
        <w:t>.</w:t>
      </w:r>
      <w:r w:rsidRPr="00931EF4">
        <w:rPr>
          <w:rFonts w:cs="Arial"/>
        </w:rPr>
        <w:t xml:space="preserve"> SE </w:t>
      </w:r>
      <w:r>
        <w:rPr>
          <w:rFonts w:cs="Arial"/>
        </w:rPr>
        <w:t xml:space="preserve">nº </w:t>
      </w:r>
      <w:r w:rsidRPr="00931EF4">
        <w:rPr>
          <w:rFonts w:cs="Arial"/>
        </w:rPr>
        <w:t xml:space="preserve">65, de </w:t>
      </w:r>
      <w:r>
        <w:rPr>
          <w:rFonts w:cs="Arial"/>
        </w:rPr>
        <w:t>0</w:t>
      </w:r>
      <w:r w:rsidRPr="00931EF4">
        <w:rPr>
          <w:rFonts w:cs="Arial"/>
        </w:rPr>
        <w:t>9</w:t>
      </w:r>
      <w:r>
        <w:rPr>
          <w:rFonts w:cs="Arial"/>
        </w:rPr>
        <w:t>/</w:t>
      </w:r>
      <w:r w:rsidRPr="00931EF4">
        <w:rPr>
          <w:rFonts w:cs="Arial"/>
        </w:rPr>
        <w:t>12</w:t>
      </w:r>
      <w:r>
        <w:rPr>
          <w:rFonts w:cs="Arial"/>
        </w:rPr>
        <w:t>/</w:t>
      </w:r>
      <w:r w:rsidRPr="00931EF4">
        <w:rPr>
          <w:rFonts w:cs="Arial"/>
        </w:rPr>
        <w:t>19, que dispõe sobre a elaboração do calendário escolar para o ano letivo de 2020</w:t>
      </w:r>
    </w:p>
    <w:p w14:paraId="6DF601CA" w14:textId="77777777" w:rsidR="00931EF4" w:rsidRPr="00931EF4" w:rsidRDefault="00931EF4">
      <w:pPr>
        <w:numPr>
          <w:ilvl w:val="0"/>
          <w:numId w:val="39"/>
        </w:numPr>
        <w:tabs>
          <w:tab w:val="clear" w:pos="1069"/>
        </w:tabs>
        <w:rPr>
          <w:rFonts w:cs="Arial"/>
        </w:rPr>
      </w:pPr>
      <w:r w:rsidRPr="00931EF4">
        <w:rPr>
          <w:rFonts w:cs="Arial"/>
        </w:rPr>
        <w:t xml:space="preserve">Res </w:t>
      </w:r>
      <w:r w:rsidR="00F013B3">
        <w:rPr>
          <w:rFonts w:cs="Arial"/>
        </w:rPr>
        <w:t>SEDUC</w:t>
      </w:r>
      <w:r w:rsidRPr="00931EF4">
        <w:rPr>
          <w:rFonts w:cs="Arial"/>
        </w:rPr>
        <w:t xml:space="preserve"> nº 44, de 20</w:t>
      </w:r>
      <w:r>
        <w:rPr>
          <w:rFonts w:cs="Arial"/>
        </w:rPr>
        <w:t>/0</w:t>
      </w:r>
      <w:r w:rsidRPr="00931EF4">
        <w:rPr>
          <w:rFonts w:cs="Arial"/>
        </w:rPr>
        <w:t>4</w:t>
      </w:r>
      <w:r>
        <w:rPr>
          <w:rFonts w:cs="Arial"/>
        </w:rPr>
        <w:t>/</w:t>
      </w:r>
      <w:r w:rsidRPr="00931EF4">
        <w:rPr>
          <w:rFonts w:cs="Arial"/>
        </w:rPr>
        <w:t>20, D</w:t>
      </w:r>
      <w:r>
        <w:rPr>
          <w:rFonts w:cs="Arial"/>
        </w:rPr>
        <w:t>.</w:t>
      </w:r>
      <w:r w:rsidRPr="00931EF4">
        <w:rPr>
          <w:rFonts w:cs="Arial"/>
        </w:rPr>
        <w:t>O</w:t>
      </w:r>
      <w:r>
        <w:rPr>
          <w:rFonts w:cs="Arial"/>
        </w:rPr>
        <w:t>.</w:t>
      </w:r>
      <w:r w:rsidRPr="00931EF4">
        <w:rPr>
          <w:rFonts w:cs="Arial"/>
        </w:rPr>
        <w:t xml:space="preserve"> de 21/04/20 - Dispõe sobre a reorganização do calendário escolar, das atividades pedagógicas e a extensão do teletrabalho devido à suspensão das atividades escolares presenciais para prevenir o contágio pelo coronavírus (COVID-19) e dá providências correlatas.</w:t>
      </w:r>
    </w:p>
    <w:p w14:paraId="11AFA669" w14:textId="77777777" w:rsidR="00931EF4" w:rsidRPr="00931EF4" w:rsidRDefault="00931EF4">
      <w:pPr>
        <w:numPr>
          <w:ilvl w:val="0"/>
          <w:numId w:val="39"/>
        </w:numPr>
        <w:tabs>
          <w:tab w:val="clear" w:pos="1069"/>
        </w:tabs>
        <w:rPr>
          <w:rFonts w:cs="Arial"/>
        </w:rPr>
      </w:pPr>
      <w:r w:rsidRPr="00931EF4">
        <w:rPr>
          <w:rFonts w:cs="Arial"/>
        </w:rPr>
        <w:lastRenderedPageBreak/>
        <w:t xml:space="preserve">Res. </w:t>
      </w:r>
      <w:r w:rsidR="00F013B3">
        <w:rPr>
          <w:rFonts w:cs="Arial"/>
        </w:rPr>
        <w:t>SEDUC</w:t>
      </w:r>
      <w:r w:rsidRPr="00931EF4">
        <w:rPr>
          <w:rFonts w:cs="Arial"/>
        </w:rPr>
        <w:t xml:space="preserve"> nº 45, de 20/04/20, D.O. de 21/04/20 - Dispõe sobre a realização e o registro de atividades escolares não presenciais pelas unidades escolares vinculadas ao Sistema de Ensino do Estado de São Paulo, durante o período de restrição das atividades presenciais devido à pandemia de COVID19.</w:t>
      </w:r>
    </w:p>
    <w:p w14:paraId="1A8FBFB9" w14:textId="77777777" w:rsidR="00931EF4" w:rsidRPr="00931EF4" w:rsidRDefault="00931EF4">
      <w:pPr>
        <w:numPr>
          <w:ilvl w:val="0"/>
          <w:numId w:val="39"/>
        </w:numPr>
        <w:tabs>
          <w:tab w:val="clear" w:pos="1069"/>
        </w:tabs>
        <w:rPr>
          <w:rFonts w:cs="Arial"/>
        </w:rPr>
      </w:pPr>
      <w:r w:rsidRPr="00931EF4">
        <w:rPr>
          <w:rFonts w:cs="Arial"/>
        </w:rPr>
        <w:t>Res</w:t>
      </w:r>
      <w:r>
        <w:rPr>
          <w:rFonts w:cs="Arial"/>
        </w:rPr>
        <w:t>.</w:t>
      </w:r>
      <w:r w:rsidRPr="00931EF4">
        <w:rPr>
          <w:rFonts w:cs="Arial"/>
        </w:rPr>
        <w:t xml:space="preserve"> </w:t>
      </w:r>
      <w:r w:rsidR="00F013B3">
        <w:rPr>
          <w:rFonts w:cs="Arial"/>
        </w:rPr>
        <w:t>SEDUC</w:t>
      </w:r>
      <w:r w:rsidRPr="00931EF4">
        <w:rPr>
          <w:rFonts w:cs="Arial"/>
        </w:rPr>
        <w:t xml:space="preserve"> nº 47, de 29</w:t>
      </w:r>
      <w:r>
        <w:rPr>
          <w:rFonts w:cs="Arial"/>
        </w:rPr>
        <w:t>/0</w:t>
      </w:r>
      <w:r w:rsidRPr="00931EF4">
        <w:rPr>
          <w:rFonts w:cs="Arial"/>
        </w:rPr>
        <w:t>4</w:t>
      </w:r>
      <w:r>
        <w:rPr>
          <w:rFonts w:cs="Arial"/>
        </w:rPr>
        <w:t>/</w:t>
      </w:r>
      <w:r w:rsidRPr="00931EF4">
        <w:rPr>
          <w:rFonts w:cs="Arial"/>
        </w:rPr>
        <w:t>20, D</w:t>
      </w:r>
      <w:r>
        <w:rPr>
          <w:rFonts w:cs="Arial"/>
        </w:rPr>
        <w:t>.</w:t>
      </w:r>
      <w:r w:rsidRPr="00931EF4">
        <w:rPr>
          <w:rFonts w:cs="Arial"/>
        </w:rPr>
        <w:t>O</w:t>
      </w:r>
      <w:r>
        <w:rPr>
          <w:rFonts w:cs="Arial"/>
        </w:rPr>
        <w:t>.</w:t>
      </w:r>
      <w:r w:rsidRPr="00931EF4">
        <w:rPr>
          <w:rFonts w:cs="Arial"/>
        </w:rPr>
        <w:t xml:space="preserve"> de 30/04/20 -</w:t>
      </w:r>
      <w:r>
        <w:rPr>
          <w:rFonts w:cs="Arial"/>
        </w:rPr>
        <w:t xml:space="preserve"> </w:t>
      </w:r>
      <w:r w:rsidRPr="00931EF4">
        <w:rPr>
          <w:rFonts w:cs="Arial"/>
        </w:rPr>
        <w:t>Dispõe sobre a elaboração do calendário escolar devido à suspensão das atividades escolares presenciais como medida de prevenção do contágio pelo coronavírus (Covid-19)</w:t>
      </w:r>
    </w:p>
    <w:p w14:paraId="17BACAD1" w14:textId="77777777" w:rsidR="00931EF4" w:rsidRPr="00931EF4" w:rsidRDefault="00931EF4">
      <w:pPr>
        <w:numPr>
          <w:ilvl w:val="0"/>
          <w:numId w:val="39"/>
        </w:numPr>
        <w:tabs>
          <w:tab w:val="clear" w:pos="1069"/>
        </w:tabs>
        <w:rPr>
          <w:rFonts w:cs="Arial"/>
        </w:rPr>
      </w:pPr>
      <w:r w:rsidRPr="00931EF4">
        <w:rPr>
          <w:rFonts w:cs="Arial"/>
        </w:rPr>
        <w:t>Res</w:t>
      </w:r>
      <w:r>
        <w:rPr>
          <w:rFonts w:cs="Arial"/>
        </w:rPr>
        <w:t>.</w:t>
      </w:r>
      <w:r w:rsidRPr="00931EF4">
        <w:rPr>
          <w:rFonts w:cs="Arial"/>
        </w:rPr>
        <w:t xml:space="preserve"> </w:t>
      </w:r>
      <w:r w:rsidR="00F013B3">
        <w:rPr>
          <w:rFonts w:cs="Arial"/>
        </w:rPr>
        <w:t>SEDUC</w:t>
      </w:r>
      <w:r w:rsidRPr="00931EF4">
        <w:rPr>
          <w:rFonts w:cs="Arial"/>
        </w:rPr>
        <w:t xml:space="preserve"> </w:t>
      </w:r>
      <w:r>
        <w:rPr>
          <w:rFonts w:cs="Arial"/>
        </w:rPr>
        <w:t xml:space="preserve">nº </w:t>
      </w:r>
      <w:r w:rsidRPr="00931EF4">
        <w:rPr>
          <w:rFonts w:cs="Arial"/>
        </w:rPr>
        <w:t>60, de 19</w:t>
      </w:r>
      <w:r>
        <w:rPr>
          <w:rFonts w:cs="Arial"/>
        </w:rPr>
        <w:t>/0</w:t>
      </w:r>
      <w:r w:rsidRPr="00931EF4">
        <w:rPr>
          <w:rFonts w:cs="Arial"/>
        </w:rPr>
        <w:t>8</w:t>
      </w:r>
      <w:r>
        <w:rPr>
          <w:rFonts w:cs="Arial"/>
        </w:rPr>
        <w:t>/</w:t>
      </w:r>
      <w:r w:rsidRPr="00931EF4">
        <w:rPr>
          <w:rFonts w:cs="Arial"/>
        </w:rPr>
        <w:t>20, D</w:t>
      </w:r>
      <w:r>
        <w:rPr>
          <w:rFonts w:cs="Arial"/>
        </w:rPr>
        <w:t>.</w:t>
      </w:r>
      <w:r w:rsidRPr="00931EF4">
        <w:rPr>
          <w:rFonts w:cs="Arial"/>
        </w:rPr>
        <w:t>O</w:t>
      </w:r>
      <w:r>
        <w:rPr>
          <w:rFonts w:cs="Arial"/>
        </w:rPr>
        <w:t>.</w:t>
      </w:r>
      <w:r w:rsidRPr="00931EF4">
        <w:rPr>
          <w:rFonts w:cs="Arial"/>
        </w:rPr>
        <w:t xml:space="preserve"> de 20/08/20</w:t>
      </w:r>
      <w:r>
        <w:rPr>
          <w:rFonts w:cs="Arial"/>
        </w:rPr>
        <w:t xml:space="preserve"> </w:t>
      </w:r>
      <w:r w:rsidRPr="00931EF4">
        <w:rPr>
          <w:rFonts w:cs="Arial"/>
        </w:rPr>
        <w:t>-</w:t>
      </w:r>
      <w:r>
        <w:rPr>
          <w:rFonts w:cs="Arial"/>
        </w:rPr>
        <w:t xml:space="preserve"> </w:t>
      </w:r>
      <w:r w:rsidRPr="00931EF4">
        <w:rPr>
          <w:rFonts w:cs="Arial"/>
        </w:rPr>
        <w:t>Altera a Res</w:t>
      </w:r>
      <w:r>
        <w:rPr>
          <w:rFonts w:cs="Arial"/>
        </w:rPr>
        <w:t>.</w:t>
      </w:r>
      <w:r w:rsidRPr="00931EF4">
        <w:rPr>
          <w:rFonts w:cs="Arial"/>
        </w:rPr>
        <w:t xml:space="preserve"> </w:t>
      </w:r>
      <w:r w:rsidR="00F013B3">
        <w:rPr>
          <w:rFonts w:cs="Arial"/>
        </w:rPr>
        <w:t>SEDUC</w:t>
      </w:r>
      <w:r w:rsidRPr="00931EF4">
        <w:rPr>
          <w:rFonts w:cs="Arial"/>
        </w:rPr>
        <w:t xml:space="preserve"> </w:t>
      </w:r>
      <w:r>
        <w:rPr>
          <w:rFonts w:cs="Arial"/>
        </w:rPr>
        <w:t>nº</w:t>
      </w:r>
      <w:r w:rsidRPr="00931EF4">
        <w:rPr>
          <w:rFonts w:cs="Arial"/>
        </w:rPr>
        <w:t xml:space="preserve"> 47, de 29</w:t>
      </w:r>
      <w:r>
        <w:rPr>
          <w:rFonts w:cs="Arial"/>
        </w:rPr>
        <w:t>/0</w:t>
      </w:r>
      <w:r w:rsidRPr="00931EF4">
        <w:rPr>
          <w:rFonts w:cs="Arial"/>
        </w:rPr>
        <w:t>4</w:t>
      </w:r>
      <w:r>
        <w:rPr>
          <w:rFonts w:cs="Arial"/>
        </w:rPr>
        <w:t>/</w:t>
      </w:r>
      <w:r w:rsidRPr="00931EF4">
        <w:rPr>
          <w:rFonts w:cs="Arial"/>
        </w:rPr>
        <w:t>20, que dispõe sobre a elaboração do calendário escolar devido à suspensão das atividades escolares presenciais como medida de prevenção do contágio pelo Coronavírus (Covid-19) e dá providências correlatas</w:t>
      </w:r>
    </w:p>
    <w:p w14:paraId="740366A6" w14:textId="77777777" w:rsidR="00931EF4" w:rsidRPr="00931EF4" w:rsidRDefault="00931EF4">
      <w:pPr>
        <w:numPr>
          <w:ilvl w:val="0"/>
          <w:numId w:val="39"/>
        </w:numPr>
        <w:tabs>
          <w:tab w:val="clear" w:pos="1069"/>
        </w:tabs>
        <w:rPr>
          <w:rFonts w:cs="Arial"/>
        </w:rPr>
      </w:pPr>
      <w:r w:rsidRPr="00931EF4">
        <w:rPr>
          <w:rFonts w:cs="Arial"/>
        </w:rPr>
        <w:t>Res</w:t>
      </w:r>
      <w:r>
        <w:rPr>
          <w:rFonts w:cs="Arial"/>
        </w:rPr>
        <w:t>.</w:t>
      </w:r>
      <w:r w:rsidRPr="00931EF4">
        <w:rPr>
          <w:rFonts w:cs="Arial"/>
        </w:rPr>
        <w:t xml:space="preserve"> </w:t>
      </w:r>
      <w:r w:rsidR="00F013B3">
        <w:rPr>
          <w:rFonts w:cs="Arial"/>
        </w:rPr>
        <w:t>SEDUC</w:t>
      </w:r>
      <w:r w:rsidRPr="00931EF4">
        <w:rPr>
          <w:rFonts w:cs="Arial"/>
        </w:rPr>
        <w:t xml:space="preserve"> nº 73, de 15</w:t>
      </w:r>
      <w:r>
        <w:rPr>
          <w:rFonts w:cs="Arial"/>
        </w:rPr>
        <w:t>/</w:t>
      </w:r>
      <w:r w:rsidRPr="00931EF4">
        <w:rPr>
          <w:rFonts w:cs="Arial"/>
        </w:rPr>
        <w:t>10</w:t>
      </w:r>
      <w:r>
        <w:rPr>
          <w:rFonts w:cs="Arial"/>
        </w:rPr>
        <w:t>/</w:t>
      </w:r>
      <w:r w:rsidRPr="00931EF4">
        <w:rPr>
          <w:rFonts w:cs="Arial"/>
        </w:rPr>
        <w:t>20, D</w:t>
      </w:r>
      <w:r>
        <w:rPr>
          <w:rFonts w:cs="Arial"/>
        </w:rPr>
        <w:t>.</w:t>
      </w:r>
      <w:r w:rsidRPr="00931EF4">
        <w:rPr>
          <w:rFonts w:cs="Arial"/>
        </w:rPr>
        <w:t>O</w:t>
      </w:r>
      <w:r>
        <w:rPr>
          <w:rFonts w:cs="Arial"/>
        </w:rPr>
        <w:t>.</w:t>
      </w:r>
      <w:r w:rsidRPr="00931EF4">
        <w:rPr>
          <w:rFonts w:cs="Arial"/>
        </w:rPr>
        <w:t xml:space="preserve"> de 16/10/20</w:t>
      </w:r>
      <w:r>
        <w:rPr>
          <w:rFonts w:cs="Arial"/>
        </w:rPr>
        <w:t xml:space="preserve"> </w:t>
      </w:r>
      <w:r w:rsidRPr="00931EF4">
        <w:rPr>
          <w:rFonts w:cs="Arial"/>
        </w:rPr>
        <w:t>- Altera as Res</w:t>
      </w:r>
      <w:r>
        <w:rPr>
          <w:rFonts w:cs="Arial"/>
        </w:rPr>
        <w:t>.</w:t>
      </w:r>
      <w:r w:rsidRPr="00931EF4">
        <w:rPr>
          <w:rFonts w:cs="Arial"/>
        </w:rPr>
        <w:t xml:space="preserve"> </w:t>
      </w:r>
      <w:r w:rsidR="00F013B3">
        <w:rPr>
          <w:rFonts w:cs="Arial"/>
        </w:rPr>
        <w:t>SEDUC</w:t>
      </w:r>
      <w:r>
        <w:rPr>
          <w:rFonts w:cs="Arial"/>
        </w:rPr>
        <w:t xml:space="preserve"> nº </w:t>
      </w:r>
      <w:r w:rsidRPr="00931EF4">
        <w:rPr>
          <w:rFonts w:cs="Arial"/>
        </w:rPr>
        <w:t>47, de 29</w:t>
      </w:r>
      <w:r>
        <w:rPr>
          <w:rFonts w:cs="Arial"/>
        </w:rPr>
        <w:t>/0</w:t>
      </w:r>
      <w:r w:rsidRPr="00931EF4">
        <w:rPr>
          <w:rFonts w:cs="Arial"/>
        </w:rPr>
        <w:t>4</w:t>
      </w:r>
      <w:r>
        <w:rPr>
          <w:rFonts w:cs="Arial"/>
        </w:rPr>
        <w:t>/</w:t>
      </w:r>
      <w:r w:rsidRPr="00931EF4">
        <w:rPr>
          <w:rFonts w:cs="Arial"/>
        </w:rPr>
        <w:t xml:space="preserve">20 e </w:t>
      </w:r>
      <w:r w:rsidR="00BF534E">
        <w:rPr>
          <w:rFonts w:cs="Arial"/>
        </w:rPr>
        <w:t xml:space="preserve">Res. </w:t>
      </w:r>
      <w:r w:rsidR="00F013B3">
        <w:rPr>
          <w:rFonts w:cs="Arial"/>
        </w:rPr>
        <w:t>SEDUC</w:t>
      </w:r>
      <w:r w:rsidR="00BF534E">
        <w:rPr>
          <w:rFonts w:cs="Arial"/>
        </w:rPr>
        <w:t xml:space="preserve"> nº </w:t>
      </w:r>
      <w:r w:rsidRPr="00931EF4">
        <w:rPr>
          <w:rFonts w:cs="Arial"/>
        </w:rPr>
        <w:t>60, de 19</w:t>
      </w:r>
      <w:r w:rsidR="00BF534E">
        <w:rPr>
          <w:rFonts w:cs="Arial"/>
        </w:rPr>
        <w:t>/0</w:t>
      </w:r>
      <w:r w:rsidRPr="00931EF4">
        <w:rPr>
          <w:rFonts w:cs="Arial"/>
        </w:rPr>
        <w:t>8</w:t>
      </w:r>
      <w:r w:rsidR="00BF534E">
        <w:rPr>
          <w:rFonts w:cs="Arial"/>
        </w:rPr>
        <w:t>/</w:t>
      </w:r>
      <w:r w:rsidRPr="00931EF4">
        <w:rPr>
          <w:rFonts w:cs="Arial"/>
        </w:rPr>
        <w:t>20, que dispõem sobre a elaboração do calendário escolar devido à suspensão das atividades escolares presenciais como medida de prevenção do contágio pelo Coronavírus (Covid-19) e dá providências correlatas.</w:t>
      </w:r>
    </w:p>
    <w:p w14:paraId="4185ED62" w14:textId="77777777" w:rsidR="00931EF4" w:rsidRPr="00931EF4" w:rsidRDefault="00931EF4">
      <w:pPr>
        <w:numPr>
          <w:ilvl w:val="0"/>
          <w:numId w:val="39"/>
        </w:numPr>
        <w:tabs>
          <w:tab w:val="clear" w:pos="1069"/>
        </w:tabs>
        <w:rPr>
          <w:rFonts w:cs="Arial"/>
        </w:rPr>
      </w:pPr>
      <w:r w:rsidRPr="00931EF4">
        <w:rPr>
          <w:rFonts w:cs="Arial"/>
        </w:rPr>
        <w:t>Res</w:t>
      </w:r>
      <w:r w:rsidR="00BF534E">
        <w:rPr>
          <w:rFonts w:cs="Arial"/>
        </w:rPr>
        <w:t>.</w:t>
      </w:r>
      <w:r w:rsidRPr="00931EF4">
        <w:rPr>
          <w:rFonts w:cs="Arial"/>
        </w:rPr>
        <w:t xml:space="preserve"> </w:t>
      </w:r>
      <w:r w:rsidR="00F013B3">
        <w:rPr>
          <w:rFonts w:cs="Arial"/>
        </w:rPr>
        <w:t>SEDUC</w:t>
      </w:r>
      <w:r w:rsidRPr="00931EF4">
        <w:rPr>
          <w:rFonts w:cs="Arial"/>
        </w:rPr>
        <w:t xml:space="preserve"> nº 83, de 10</w:t>
      </w:r>
      <w:r w:rsidR="00BF534E">
        <w:rPr>
          <w:rFonts w:cs="Arial"/>
        </w:rPr>
        <w:t>/</w:t>
      </w:r>
      <w:r w:rsidRPr="00931EF4">
        <w:rPr>
          <w:rFonts w:cs="Arial"/>
        </w:rPr>
        <w:t>11</w:t>
      </w:r>
      <w:r w:rsidR="00BF534E">
        <w:rPr>
          <w:rFonts w:cs="Arial"/>
        </w:rPr>
        <w:t>/</w:t>
      </w:r>
      <w:r w:rsidRPr="00931EF4">
        <w:rPr>
          <w:rFonts w:cs="Arial"/>
        </w:rPr>
        <w:t>20, D</w:t>
      </w:r>
      <w:r w:rsidR="00BF534E">
        <w:rPr>
          <w:rFonts w:cs="Arial"/>
        </w:rPr>
        <w:t>.</w:t>
      </w:r>
      <w:r w:rsidRPr="00931EF4">
        <w:rPr>
          <w:rFonts w:cs="Arial"/>
        </w:rPr>
        <w:t>O</w:t>
      </w:r>
      <w:r w:rsidR="00BF534E">
        <w:rPr>
          <w:rFonts w:cs="Arial"/>
        </w:rPr>
        <w:t>.</w:t>
      </w:r>
      <w:r w:rsidRPr="00931EF4">
        <w:rPr>
          <w:rFonts w:cs="Arial"/>
        </w:rPr>
        <w:t xml:space="preserve"> de 11/11/20 - Dispõe sobre a elaboração do calendário escolar para o ano letivo de 2021</w:t>
      </w:r>
    </w:p>
    <w:p w14:paraId="49F0A4D7" w14:textId="77777777" w:rsidR="003219A4" w:rsidRPr="003219A4" w:rsidRDefault="003219A4">
      <w:pPr>
        <w:numPr>
          <w:ilvl w:val="0"/>
          <w:numId w:val="39"/>
        </w:numPr>
        <w:tabs>
          <w:tab w:val="clear" w:pos="1069"/>
        </w:tabs>
        <w:rPr>
          <w:rFonts w:cs="Arial"/>
        </w:rPr>
      </w:pPr>
      <w:r w:rsidRPr="003219A4">
        <w:rPr>
          <w:rFonts w:cs="Arial"/>
        </w:rPr>
        <w:t>Res</w:t>
      </w:r>
      <w:r>
        <w:rPr>
          <w:rFonts w:cs="Arial"/>
        </w:rPr>
        <w:t>.</w:t>
      </w:r>
      <w:r w:rsidRPr="003219A4">
        <w:rPr>
          <w:rFonts w:cs="Arial"/>
        </w:rPr>
        <w:t xml:space="preserve"> </w:t>
      </w:r>
      <w:r w:rsidR="00F013B3">
        <w:rPr>
          <w:rFonts w:cs="Arial"/>
        </w:rPr>
        <w:t>SEDUC</w:t>
      </w:r>
      <w:r>
        <w:rPr>
          <w:rFonts w:cs="Arial"/>
        </w:rPr>
        <w:t xml:space="preserve"> nº </w:t>
      </w:r>
      <w:r w:rsidRPr="003219A4">
        <w:rPr>
          <w:rFonts w:cs="Arial"/>
        </w:rPr>
        <w:t xml:space="preserve">19, de </w:t>
      </w:r>
      <w:r>
        <w:rPr>
          <w:rFonts w:cs="Arial"/>
        </w:rPr>
        <w:t>0</w:t>
      </w:r>
      <w:r w:rsidRPr="003219A4">
        <w:rPr>
          <w:rFonts w:cs="Arial"/>
        </w:rPr>
        <w:t>4</w:t>
      </w:r>
      <w:r>
        <w:rPr>
          <w:rFonts w:cs="Arial"/>
        </w:rPr>
        <w:t>/0</w:t>
      </w:r>
      <w:r w:rsidRPr="003219A4">
        <w:rPr>
          <w:rFonts w:cs="Arial"/>
        </w:rPr>
        <w:t>2</w:t>
      </w:r>
      <w:r>
        <w:rPr>
          <w:rFonts w:cs="Arial"/>
        </w:rPr>
        <w:t>/</w:t>
      </w:r>
      <w:r w:rsidRPr="003219A4">
        <w:rPr>
          <w:rFonts w:cs="Arial"/>
        </w:rPr>
        <w:t>21, D</w:t>
      </w:r>
      <w:r>
        <w:rPr>
          <w:rFonts w:cs="Arial"/>
        </w:rPr>
        <w:t>.</w:t>
      </w:r>
      <w:r w:rsidRPr="003219A4">
        <w:rPr>
          <w:rFonts w:cs="Arial"/>
        </w:rPr>
        <w:t>O</w:t>
      </w:r>
      <w:r>
        <w:rPr>
          <w:rFonts w:cs="Arial"/>
        </w:rPr>
        <w:t>.</w:t>
      </w:r>
      <w:r w:rsidRPr="003219A4">
        <w:rPr>
          <w:rFonts w:cs="Arial"/>
        </w:rPr>
        <w:t xml:space="preserve"> de 05/02/21- Altera a Res</w:t>
      </w:r>
      <w:r>
        <w:rPr>
          <w:rFonts w:cs="Arial"/>
        </w:rPr>
        <w:t>.</w:t>
      </w:r>
      <w:r w:rsidRPr="003219A4">
        <w:rPr>
          <w:rFonts w:cs="Arial"/>
        </w:rPr>
        <w:t xml:space="preserve"> </w:t>
      </w:r>
      <w:r w:rsidR="00F013B3">
        <w:rPr>
          <w:rFonts w:cs="Arial"/>
        </w:rPr>
        <w:t>SEDUC</w:t>
      </w:r>
      <w:r w:rsidRPr="003219A4">
        <w:rPr>
          <w:rFonts w:cs="Arial"/>
        </w:rPr>
        <w:t xml:space="preserve"> </w:t>
      </w:r>
      <w:r>
        <w:rPr>
          <w:rFonts w:cs="Arial"/>
        </w:rPr>
        <w:t xml:space="preserve">nº </w:t>
      </w:r>
      <w:r w:rsidRPr="003219A4">
        <w:rPr>
          <w:rFonts w:cs="Arial"/>
        </w:rPr>
        <w:t>83, de 10</w:t>
      </w:r>
      <w:r>
        <w:rPr>
          <w:rFonts w:cs="Arial"/>
        </w:rPr>
        <w:t>/</w:t>
      </w:r>
      <w:r w:rsidRPr="003219A4">
        <w:rPr>
          <w:rFonts w:cs="Arial"/>
        </w:rPr>
        <w:t>11</w:t>
      </w:r>
      <w:r>
        <w:rPr>
          <w:rFonts w:cs="Arial"/>
        </w:rPr>
        <w:t>/</w:t>
      </w:r>
      <w:r w:rsidRPr="003219A4">
        <w:rPr>
          <w:rFonts w:cs="Arial"/>
        </w:rPr>
        <w:t>20, que dispõe sobre a elaboração do calendário escolar para o ano letivo de 2021.</w:t>
      </w:r>
    </w:p>
    <w:p w14:paraId="2FF09696" w14:textId="77777777" w:rsidR="00931EF4" w:rsidRDefault="003219A4">
      <w:pPr>
        <w:numPr>
          <w:ilvl w:val="0"/>
          <w:numId w:val="39"/>
        </w:numPr>
        <w:rPr>
          <w:rFonts w:cs="Arial"/>
        </w:rPr>
      </w:pPr>
      <w:r w:rsidRPr="003219A4">
        <w:rPr>
          <w:rFonts w:cs="Arial"/>
        </w:rPr>
        <w:t>Res</w:t>
      </w:r>
      <w:r w:rsidR="00DC2908">
        <w:rPr>
          <w:rFonts w:cs="Arial"/>
        </w:rPr>
        <w:t>.</w:t>
      </w:r>
      <w:r w:rsidRPr="003219A4">
        <w:rPr>
          <w:rFonts w:cs="Arial"/>
        </w:rPr>
        <w:t xml:space="preserve"> </w:t>
      </w:r>
      <w:r w:rsidR="00F013B3">
        <w:rPr>
          <w:rFonts w:cs="Arial"/>
        </w:rPr>
        <w:t>SEDUC</w:t>
      </w:r>
      <w:r w:rsidR="00DC2908">
        <w:rPr>
          <w:rFonts w:cs="Arial"/>
        </w:rPr>
        <w:t xml:space="preserve"> nº </w:t>
      </w:r>
      <w:r w:rsidRPr="003219A4">
        <w:rPr>
          <w:rFonts w:cs="Arial"/>
        </w:rPr>
        <w:t xml:space="preserve">20, de </w:t>
      </w:r>
      <w:r w:rsidR="00DC2908">
        <w:rPr>
          <w:rFonts w:cs="Arial"/>
        </w:rPr>
        <w:t>0</w:t>
      </w:r>
      <w:r w:rsidRPr="003219A4">
        <w:rPr>
          <w:rFonts w:cs="Arial"/>
        </w:rPr>
        <w:t>5</w:t>
      </w:r>
      <w:r w:rsidR="00DC2908">
        <w:rPr>
          <w:rFonts w:cs="Arial"/>
        </w:rPr>
        <w:t>/0</w:t>
      </w:r>
      <w:r w:rsidRPr="003219A4">
        <w:rPr>
          <w:rFonts w:cs="Arial"/>
        </w:rPr>
        <w:t>2</w:t>
      </w:r>
      <w:r w:rsidR="00DC2908">
        <w:rPr>
          <w:rFonts w:cs="Arial"/>
        </w:rPr>
        <w:t>/</w:t>
      </w:r>
      <w:r w:rsidRPr="003219A4">
        <w:rPr>
          <w:rFonts w:cs="Arial"/>
        </w:rPr>
        <w:t>20, D</w:t>
      </w:r>
      <w:r w:rsidR="00DC2908">
        <w:rPr>
          <w:rFonts w:cs="Arial"/>
        </w:rPr>
        <w:t>.</w:t>
      </w:r>
      <w:r w:rsidRPr="003219A4">
        <w:rPr>
          <w:rFonts w:cs="Arial"/>
        </w:rPr>
        <w:t>O</w:t>
      </w:r>
      <w:r w:rsidR="00DC2908">
        <w:rPr>
          <w:rFonts w:cs="Arial"/>
        </w:rPr>
        <w:t>.</w:t>
      </w:r>
      <w:r w:rsidRPr="003219A4">
        <w:rPr>
          <w:rFonts w:cs="Arial"/>
        </w:rPr>
        <w:t xml:space="preserve"> de 09/02/2021- Altera a Res</w:t>
      </w:r>
      <w:r w:rsidR="009222DC">
        <w:rPr>
          <w:rFonts w:cs="Arial"/>
        </w:rPr>
        <w:t>.</w:t>
      </w:r>
      <w:r w:rsidRPr="003219A4">
        <w:rPr>
          <w:rFonts w:cs="Arial"/>
        </w:rPr>
        <w:t xml:space="preserve"> </w:t>
      </w:r>
      <w:r w:rsidR="00F013B3">
        <w:rPr>
          <w:rFonts w:cs="Arial"/>
        </w:rPr>
        <w:t>SEDUC</w:t>
      </w:r>
      <w:r w:rsidRPr="003219A4">
        <w:rPr>
          <w:rFonts w:cs="Arial"/>
        </w:rPr>
        <w:t xml:space="preserve"> </w:t>
      </w:r>
      <w:r w:rsidR="009222DC">
        <w:rPr>
          <w:rFonts w:cs="Arial"/>
        </w:rPr>
        <w:t xml:space="preserve">nº </w:t>
      </w:r>
      <w:r w:rsidRPr="003219A4">
        <w:rPr>
          <w:rFonts w:cs="Arial"/>
        </w:rPr>
        <w:t>83, de 10</w:t>
      </w:r>
      <w:r w:rsidR="009222DC">
        <w:rPr>
          <w:rFonts w:cs="Arial"/>
        </w:rPr>
        <w:t>/</w:t>
      </w:r>
      <w:r w:rsidRPr="003219A4">
        <w:rPr>
          <w:rFonts w:cs="Arial"/>
        </w:rPr>
        <w:t>11</w:t>
      </w:r>
      <w:r w:rsidR="009222DC">
        <w:rPr>
          <w:rFonts w:cs="Arial"/>
        </w:rPr>
        <w:t>/</w:t>
      </w:r>
      <w:r w:rsidRPr="003219A4">
        <w:rPr>
          <w:rFonts w:cs="Arial"/>
        </w:rPr>
        <w:t>20, que dispõe sobre a elaboração do calendário escolar para o ano letivo de 2021</w:t>
      </w:r>
      <w:r w:rsidR="009222DC">
        <w:rPr>
          <w:rFonts w:cs="Arial"/>
        </w:rPr>
        <w:t>.</w:t>
      </w:r>
    </w:p>
    <w:p w14:paraId="3BCDC119" w14:textId="77777777" w:rsidR="009222DC" w:rsidRDefault="00542F05">
      <w:pPr>
        <w:numPr>
          <w:ilvl w:val="0"/>
          <w:numId w:val="39"/>
        </w:numPr>
        <w:rPr>
          <w:rFonts w:cs="Arial"/>
        </w:rPr>
      </w:pPr>
      <w:r w:rsidRPr="00542F05">
        <w:rPr>
          <w:rFonts w:cs="Arial"/>
        </w:rPr>
        <w:t>Res</w:t>
      </w:r>
      <w:r>
        <w:rPr>
          <w:rFonts w:cs="Arial"/>
        </w:rPr>
        <w:t>.</w:t>
      </w:r>
      <w:r w:rsidRPr="00542F05">
        <w:rPr>
          <w:rFonts w:cs="Arial"/>
        </w:rPr>
        <w:t xml:space="preserve"> </w:t>
      </w:r>
      <w:r w:rsidR="00F013B3">
        <w:rPr>
          <w:rFonts w:cs="Arial"/>
        </w:rPr>
        <w:t>SEDUC</w:t>
      </w:r>
      <w:r>
        <w:rPr>
          <w:rFonts w:cs="Arial"/>
        </w:rPr>
        <w:t xml:space="preserve"> nº </w:t>
      </w:r>
      <w:r w:rsidRPr="00542F05">
        <w:rPr>
          <w:rFonts w:cs="Arial"/>
        </w:rPr>
        <w:t>36, de 12</w:t>
      </w:r>
      <w:r>
        <w:rPr>
          <w:rFonts w:cs="Arial"/>
        </w:rPr>
        <w:t>/0</w:t>
      </w:r>
      <w:r w:rsidRPr="00542F05">
        <w:rPr>
          <w:rFonts w:cs="Arial"/>
        </w:rPr>
        <w:t>3</w:t>
      </w:r>
      <w:r>
        <w:rPr>
          <w:rFonts w:cs="Arial"/>
        </w:rPr>
        <w:t>/</w:t>
      </w:r>
      <w:r w:rsidRPr="00542F05">
        <w:rPr>
          <w:rFonts w:cs="Arial"/>
        </w:rPr>
        <w:t>21, D</w:t>
      </w:r>
      <w:r>
        <w:rPr>
          <w:rFonts w:cs="Arial"/>
        </w:rPr>
        <w:t>.</w:t>
      </w:r>
      <w:r w:rsidRPr="00542F05">
        <w:rPr>
          <w:rFonts w:cs="Arial"/>
        </w:rPr>
        <w:t>O</w:t>
      </w:r>
      <w:r>
        <w:rPr>
          <w:rFonts w:cs="Arial"/>
        </w:rPr>
        <w:t>.</w:t>
      </w:r>
      <w:r w:rsidRPr="00542F05">
        <w:rPr>
          <w:rFonts w:cs="Arial"/>
        </w:rPr>
        <w:t xml:space="preserve"> de 13/03/21</w:t>
      </w:r>
      <w:r>
        <w:rPr>
          <w:rFonts w:cs="Arial"/>
        </w:rPr>
        <w:t xml:space="preserve"> </w:t>
      </w:r>
      <w:r w:rsidRPr="00542F05">
        <w:rPr>
          <w:rFonts w:cs="Arial"/>
        </w:rPr>
        <w:t>- Altera a Res</w:t>
      </w:r>
      <w:r>
        <w:rPr>
          <w:rFonts w:cs="Arial"/>
        </w:rPr>
        <w:t>.</w:t>
      </w:r>
      <w:r w:rsidRPr="00542F05">
        <w:rPr>
          <w:rFonts w:cs="Arial"/>
        </w:rPr>
        <w:t xml:space="preserve"> </w:t>
      </w:r>
      <w:r w:rsidR="00F013B3">
        <w:rPr>
          <w:rFonts w:cs="Arial"/>
        </w:rPr>
        <w:t>SEDUC</w:t>
      </w:r>
      <w:r w:rsidRPr="00542F05">
        <w:rPr>
          <w:rFonts w:cs="Arial"/>
        </w:rPr>
        <w:t xml:space="preserve"> </w:t>
      </w:r>
      <w:r>
        <w:rPr>
          <w:rFonts w:cs="Arial"/>
        </w:rPr>
        <w:t xml:space="preserve">nº </w:t>
      </w:r>
      <w:r w:rsidRPr="00542F05">
        <w:rPr>
          <w:rFonts w:cs="Arial"/>
        </w:rPr>
        <w:t>83, de 10</w:t>
      </w:r>
      <w:r>
        <w:rPr>
          <w:rFonts w:cs="Arial"/>
        </w:rPr>
        <w:t>/</w:t>
      </w:r>
      <w:r w:rsidRPr="00542F05">
        <w:rPr>
          <w:rFonts w:cs="Arial"/>
        </w:rPr>
        <w:t>11</w:t>
      </w:r>
      <w:r>
        <w:rPr>
          <w:rFonts w:cs="Arial"/>
        </w:rPr>
        <w:t>/</w:t>
      </w:r>
      <w:r w:rsidRPr="00542F05">
        <w:rPr>
          <w:rFonts w:cs="Arial"/>
        </w:rPr>
        <w:t>20, que dispõe sobre a elaboração do calendário escolar para o ano letivo de 2021, e dá providências correlatas.</w:t>
      </w:r>
    </w:p>
    <w:p w14:paraId="5F75B64B" w14:textId="77777777" w:rsidR="00AF340E" w:rsidRDefault="00AF340E">
      <w:pPr>
        <w:numPr>
          <w:ilvl w:val="0"/>
          <w:numId w:val="39"/>
        </w:numPr>
        <w:rPr>
          <w:rFonts w:cs="Arial"/>
        </w:rPr>
      </w:pPr>
      <w:r w:rsidRPr="00AF340E">
        <w:rPr>
          <w:rFonts w:cs="Arial"/>
        </w:rPr>
        <w:t>Res</w:t>
      </w:r>
      <w:r>
        <w:rPr>
          <w:rFonts w:cs="Arial"/>
        </w:rPr>
        <w:t>.</w:t>
      </w:r>
      <w:r w:rsidRPr="00AF340E">
        <w:rPr>
          <w:rFonts w:cs="Arial"/>
        </w:rPr>
        <w:t xml:space="preserve"> </w:t>
      </w:r>
      <w:r w:rsidR="00F013B3">
        <w:rPr>
          <w:rFonts w:cs="Arial"/>
        </w:rPr>
        <w:t>SEDUC</w:t>
      </w:r>
      <w:r w:rsidRPr="00AF340E">
        <w:rPr>
          <w:rFonts w:cs="Arial"/>
        </w:rPr>
        <w:t xml:space="preserve"> </w:t>
      </w:r>
      <w:r>
        <w:rPr>
          <w:rFonts w:cs="Arial"/>
        </w:rPr>
        <w:t xml:space="preserve">nº </w:t>
      </w:r>
      <w:r w:rsidRPr="00AF340E">
        <w:rPr>
          <w:rFonts w:cs="Arial"/>
        </w:rPr>
        <w:t>139, de 13</w:t>
      </w:r>
      <w:r>
        <w:rPr>
          <w:rFonts w:cs="Arial"/>
        </w:rPr>
        <w:t>/</w:t>
      </w:r>
      <w:r w:rsidRPr="00AF340E">
        <w:rPr>
          <w:rFonts w:cs="Arial"/>
        </w:rPr>
        <w:t>12</w:t>
      </w:r>
      <w:r>
        <w:rPr>
          <w:rFonts w:cs="Arial"/>
        </w:rPr>
        <w:t>/</w:t>
      </w:r>
      <w:r w:rsidRPr="00AF340E">
        <w:rPr>
          <w:rFonts w:cs="Arial"/>
        </w:rPr>
        <w:t>21, D</w:t>
      </w:r>
      <w:r>
        <w:rPr>
          <w:rFonts w:cs="Arial"/>
        </w:rPr>
        <w:t>.</w:t>
      </w:r>
      <w:r w:rsidRPr="00AF340E">
        <w:rPr>
          <w:rFonts w:cs="Arial"/>
        </w:rPr>
        <w:t>O</w:t>
      </w:r>
      <w:r>
        <w:rPr>
          <w:rFonts w:cs="Arial"/>
        </w:rPr>
        <w:t>.</w:t>
      </w:r>
      <w:r w:rsidRPr="00AF340E">
        <w:rPr>
          <w:rFonts w:cs="Arial"/>
        </w:rPr>
        <w:t xml:space="preserve"> de 15/11/21 - Dispõe sobre a elaboração do calendário escolar para o ano letivo de 2022.</w:t>
      </w:r>
    </w:p>
    <w:p w14:paraId="41DF4FC3" w14:textId="77777777" w:rsidR="00B16B47" w:rsidRDefault="00B16B47">
      <w:pPr>
        <w:numPr>
          <w:ilvl w:val="0"/>
          <w:numId w:val="39"/>
        </w:numPr>
        <w:rPr>
          <w:rFonts w:cs="Arial"/>
        </w:rPr>
      </w:pPr>
      <w:r w:rsidRPr="00B16B47">
        <w:rPr>
          <w:rFonts w:cs="Arial"/>
        </w:rPr>
        <w:t>Res</w:t>
      </w:r>
      <w:r>
        <w:rPr>
          <w:rFonts w:cs="Arial"/>
        </w:rPr>
        <w:t>.</w:t>
      </w:r>
      <w:r w:rsidRPr="00B16B47">
        <w:rPr>
          <w:rFonts w:cs="Arial"/>
        </w:rPr>
        <w:t xml:space="preserve"> </w:t>
      </w:r>
      <w:r w:rsidR="00F013B3">
        <w:rPr>
          <w:rFonts w:cs="Arial"/>
        </w:rPr>
        <w:t>SEDUC</w:t>
      </w:r>
      <w:r w:rsidRPr="00B16B47">
        <w:rPr>
          <w:rFonts w:cs="Arial"/>
        </w:rPr>
        <w:t xml:space="preserve"> </w:t>
      </w:r>
      <w:r>
        <w:rPr>
          <w:rFonts w:cs="Arial"/>
        </w:rPr>
        <w:t xml:space="preserve">nº </w:t>
      </w:r>
      <w:r w:rsidRPr="00B16B47">
        <w:rPr>
          <w:rFonts w:cs="Arial"/>
        </w:rPr>
        <w:t>95, de 13</w:t>
      </w:r>
      <w:r>
        <w:rPr>
          <w:rFonts w:cs="Arial"/>
        </w:rPr>
        <w:t>/</w:t>
      </w:r>
      <w:r w:rsidRPr="00B16B47">
        <w:rPr>
          <w:rFonts w:cs="Arial"/>
        </w:rPr>
        <w:t>12</w:t>
      </w:r>
      <w:r>
        <w:rPr>
          <w:rFonts w:cs="Arial"/>
        </w:rPr>
        <w:t>/</w:t>
      </w:r>
      <w:r w:rsidRPr="00B16B47">
        <w:rPr>
          <w:rFonts w:cs="Arial"/>
        </w:rPr>
        <w:t>22, D</w:t>
      </w:r>
      <w:r>
        <w:rPr>
          <w:rFonts w:cs="Arial"/>
        </w:rPr>
        <w:t>.</w:t>
      </w:r>
      <w:r w:rsidRPr="00B16B47">
        <w:rPr>
          <w:rFonts w:cs="Arial"/>
        </w:rPr>
        <w:t>O</w:t>
      </w:r>
      <w:r>
        <w:rPr>
          <w:rFonts w:cs="Arial"/>
        </w:rPr>
        <w:t>.</w:t>
      </w:r>
      <w:r w:rsidRPr="00B16B47">
        <w:rPr>
          <w:rFonts w:cs="Arial"/>
        </w:rPr>
        <w:t xml:space="preserve"> de 14</w:t>
      </w:r>
      <w:r>
        <w:rPr>
          <w:rFonts w:cs="Arial"/>
        </w:rPr>
        <w:t>/</w:t>
      </w:r>
      <w:r w:rsidRPr="00B16B47">
        <w:rPr>
          <w:rFonts w:cs="Arial"/>
        </w:rPr>
        <w:t>12</w:t>
      </w:r>
      <w:r>
        <w:rPr>
          <w:rFonts w:cs="Arial"/>
        </w:rPr>
        <w:t>/</w:t>
      </w:r>
      <w:r w:rsidRPr="00B16B47">
        <w:rPr>
          <w:rFonts w:cs="Arial"/>
        </w:rPr>
        <w:t>22</w:t>
      </w:r>
      <w:r>
        <w:rPr>
          <w:rFonts w:cs="Arial"/>
        </w:rPr>
        <w:t xml:space="preserve"> </w:t>
      </w:r>
      <w:r w:rsidRPr="00B16B47">
        <w:rPr>
          <w:rFonts w:cs="Arial"/>
        </w:rPr>
        <w:t>- Dispõe sobre a elaboração do calendário escolar da rede estadual de ensino para o ano letivo de 2023.</w:t>
      </w:r>
    </w:p>
    <w:p w14:paraId="61C7CF06" w14:textId="61B561BF" w:rsidR="00695139" w:rsidRPr="00695139" w:rsidRDefault="00695139" w:rsidP="00061272">
      <w:pPr>
        <w:numPr>
          <w:ilvl w:val="0"/>
          <w:numId w:val="39"/>
        </w:numPr>
        <w:rPr>
          <w:rFonts w:cs="Arial"/>
        </w:rPr>
      </w:pPr>
      <w:r w:rsidRPr="00695139">
        <w:rPr>
          <w:rFonts w:cs="Arial"/>
        </w:rPr>
        <w:t>Res. SEDUC n° 59, de 17/11/23, D.O. de 17/11/23</w:t>
      </w:r>
      <w:r>
        <w:rPr>
          <w:rFonts w:cs="Arial"/>
        </w:rPr>
        <w:t xml:space="preserve"> - </w:t>
      </w:r>
      <w:r w:rsidRPr="00695139">
        <w:rPr>
          <w:rFonts w:cs="Arial"/>
        </w:rPr>
        <w:t xml:space="preserve">Dispõe sobre a elaboração do calendário escolar da rede estadual de ensino para o ano letivo de </w:t>
      </w:r>
      <w:r>
        <w:rPr>
          <w:rFonts w:cs="Arial"/>
        </w:rPr>
        <w:t>20</w:t>
      </w:r>
      <w:r w:rsidRPr="00695139">
        <w:rPr>
          <w:rFonts w:cs="Arial"/>
        </w:rPr>
        <w:t>24.</w:t>
      </w:r>
    </w:p>
    <w:p w14:paraId="2F03B0A0" w14:textId="77777777" w:rsidR="00235B67" w:rsidRDefault="00235B67" w:rsidP="00362259">
      <w:pPr>
        <w:ind w:left="709"/>
        <w:rPr>
          <w:rFonts w:cs="Arial"/>
          <w:i/>
        </w:rPr>
      </w:pPr>
      <w:r w:rsidRPr="00931EF4">
        <w:rPr>
          <w:rFonts w:cs="Arial"/>
          <w:b/>
          <w:bCs/>
          <w:i/>
        </w:rPr>
        <w:t>OBS</w:t>
      </w:r>
      <w:r>
        <w:rPr>
          <w:rFonts w:cs="Arial"/>
          <w:i/>
        </w:rPr>
        <w:t>: Todo final de ano é publicada uma Res. que orienta a montagem do calendário</w:t>
      </w:r>
    </w:p>
    <w:p w14:paraId="3B9BBA39" w14:textId="1CEA63C6" w:rsidR="00235B67" w:rsidRDefault="00235B67" w:rsidP="00A169EE">
      <w:pPr>
        <w:pStyle w:val="GOE"/>
      </w:pPr>
      <w:bookmarkStart w:id="87" w:name="_Toc163207261"/>
      <w:r>
        <w:t>Campeonato Escolar de Esportes</w:t>
      </w:r>
      <w:r w:rsidR="000E1A5C">
        <w:t xml:space="preserve"> – (Jogos Escolares)</w:t>
      </w:r>
      <w:bookmarkEnd w:id="87"/>
    </w:p>
    <w:p w14:paraId="6043FD37" w14:textId="77777777" w:rsidR="00235B67" w:rsidRDefault="00235B67">
      <w:pPr>
        <w:numPr>
          <w:ilvl w:val="0"/>
          <w:numId w:val="40"/>
        </w:numPr>
        <w:tabs>
          <w:tab w:val="clear" w:pos="1069"/>
        </w:tabs>
      </w:pPr>
      <w:r>
        <w:t>Res. SE nº 142, de 14/12/01 - Dispõe sobre atividades curriculares desportivas.</w:t>
      </w:r>
    </w:p>
    <w:p w14:paraId="2B55FF06" w14:textId="77777777" w:rsidR="00235B67" w:rsidRDefault="00235B67">
      <w:pPr>
        <w:numPr>
          <w:ilvl w:val="0"/>
          <w:numId w:val="40"/>
        </w:numPr>
        <w:tabs>
          <w:tab w:val="clear" w:pos="1069"/>
        </w:tabs>
      </w:pPr>
      <w:r>
        <w:t xml:space="preserve">Res. CC, de 24/05/02 - Autorização para participação </w:t>
      </w:r>
      <w:smartTag w:uri="urn:schemas-microsoft-com:office:smarttags" w:element="PersonName">
        <w:smartTagPr>
          <w:attr w:name="ProductID" w:val="em Competi￧￵es Desportivas."/>
        </w:smartTagPr>
        <w:r>
          <w:t>em Competições Desportivas.</w:t>
        </w:r>
      </w:smartTag>
    </w:p>
    <w:p w14:paraId="1D254D11" w14:textId="77777777" w:rsidR="00235B67" w:rsidRDefault="00235B67">
      <w:pPr>
        <w:numPr>
          <w:ilvl w:val="0"/>
          <w:numId w:val="40"/>
        </w:numPr>
        <w:tabs>
          <w:tab w:val="clear" w:pos="1069"/>
        </w:tabs>
      </w:pPr>
      <w:r>
        <w:t>Port. Conjunta G/CEL e COGSP/CEI/CENP nº 1, de 01/04/02 - Regulamento Geral do Campeonato Escolar.</w:t>
      </w:r>
    </w:p>
    <w:p w14:paraId="3B0A4E62" w14:textId="77777777" w:rsidR="00235B67" w:rsidRDefault="00235B67">
      <w:pPr>
        <w:numPr>
          <w:ilvl w:val="0"/>
          <w:numId w:val="40"/>
        </w:numPr>
        <w:tabs>
          <w:tab w:val="clear" w:pos="1069"/>
        </w:tabs>
      </w:pPr>
      <w:r>
        <w:t>Res. Conjunta SE/SJEL, de 04/12/02 - Dispõe sobre o Campeonato Escolar de Esportes na Rede Estadual de Ensino do Estado de SP.</w:t>
      </w:r>
    </w:p>
    <w:p w14:paraId="156DCAD7" w14:textId="77777777" w:rsidR="00235B67" w:rsidRDefault="00235B67">
      <w:pPr>
        <w:numPr>
          <w:ilvl w:val="0"/>
          <w:numId w:val="40"/>
        </w:numPr>
        <w:tabs>
          <w:tab w:val="clear" w:pos="1069"/>
        </w:tabs>
      </w:pPr>
      <w:r>
        <w:t>Dec. nº 47.699 de 11/03/03 - Institui a Olimpíada Colegial do Est. de SP.</w:t>
      </w:r>
    </w:p>
    <w:p w14:paraId="300B474A" w14:textId="77777777" w:rsidR="00235B67" w:rsidRDefault="00235B67">
      <w:pPr>
        <w:numPr>
          <w:ilvl w:val="0"/>
          <w:numId w:val="40"/>
        </w:numPr>
        <w:tabs>
          <w:tab w:val="clear" w:pos="1069"/>
        </w:tabs>
      </w:pPr>
      <w:r>
        <w:t xml:space="preserve">Res. Conjunta SE/SJEL </w:t>
      </w:r>
      <w:r w:rsidR="00C33872">
        <w:t>n°</w:t>
      </w:r>
      <w:r>
        <w:t xml:space="preserve"> 1</w:t>
      </w:r>
      <w:r w:rsidR="00C33872">
        <w:t>,</w:t>
      </w:r>
      <w:r>
        <w:t xml:space="preserve"> de 14/03/03 - Dispõe sobre a Olimpíada Colegial do Estado de São Paulo.</w:t>
      </w:r>
    </w:p>
    <w:p w14:paraId="3BBAA9AA" w14:textId="77777777" w:rsidR="00235B67" w:rsidRDefault="00235B67">
      <w:pPr>
        <w:numPr>
          <w:ilvl w:val="0"/>
          <w:numId w:val="40"/>
        </w:numPr>
        <w:tabs>
          <w:tab w:val="clear" w:pos="1069"/>
        </w:tabs>
      </w:pPr>
      <w:r>
        <w:t xml:space="preserve">Port. Conjunta G/CEL e COGSP/CEI/CENP nº </w:t>
      </w:r>
      <w:r w:rsidR="00C33872">
        <w:t>0</w:t>
      </w:r>
      <w:r>
        <w:t>1, de 14/03/03 - Estabelece o Regulamento Geral da Olimpíada Colegial do Estado de São Paulo.</w:t>
      </w:r>
    </w:p>
    <w:p w14:paraId="030BB90D" w14:textId="77777777" w:rsidR="00235B67" w:rsidRDefault="00235B67">
      <w:pPr>
        <w:numPr>
          <w:ilvl w:val="0"/>
          <w:numId w:val="40"/>
        </w:numPr>
        <w:tabs>
          <w:tab w:val="clear" w:pos="1069"/>
        </w:tabs>
      </w:pPr>
      <w:r>
        <w:t xml:space="preserve">Port. Conjunta G/CEL e COGSP/CEI/CENP nº </w:t>
      </w:r>
      <w:r w:rsidR="00C33872">
        <w:t>0</w:t>
      </w:r>
      <w:r>
        <w:t>2, de 14/03/03 - Estabelece o Regulamento Técnico por Modalidade da Olimpíada Colegial do Estado de São Paulo.</w:t>
      </w:r>
    </w:p>
    <w:p w14:paraId="73C6D67A" w14:textId="77777777" w:rsidR="00235B67" w:rsidRDefault="00235B67">
      <w:pPr>
        <w:numPr>
          <w:ilvl w:val="0"/>
          <w:numId w:val="40"/>
        </w:numPr>
        <w:tabs>
          <w:tab w:val="clear" w:pos="1069"/>
        </w:tabs>
      </w:pPr>
      <w:r>
        <w:t xml:space="preserve">Res. SJEL nº </w:t>
      </w:r>
      <w:r w:rsidR="00C33872">
        <w:t>0</w:t>
      </w:r>
      <w:r>
        <w:t>7, de 12/05/04 - Institui os Jogos Escolares do Estado de São Paulo.</w:t>
      </w:r>
    </w:p>
    <w:p w14:paraId="2E1EED5A" w14:textId="77777777" w:rsidR="00235B67" w:rsidRDefault="00235B67">
      <w:pPr>
        <w:numPr>
          <w:ilvl w:val="0"/>
          <w:numId w:val="40"/>
        </w:numPr>
        <w:tabs>
          <w:tab w:val="clear" w:pos="1069"/>
        </w:tabs>
      </w:pPr>
      <w:r>
        <w:t>Lei Fed. nº 10.891, de 09/07/04 - Institui a Bolsa-Atleta.</w:t>
      </w:r>
    </w:p>
    <w:p w14:paraId="738456CE" w14:textId="77777777" w:rsidR="00D764FB" w:rsidRDefault="00D764FB">
      <w:pPr>
        <w:numPr>
          <w:ilvl w:val="0"/>
          <w:numId w:val="40"/>
        </w:numPr>
        <w:tabs>
          <w:tab w:val="clear" w:pos="1069"/>
          <w:tab w:val="num" w:pos="993"/>
        </w:tabs>
      </w:pPr>
      <w:r>
        <w:t>Lei nº 13.556, de 09/06/09, D.O. 10/06/09 - Institui o “Programa Bolsa Talento Esportivo”.</w:t>
      </w:r>
    </w:p>
    <w:p w14:paraId="3703171F" w14:textId="77777777" w:rsidR="00A76375" w:rsidRDefault="00D764FB">
      <w:pPr>
        <w:numPr>
          <w:ilvl w:val="0"/>
          <w:numId w:val="40"/>
        </w:numPr>
        <w:tabs>
          <w:tab w:val="clear" w:pos="1069"/>
          <w:tab w:val="num" w:pos="993"/>
        </w:tabs>
      </w:pPr>
      <w:r>
        <w:t>Lei nº 14.949, de 06/02/13, D.O. 07/02/13 - Altera a Lei nº 13.556, de 09/06/09.</w:t>
      </w:r>
    </w:p>
    <w:p w14:paraId="0C9AC486" w14:textId="77777777" w:rsidR="00A76375" w:rsidRDefault="00A76375">
      <w:pPr>
        <w:numPr>
          <w:ilvl w:val="0"/>
          <w:numId w:val="40"/>
        </w:numPr>
        <w:tabs>
          <w:tab w:val="clear" w:pos="1069"/>
          <w:tab w:val="num" w:pos="993"/>
        </w:tabs>
      </w:pPr>
      <w:r w:rsidRPr="00A76375">
        <w:lastRenderedPageBreak/>
        <w:t>Port</w:t>
      </w:r>
      <w:r>
        <w:t>.</w:t>
      </w:r>
      <w:r w:rsidRPr="00A76375">
        <w:t xml:space="preserve"> Conj</w:t>
      </w:r>
      <w:r>
        <w:t>.</w:t>
      </w:r>
      <w:r w:rsidRPr="00A76375">
        <w:t xml:space="preserve"> G-CEL – SESP/G-COPED- </w:t>
      </w:r>
      <w:r w:rsidR="00F013B3">
        <w:t>SEDUC</w:t>
      </w:r>
      <w:r w:rsidRPr="00A76375">
        <w:t>/GSEDPCD/G -CEETEPS-SCTI, de 24</w:t>
      </w:r>
      <w:r>
        <w:t>/</w:t>
      </w:r>
      <w:r w:rsidRPr="00A76375">
        <w:t>02</w:t>
      </w:r>
      <w:r>
        <w:t>/</w:t>
      </w:r>
      <w:r w:rsidRPr="00A76375">
        <w:t>23, D</w:t>
      </w:r>
      <w:r>
        <w:t>.</w:t>
      </w:r>
      <w:r w:rsidRPr="00A76375">
        <w:t>O</w:t>
      </w:r>
      <w:r>
        <w:t>.</w:t>
      </w:r>
      <w:r w:rsidRPr="00A76375">
        <w:t xml:space="preserve"> de 25</w:t>
      </w:r>
      <w:r>
        <w:t>/</w:t>
      </w:r>
      <w:r w:rsidRPr="00A76375">
        <w:t>02</w:t>
      </w:r>
      <w:r>
        <w:t>/</w:t>
      </w:r>
      <w:r w:rsidRPr="00A76375">
        <w:t xml:space="preserve">23 - Dispõe sobre os jogos Escolares do Estado </w:t>
      </w:r>
      <w:r>
        <w:t>de</w:t>
      </w:r>
      <w:r w:rsidRPr="00A76375">
        <w:t xml:space="preserve"> São Paulo</w:t>
      </w:r>
      <w:r>
        <w:t xml:space="preserve"> </w:t>
      </w:r>
      <w:r w:rsidRPr="00A76375">
        <w:t>-</w:t>
      </w:r>
      <w:r>
        <w:t xml:space="preserve"> </w:t>
      </w:r>
      <w:r w:rsidRPr="00A76375">
        <w:t>JEESP.</w:t>
      </w:r>
    </w:p>
    <w:p w14:paraId="6DA38739" w14:textId="2B31B89D" w:rsidR="00FC1B27" w:rsidRDefault="00FC1B27" w:rsidP="00025810">
      <w:pPr>
        <w:numPr>
          <w:ilvl w:val="0"/>
          <w:numId w:val="40"/>
        </w:numPr>
        <w:tabs>
          <w:tab w:val="clear" w:pos="1069"/>
        </w:tabs>
      </w:pPr>
      <w:r>
        <w:t>Portaria nº 001 Conj. G-CEL-SESP-G-COPED-SEDUC-GSEDPCD-G-CEETEPS-SCTI de 19/01/24, D.O. de 23/01/24 - Dispõe sobre os Jogos Escolares do Estado de São Paulo – JEESP- e dá providências correlatas.</w:t>
      </w:r>
    </w:p>
    <w:p w14:paraId="605A9E36" w14:textId="560B37C4" w:rsidR="000E1A5C" w:rsidRDefault="000E1A5C" w:rsidP="00435C11">
      <w:pPr>
        <w:numPr>
          <w:ilvl w:val="0"/>
          <w:numId w:val="40"/>
        </w:numPr>
        <w:tabs>
          <w:tab w:val="clear" w:pos="1069"/>
        </w:tabs>
      </w:pPr>
      <w:r>
        <w:t>Res. Conj. SE/SELJ/SDPCD/SDECT nº 2, de 07/02/24, D.O. de 08/02/24 - Institui a Comissão responsável pela Coordenação dos Jogos Escolares do Estado de São Paulo, de que trata o Dec. nº 58.986/13.</w:t>
      </w:r>
    </w:p>
    <w:p w14:paraId="28720E5D" w14:textId="77777777" w:rsidR="00235B67" w:rsidRDefault="00235B67" w:rsidP="00362259">
      <w:pPr>
        <w:ind w:left="709"/>
        <w:rPr>
          <w:i/>
          <w:iCs/>
        </w:rPr>
      </w:pPr>
      <w:r>
        <w:rPr>
          <w:i/>
          <w:iCs/>
        </w:rPr>
        <w:t>OBS: Todo ano é publicado o Calendário dos Jogos.</w:t>
      </w:r>
    </w:p>
    <w:p w14:paraId="3A9DDCC7" w14:textId="77777777" w:rsidR="00235B67" w:rsidRDefault="00235B67" w:rsidP="00A169EE">
      <w:pPr>
        <w:pStyle w:val="GOE"/>
      </w:pPr>
      <w:bookmarkStart w:id="88" w:name="_Toc163207262"/>
      <w:r>
        <w:t>Câncer - Direitos dos Pacientes Portadores da Doença</w:t>
      </w:r>
      <w:bookmarkEnd w:id="88"/>
    </w:p>
    <w:p w14:paraId="552B93B6" w14:textId="77777777" w:rsidR="00235B67" w:rsidRDefault="00235B67">
      <w:pPr>
        <w:numPr>
          <w:ilvl w:val="0"/>
          <w:numId w:val="41"/>
        </w:numPr>
        <w:tabs>
          <w:tab w:val="clear" w:pos="1069"/>
        </w:tabs>
      </w:pPr>
      <w:r>
        <w:t>CF/88 - art. 196 - "direito à saúde".</w:t>
      </w:r>
    </w:p>
    <w:p w14:paraId="03CE89A8" w14:textId="77777777" w:rsidR="00235B67" w:rsidRDefault="00235B67">
      <w:pPr>
        <w:numPr>
          <w:ilvl w:val="0"/>
          <w:numId w:val="41"/>
        </w:numPr>
        <w:tabs>
          <w:tab w:val="clear" w:pos="1069"/>
        </w:tabs>
      </w:pPr>
      <w:r>
        <w:t>Lei Fed. nº 7.713/88, alterada pela Lei Fed. nº 8.541/92 - Isenção do pagamento de Imposto de Renda (aos aposentados).</w:t>
      </w:r>
    </w:p>
    <w:p w14:paraId="2583B206" w14:textId="77777777" w:rsidR="00235B67" w:rsidRDefault="00235B67">
      <w:pPr>
        <w:numPr>
          <w:ilvl w:val="0"/>
          <w:numId w:val="41"/>
        </w:numPr>
        <w:tabs>
          <w:tab w:val="clear" w:pos="1069"/>
        </w:tabs>
      </w:pPr>
      <w:r>
        <w:t xml:space="preserve">Lei </w:t>
      </w:r>
      <w:r w:rsidR="007F5F7C">
        <w:t xml:space="preserve">Fed. </w:t>
      </w:r>
      <w:r>
        <w:t>n° 8.036/90 - art. 20, inc. XI - Levantamento do FGTS.</w:t>
      </w:r>
    </w:p>
    <w:p w14:paraId="4851484D" w14:textId="77777777" w:rsidR="00235B67" w:rsidRDefault="00235B67">
      <w:pPr>
        <w:numPr>
          <w:ilvl w:val="0"/>
          <w:numId w:val="41"/>
        </w:numPr>
        <w:tabs>
          <w:tab w:val="clear" w:pos="1069"/>
        </w:tabs>
      </w:pPr>
      <w:r>
        <w:t xml:space="preserve">Lei </w:t>
      </w:r>
      <w:r w:rsidR="007F5F7C">
        <w:t xml:space="preserve">Fed. </w:t>
      </w:r>
      <w:r>
        <w:t>n° 8.080/90 - Lei Orgânica da Saúde - Responsabilidade do Estado.</w:t>
      </w:r>
    </w:p>
    <w:p w14:paraId="714F8DAF" w14:textId="77777777" w:rsidR="00235B67" w:rsidRDefault="00235B67">
      <w:pPr>
        <w:numPr>
          <w:ilvl w:val="0"/>
          <w:numId w:val="41"/>
        </w:numPr>
        <w:tabs>
          <w:tab w:val="clear" w:pos="1069"/>
        </w:tabs>
      </w:pPr>
      <w:r>
        <w:t xml:space="preserve">Lei </w:t>
      </w:r>
      <w:r w:rsidR="007F5F7C">
        <w:t xml:space="preserve">Fed. </w:t>
      </w:r>
      <w:r>
        <w:t>n° 8.922/94 - Levantamento do FGTS.</w:t>
      </w:r>
    </w:p>
    <w:p w14:paraId="13FB5901" w14:textId="77777777" w:rsidR="00235B67" w:rsidRDefault="00235B67">
      <w:pPr>
        <w:numPr>
          <w:ilvl w:val="0"/>
          <w:numId w:val="41"/>
        </w:numPr>
        <w:tabs>
          <w:tab w:val="clear" w:pos="1069"/>
        </w:tabs>
      </w:pPr>
      <w:r>
        <w:t>Res. n° 01/96 -Conselho Diretor do Fundo de Participação PIS/PASEP - Levantamento do PIS/PASEP.</w:t>
      </w:r>
    </w:p>
    <w:p w14:paraId="2C923A88" w14:textId="77777777" w:rsidR="00235B67" w:rsidRDefault="00235B67">
      <w:pPr>
        <w:numPr>
          <w:ilvl w:val="0"/>
          <w:numId w:val="41"/>
        </w:numPr>
        <w:tabs>
          <w:tab w:val="clear" w:pos="1069"/>
        </w:tabs>
      </w:pPr>
      <w:r>
        <w:t xml:space="preserve">Lei </w:t>
      </w:r>
      <w:r w:rsidR="007F5F7C">
        <w:t xml:space="preserve">Fed. </w:t>
      </w:r>
      <w:r>
        <w:t>n° 9.311/96 - Direito à compensação da CPMF de valores até 10 salários mínimos.</w:t>
      </w:r>
    </w:p>
    <w:p w14:paraId="00DC2B9B" w14:textId="77777777" w:rsidR="00235B67" w:rsidRDefault="00235B67">
      <w:pPr>
        <w:numPr>
          <w:ilvl w:val="0"/>
          <w:numId w:val="41"/>
        </w:numPr>
        <w:tabs>
          <w:tab w:val="clear" w:pos="1069"/>
        </w:tabs>
      </w:pPr>
      <w:r>
        <w:t xml:space="preserve">Regulamento do Imposto de Renda (RIR/99) - art. 39, XXXIII; e Inst. Normativa da Secretaria da Receita </w:t>
      </w:r>
      <w:r w:rsidR="00362803">
        <w:t xml:space="preserve">Fed. </w:t>
      </w:r>
      <w:r>
        <w:t>(INSRF) n° 15/01 - art. 5°, XII - Isenção do Imposto de Renda na aposentadoria.</w:t>
      </w:r>
    </w:p>
    <w:p w14:paraId="198195A1" w14:textId="77777777" w:rsidR="00235B67" w:rsidRDefault="00235B67">
      <w:pPr>
        <w:numPr>
          <w:ilvl w:val="0"/>
          <w:numId w:val="41"/>
        </w:numPr>
        <w:tabs>
          <w:tab w:val="clear" w:pos="1069"/>
        </w:tabs>
      </w:pPr>
      <w:r>
        <w:t>Lei Fed. n° 9.797/99 - Cirurgia Reconstrutiva da Mama.</w:t>
      </w:r>
    </w:p>
    <w:p w14:paraId="1B55FD6F" w14:textId="77777777" w:rsidR="00235B67" w:rsidRDefault="00235B67" w:rsidP="00362259">
      <w:pPr>
        <w:ind w:left="709"/>
        <w:rPr>
          <w:i/>
        </w:rPr>
      </w:pPr>
      <w:r>
        <w:rPr>
          <w:b/>
          <w:i/>
        </w:rPr>
        <w:t>OUTROS DIREITOS</w:t>
      </w:r>
      <w:r>
        <w:rPr>
          <w:i/>
        </w:rPr>
        <w:t>:</w:t>
      </w:r>
    </w:p>
    <w:p w14:paraId="4CE8564A" w14:textId="77777777" w:rsidR="00235B67" w:rsidRDefault="00235B67" w:rsidP="00362259">
      <w:pPr>
        <w:ind w:left="709"/>
        <w:rPr>
          <w:i/>
        </w:rPr>
      </w:pPr>
      <w:r>
        <w:rPr>
          <w:i/>
        </w:rPr>
        <w:t>Auxílio Doença (aos filiados ao INSS)</w:t>
      </w:r>
    </w:p>
    <w:p w14:paraId="0843379B" w14:textId="77777777" w:rsidR="00235B67" w:rsidRDefault="00235B67" w:rsidP="00362259">
      <w:pPr>
        <w:ind w:left="709"/>
        <w:rPr>
          <w:i/>
        </w:rPr>
      </w:pPr>
      <w:r>
        <w:rPr>
          <w:i/>
        </w:rPr>
        <w:t>Renda Mensal Vitalícia (aos filiados ao INSS, que comprovarem renda familiar baixa)</w:t>
      </w:r>
    </w:p>
    <w:p w14:paraId="15B8E185" w14:textId="77777777" w:rsidR="00235B67" w:rsidRDefault="00235B67" w:rsidP="00362259">
      <w:pPr>
        <w:ind w:left="709"/>
        <w:rPr>
          <w:i/>
        </w:rPr>
      </w:pPr>
      <w:r>
        <w:rPr>
          <w:i/>
        </w:rPr>
        <w:t>Aposentadoria por Invalidez</w:t>
      </w:r>
    </w:p>
    <w:p w14:paraId="70B0653C" w14:textId="77777777" w:rsidR="00235B67" w:rsidRDefault="00235B67" w:rsidP="00362259">
      <w:pPr>
        <w:ind w:left="709"/>
        <w:rPr>
          <w:i/>
        </w:rPr>
      </w:pPr>
      <w:r>
        <w:rPr>
          <w:i/>
        </w:rPr>
        <w:t>Isenção de ICMS na Compra de Veículos Adaptados</w:t>
      </w:r>
    </w:p>
    <w:p w14:paraId="3A28984C" w14:textId="77777777" w:rsidR="00235B67" w:rsidRDefault="00235B67" w:rsidP="00362259">
      <w:pPr>
        <w:ind w:left="709"/>
        <w:rPr>
          <w:i/>
        </w:rPr>
      </w:pPr>
      <w:r>
        <w:rPr>
          <w:i/>
        </w:rPr>
        <w:t>Isenção de IPI na Compra de Veículos Adaptados</w:t>
      </w:r>
    </w:p>
    <w:p w14:paraId="42676BDC" w14:textId="77777777" w:rsidR="00235B67" w:rsidRDefault="00235B67" w:rsidP="00362259">
      <w:pPr>
        <w:ind w:left="709"/>
        <w:rPr>
          <w:i/>
        </w:rPr>
      </w:pPr>
      <w:r>
        <w:rPr>
          <w:i/>
        </w:rPr>
        <w:t>Isenção de IPVA na Compra de Veículos Adaptados</w:t>
      </w:r>
    </w:p>
    <w:p w14:paraId="14A19F02" w14:textId="77777777" w:rsidR="00235B67" w:rsidRDefault="00235B67" w:rsidP="00362259">
      <w:pPr>
        <w:ind w:left="709"/>
        <w:rPr>
          <w:i/>
        </w:rPr>
      </w:pPr>
      <w:r>
        <w:rPr>
          <w:i/>
        </w:rPr>
        <w:t>Quitação do Financiamento da Casa Própria</w:t>
      </w:r>
    </w:p>
    <w:p w14:paraId="175DB92A" w14:textId="77777777" w:rsidR="00235B67" w:rsidRDefault="00235B67" w:rsidP="00362259">
      <w:pPr>
        <w:ind w:left="709"/>
        <w:rPr>
          <w:i/>
        </w:rPr>
      </w:pPr>
      <w:r>
        <w:rPr>
          <w:i/>
        </w:rPr>
        <w:t>Compensação de Valores Recolhidos através da CPMF</w:t>
      </w:r>
    </w:p>
    <w:p w14:paraId="019544E5" w14:textId="77777777" w:rsidR="00235B67" w:rsidRDefault="00235B67" w:rsidP="00362259">
      <w:pPr>
        <w:ind w:left="709"/>
        <w:rPr>
          <w:i/>
        </w:rPr>
      </w:pPr>
      <w:r>
        <w:rPr>
          <w:i/>
        </w:rPr>
        <w:t>Atendimento Jurídico Prioritário</w:t>
      </w:r>
    </w:p>
    <w:p w14:paraId="5680C75A" w14:textId="77777777" w:rsidR="00235B67" w:rsidRDefault="00235B67" w:rsidP="00362259">
      <w:pPr>
        <w:ind w:left="709"/>
        <w:rPr>
          <w:i/>
        </w:rPr>
      </w:pPr>
      <w:r>
        <w:rPr>
          <w:i/>
        </w:rPr>
        <w:t>Cobertura Total nos Planos de Saúde</w:t>
      </w:r>
    </w:p>
    <w:p w14:paraId="256CB073" w14:textId="77777777" w:rsidR="00235B67" w:rsidRDefault="00235B67" w:rsidP="00362259">
      <w:pPr>
        <w:ind w:left="709"/>
        <w:rPr>
          <w:i/>
        </w:rPr>
      </w:pPr>
      <w:r>
        <w:rPr>
          <w:i/>
        </w:rPr>
        <w:t>Acesso aos Dados do Serviço Médico</w:t>
      </w:r>
    </w:p>
    <w:p w14:paraId="55B9E82B" w14:textId="77777777" w:rsidR="00235B67" w:rsidRDefault="00235B67" w:rsidP="00362259">
      <w:pPr>
        <w:ind w:left="709"/>
        <w:rPr>
          <w:i/>
        </w:rPr>
      </w:pPr>
      <w:r>
        <w:rPr>
          <w:i/>
        </w:rPr>
        <w:t>Garantia Constitucional contra Discriminação</w:t>
      </w:r>
    </w:p>
    <w:p w14:paraId="580CA2E5" w14:textId="77777777" w:rsidR="00235B67" w:rsidRDefault="00235B67" w:rsidP="00362259">
      <w:pPr>
        <w:ind w:left="709"/>
        <w:rPr>
          <w:i/>
        </w:rPr>
      </w:pPr>
      <w:r>
        <w:rPr>
          <w:i/>
        </w:rPr>
        <w:t>Gratuidade nos Transportes Públicos para os de baixa renda (aqui depende de lei municipal, que já existe, por exemplo, na cidade de São Paulo)</w:t>
      </w:r>
    </w:p>
    <w:p w14:paraId="77D20CE5" w14:textId="77777777" w:rsidR="00235B67" w:rsidRDefault="00235B67" w:rsidP="00A169EE">
      <w:pPr>
        <w:pStyle w:val="GOE"/>
      </w:pPr>
      <w:bookmarkStart w:id="89" w:name="_Toc163207263"/>
      <w:r>
        <w:t>Cantina Escolar</w:t>
      </w:r>
      <w:bookmarkEnd w:id="89"/>
    </w:p>
    <w:p w14:paraId="5045A800" w14:textId="77777777" w:rsidR="00235B67" w:rsidRDefault="00235B67">
      <w:pPr>
        <w:numPr>
          <w:ilvl w:val="0"/>
          <w:numId w:val="42"/>
        </w:numPr>
        <w:tabs>
          <w:tab w:val="clear" w:pos="1069"/>
        </w:tabs>
        <w:rPr>
          <w:rFonts w:cs="Arial"/>
        </w:rPr>
      </w:pPr>
      <w:r>
        <w:rPr>
          <w:rFonts w:cs="Arial"/>
        </w:rPr>
        <w:t>Dec. n° 12.983/78 - APM Alterado pelo Dec. nº 48.408/04 - Estatuto Padrão.</w:t>
      </w:r>
    </w:p>
    <w:p w14:paraId="1B4AD6C1" w14:textId="77777777" w:rsidR="0021370B" w:rsidRPr="00DB197E" w:rsidRDefault="00235B67">
      <w:pPr>
        <w:numPr>
          <w:ilvl w:val="0"/>
          <w:numId w:val="42"/>
        </w:numPr>
        <w:tabs>
          <w:tab w:val="clear" w:pos="1069"/>
        </w:tabs>
        <w:rPr>
          <w:rFonts w:cs="Arial"/>
        </w:rPr>
      </w:pPr>
      <w:r w:rsidRPr="00DB197E">
        <w:rPr>
          <w:rFonts w:cs="Arial"/>
        </w:rPr>
        <w:t>Port. DAE, de 24/02/83 - Cantina Escolar Normas para funcionamento de cantinas escolares.</w:t>
      </w:r>
    </w:p>
    <w:p w14:paraId="211D59EB" w14:textId="77777777" w:rsidR="00235B67" w:rsidRDefault="00235B67">
      <w:pPr>
        <w:numPr>
          <w:ilvl w:val="0"/>
          <w:numId w:val="42"/>
        </w:numPr>
        <w:tabs>
          <w:tab w:val="clear" w:pos="1069"/>
        </w:tabs>
        <w:rPr>
          <w:rFonts w:cs="Arial"/>
        </w:rPr>
      </w:pPr>
      <w:r>
        <w:rPr>
          <w:rFonts w:cs="Arial"/>
        </w:rPr>
        <w:t>Dec. n° 48.408</w:t>
      </w:r>
      <w:r w:rsidR="003D56B2">
        <w:rPr>
          <w:rFonts w:cs="Arial"/>
        </w:rPr>
        <w:t>,</w:t>
      </w:r>
      <w:r>
        <w:rPr>
          <w:rFonts w:cs="Arial"/>
        </w:rPr>
        <w:t xml:space="preserve"> de 06/01/04 - Altera o Dec. nº 12.983/78 e acrescenta dispositivos que especifica ao Estatuto Padrão das Associações de Pais e Mestres.</w:t>
      </w:r>
    </w:p>
    <w:p w14:paraId="7E0F61DC" w14:textId="77777777" w:rsidR="00235B67" w:rsidRDefault="00235B67">
      <w:pPr>
        <w:numPr>
          <w:ilvl w:val="0"/>
          <w:numId w:val="42"/>
        </w:numPr>
        <w:tabs>
          <w:tab w:val="clear" w:pos="1069"/>
        </w:tabs>
        <w:rPr>
          <w:rFonts w:cs="Arial"/>
        </w:rPr>
      </w:pPr>
      <w:r>
        <w:rPr>
          <w:rFonts w:cs="Arial"/>
        </w:rPr>
        <w:t>Port. Conjunta COGSP/CEI/DSE, de 23/03/05, D.O. 24/03/05 - Normas para Funcionamento das Cantinas Escolares - "Alimentos Saudáveis" - "180 dias - regularização".</w:t>
      </w:r>
    </w:p>
    <w:p w14:paraId="2F2A3ECB" w14:textId="77777777" w:rsidR="00561F9E" w:rsidRDefault="00561F9E">
      <w:pPr>
        <w:numPr>
          <w:ilvl w:val="0"/>
          <w:numId w:val="42"/>
        </w:numPr>
        <w:tabs>
          <w:tab w:val="clear" w:pos="1069"/>
        </w:tabs>
        <w:rPr>
          <w:rFonts w:cs="Arial"/>
        </w:rPr>
      </w:pPr>
      <w:r w:rsidRPr="00561F9E">
        <w:rPr>
          <w:rFonts w:cs="Arial"/>
        </w:rPr>
        <w:t xml:space="preserve">Port. Interministerial </w:t>
      </w:r>
      <w:r>
        <w:rPr>
          <w:rFonts w:cs="Arial"/>
        </w:rPr>
        <w:t xml:space="preserve">nº </w:t>
      </w:r>
      <w:r w:rsidRPr="00561F9E">
        <w:rPr>
          <w:rFonts w:cs="Arial"/>
        </w:rPr>
        <w:t>1.010 de 08</w:t>
      </w:r>
      <w:r>
        <w:rPr>
          <w:rFonts w:cs="Arial"/>
        </w:rPr>
        <w:t>/</w:t>
      </w:r>
      <w:r w:rsidRPr="00561F9E">
        <w:rPr>
          <w:rFonts w:cs="Arial"/>
        </w:rPr>
        <w:t>05</w:t>
      </w:r>
      <w:r>
        <w:rPr>
          <w:rFonts w:cs="Arial"/>
        </w:rPr>
        <w:t>/</w:t>
      </w:r>
      <w:r w:rsidRPr="00561F9E">
        <w:rPr>
          <w:rFonts w:cs="Arial"/>
        </w:rPr>
        <w:t>06, D</w:t>
      </w:r>
      <w:r>
        <w:rPr>
          <w:rFonts w:cs="Arial"/>
        </w:rPr>
        <w:t>.</w:t>
      </w:r>
      <w:r w:rsidRPr="00561F9E">
        <w:rPr>
          <w:rFonts w:cs="Arial"/>
        </w:rPr>
        <w:t>O</w:t>
      </w:r>
      <w:r>
        <w:rPr>
          <w:rFonts w:cs="Arial"/>
        </w:rPr>
        <w:t>.</w:t>
      </w:r>
      <w:r w:rsidRPr="00561F9E">
        <w:rPr>
          <w:rFonts w:cs="Arial"/>
        </w:rPr>
        <w:t xml:space="preserve"> de 09</w:t>
      </w:r>
      <w:r>
        <w:rPr>
          <w:rFonts w:cs="Arial"/>
        </w:rPr>
        <w:t>/</w:t>
      </w:r>
      <w:r w:rsidRPr="00561F9E">
        <w:rPr>
          <w:rFonts w:cs="Arial"/>
        </w:rPr>
        <w:t>05</w:t>
      </w:r>
      <w:r>
        <w:rPr>
          <w:rFonts w:cs="Arial"/>
        </w:rPr>
        <w:t>/</w:t>
      </w:r>
      <w:r w:rsidRPr="00561F9E">
        <w:rPr>
          <w:rFonts w:cs="Arial"/>
        </w:rPr>
        <w:t>06 - Institui as diretrizes para a Promoção da Alimentação Saudável nas Escolas de educação infantil, fundamental e nível médio das redes públicas e privadas, em âmbito nacional.</w:t>
      </w:r>
    </w:p>
    <w:p w14:paraId="02B7AD9E" w14:textId="77777777" w:rsidR="00235B67" w:rsidRDefault="00235B67" w:rsidP="00A169EE">
      <w:pPr>
        <w:pStyle w:val="GOE"/>
      </w:pPr>
      <w:bookmarkStart w:id="90" w:name="_Toc163207264"/>
      <w:r>
        <w:t>Carga Horária, Jornadas e Remuneração nas Escolas</w:t>
      </w:r>
      <w:bookmarkEnd w:id="90"/>
      <w:r>
        <w:t xml:space="preserve"> </w:t>
      </w:r>
    </w:p>
    <w:p w14:paraId="5B8C3EE5" w14:textId="77777777" w:rsidR="0056524D" w:rsidRPr="0056524D" w:rsidRDefault="0056524D">
      <w:pPr>
        <w:numPr>
          <w:ilvl w:val="0"/>
          <w:numId w:val="43"/>
        </w:numPr>
        <w:tabs>
          <w:tab w:val="clear" w:pos="1069"/>
        </w:tabs>
        <w:rPr>
          <w:rFonts w:cs="Arial"/>
        </w:rPr>
      </w:pPr>
      <w:r w:rsidRPr="0056524D">
        <w:rPr>
          <w:rFonts w:cs="Arial"/>
        </w:rPr>
        <w:t>Lei nº 9.394/96 (LDB) - art. 67.</w:t>
      </w:r>
    </w:p>
    <w:p w14:paraId="2E55AF63" w14:textId="77777777" w:rsidR="0056524D" w:rsidRPr="0056524D" w:rsidRDefault="0056524D">
      <w:pPr>
        <w:numPr>
          <w:ilvl w:val="0"/>
          <w:numId w:val="43"/>
        </w:numPr>
        <w:tabs>
          <w:tab w:val="clear" w:pos="1069"/>
        </w:tabs>
        <w:rPr>
          <w:rFonts w:cs="Arial"/>
        </w:rPr>
      </w:pPr>
      <w:r w:rsidRPr="0056524D">
        <w:rPr>
          <w:rFonts w:cs="Arial"/>
        </w:rPr>
        <w:lastRenderedPageBreak/>
        <w:t>Port. CENP nº 01/96 - Diretrizes para o HTPC.</w:t>
      </w:r>
    </w:p>
    <w:p w14:paraId="28362B6E" w14:textId="77777777" w:rsidR="0056524D" w:rsidRPr="0056524D" w:rsidRDefault="0056524D">
      <w:pPr>
        <w:numPr>
          <w:ilvl w:val="0"/>
          <w:numId w:val="43"/>
        </w:numPr>
        <w:tabs>
          <w:tab w:val="clear" w:pos="1069"/>
        </w:tabs>
        <w:rPr>
          <w:rFonts w:cs="Arial"/>
        </w:rPr>
      </w:pPr>
      <w:r w:rsidRPr="0056524D">
        <w:rPr>
          <w:rFonts w:cs="Arial"/>
        </w:rPr>
        <w:t>LC nº 836/97 - Plano de Carreira para o Magistério.</w:t>
      </w:r>
    </w:p>
    <w:p w14:paraId="412CD2DC" w14:textId="77777777" w:rsidR="0056524D" w:rsidRPr="0056524D" w:rsidRDefault="0056524D">
      <w:pPr>
        <w:numPr>
          <w:ilvl w:val="0"/>
          <w:numId w:val="43"/>
        </w:numPr>
        <w:tabs>
          <w:tab w:val="clear" w:pos="1069"/>
        </w:tabs>
        <w:rPr>
          <w:rFonts w:cs="Arial"/>
        </w:rPr>
      </w:pPr>
      <w:r w:rsidRPr="0056524D">
        <w:rPr>
          <w:rFonts w:cs="Arial"/>
        </w:rPr>
        <w:t>Ind. CEE nº 09/97 - Diretrizes para a Elaboração do Regimento.</w:t>
      </w:r>
    </w:p>
    <w:p w14:paraId="6FA208BA" w14:textId="77777777" w:rsidR="0056524D" w:rsidRPr="0056524D" w:rsidRDefault="0056524D">
      <w:pPr>
        <w:numPr>
          <w:ilvl w:val="0"/>
          <w:numId w:val="43"/>
        </w:numPr>
        <w:tabs>
          <w:tab w:val="clear" w:pos="1069"/>
        </w:tabs>
        <w:rPr>
          <w:rFonts w:cs="Arial"/>
        </w:rPr>
      </w:pPr>
      <w:r w:rsidRPr="0056524D">
        <w:rPr>
          <w:rFonts w:cs="Arial"/>
        </w:rPr>
        <w:t>Del. CEE nº 10/97 -Fixa Normas para as Escolas de Ensino Fundamental e Médio.</w:t>
      </w:r>
    </w:p>
    <w:p w14:paraId="3635BA5D" w14:textId="77777777" w:rsidR="0056524D" w:rsidRPr="0056524D" w:rsidRDefault="0056524D">
      <w:pPr>
        <w:numPr>
          <w:ilvl w:val="0"/>
          <w:numId w:val="43"/>
        </w:numPr>
        <w:tabs>
          <w:tab w:val="clear" w:pos="1069"/>
        </w:tabs>
        <w:rPr>
          <w:rFonts w:cs="Arial"/>
        </w:rPr>
      </w:pPr>
      <w:r w:rsidRPr="0056524D">
        <w:rPr>
          <w:rFonts w:cs="Arial"/>
        </w:rPr>
        <w:t>Dec. n° 42.965/98 - H.T.P. e Jornada de Trabalho.</w:t>
      </w:r>
    </w:p>
    <w:p w14:paraId="463B3FC0" w14:textId="77777777" w:rsidR="0056524D" w:rsidRPr="0056524D" w:rsidRDefault="0056524D">
      <w:pPr>
        <w:numPr>
          <w:ilvl w:val="0"/>
          <w:numId w:val="43"/>
        </w:numPr>
        <w:tabs>
          <w:tab w:val="clear" w:pos="1069"/>
        </w:tabs>
        <w:rPr>
          <w:rFonts w:cs="Arial"/>
        </w:rPr>
      </w:pPr>
      <w:r w:rsidRPr="0056524D">
        <w:rPr>
          <w:rFonts w:cs="Arial"/>
        </w:rPr>
        <w:t>Dec. n° 43.630, de 17/11/98 - Dá nova redação ao § 1° do art. 16 do Dec. n° 42.965/98.</w:t>
      </w:r>
    </w:p>
    <w:p w14:paraId="6A098AE7" w14:textId="77777777" w:rsidR="0056524D" w:rsidRPr="0056524D" w:rsidRDefault="0056524D">
      <w:pPr>
        <w:numPr>
          <w:ilvl w:val="0"/>
          <w:numId w:val="43"/>
        </w:numPr>
        <w:tabs>
          <w:tab w:val="clear" w:pos="1069"/>
        </w:tabs>
        <w:rPr>
          <w:rFonts w:cs="Arial"/>
        </w:rPr>
      </w:pPr>
      <w:r w:rsidRPr="0056524D">
        <w:rPr>
          <w:rFonts w:cs="Arial"/>
        </w:rPr>
        <w:t>Res. SE nº 04/98 e 09/98 - Ensino Fundamental - Matriz Curricular.</w:t>
      </w:r>
    </w:p>
    <w:p w14:paraId="0B22BE2D" w14:textId="77777777" w:rsidR="0056524D" w:rsidRPr="0056524D" w:rsidRDefault="0056524D">
      <w:pPr>
        <w:numPr>
          <w:ilvl w:val="0"/>
          <w:numId w:val="43"/>
        </w:numPr>
        <w:tabs>
          <w:tab w:val="clear" w:pos="1069"/>
        </w:tabs>
        <w:rPr>
          <w:rFonts w:cs="Arial"/>
        </w:rPr>
      </w:pPr>
      <w:r w:rsidRPr="0056524D">
        <w:rPr>
          <w:rFonts w:cs="Arial"/>
        </w:rPr>
        <w:t>Res. SE nº 07/98 e 10/98 - Ensino Médio - Matriz Curricular.</w:t>
      </w:r>
    </w:p>
    <w:p w14:paraId="4EE67A4C" w14:textId="77777777" w:rsidR="0056524D" w:rsidRPr="0056524D" w:rsidRDefault="0056524D">
      <w:pPr>
        <w:numPr>
          <w:ilvl w:val="0"/>
          <w:numId w:val="43"/>
        </w:numPr>
        <w:tabs>
          <w:tab w:val="clear" w:pos="1069"/>
        </w:tabs>
        <w:rPr>
          <w:rFonts w:cs="Arial"/>
        </w:rPr>
      </w:pPr>
      <w:r w:rsidRPr="0056524D">
        <w:rPr>
          <w:rFonts w:cs="Arial"/>
        </w:rPr>
        <w:t>Res. SE n° 09, de 23/01/98 - Inclui Anexo IV na Res. SE n° 04/98.</w:t>
      </w:r>
    </w:p>
    <w:p w14:paraId="7AEE870E" w14:textId="77777777" w:rsidR="0056524D" w:rsidRPr="0056524D" w:rsidRDefault="0056524D">
      <w:pPr>
        <w:numPr>
          <w:ilvl w:val="0"/>
          <w:numId w:val="43"/>
        </w:numPr>
        <w:tabs>
          <w:tab w:val="clear" w:pos="1069"/>
        </w:tabs>
        <w:rPr>
          <w:rFonts w:cs="Arial"/>
        </w:rPr>
      </w:pPr>
      <w:r w:rsidRPr="0056524D">
        <w:rPr>
          <w:rFonts w:cs="Arial"/>
        </w:rPr>
        <w:t>Res. SE n° 10, de 23/01/98 - Inclui Anexos III e IV na Res. SE n° 07/98.</w:t>
      </w:r>
    </w:p>
    <w:p w14:paraId="2BC00EEF" w14:textId="77777777" w:rsidR="0056524D" w:rsidRPr="0056524D" w:rsidRDefault="0056524D">
      <w:pPr>
        <w:numPr>
          <w:ilvl w:val="0"/>
          <w:numId w:val="43"/>
        </w:numPr>
        <w:tabs>
          <w:tab w:val="clear" w:pos="1069"/>
        </w:tabs>
        <w:rPr>
          <w:rFonts w:cs="Arial"/>
        </w:rPr>
      </w:pPr>
      <w:r w:rsidRPr="0056524D">
        <w:rPr>
          <w:rFonts w:cs="Arial"/>
        </w:rPr>
        <w:t>Res. SE n° 11, de 23/01/98 - Inclui Anexo III, IV e CEFAM.</w:t>
      </w:r>
    </w:p>
    <w:p w14:paraId="0209C191" w14:textId="77777777" w:rsidR="0056524D" w:rsidRPr="0056524D" w:rsidRDefault="0056524D">
      <w:pPr>
        <w:numPr>
          <w:ilvl w:val="0"/>
          <w:numId w:val="43"/>
        </w:numPr>
        <w:tabs>
          <w:tab w:val="clear" w:pos="1069"/>
        </w:tabs>
        <w:rPr>
          <w:rFonts w:cs="Arial"/>
        </w:rPr>
      </w:pPr>
      <w:r w:rsidRPr="0056524D">
        <w:rPr>
          <w:rFonts w:cs="Arial"/>
        </w:rPr>
        <w:t>Res. SE nº 12/98 - Cursos de Educação Profissional Técnica.</w:t>
      </w:r>
    </w:p>
    <w:p w14:paraId="4B5389E1" w14:textId="77777777" w:rsidR="0056524D" w:rsidRPr="0056524D" w:rsidRDefault="0056524D">
      <w:pPr>
        <w:numPr>
          <w:ilvl w:val="0"/>
          <w:numId w:val="43"/>
        </w:numPr>
        <w:tabs>
          <w:tab w:val="clear" w:pos="1069"/>
        </w:tabs>
        <w:rPr>
          <w:rFonts w:cs="Arial"/>
        </w:rPr>
      </w:pPr>
      <w:r w:rsidRPr="0056524D">
        <w:rPr>
          <w:rFonts w:cs="Arial"/>
        </w:rPr>
        <w:t>LC n° 958/04 - Altera a LC n° 836/97.</w:t>
      </w:r>
    </w:p>
    <w:p w14:paraId="5EDD4B0A" w14:textId="77777777" w:rsidR="0056524D" w:rsidRPr="0056524D" w:rsidRDefault="0056524D">
      <w:pPr>
        <w:numPr>
          <w:ilvl w:val="0"/>
          <w:numId w:val="43"/>
        </w:numPr>
        <w:tabs>
          <w:tab w:val="clear" w:pos="1069"/>
        </w:tabs>
        <w:rPr>
          <w:rFonts w:cs="Arial"/>
        </w:rPr>
      </w:pPr>
      <w:r w:rsidRPr="0056524D">
        <w:rPr>
          <w:rFonts w:cs="Arial"/>
        </w:rPr>
        <w:t>Res. SE n° 18, de 24/02/06, D.O. 25/02/06 - Dispõe sobre a complementação de carga horária relativa às aulas ministradas pelo pessoal docente (retificada em 18/03/06).</w:t>
      </w:r>
    </w:p>
    <w:p w14:paraId="6A94A85B" w14:textId="77777777" w:rsidR="0056524D" w:rsidRPr="0056524D" w:rsidRDefault="0056524D">
      <w:pPr>
        <w:numPr>
          <w:ilvl w:val="0"/>
          <w:numId w:val="43"/>
        </w:numPr>
        <w:tabs>
          <w:tab w:val="clear" w:pos="1069"/>
        </w:tabs>
        <w:rPr>
          <w:rFonts w:cs="Arial"/>
        </w:rPr>
      </w:pPr>
      <w:r w:rsidRPr="0056524D">
        <w:rPr>
          <w:rFonts w:cs="Arial"/>
        </w:rPr>
        <w:t>Com. SE, D.O. 04/05/06 - Referente à Res. SE n° 18/06 - HTPL.</w:t>
      </w:r>
    </w:p>
    <w:p w14:paraId="640B9036" w14:textId="77777777" w:rsidR="0056524D" w:rsidRPr="0056524D" w:rsidRDefault="0056524D">
      <w:pPr>
        <w:numPr>
          <w:ilvl w:val="0"/>
          <w:numId w:val="43"/>
        </w:numPr>
        <w:tabs>
          <w:tab w:val="clear" w:pos="1069"/>
        </w:tabs>
        <w:rPr>
          <w:rFonts w:cs="Arial"/>
        </w:rPr>
      </w:pPr>
      <w:r w:rsidRPr="0056524D">
        <w:rPr>
          <w:rFonts w:cs="Arial"/>
        </w:rPr>
        <w:t>Res SE nº 60, de 31/08/06, D.O. 01/09/06 – Escolas de 3 turnos diurnos – aulas aos sábados.</w:t>
      </w:r>
    </w:p>
    <w:p w14:paraId="2AA849B3" w14:textId="77777777" w:rsidR="0056524D" w:rsidRPr="0056524D" w:rsidRDefault="0056524D">
      <w:pPr>
        <w:numPr>
          <w:ilvl w:val="0"/>
          <w:numId w:val="43"/>
        </w:numPr>
        <w:tabs>
          <w:tab w:val="clear" w:pos="1069"/>
        </w:tabs>
        <w:rPr>
          <w:rFonts w:cs="Arial"/>
        </w:rPr>
      </w:pPr>
      <w:r w:rsidRPr="0056524D">
        <w:rPr>
          <w:rFonts w:cs="Arial"/>
        </w:rPr>
        <w:t>LC n° 1.093, de 16/07/09, D,O. 17/07/09 – Processo seletivo simplificado.</w:t>
      </w:r>
    </w:p>
    <w:p w14:paraId="152028F4" w14:textId="77777777" w:rsidR="0056524D" w:rsidRPr="0056524D" w:rsidRDefault="0056524D">
      <w:pPr>
        <w:numPr>
          <w:ilvl w:val="0"/>
          <w:numId w:val="43"/>
        </w:numPr>
        <w:tabs>
          <w:tab w:val="clear" w:pos="1069"/>
        </w:tabs>
        <w:rPr>
          <w:rFonts w:cs="Arial"/>
        </w:rPr>
      </w:pPr>
      <w:r w:rsidRPr="0056524D">
        <w:rPr>
          <w:rFonts w:cs="Arial"/>
        </w:rPr>
        <w:t>LC n° 1.094, de 16/07/09, D.O. 17/07/09 – Institui as jornadas Integral Reduzida.</w:t>
      </w:r>
    </w:p>
    <w:p w14:paraId="0DCFD2B7" w14:textId="77777777" w:rsidR="0056524D" w:rsidRPr="0056524D" w:rsidRDefault="0056524D">
      <w:pPr>
        <w:numPr>
          <w:ilvl w:val="0"/>
          <w:numId w:val="43"/>
        </w:numPr>
        <w:tabs>
          <w:tab w:val="clear" w:pos="1069"/>
        </w:tabs>
        <w:rPr>
          <w:rFonts w:cs="Arial"/>
        </w:rPr>
      </w:pPr>
      <w:r w:rsidRPr="0056524D">
        <w:rPr>
          <w:rFonts w:cs="Arial"/>
        </w:rPr>
        <w:t>Dec. n° 54.682, de 13/08/09, D.O. 14/08/09 – Regulamenta a contratação pelo processo seletivo simplificado.</w:t>
      </w:r>
    </w:p>
    <w:p w14:paraId="78D36130" w14:textId="77777777" w:rsidR="0056524D" w:rsidRPr="0056524D" w:rsidRDefault="0056524D">
      <w:pPr>
        <w:numPr>
          <w:ilvl w:val="0"/>
          <w:numId w:val="43"/>
        </w:numPr>
        <w:tabs>
          <w:tab w:val="clear" w:pos="1069"/>
        </w:tabs>
        <w:rPr>
          <w:rFonts w:cs="Arial"/>
        </w:rPr>
      </w:pPr>
      <w:r w:rsidRPr="0056524D">
        <w:rPr>
          <w:rFonts w:cs="Arial"/>
        </w:rPr>
        <w:t>Inst. Conj. CEI/CENP/COGSP/DRHU – Atribuição de aulas e admissão de docentes por prazo certo e determinado.</w:t>
      </w:r>
    </w:p>
    <w:p w14:paraId="60445CCE" w14:textId="77777777" w:rsidR="0056524D" w:rsidRPr="0056524D" w:rsidRDefault="0056524D">
      <w:pPr>
        <w:numPr>
          <w:ilvl w:val="0"/>
          <w:numId w:val="43"/>
        </w:numPr>
        <w:tabs>
          <w:tab w:val="clear" w:pos="1069"/>
        </w:tabs>
        <w:rPr>
          <w:rFonts w:cs="Arial"/>
        </w:rPr>
      </w:pPr>
      <w:r w:rsidRPr="0056524D">
        <w:rPr>
          <w:rFonts w:cs="Arial"/>
        </w:rPr>
        <w:t>Inst. Norm. UCRH – n° 2, de 21/09/09, D.O. 22/09/09 – Orientações sobre os processos seletivos simplificados.</w:t>
      </w:r>
    </w:p>
    <w:p w14:paraId="39A93A1B" w14:textId="77777777" w:rsidR="0056524D" w:rsidRPr="0056524D" w:rsidRDefault="0056524D">
      <w:pPr>
        <w:numPr>
          <w:ilvl w:val="0"/>
          <w:numId w:val="43"/>
        </w:numPr>
        <w:tabs>
          <w:tab w:val="clear" w:pos="1069"/>
        </w:tabs>
        <w:rPr>
          <w:rFonts w:cs="Arial"/>
        </w:rPr>
      </w:pPr>
      <w:r w:rsidRPr="0056524D">
        <w:rPr>
          <w:rFonts w:cs="Arial"/>
        </w:rPr>
        <w:t>Inst. DRHU – n° 2, de 11/11/09, D.O. 12/11/09 – Dispõe sobre a atribuição de carga horária mínima.</w:t>
      </w:r>
    </w:p>
    <w:p w14:paraId="2C26ED89" w14:textId="77777777" w:rsidR="0056524D" w:rsidRPr="0056524D" w:rsidRDefault="0056524D">
      <w:pPr>
        <w:numPr>
          <w:ilvl w:val="0"/>
          <w:numId w:val="43"/>
        </w:numPr>
        <w:tabs>
          <w:tab w:val="clear" w:pos="1069"/>
        </w:tabs>
        <w:rPr>
          <w:rFonts w:cs="Arial"/>
        </w:rPr>
      </w:pPr>
      <w:r w:rsidRPr="0056524D">
        <w:rPr>
          <w:rFonts w:cs="Arial"/>
        </w:rPr>
        <w:t>Dec. n° 55.078, de 25/11/09, D.O. 26/11/09 – Dispõe sobre as jornadas de trabalho.</w:t>
      </w:r>
    </w:p>
    <w:p w14:paraId="6C735E6F" w14:textId="77777777" w:rsidR="0056524D" w:rsidRPr="0056524D" w:rsidRDefault="0056524D">
      <w:pPr>
        <w:numPr>
          <w:ilvl w:val="0"/>
          <w:numId w:val="43"/>
        </w:numPr>
        <w:tabs>
          <w:tab w:val="clear" w:pos="1069"/>
        </w:tabs>
        <w:rPr>
          <w:rFonts w:cs="Arial"/>
        </w:rPr>
      </w:pPr>
      <w:r w:rsidRPr="0056524D">
        <w:rPr>
          <w:rFonts w:cs="Arial"/>
        </w:rPr>
        <w:t xml:space="preserve">LC. </w:t>
      </w:r>
      <w:r>
        <w:rPr>
          <w:rFonts w:cs="Arial"/>
        </w:rPr>
        <w:t>n</w:t>
      </w:r>
      <w:r w:rsidRPr="0056524D">
        <w:rPr>
          <w:rFonts w:cs="Arial"/>
        </w:rPr>
        <w:t>° 1.106, de 25/03/10, D.O. 26/03/10 – Concessão de abono complementar aos servidores que não atingirem o salário mínimo regional.</w:t>
      </w:r>
    </w:p>
    <w:p w14:paraId="20FAB4F9" w14:textId="77777777" w:rsidR="0056524D" w:rsidRPr="0056524D" w:rsidRDefault="0056524D">
      <w:pPr>
        <w:numPr>
          <w:ilvl w:val="0"/>
          <w:numId w:val="43"/>
        </w:numPr>
        <w:tabs>
          <w:tab w:val="clear" w:pos="1069"/>
        </w:tabs>
        <w:rPr>
          <w:rFonts w:cs="Arial"/>
        </w:rPr>
      </w:pPr>
      <w:r w:rsidRPr="0056524D">
        <w:rPr>
          <w:rFonts w:cs="Arial"/>
        </w:rPr>
        <w:t>LC n° 1.107, de 23/04/10, D.O. 24/04/10 – Dispõe sobre a reclassificação de vencimentos e salários (incorporação da GAM).</w:t>
      </w:r>
    </w:p>
    <w:p w14:paraId="4CFD769E" w14:textId="77777777" w:rsidR="0056524D" w:rsidRPr="0056524D" w:rsidRDefault="0056524D">
      <w:pPr>
        <w:numPr>
          <w:ilvl w:val="0"/>
          <w:numId w:val="43"/>
        </w:numPr>
        <w:tabs>
          <w:tab w:val="clear" w:pos="1069"/>
        </w:tabs>
        <w:rPr>
          <w:rFonts w:cs="Arial"/>
        </w:rPr>
      </w:pPr>
      <w:r w:rsidRPr="0056524D">
        <w:rPr>
          <w:rFonts w:cs="Arial"/>
        </w:rPr>
        <w:t>Inst. CENP/DRHU, de 30/06/10, D.O. 01/07/10 – Carga horária do ensino fundamental e médio – Orientações para dirigentes e diretores.</w:t>
      </w:r>
    </w:p>
    <w:p w14:paraId="32BC7426" w14:textId="77777777" w:rsidR="0056524D" w:rsidRPr="0056524D" w:rsidRDefault="0056524D">
      <w:pPr>
        <w:numPr>
          <w:ilvl w:val="0"/>
          <w:numId w:val="43"/>
        </w:numPr>
        <w:tabs>
          <w:tab w:val="clear" w:pos="1069"/>
        </w:tabs>
        <w:rPr>
          <w:rFonts w:cs="Arial"/>
        </w:rPr>
      </w:pPr>
      <w:r w:rsidRPr="0056524D">
        <w:rPr>
          <w:rFonts w:cs="Arial"/>
        </w:rPr>
        <w:t>Res. SE nº 8, de 19/01/12, D.O. 20/01/12 – Nova carga horária dos docentes da rede estadual de ensino (Horas – relógios e horas-aula).(Revogada pela Res. SE 72 de 16/12/2019)</w:t>
      </w:r>
    </w:p>
    <w:p w14:paraId="02C0AD1A" w14:textId="77777777" w:rsidR="0056524D" w:rsidRPr="0056524D" w:rsidRDefault="0056524D">
      <w:pPr>
        <w:numPr>
          <w:ilvl w:val="0"/>
          <w:numId w:val="43"/>
        </w:numPr>
        <w:tabs>
          <w:tab w:val="clear" w:pos="1069"/>
        </w:tabs>
        <w:rPr>
          <w:rFonts w:cs="Arial"/>
        </w:rPr>
      </w:pPr>
      <w:r w:rsidRPr="0056524D">
        <w:rPr>
          <w:rFonts w:cs="Arial"/>
        </w:rPr>
        <w:t>Res. SE nº 72, de 16/12/19, D.O. de 17/12/19 - Dispõe sobre a carga horária dos docentes da rede estadual de ensino.</w:t>
      </w:r>
    </w:p>
    <w:p w14:paraId="34BD6303" w14:textId="77777777" w:rsidR="0056524D" w:rsidRPr="0056524D" w:rsidRDefault="0056524D">
      <w:pPr>
        <w:numPr>
          <w:ilvl w:val="0"/>
          <w:numId w:val="43"/>
        </w:numPr>
        <w:tabs>
          <w:tab w:val="clear" w:pos="1069"/>
        </w:tabs>
        <w:rPr>
          <w:rFonts w:cs="Arial"/>
        </w:rPr>
      </w:pPr>
      <w:r w:rsidRPr="0056524D">
        <w:rPr>
          <w:rFonts w:cs="Arial"/>
        </w:rPr>
        <w:t xml:space="preserve">Resolução SE </w:t>
      </w:r>
      <w:r>
        <w:rPr>
          <w:rFonts w:cs="Arial"/>
        </w:rPr>
        <w:t xml:space="preserve">nº </w:t>
      </w:r>
      <w:r w:rsidRPr="0056524D">
        <w:rPr>
          <w:rFonts w:cs="Arial"/>
        </w:rPr>
        <w:t>2, de 03</w:t>
      </w:r>
      <w:r>
        <w:rPr>
          <w:rFonts w:cs="Arial"/>
        </w:rPr>
        <w:t>/</w:t>
      </w:r>
      <w:r w:rsidRPr="0056524D">
        <w:rPr>
          <w:rFonts w:cs="Arial"/>
        </w:rPr>
        <w:t>01</w:t>
      </w:r>
      <w:r>
        <w:rPr>
          <w:rFonts w:cs="Arial"/>
        </w:rPr>
        <w:t>/</w:t>
      </w:r>
      <w:r w:rsidRPr="0056524D">
        <w:rPr>
          <w:rFonts w:cs="Arial"/>
        </w:rPr>
        <w:t>20, D</w:t>
      </w:r>
      <w:r>
        <w:rPr>
          <w:rFonts w:cs="Arial"/>
        </w:rPr>
        <w:t>.</w:t>
      </w:r>
      <w:r w:rsidRPr="0056524D">
        <w:rPr>
          <w:rFonts w:cs="Arial"/>
        </w:rPr>
        <w:t>O</w:t>
      </w:r>
      <w:r>
        <w:rPr>
          <w:rFonts w:cs="Arial"/>
        </w:rPr>
        <w:t>.</w:t>
      </w:r>
      <w:r w:rsidRPr="0056524D">
        <w:rPr>
          <w:rFonts w:cs="Arial"/>
        </w:rPr>
        <w:t xml:space="preserve"> de 04</w:t>
      </w:r>
      <w:r>
        <w:rPr>
          <w:rFonts w:cs="Arial"/>
        </w:rPr>
        <w:t>/</w:t>
      </w:r>
      <w:r w:rsidRPr="0056524D">
        <w:rPr>
          <w:rFonts w:cs="Arial"/>
        </w:rPr>
        <w:t>01</w:t>
      </w:r>
      <w:r>
        <w:rPr>
          <w:rFonts w:cs="Arial"/>
        </w:rPr>
        <w:t>/</w:t>
      </w:r>
      <w:r w:rsidRPr="0056524D">
        <w:rPr>
          <w:rFonts w:cs="Arial"/>
        </w:rPr>
        <w:t>20 - Altera a Res</w:t>
      </w:r>
      <w:r>
        <w:rPr>
          <w:rFonts w:cs="Arial"/>
        </w:rPr>
        <w:t>.</w:t>
      </w:r>
      <w:r w:rsidRPr="0056524D">
        <w:rPr>
          <w:rFonts w:cs="Arial"/>
        </w:rPr>
        <w:t xml:space="preserve"> SE </w:t>
      </w:r>
      <w:r>
        <w:rPr>
          <w:rFonts w:cs="Arial"/>
        </w:rPr>
        <w:t xml:space="preserve">nº </w:t>
      </w:r>
      <w:r w:rsidRPr="0056524D">
        <w:rPr>
          <w:rFonts w:cs="Arial"/>
        </w:rPr>
        <w:t>72, de 16</w:t>
      </w:r>
      <w:r>
        <w:rPr>
          <w:rFonts w:cs="Arial"/>
        </w:rPr>
        <w:t>/</w:t>
      </w:r>
      <w:r w:rsidRPr="0056524D">
        <w:rPr>
          <w:rFonts w:cs="Arial"/>
        </w:rPr>
        <w:t>12</w:t>
      </w:r>
      <w:r>
        <w:rPr>
          <w:rFonts w:cs="Arial"/>
        </w:rPr>
        <w:t>/</w:t>
      </w:r>
      <w:r w:rsidRPr="0056524D">
        <w:rPr>
          <w:rFonts w:cs="Arial"/>
        </w:rPr>
        <w:t>19, que dispõe sobre a carga horária dos docentes da rede estadual de ensino.</w:t>
      </w:r>
    </w:p>
    <w:p w14:paraId="608C3625" w14:textId="77777777" w:rsidR="0056524D" w:rsidRPr="0056524D" w:rsidRDefault="0056524D">
      <w:pPr>
        <w:numPr>
          <w:ilvl w:val="0"/>
          <w:numId w:val="43"/>
        </w:numPr>
        <w:tabs>
          <w:tab w:val="clear" w:pos="1069"/>
        </w:tabs>
        <w:rPr>
          <w:rFonts w:cs="Arial"/>
        </w:rPr>
      </w:pPr>
      <w:r w:rsidRPr="0056524D">
        <w:rPr>
          <w:rFonts w:cs="Arial"/>
        </w:rPr>
        <w:t>Res SE nº 76, de 03/01/20, D.O. de 04/01/2020 - Altera a Res. SE nº 72, de 16/12/19, que dispõe sobre a carga horária dos docentes da rede estadual de ensino.</w:t>
      </w:r>
    </w:p>
    <w:p w14:paraId="7E0601EE" w14:textId="77777777" w:rsidR="0056524D" w:rsidRPr="0056524D" w:rsidRDefault="0056524D">
      <w:pPr>
        <w:numPr>
          <w:ilvl w:val="0"/>
          <w:numId w:val="43"/>
        </w:numPr>
        <w:tabs>
          <w:tab w:val="clear" w:pos="1069"/>
        </w:tabs>
        <w:rPr>
          <w:rFonts w:cs="Arial"/>
        </w:rPr>
      </w:pPr>
      <w:r w:rsidRPr="0056524D">
        <w:rPr>
          <w:rFonts w:cs="Arial"/>
        </w:rPr>
        <w:t xml:space="preserve">Res. </w:t>
      </w:r>
      <w:r w:rsidR="00F013B3">
        <w:rPr>
          <w:rFonts w:cs="Arial"/>
        </w:rPr>
        <w:t>SEDUC</w:t>
      </w:r>
      <w:r w:rsidRPr="0056524D">
        <w:rPr>
          <w:rFonts w:cs="Arial"/>
        </w:rPr>
        <w:t xml:space="preserve"> nº 132, de 26/11/21, D.O. de 27/11/21 - Dispõe sobre a carga horária dos docentes da rede estadual de ensino.</w:t>
      </w:r>
    </w:p>
    <w:p w14:paraId="4784F528" w14:textId="77777777" w:rsidR="0056524D" w:rsidRPr="0056524D" w:rsidRDefault="0056524D">
      <w:pPr>
        <w:numPr>
          <w:ilvl w:val="0"/>
          <w:numId w:val="43"/>
        </w:numPr>
        <w:tabs>
          <w:tab w:val="clear" w:pos="1069"/>
        </w:tabs>
        <w:rPr>
          <w:rFonts w:cs="Arial"/>
        </w:rPr>
      </w:pPr>
      <w:r w:rsidRPr="0056524D">
        <w:rPr>
          <w:rFonts w:cs="Arial"/>
        </w:rPr>
        <w:t xml:space="preserve">Res. </w:t>
      </w:r>
      <w:r w:rsidR="00F013B3">
        <w:rPr>
          <w:rFonts w:cs="Arial"/>
        </w:rPr>
        <w:t>SEDUC</w:t>
      </w:r>
      <w:r w:rsidRPr="0056524D">
        <w:rPr>
          <w:rFonts w:cs="Arial"/>
        </w:rPr>
        <w:t xml:space="preserve"> nº 133, de 29/11/21 (</w:t>
      </w:r>
      <w:r>
        <w:rPr>
          <w:rFonts w:cs="Arial"/>
        </w:rPr>
        <w:t>Revoga</w:t>
      </w:r>
      <w:r w:rsidRPr="0056524D">
        <w:rPr>
          <w:rFonts w:cs="Arial"/>
        </w:rPr>
        <w:t xml:space="preserve"> </w:t>
      </w:r>
      <w:r>
        <w:rPr>
          <w:rFonts w:cs="Arial"/>
        </w:rPr>
        <w:t>Res.</w:t>
      </w:r>
      <w:r w:rsidRPr="0056524D">
        <w:rPr>
          <w:rFonts w:cs="Arial"/>
        </w:rPr>
        <w:t xml:space="preserve"> </w:t>
      </w:r>
      <w:r w:rsidR="00F013B3">
        <w:rPr>
          <w:rFonts w:cs="Arial"/>
        </w:rPr>
        <w:t>SEDUC</w:t>
      </w:r>
      <w:r w:rsidRPr="0056524D">
        <w:rPr>
          <w:rFonts w:cs="Arial"/>
        </w:rPr>
        <w:t xml:space="preserve"> </w:t>
      </w:r>
      <w:r>
        <w:rPr>
          <w:rFonts w:cs="Arial"/>
        </w:rPr>
        <w:t xml:space="preserve">nº </w:t>
      </w:r>
      <w:r w:rsidRPr="0056524D">
        <w:rPr>
          <w:rFonts w:cs="Arial"/>
        </w:rPr>
        <w:t>132 de 26</w:t>
      </w:r>
      <w:r>
        <w:rPr>
          <w:rFonts w:cs="Arial"/>
        </w:rPr>
        <w:t>/</w:t>
      </w:r>
      <w:r w:rsidRPr="0056524D">
        <w:rPr>
          <w:rFonts w:cs="Arial"/>
        </w:rPr>
        <w:t>11</w:t>
      </w:r>
      <w:r>
        <w:rPr>
          <w:rFonts w:cs="Arial"/>
        </w:rPr>
        <w:t>/</w:t>
      </w:r>
      <w:r w:rsidRPr="0056524D">
        <w:rPr>
          <w:rFonts w:cs="Arial"/>
        </w:rPr>
        <w:t>21), D.O. de 30/11/21.</w:t>
      </w:r>
    </w:p>
    <w:p w14:paraId="52BDD65F" w14:textId="77777777" w:rsidR="0056524D" w:rsidRPr="0056524D" w:rsidRDefault="0056524D">
      <w:pPr>
        <w:numPr>
          <w:ilvl w:val="0"/>
          <w:numId w:val="43"/>
        </w:numPr>
        <w:tabs>
          <w:tab w:val="clear" w:pos="1069"/>
        </w:tabs>
        <w:rPr>
          <w:rFonts w:cs="Arial"/>
        </w:rPr>
      </w:pPr>
      <w:r w:rsidRPr="0056524D">
        <w:rPr>
          <w:rFonts w:cs="Arial"/>
        </w:rPr>
        <w:t xml:space="preserve">Resolução </w:t>
      </w:r>
      <w:r w:rsidR="00F013B3">
        <w:rPr>
          <w:rFonts w:cs="Arial"/>
        </w:rPr>
        <w:t>SEDUC</w:t>
      </w:r>
      <w:r w:rsidRPr="0056524D">
        <w:rPr>
          <w:rFonts w:cs="Arial"/>
        </w:rPr>
        <w:t xml:space="preserve"> nº 15, de 14</w:t>
      </w:r>
      <w:r>
        <w:rPr>
          <w:rFonts w:cs="Arial"/>
        </w:rPr>
        <w:t>/</w:t>
      </w:r>
      <w:r w:rsidRPr="0056524D">
        <w:rPr>
          <w:rFonts w:cs="Arial"/>
        </w:rPr>
        <w:t>02</w:t>
      </w:r>
      <w:r>
        <w:rPr>
          <w:rFonts w:cs="Arial"/>
        </w:rPr>
        <w:t>/</w:t>
      </w:r>
      <w:r w:rsidRPr="0056524D">
        <w:rPr>
          <w:rFonts w:cs="Arial"/>
        </w:rPr>
        <w:t>22, D</w:t>
      </w:r>
      <w:r>
        <w:rPr>
          <w:rFonts w:cs="Arial"/>
        </w:rPr>
        <w:t>.</w:t>
      </w:r>
      <w:r w:rsidRPr="0056524D">
        <w:rPr>
          <w:rFonts w:cs="Arial"/>
        </w:rPr>
        <w:t>O</w:t>
      </w:r>
      <w:r>
        <w:rPr>
          <w:rFonts w:cs="Arial"/>
        </w:rPr>
        <w:t>.</w:t>
      </w:r>
      <w:r w:rsidRPr="0056524D">
        <w:rPr>
          <w:rFonts w:cs="Arial"/>
        </w:rPr>
        <w:t xml:space="preserve"> de 15-02-2022 - Dispõe sobre a carga horária de expansão do Ensino Médio da Rede Estadual de Ensino.</w:t>
      </w:r>
    </w:p>
    <w:p w14:paraId="57D5E85B" w14:textId="77777777" w:rsidR="0056524D" w:rsidRPr="0056524D" w:rsidRDefault="0056524D">
      <w:pPr>
        <w:numPr>
          <w:ilvl w:val="0"/>
          <w:numId w:val="43"/>
        </w:numPr>
        <w:tabs>
          <w:tab w:val="clear" w:pos="1069"/>
        </w:tabs>
        <w:rPr>
          <w:rFonts w:cs="Arial"/>
        </w:rPr>
      </w:pPr>
      <w:r w:rsidRPr="0056524D">
        <w:rPr>
          <w:rFonts w:cs="Arial"/>
        </w:rPr>
        <w:t xml:space="preserve">LC </w:t>
      </w:r>
      <w:r>
        <w:rPr>
          <w:rFonts w:cs="Arial"/>
        </w:rPr>
        <w:t xml:space="preserve">nº </w:t>
      </w:r>
      <w:r w:rsidRPr="0056524D">
        <w:rPr>
          <w:rFonts w:cs="Arial"/>
        </w:rPr>
        <w:t>1374 de 30</w:t>
      </w:r>
      <w:r>
        <w:rPr>
          <w:rFonts w:cs="Arial"/>
        </w:rPr>
        <w:t>/</w:t>
      </w:r>
      <w:r w:rsidRPr="0056524D">
        <w:rPr>
          <w:rFonts w:cs="Arial"/>
        </w:rPr>
        <w:t>03</w:t>
      </w:r>
      <w:r>
        <w:rPr>
          <w:rFonts w:cs="Arial"/>
        </w:rPr>
        <w:t>/</w:t>
      </w:r>
      <w:r w:rsidRPr="0056524D">
        <w:rPr>
          <w:rFonts w:cs="Arial"/>
        </w:rPr>
        <w:t>22, D</w:t>
      </w:r>
      <w:r>
        <w:rPr>
          <w:rFonts w:cs="Arial"/>
        </w:rPr>
        <w:t>.</w:t>
      </w:r>
      <w:r w:rsidRPr="0056524D">
        <w:rPr>
          <w:rFonts w:cs="Arial"/>
        </w:rPr>
        <w:t>O</w:t>
      </w:r>
      <w:r>
        <w:rPr>
          <w:rFonts w:cs="Arial"/>
        </w:rPr>
        <w:t>.</w:t>
      </w:r>
      <w:r w:rsidRPr="0056524D">
        <w:rPr>
          <w:rFonts w:cs="Arial"/>
        </w:rPr>
        <w:t xml:space="preserve"> de 31</w:t>
      </w:r>
      <w:r>
        <w:rPr>
          <w:rFonts w:cs="Arial"/>
        </w:rPr>
        <w:t>/</w:t>
      </w:r>
      <w:r w:rsidRPr="0056524D">
        <w:rPr>
          <w:rFonts w:cs="Arial"/>
        </w:rPr>
        <w:t>03</w:t>
      </w:r>
      <w:r>
        <w:rPr>
          <w:rFonts w:cs="Arial"/>
        </w:rPr>
        <w:t>/</w:t>
      </w:r>
      <w:r w:rsidRPr="0056524D">
        <w:rPr>
          <w:rFonts w:cs="Arial"/>
        </w:rPr>
        <w:t>22</w:t>
      </w:r>
      <w:r>
        <w:rPr>
          <w:rFonts w:cs="Arial"/>
        </w:rPr>
        <w:t xml:space="preserve"> </w:t>
      </w:r>
      <w:r w:rsidRPr="0056524D">
        <w:rPr>
          <w:rFonts w:cs="Arial"/>
        </w:rPr>
        <w:t>- Nova Carreira do Magistério.</w:t>
      </w:r>
    </w:p>
    <w:p w14:paraId="443FCFD6" w14:textId="77777777" w:rsidR="0056524D" w:rsidRPr="0056524D" w:rsidRDefault="0056524D">
      <w:pPr>
        <w:numPr>
          <w:ilvl w:val="0"/>
          <w:numId w:val="43"/>
        </w:numPr>
        <w:tabs>
          <w:tab w:val="clear" w:pos="1069"/>
        </w:tabs>
        <w:rPr>
          <w:rFonts w:cs="Arial"/>
        </w:rPr>
      </w:pPr>
      <w:r w:rsidRPr="0056524D">
        <w:rPr>
          <w:rFonts w:cs="Arial"/>
        </w:rPr>
        <w:lastRenderedPageBreak/>
        <w:t xml:space="preserve">Res. </w:t>
      </w:r>
      <w:r w:rsidR="00F013B3">
        <w:rPr>
          <w:rFonts w:cs="Arial"/>
        </w:rPr>
        <w:t>SEDUC</w:t>
      </w:r>
      <w:r w:rsidRPr="0056524D">
        <w:rPr>
          <w:rFonts w:cs="Arial"/>
        </w:rPr>
        <w:t xml:space="preserve"> nº 55, de 29/06/22, D.O. de 30/07/22 - Dispõe sobre a carga horária dos docentes da rede estadual de ensino submetidos ao regime instituído pela LC nº 1.374/22 e providências correlatas.</w:t>
      </w:r>
    </w:p>
    <w:p w14:paraId="5F152A58" w14:textId="77777777" w:rsidR="00767E4E" w:rsidRPr="0056524D" w:rsidRDefault="0056524D">
      <w:pPr>
        <w:numPr>
          <w:ilvl w:val="0"/>
          <w:numId w:val="43"/>
        </w:numPr>
        <w:tabs>
          <w:tab w:val="clear" w:pos="1069"/>
        </w:tabs>
        <w:rPr>
          <w:rFonts w:cs="Arial"/>
        </w:rPr>
      </w:pPr>
      <w:r w:rsidRPr="0056524D">
        <w:rPr>
          <w:rFonts w:cs="Arial"/>
        </w:rPr>
        <w:t xml:space="preserve">Res. </w:t>
      </w:r>
      <w:r w:rsidR="00F013B3">
        <w:rPr>
          <w:rFonts w:cs="Arial"/>
        </w:rPr>
        <w:t>SEDUC</w:t>
      </w:r>
      <w:r w:rsidRPr="0056524D">
        <w:rPr>
          <w:rFonts w:cs="Arial"/>
        </w:rPr>
        <w:t xml:space="preserve"> nº 58 de 08/07/22, D.O. de 09/07/22 - Dispõe sobre a realização de Atividades Pedagógicas Diversificadas excepcionalmente no ano de 2022, em complemento à Res. </w:t>
      </w:r>
      <w:r w:rsidR="00F013B3">
        <w:rPr>
          <w:rFonts w:cs="Arial"/>
        </w:rPr>
        <w:t>SEDUC</w:t>
      </w:r>
      <w:r w:rsidRPr="0056524D">
        <w:rPr>
          <w:rFonts w:cs="Arial"/>
        </w:rPr>
        <w:t xml:space="preserve"> nº 55, de 29/06/22.</w:t>
      </w:r>
    </w:p>
    <w:p w14:paraId="4A06577F" w14:textId="77777777" w:rsidR="00235B67" w:rsidRDefault="00235B67" w:rsidP="00A169EE">
      <w:pPr>
        <w:pStyle w:val="GOE"/>
      </w:pPr>
      <w:bookmarkStart w:id="91" w:name="_Toc163207265"/>
      <w:r>
        <w:t>Cargo Público e Quadro do Magistério: Nomeação, Substituição, Posse e Exercício</w:t>
      </w:r>
      <w:bookmarkEnd w:id="91"/>
    </w:p>
    <w:p w14:paraId="705781B2" w14:textId="77777777" w:rsidR="00235B67" w:rsidRDefault="00235B67">
      <w:pPr>
        <w:numPr>
          <w:ilvl w:val="0"/>
          <w:numId w:val="44"/>
        </w:numPr>
        <w:tabs>
          <w:tab w:val="clear" w:pos="1069"/>
        </w:tabs>
        <w:rPr>
          <w:rFonts w:cs="Arial"/>
        </w:rPr>
      </w:pPr>
      <w:r>
        <w:rPr>
          <w:rFonts w:cs="Arial"/>
        </w:rPr>
        <w:t xml:space="preserve">Lei nº 10.261/68 (EFP) - arts. </w:t>
      </w:r>
      <w:smartTag w:uri="urn:schemas-microsoft-com:office:smarttags" w:element="metricconverter">
        <w:smartTagPr>
          <w:attr w:name="ProductID" w:val="46 a"/>
        </w:smartTagPr>
        <w:r>
          <w:rPr>
            <w:rFonts w:cs="Arial"/>
          </w:rPr>
          <w:t>46 a</w:t>
        </w:r>
      </w:smartTag>
      <w:r>
        <w:rPr>
          <w:rFonts w:cs="Arial"/>
        </w:rPr>
        <w:t xml:space="preserve"> 55 e </w:t>
      </w:r>
      <w:smartTag w:uri="urn:schemas-microsoft-com:office:smarttags" w:element="metricconverter">
        <w:smartTagPr>
          <w:attr w:name="ProductID" w:val="57 a"/>
        </w:smartTagPr>
        <w:r>
          <w:rPr>
            <w:rFonts w:cs="Arial"/>
          </w:rPr>
          <w:t>57 a</w:t>
        </w:r>
      </w:smartTag>
      <w:r>
        <w:rPr>
          <w:rFonts w:cs="Arial"/>
        </w:rPr>
        <w:t xml:space="preserve"> 75.</w:t>
      </w:r>
    </w:p>
    <w:p w14:paraId="68176C58" w14:textId="77777777" w:rsidR="00235B67" w:rsidRDefault="00235B67">
      <w:pPr>
        <w:numPr>
          <w:ilvl w:val="0"/>
          <w:numId w:val="44"/>
        </w:numPr>
        <w:tabs>
          <w:tab w:val="clear" w:pos="1069"/>
        </w:tabs>
        <w:rPr>
          <w:rFonts w:cs="Arial"/>
        </w:rPr>
      </w:pPr>
      <w:r>
        <w:rPr>
          <w:rFonts w:cs="Arial"/>
        </w:rPr>
        <w:t>Dec. nº 22.031/84 - Dec. nº 31.003/89 - Regulamenta a apresentação de documentos para posse.</w:t>
      </w:r>
    </w:p>
    <w:p w14:paraId="65A44E59" w14:textId="77777777" w:rsidR="00235B67" w:rsidRDefault="00235B67">
      <w:pPr>
        <w:numPr>
          <w:ilvl w:val="0"/>
          <w:numId w:val="44"/>
        </w:numPr>
        <w:tabs>
          <w:tab w:val="clear" w:pos="1069"/>
        </w:tabs>
        <w:rPr>
          <w:rFonts w:cs="Arial"/>
        </w:rPr>
      </w:pPr>
      <w:r>
        <w:rPr>
          <w:rFonts w:cs="Arial"/>
        </w:rPr>
        <w:t>LC n° 444/85 - Estatuto do Magistério, art. 22.</w:t>
      </w:r>
    </w:p>
    <w:p w14:paraId="6B5E9920" w14:textId="77777777" w:rsidR="00235B67" w:rsidRDefault="00235B67">
      <w:pPr>
        <w:numPr>
          <w:ilvl w:val="0"/>
          <w:numId w:val="44"/>
        </w:numPr>
        <w:tabs>
          <w:tab w:val="clear" w:pos="1069"/>
        </w:tabs>
        <w:rPr>
          <w:rFonts w:cs="Arial"/>
        </w:rPr>
      </w:pPr>
      <w:r>
        <w:rPr>
          <w:rFonts w:cs="Arial"/>
        </w:rPr>
        <w:t>Port. DRHU nº 03, de 27/02/96 - Substituições nos impedimentos legais e temporários.</w:t>
      </w:r>
    </w:p>
    <w:p w14:paraId="272556F0" w14:textId="77777777" w:rsidR="00235B67" w:rsidRDefault="00235B67">
      <w:pPr>
        <w:numPr>
          <w:ilvl w:val="0"/>
          <w:numId w:val="44"/>
        </w:numPr>
        <w:tabs>
          <w:tab w:val="clear" w:pos="1069"/>
        </w:tabs>
        <w:rPr>
          <w:rFonts w:cs="Arial"/>
        </w:rPr>
      </w:pPr>
      <w:r>
        <w:rPr>
          <w:rFonts w:cs="Arial"/>
        </w:rPr>
        <w:t>LC nº 836/97 - Plano de Carreira para o Magistério (alteração da LC n° 444/85).</w:t>
      </w:r>
    </w:p>
    <w:p w14:paraId="5E8507D5" w14:textId="77777777" w:rsidR="00235B67" w:rsidRDefault="00235B67">
      <w:pPr>
        <w:numPr>
          <w:ilvl w:val="0"/>
          <w:numId w:val="44"/>
        </w:numPr>
        <w:tabs>
          <w:tab w:val="clear" w:pos="1069"/>
        </w:tabs>
        <w:rPr>
          <w:rFonts w:cs="Arial"/>
        </w:rPr>
      </w:pPr>
      <w:r>
        <w:rPr>
          <w:rFonts w:cs="Arial"/>
        </w:rPr>
        <w:t xml:space="preserve">Inst. DRHU n° </w:t>
      </w:r>
      <w:r w:rsidR="003D56B2">
        <w:rPr>
          <w:rFonts w:cs="Arial"/>
        </w:rPr>
        <w:t>0</w:t>
      </w:r>
      <w:r>
        <w:rPr>
          <w:rFonts w:cs="Arial"/>
        </w:rPr>
        <w:t>1, de 13/01/99 - Uniformiza procedimentos em nomeação e admissão do pessoal do Quadro da SE.</w:t>
      </w:r>
    </w:p>
    <w:p w14:paraId="308A5DA2" w14:textId="77777777" w:rsidR="00235B67" w:rsidRDefault="00235B67">
      <w:pPr>
        <w:numPr>
          <w:ilvl w:val="0"/>
          <w:numId w:val="44"/>
        </w:numPr>
        <w:tabs>
          <w:tab w:val="clear" w:pos="1069"/>
        </w:tabs>
        <w:rPr>
          <w:rFonts w:cs="Arial"/>
        </w:rPr>
      </w:pPr>
      <w:r>
        <w:rPr>
          <w:rFonts w:cs="Arial"/>
        </w:rPr>
        <w:t>Inst. DRHU nº 11, de 16/12/02 - Dispõe sobre posse e exercício de PEB II (REVOGADA PELA Inst. DRHU n° 3 de 16/07/04).</w:t>
      </w:r>
    </w:p>
    <w:p w14:paraId="4736CEDE" w14:textId="77777777" w:rsidR="00235B67" w:rsidRDefault="00235B67">
      <w:pPr>
        <w:numPr>
          <w:ilvl w:val="0"/>
          <w:numId w:val="44"/>
        </w:numPr>
        <w:tabs>
          <w:tab w:val="clear" w:pos="1069"/>
        </w:tabs>
        <w:rPr>
          <w:rFonts w:cs="Arial"/>
        </w:rPr>
      </w:pPr>
      <w:r>
        <w:rPr>
          <w:rFonts w:cs="Arial"/>
        </w:rPr>
        <w:t>Res. SE nº 73, de 22/07/03 - Alterada pela Res. SE nº 15 de 17/01/04 e Res. SE n° 63 de 16/07/04 - Substituição da Classe de Suporte Pedagógico.</w:t>
      </w:r>
    </w:p>
    <w:p w14:paraId="1CAAEB46" w14:textId="77777777" w:rsidR="00235B67" w:rsidRDefault="00235B67">
      <w:pPr>
        <w:numPr>
          <w:ilvl w:val="0"/>
          <w:numId w:val="44"/>
        </w:numPr>
        <w:tabs>
          <w:tab w:val="clear" w:pos="1069"/>
        </w:tabs>
        <w:rPr>
          <w:rFonts w:cs="Arial"/>
        </w:rPr>
      </w:pPr>
      <w:r>
        <w:rPr>
          <w:rFonts w:cs="Arial"/>
        </w:rPr>
        <w:t>Inst. DRHU nº 02, de 09/09/03 - Dispõe sobre posse e exercício do cargo de secretário de escola - QAE.</w:t>
      </w:r>
    </w:p>
    <w:p w14:paraId="6410A0FD" w14:textId="77777777" w:rsidR="00235B67" w:rsidRDefault="00235B67">
      <w:pPr>
        <w:numPr>
          <w:ilvl w:val="0"/>
          <w:numId w:val="44"/>
        </w:numPr>
        <w:tabs>
          <w:tab w:val="clear" w:pos="1069"/>
        </w:tabs>
        <w:rPr>
          <w:rFonts w:cs="Arial"/>
        </w:rPr>
      </w:pPr>
      <w:r>
        <w:rPr>
          <w:rFonts w:cs="Arial"/>
        </w:rPr>
        <w:t>Inst. DRHU nº 02, de 20/02/04 - Posse e exercício de Diretor de Escola e Supervisor de Ensino.</w:t>
      </w:r>
    </w:p>
    <w:p w14:paraId="6CFCEB77" w14:textId="77777777" w:rsidR="00235B67" w:rsidRDefault="00235B67">
      <w:pPr>
        <w:numPr>
          <w:ilvl w:val="0"/>
          <w:numId w:val="44"/>
        </w:numPr>
        <w:tabs>
          <w:tab w:val="clear" w:pos="1069"/>
        </w:tabs>
        <w:rPr>
          <w:rFonts w:cs="Arial"/>
        </w:rPr>
      </w:pPr>
      <w:r>
        <w:rPr>
          <w:rFonts w:cs="Arial"/>
        </w:rPr>
        <w:t xml:space="preserve">Inst. DRHU n° </w:t>
      </w:r>
      <w:r w:rsidR="003D56B2">
        <w:rPr>
          <w:rFonts w:cs="Arial"/>
        </w:rPr>
        <w:t>0</w:t>
      </w:r>
      <w:r>
        <w:rPr>
          <w:rFonts w:cs="Arial"/>
        </w:rPr>
        <w:t>3 de 16/07/04 - Uniformiza os procedimentos relativos à posse e ao exercício dos nomeados para o cargo de PEB II.</w:t>
      </w:r>
    </w:p>
    <w:p w14:paraId="3DE2211A" w14:textId="77777777" w:rsidR="00235B67" w:rsidRDefault="00235B67">
      <w:pPr>
        <w:numPr>
          <w:ilvl w:val="0"/>
          <w:numId w:val="44"/>
        </w:numPr>
        <w:tabs>
          <w:tab w:val="clear" w:pos="1069"/>
        </w:tabs>
        <w:rPr>
          <w:rFonts w:cs="Arial"/>
        </w:rPr>
      </w:pPr>
      <w:r>
        <w:rPr>
          <w:rFonts w:cs="Arial"/>
        </w:rPr>
        <w:t xml:space="preserve">Com. DRHU </w:t>
      </w:r>
      <w:r w:rsidR="003D56B2">
        <w:rPr>
          <w:rFonts w:cs="Arial"/>
        </w:rPr>
        <w:t>n° 0</w:t>
      </w:r>
      <w:r>
        <w:rPr>
          <w:rFonts w:cs="Arial"/>
        </w:rPr>
        <w:t>5 de 16/07/04 - Normatiza procedimentos a serem adotados para o ingresso de PEB II, quanto à comprovação da habilitação e atribuição de aulas da Jornada.</w:t>
      </w:r>
    </w:p>
    <w:p w14:paraId="271CB970" w14:textId="77777777" w:rsidR="00235B67" w:rsidRDefault="00235B67">
      <w:pPr>
        <w:numPr>
          <w:ilvl w:val="0"/>
          <w:numId w:val="44"/>
        </w:numPr>
        <w:tabs>
          <w:tab w:val="clear" w:pos="1069"/>
        </w:tabs>
        <w:rPr>
          <w:rFonts w:cs="Arial"/>
        </w:rPr>
      </w:pPr>
      <w:r>
        <w:rPr>
          <w:rFonts w:cs="Arial"/>
        </w:rPr>
        <w:t>Res. SE n° 63, de 16/07/04 - Altera dispositivos da Res. SE n° 73/03.</w:t>
      </w:r>
    </w:p>
    <w:p w14:paraId="1402D31C" w14:textId="77777777" w:rsidR="00235B67" w:rsidRDefault="00235B67">
      <w:pPr>
        <w:numPr>
          <w:ilvl w:val="0"/>
          <w:numId w:val="44"/>
        </w:numPr>
        <w:tabs>
          <w:tab w:val="clear" w:pos="1069"/>
        </w:tabs>
        <w:rPr>
          <w:rFonts w:cs="Arial"/>
        </w:rPr>
      </w:pPr>
      <w:r>
        <w:rPr>
          <w:rFonts w:cs="Arial"/>
        </w:rPr>
        <w:t>LC n° 958/04 - Altera a LC 836/97.</w:t>
      </w:r>
    </w:p>
    <w:p w14:paraId="4B698F58" w14:textId="77777777" w:rsidR="00235B67" w:rsidRDefault="00235B67" w:rsidP="00362259">
      <w:pPr>
        <w:ind w:left="709"/>
        <w:rPr>
          <w:rFonts w:cs="Arial"/>
          <w:i/>
          <w:iCs/>
        </w:rPr>
      </w:pPr>
      <w:r>
        <w:rPr>
          <w:rFonts w:cs="Arial"/>
          <w:i/>
          <w:iCs/>
        </w:rPr>
        <w:t>Obs: A cada evento sempre é publicada nova orientação</w:t>
      </w:r>
    </w:p>
    <w:p w14:paraId="2BAD0953" w14:textId="77777777" w:rsidR="00125CC0" w:rsidRDefault="00125CC0">
      <w:pPr>
        <w:numPr>
          <w:ilvl w:val="0"/>
          <w:numId w:val="213"/>
        </w:numPr>
        <w:tabs>
          <w:tab w:val="clear" w:pos="1069"/>
        </w:tabs>
      </w:pPr>
      <w:r w:rsidRPr="00125CC0">
        <w:t>Dec</w:t>
      </w:r>
      <w:r>
        <w:t>. n° 53.037, de 28/05/08, D.O. 29/05/08 – Regionalização dos Concursos; remoção; substituição e contratação temporária.</w:t>
      </w:r>
    </w:p>
    <w:p w14:paraId="284B6D47" w14:textId="77777777" w:rsidR="00C25E71" w:rsidRPr="005634FF" w:rsidRDefault="00C25E71">
      <w:pPr>
        <w:numPr>
          <w:ilvl w:val="0"/>
          <w:numId w:val="213"/>
        </w:numPr>
        <w:tabs>
          <w:tab w:val="clear" w:pos="1069"/>
        </w:tabs>
        <w:rPr>
          <w:color w:val="000000"/>
        </w:rPr>
      </w:pPr>
      <w:r w:rsidRPr="0019263C">
        <w:rPr>
          <w:color w:val="000000"/>
        </w:rPr>
        <w:t>Inst. DRHU n° 1, de 25/11/10, D.O. 26/11/10 – Posse e exercício.</w:t>
      </w:r>
    </w:p>
    <w:p w14:paraId="70ABF224" w14:textId="77777777" w:rsidR="006A144C" w:rsidRPr="003C5EEB" w:rsidRDefault="006A144C">
      <w:pPr>
        <w:numPr>
          <w:ilvl w:val="0"/>
          <w:numId w:val="213"/>
        </w:numPr>
        <w:tabs>
          <w:tab w:val="clear" w:pos="1069"/>
          <w:tab w:val="num" w:pos="993"/>
        </w:tabs>
        <w:rPr>
          <w:color w:val="000000"/>
        </w:rPr>
      </w:pPr>
      <w:r w:rsidRPr="003C5EEB">
        <w:rPr>
          <w:color w:val="000000"/>
        </w:rPr>
        <w:t>Instr</w:t>
      </w:r>
      <w:r w:rsidR="00AD6B8B" w:rsidRPr="003C5EEB">
        <w:rPr>
          <w:color w:val="000000"/>
        </w:rPr>
        <w:t>.</w:t>
      </w:r>
      <w:r w:rsidRPr="003C5EEB">
        <w:rPr>
          <w:color w:val="000000"/>
        </w:rPr>
        <w:t xml:space="preserve"> CGRH</w:t>
      </w:r>
      <w:r w:rsidR="00AD6B8B" w:rsidRPr="003C5EEB">
        <w:rPr>
          <w:color w:val="000000"/>
        </w:rPr>
        <w:t xml:space="preserve"> nº </w:t>
      </w:r>
      <w:r w:rsidRPr="003C5EEB">
        <w:rPr>
          <w:color w:val="000000"/>
        </w:rPr>
        <w:t>2, de 15</w:t>
      </w:r>
      <w:r w:rsidR="00AD6B8B" w:rsidRPr="003C5EEB">
        <w:rPr>
          <w:color w:val="000000"/>
        </w:rPr>
        <w:t>/</w:t>
      </w:r>
      <w:r w:rsidRPr="003C5EEB">
        <w:rPr>
          <w:color w:val="000000"/>
        </w:rPr>
        <w:t>12</w:t>
      </w:r>
      <w:r w:rsidR="00AD6B8B" w:rsidRPr="003C5EEB">
        <w:rPr>
          <w:color w:val="000000"/>
        </w:rPr>
        <w:t>/</w:t>
      </w:r>
      <w:r w:rsidRPr="003C5EEB">
        <w:rPr>
          <w:color w:val="000000"/>
        </w:rPr>
        <w:t>16, D</w:t>
      </w:r>
      <w:r w:rsidR="00AD6B8B" w:rsidRPr="003C5EEB">
        <w:rPr>
          <w:color w:val="000000"/>
        </w:rPr>
        <w:t>.</w:t>
      </w:r>
      <w:r w:rsidRPr="003C5EEB">
        <w:rPr>
          <w:color w:val="000000"/>
        </w:rPr>
        <w:t>O</w:t>
      </w:r>
      <w:r w:rsidR="00AD6B8B" w:rsidRPr="003C5EEB">
        <w:rPr>
          <w:color w:val="000000"/>
        </w:rPr>
        <w:t>.</w:t>
      </w:r>
      <w:r w:rsidRPr="003C5EEB">
        <w:rPr>
          <w:color w:val="000000"/>
        </w:rPr>
        <w:t xml:space="preserve"> de 16/12/2016 - Dispõe sobre a posse e o exercício de candidatos nomeados para cargo efetivo de Professor Educação Básica II – PEB II, do Quadro do Magistério.</w:t>
      </w:r>
    </w:p>
    <w:p w14:paraId="0F753582" w14:textId="77777777" w:rsidR="0024229B" w:rsidRPr="003C5EEB" w:rsidRDefault="0024229B">
      <w:pPr>
        <w:numPr>
          <w:ilvl w:val="0"/>
          <w:numId w:val="213"/>
        </w:numPr>
        <w:tabs>
          <w:tab w:val="clear" w:pos="1069"/>
          <w:tab w:val="num" w:pos="993"/>
        </w:tabs>
        <w:rPr>
          <w:color w:val="000000"/>
        </w:rPr>
      </w:pPr>
      <w:r w:rsidRPr="003C5EEB">
        <w:rPr>
          <w:color w:val="000000"/>
        </w:rPr>
        <w:t>Inst</w:t>
      </w:r>
      <w:r w:rsidR="00097CB0" w:rsidRPr="003C5EEB">
        <w:rPr>
          <w:color w:val="000000"/>
        </w:rPr>
        <w:t>.</w:t>
      </w:r>
      <w:r w:rsidRPr="003C5EEB">
        <w:rPr>
          <w:color w:val="000000"/>
        </w:rPr>
        <w:t xml:space="preserve"> CGRH</w:t>
      </w:r>
      <w:r w:rsidR="00097CB0" w:rsidRPr="003C5EEB">
        <w:rPr>
          <w:color w:val="000000"/>
        </w:rPr>
        <w:t xml:space="preserve"> nº </w:t>
      </w:r>
      <w:r w:rsidRPr="003C5EEB">
        <w:rPr>
          <w:color w:val="000000"/>
        </w:rPr>
        <w:t>4, de 1º</w:t>
      </w:r>
      <w:r w:rsidR="00097CB0" w:rsidRPr="003C5EEB">
        <w:rPr>
          <w:color w:val="000000"/>
        </w:rPr>
        <w:t>/0</w:t>
      </w:r>
      <w:r w:rsidRPr="003C5EEB">
        <w:rPr>
          <w:color w:val="000000"/>
        </w:rPr>
        <w:t>9</w:t>
      </w:r>
      <w:r w:rsidR="00097CB0" w:rsidRPr="003C5EEB">
        <w:rPr>
          <w:color w:val="000000"/>
        </w:rPr>
        <w:t>/</w:t>
      </w:r>
      <w:r w:rsidRPr="003C5EEB">
        <w:rPr>
          <w:color w:val="000000"/>
        </w:rPr>
        <w:t>17, D</w:t>
      </w:r>
      <w:r w:rsidR="00097CB0" w:rsidRPr="003C5EEB">
        <w:rPr>
          <w:color w:val="000000"/>
        </w:rPr>
        <w:t>.</w:t>
      </w:r>
      <w:r w:rsidRPr="003C5EEB">
        <w:rPr>
          <w:color w:val="000000"/>
        </w:rPr>
        <w:t>O</w:t>
      </w:r>
      <w:r w:rsidR="00097CB0" w:rsidRPr="003C5EEB">
        <w:rPr>
          <w:color w:val="000000"/>
        </w:rPr>
        <w:t>.</w:t>
      </w:r>
      <w:r w:rsidRPr="003C5EEB">
        <w:rPr>
          <w:color w:val="000000"/>
        </w:rPr>
        <w:t xml:space="preserve"> de </w:t>
      </w:r>
      <w:r w:rsidR="00097CB0" w:rsidRPr="003C5EEB">
        <w:rPr>
          <w:color w:val="000000"/>
        </w:rPr>
        <w:t>02/09/</w:t>
      </w:r>
      <w:r w:rsidR="006A144C" w:rsidRPr="003C5EEB">
        <w:rPr>
          <w:color w:val="000000"/>
        </w:rPr>
        <w:t xml:space="preserve">17 - </w:t>
      </w:r>
      <w:r w:rsidRPr="003C5EEB">
        <w:rPr>
          <w:color w:val="000000"/>
        </w:rPr>
        <w:t>Dispõe sobre a posse e o exercício de candidatos nomeados para cargos efetivos de Professor Educação Básica I do Quadro do Magistério.</w:t>
      </w:r>
    </w:p>
    <w:p w14:paraId="1E927B65" w14:textId="77777777" w:rsidR="0024229B" w:rsidRDefault="0024229B">
      <w:pPr>
        <w:numPr>
          <w:ilvl w:val="0"/>
          <w:numId w:val="213"/>
        </w:numPr>
        <w:tabs>
          <w:tab w:val="clear" w:pos="1069"/>
          <w:tab w:val="num" w:pos="993"/>
        </w:tabs>
        <w:rPr>
          <w:color w:val="000000"/>
        </w:rPr>
      </w:pPr>
      <w:r w:rsidRPr="003C5EEB">
        <w:rPr>
          <w:color w:val="000000"/>
        </w:rPr>
        <w:t>Instr</w:t>
      </w:r>
      <w:r w:rsidR="00097CB0" w:rsidRPr="003C5EEB">
        <w:rPr>
          <w:color w:val="000000"/>
        </w:rPr>
        <w:t>.</w:t>
      </w:r>
      <w:r w:rsidRPr="003C5EEB">
        <w:rPr>
          <w:color w:val="000000"/>
        </w:rPr>
        <w:t xml:space="preserve"> CGRH</w:t>
      </w:r>
      <w:r w:rsidR="00097CB0" w:rsidRPr="003C5EEB">
        <w:rPr>
          <w:color w:val="000000"/>
        </w:rPr>
        <w:t xml:space="preserve"> nº </w:t>
      </w:r>
      <w:r w:rsidRPr="003C5EEB">
        <w:rPr>
          <w:color w:val="000000"/>
        </w:rPr>
        <w:t>2, de 23</w:t>
      </w:r>
      <w:r w:rsidR="00097CB0" w:rsidRPr="003C5EEB">
        <w:rPr>
          <w:color w:val="000000"/>
        </w:rPr>
        <w:t>/</w:t>
      </w:r>
      <w:r w:rsidRPr="003C5EEB">
        <w:rPr>
          <w:color w:val="000000"/>
        </w:rPr>
        <w:t>11</w:t>
      </w:r>
      <w:r w:rsidR="00097CB0" w:rsidRPr="003C5EEB">
        <w:rPr>
          <w:color w:val="000000"/>
        </w:rPr>
        <w:t>/</w:t>
      </w:r>
      <w:r w:rsidRPr="003C5EEB">
        <w:rPr>
          <w:color w:val="000000"/>
        </w:rPr>
        <w:t>18, D</w:t>
      </w:r>
      <w:r w:rsidR="00097CB0" w:rsidRPr="003C5EEB">
        <w:rPr>
          <w:color w:val="000000"/>
        </w:rPr>
        <w:t>.</w:t>
      </w:r>
      <w:r w:rsidRPr="003C5EEB">
        <w:rPr>
          <w:color w:val="000000"/>
        </w:rPr>
        <w:t>O</w:t>
      </w:r>
      <w:r w:rsidR="00097CB0" w:rsidRPr="003C5EEB">
        <w:rPr>
          <w:color w:val="000000"/>
        </w:rPr>
        <w:t>. de 24/11/</w:t>
      </w:r>
      <w:r w:rsidRPr="003C5EEB">
        <w:rPr>
          <w:color w:val="000000"/>
        </w:rPr>
        <w:t>18 - Dispõe sobre a posse e o exercício de candidatos nomeados para cargo efetivo de Diretor de Escola do Quadro do Magistério.</w:t>
      </w:r>
    </w:p>
    <w:p w14:paraId="749489E2" w14:textId="77777777" w:rsidR="002D7387" w:rsidRPr="002D7387" w:rsidRDefault="002D7387">
      <w:pPr>
        <w:numPr>
          <w:ilvl w:val="0"/>
          <w:numId w:val="213"/>
        </w:numPr>
        <w:tabs>
          <w:tab w:val="clear" w:pos="1069"/>
        </w:tabs>
        <w:rPr>
          <w:color w:val="000000"/>
        </w:rPr>
      </w:pPr>
      <w:r w:rsidRPr="002D7387">
        <w:rPr>
          <w:color w:val="000000"/>
        </w:rPr>
        <w:t>Res. SE nº 18, de 31/01/20, D.O. de 1º/02/20 - Altera a Res. SE nº 5, de 07/01/20, que dispõe sobre os procedimentos relativos às substituições nas classes de Suporte Pedagógico do Quadro do Magistério.</w:t>
      </w:r>
    </w:p>
    <w:p w14:paraId="017AAC26" w14:textId="77777777" w:rsidR="002D7387" w:rsidRPr="002D7387" w:rsidRDefault="002D7387">
      <w:pPr>
        <w:numPr>
          <w:ilvl w:val="0"/>
          <w:numId w:val="213"/>
        </w:numPr>
        <w:tabs>
          <w:tab w:val="clear" w:pos="1069"/>
        </w:tabs>
        <w:rPr>
          <w:color w:val="000000"/>
        </w:rPr>
      </w:pPr>
      <w:r w:rsidRPr="002D7387">
        <w:rPr>
          <w:color w:val="000000"/>
        </w:rPr>
        <w:t>Res</w:t>
      </w:r>
      <w:r>
        <w:rPr>
          <w:color w:val="000000"/>
        </w:rPr>
        <w:t>.</w:t>
      </w:r>
      <w:r w:rsidRPr="002D7387">
        <w:rPr>
          <w:color w:val="000000"/>
        </w:rPr>
        <w:t xml:space="preserve"> SEDUC </w:t>
      </w:r>
      <w:r>
        <w:rPr>
          <w:color w:val="000000"/>
        </w:rPr>
        <w:t>nº</w:t>
      </w:r>
      <w:r w:rsidRPr="002D7387">
        <w:rPr>
          <w:color w:val="000000"/>
        </w:rPr>
        <w:t xml:space="preserve"> 56, de 30</w:t>
      </w:r>
      <w:r>
        <w:rPr>
          <w:color w:val="000000"/>
        </w:rPr>
        <w:t>/0</w:t>
      </w:r>
      <w:r w:rsidRPr="002D7387">
        <w:rPr>
          <w:color w:val="000000"/>
        </w:rPr>
        <w:t>6</w:t>
      </w:r>
      <w:r>
        <w:rPr>
          <w:color w:val="000000"/>
        </w:rPr>
        <w:t>/</w:t>
      </w:r>
      <w:r w:rsidRPr="002D7387">
        <w:rPr>
          <w:color w:val="000000"/>
        </w:rPr>
        <w:t>20, 31</w:t>
      </w:r>
      <w:r>
        <w:rPr>
          <w:color w:val="000000"/>
        </w:rPr>
        <w:t>/</w:t>
      </w:r>
      <w:r w:rsidRPr="002D7387">
        <w:rPr>
          <w:color w:val="000000"/>
        </w:rPr>
        <w:t>06</w:t>
      </w:r>
      <w:r>
        <w:rPr>
          <w:color w:val="000000"/>
        </w:rPr>
        <w:t>/</w:t>
      </w:r>
      <w:r w:rsidRPr="002D7387">
        <w:rPr>
          <w:color w:val="000000"/>
        </w:rPr>
        <w:t>20 -</w:t>
      </w:r>
      <w:r>
        <w:rPr>
          <w:color w:val="000000"/>
        </w:rPr>
        <w:t xml:space="preserve"> </w:t>
      </w:r>
      <w:r w:rsidRPr="002D7387">
        <w:rPr>
          <w:color w:val="000000"/>
        </w:rPr>
        <w:t>Altera a Res</w:t>
      </w:r>
      <w:r>
        <w:rPr>
          <w:color w:val="000000"/>
        </w:rPr>
        <w:t>.</w:t>
      </w:r>
      <w:r w:rsidRPr="002D7387">
        <w:rPr>
          <w:color w:val="000000"/>
        </w:rPr>
        <w:t xml:space="preserve"> SE </w:t>
      </w:r>
      <w:r>
        <w:rPr>
          <w:color w:val="000000"/>
        </w:rPr>
        <w:t>nº</w:t>
      </w:r>
      <w:r w:rsidRPr="002D7387">
        <w:rPr>
          <w:color w:val="000000"/>
        </w:rPr>
        <w:t xml:space="preserve"> 5, de </w:t>
      </w:r>
      <w:r>
        <w:rPr>
          <w:color w:val="000000"/>
        </w:rPr>
        <w:t>0</w:t>
      </w:r>
      <w:r w:rsidRPr="002D7387">
        <w:rPr>
          <w:color w:val="000000"/>
        </w:rPr>
        <w:t>7</w:t>
      </w:r>
      <w:r>
        <w:rPr>
          <w:color w:val="000000"/>
        </w:rPr>
        <w:t>/01/20</w:t>
      </w:r>
      <w:r w:rsidRPr="002D7387">
        <w:rPr>
          <w:color w:val="000000"/>
        </w:rPr>
        <w:t>, que dispõe sobre os procedimentos relativos às substituições nas classes de Suporte Pedagógico do Quadro do Magistério.</w:t>
      </w:r>
    </w:p>
    <w:p w14:paraId="5A2AE9D2" w14:textId="77777777" w:rsidR="002D7387" w:rsidRPr="002D7387" w:rsidRDefault="002D7387">
      <w:pPr>
        <w:numPr>
          <w:ilvl w:val="0"/>
          <w:numId w:val="213"/>
        </w:numPr>
        <w:tabs>
          <w:tab w:val="clear" w:pos="1069"/>
        </w:tabs>
        <w:rPr>
          <w:color w:val="000000"/>
        </w:rPr>
      </w:pPr>
      <w:r w:rsidRPr="002D7387">
        <w:rPr>
          <w:color w:val="000000"/>
        </w:rPr>
        <w:t>Res</w:t>
      </w:r>
      <w:r>
        <w:rPr>
          <w:color w:val="000000"/>
        </w:rPr>
        <w:t>.</w:t>
      </w:r>
      <w:r w:rsidRPr="002D7387">
        <w:rPr>
          <w:color w:val="000000"/>
        </w:rPr>
        <w:t xml:space="preserve"> Seduc</w:t>
      </w:r>
      <w:r>
        <w:rPr>
          <w:color w:val="000000"/>
        </w:rPr>
        <w:t xml:space="preserve"> nº </w:t>
      </w:r>
      <w:r w:rsidRPr="002D7387">
        <w:rPr>
          <w:color w:val="000000"/>
        </w:rPr>
        <w:t>81, de 09</w:t>
      </w:r>
      <w:r>
        <w:rPr>
          <w:color w:val="000000"/>
        </w:rPr>
        <w:t>/</w:t>
      </w:r>
      <w:r w:rsidRPr="002D7387">
        <w:rPr>
          <w:color w:val="000000"/>
        </w:rPr>
        <w:t>11</w:t>
      </w:r>
      <w:r>
        <w:rPr>
          <w:color w:val="000000"/>
        </w:rPr>
        <w:t>/</w:t>
      </w:r>
      <w:r w:rsidRPr="002D7387">
        <w:rPr>
          <w:color w:val="000000"/>
        </w:rPr>
        <w:t>20, D</w:t>
      </w:r>
      <w:r>
        <w:rPr>
          <w:color w:val="000000"/>
        </w:rPr>
        <w:t>.</w:t>
      </w:r>
      <w:r w:rsidRPr="002D7387">
        <w:rPr>
          <w:color w:val="000000"/>
        </w:rPr>
        <w:t>O</w:t>
      </w:r>
      <w:r>
        <w:rPr>
          <w:color w:val="000000"/>
        </w:rPr>
        <w:t>.</w:t>
      </w:r>
      <w:r w:rsidRPr="002D7387">
        <w:rPr>
          <w:color w:val="000000"/>
        </w:rPr>
        <w:t xml:space="preserve"> de 10</w:t>
      </w:r>
      <w:r>
        <w:rPr>
          <w:color w:val="000000"/>
        </w:rPr>
        <w:t>/</w:t>
      </w:r>
      <w:r w:rsidRPr="002D7387">
        <w:rPr>
          <w:color w:val="000000"/>
        </w:rPr>
        <w:t>11</w:t>
      </w:r>
      <w:r>
        <w:rPr>
          <w:color w:val="000000"/>
        </w:rPr>
        <w:t>/</w:t>
      </w:r>
      <w:r w:rsidRPr="002D7387">
        <w:rPr>
          <w:color w:val="000000"/>
        </w:rPr>
        <w:t>20</w:t>
      </w:r>
      <w:r>
        <w:rPr>
          <w:color w:val="000000"/>
        </w:rPr>
        <w:t xml:space="preserve"> </w:t>
      </w:r>
      <w:r w:rsidRPr="002D7387">
        <w:rPr>
          <w:color w:val="000000"/>
        </w:rPr>
        <w:t>-</w:t>
      </w:r>
      <w:r>
        <w:rPr>
          <w:color w:val="000000"/>
        </w:rPr>
        <w:t xml:space="preserve"> </w:t>
      </w:r>
      <w:r w:rsidRPr="002D7387">
        <w:rPr>
          <w:color w:val="000000"/>
        </w:rPr>
        <w:t>Dispõe sobre as substituições nas classes de Suporte Pedagógico do Quadro do Magistério.</w:t>
      </w:r>
    </w:p>
    <w:p w14:paraId="3B590A16" w14:textId="77777777" w:rsidR="002D7387" w:rsidRPr="002D7387" w:rsidRDefault="002D7387">
      <w:pPr>
        <w:numPr>
          <w:ilvl w:val="0"/>
          <w:numId w:val="213"/>
        </w:numPr>
        <w:tabs>
          <w:tab w:val="clear" w:pos="1069"/>
        </w:tabs>
        <w:rPr>
          <w:color w:val="000000"/>
        </w:rPr>
      </w:pPr>
      <w:r w:rsidRPr="002D7387">
        <w:rPr>
          <w:color w:val="000000"/>
        </w:rPr>
        <w:t>Res. SEDUC nº 148, de 29/12/21, D.O. de 30/12/21 - Dispõe sobre Prorrogação de prazo de validade do Concurso Público para Provimento de Cargos de Supervisor de Ensino/2020.</w:t>
      </w:r>
    </w:p>
    <w:p w14:paraId="61E4C967" w14:textId="77777777" w:rsidR="002D7387" w:rsidRPr="002D7387" w:rsidRDefault="002D7387">
      <w:pPr>
        <w:numPr>
          <w:ilvl w:val="0"/>
          <w:numId w:val="213"/>
        </w:numPr>
        <w:tabs>
          <w:tab w:val="clear" w:pos="1069"/>
        </w:tabs>
        <w:rPr>
          <w:color w:val="000000"/>
        </w:rPr>
      </w:pPr>
      <w:r w:rsidRPr="002D7387">
        <w:rPr>
          <w:color w:val="000000"/>
        </w:rPr>
        <w:lastRenderedPageBreak/>
        <w:t>Res. SEDUC nº 149, de 29/12/21, D.O. de 30/12/2021 - Dispõe sobre Prorrogação de prazo de validade do Concurso Público para Provimento de Cargos de Oficial Administrativo/2020. Republicado em 04/01/2022, por conter incorreções.</w:t>
      </w:r>
    </w:p>
    <w:p w14:paraId="210F6556" w14:textId="77777777" w:rsidR="002D7387" w:rsidRDefault="002D7387">
      <w:pPr>
        <w:numPr>
          <w:ilvl w:val="0"/>
          <w:numId w:val="213"/>
        </w:numPr>
        <w:tabs>
          <w:tab w:val="clear" w:pos="1069"/>
        </w:tabs>
        <w:rPr>
          <w:color w:val="000000"/>
        </w:rPr>
      </w:pPr>
      <w:r w:rsidRPr="002D7387">
        <w:rPr>
          <w:color w:val="000000"/>
        </w:rPr>
        <w:t>Res</w:t>
      </w:r>
      <w:r>
        <w:rPr>
          <w:color w:val="000000"/>
        </w:rPr>
        <w:t>.</w:t>
      </w:r>
      <w:r w:rsidRPr="002D7387">
        <w:rPr>
          <w:color w:val="000000"/>
        </w:rPr>
        <w:t xml:space="preserve"> SEDUC n° 43, de </w:t>
      </w:r>
      <w:r>
        <w:rPr>
          <w:color w:val="000000"/>
        </w:rPr>
        <w:t>0</w:t>
      </w:r>
      <w:r w:rsidRPr="002D7387">
        <w:rPr>
          <w:color w:val="000000"/>
        </w:rPr>
        <w:t>3</w:t>
      </w:r>
      <w:r>
        <w:rPr>
          <w:color w:val="000000"/>
        </w:rPr>
        <w:t>/0</w:t>
      </w:r>
      <w:r w:rsidRPr="002D7387">
        <w:rPr>
          <w:color w:val="000000"/>
        </w:rPr>
        <w:t>6</w:t>
      </w:r>
      <w:r>
        <w:rPr>
          <w:color w:val="000000"/>
        </w:rPr>
        <w:t>/</w:t>
      </w:r>
      <w:r w:rsidRPr="002D7387">
        <w:rPr>
          <w:color w:val="000000"/>
        </w:rPr>
        <w:t>22, 04</w:t>
      </w:r>
      <w:r>
        <w:rPr>
          <w:color w:val="000000"/>
        </w:rPr>
        <w:t>/</w:t>
      </w:r>
      <w:r w:rsidRPr="002D7387">
        <w:rPr>
          <w:color w:val="000000"/>
        </w:rPr>
        <w:t>06</w:t>
      </w:r>
      <w:r>
        <w:rPr>
          <w:color w:val="000000"/>
        </w:rPr>
        <w:t>/</w:t>
      </w:r>
      <w:r w:rsidRPr="002D7387">
        <w:rPr>
          <w:color w:val="000000"/>
        </w:rPr>
        <w:t>22</w:t>
      </w:r>
      <w:r>
        <w:rPr>
          <w:color w:val="000000"/>
        </w:rPr>
        <w:t xml:space="preserve"> </w:t>
      </w:r>
      <w:r w:rsidRPr="002D7387">
        <w:rPr>
          <w:color w:val="000000"/>
        </w:rPr>
        <w:t>- Dispõe sobre as substituições nas classes de Suporte Pedagógico do Quadro do Magistério.</w:t>
      </w:r>
    </w:p>
    <w:p w14:paraId="66AF63D0" w14:textId="77777777" w:rsidR="002D7387" w:rsidRPr="002D7387" w:rsidRDefault="002D7387">
      <w:pPr>
        <w:numPr>
          <w:ilvl w:val="0"/>
          <w:numId w:val="213"/>
        </w:numPr>
        <w:tabs>
          <w:tab w:val="clear" w:pos="1069"/>
        </w:tabs>
        <w:rPr>
          <w:color w:val="000000"/>
        </w:rPr>
      </w:pPr>
      <w:r w:rsidRPr="002D7387">
        <w:rPr>
          <w:color w:val="000000"/>
        </w:rPr>
        <w:t>Res. SEDUC nº 78, de 17/10/22, D.O. de 18/10/22 - Constitui Comissão Especial de Concurso Público e dá providências correlatas.</w:t>
      </w:r>
    </w:p>
    <w:p w14:paraId="71951F04" w14:textId="77777777" w:rsidR="002D325C" w:rsidRPr="0019263C" w:rsidRDefault="00235B67" w:rsidP="00A169EE">
      <w:pPr>
        <w:pStyle w:val="GOE"/>
      </w:pPr>
      <w:bookmarkStart w:id="92" w:name="_Toc163207266"/>
      <w:r w:rsidRPr="00D90236">
        <w:t xml:space="preserve">Carreira </w:t>
      </w:r>
      <w:r w:rsidRPr="0019263C">
        <w:t>do Magistério</w:t>
      </w:r>
      <w:bookmarkEnd w:id="92"/>
    </w:p>
    <w:p w14:paraId="00D3D158" w14:textId="77777777" w:rsidR="00235B67" w:rsidRDefault="00235B67">
      <w:pPr>
        <w:numPr>
          <w:ilvl w:val="0"/>
          <w:numId w:val="45"/>
        </w:numPr>
        <w:tabs>
          <w:tab w:val="clear" w:pos="1069"/>
        </w:tabs>
        <w:rPr>
          <w:rFonts w:cs="Arial"/>
        </w:rPr>
      </w:pPr>
      <w:r>
        <w:rPr>
          <w:rFonts w:cs="Arial"/>
        </w:rPr>
        <w:t>LC n° 444/85 - Estatuto do Magistério.</w:t>
      </w:r>
    </w:p>
    <w:p w14:paraId="5912DE3B" w14:textId="77777777" w:rsidR="00235B67" w:rsidRDefault="00235B67">
      <w:pPr>
        <w:numPr>
          <w:ilvl w:val="0"/>
          <w:numId w:val="45"/>
        </w:numPr>
        <w:tabs>
          <w:tab w:val="clear" w:pos="1069"/>
        </w:tabs>
        <w:rPr>
          <w:rFonts w:cs="Arial"/>
        </w:rPr>
      </w:pPr>
      <w:r>
        <w:rPr>
          <w:rFonts w:cs="Arial"/>
        </w:rPr>
        <w:t>LC n° 836/97 - Altera a LC 444/85.</w:t>
      </w:r>
    </w:p>
    <w:p w14:paraId="43E45F4B" w14:textId="77777777" w:rsidR="00235B67" w:rsidRDefault="00235B67">
      <w:pPr>
        <w:numPr>
          <w:ilvl w:val="0"/>
          <w:numId w:val="45"/>
        </w:numPr>
        <w:tabs>
          <w:tab w:val="clear" w:pos="1069"/>
        </w:tabs>
        <w:rPr>
          <w:rFonts w:cs="Arial"/>
        </w:rPr>
      </w:pPr>
      <w:r>
        <w:rPr>
          <w:rFonts w:cs="Arial"/>
        </w:rPr>
        <w:t>LC n° 958/04 - Altera a LC 836/97 (enquadramento e reenquadramento).</w:t>
      </w:r>
    </w:p>
    <w:p w14:paraId="2B2887BB" w14:textId="77777777" w:rsidR="00561F9E" w:rsidRDefault="00561F9E">
      <w:pPr>
        <w:numPr>
          <w:ilvl w:val="0"/>
          <w:numId w:val="45"/>
        </w:numPr>
        <w:tabs>
          <w:tab w:val="clear" w:pos="1069"/>
        </w:tabs>
        <w:rPr>
          <w:rFonts w:cs="Arial"/>
        </w:rPr>
      </w:pPr>
      <w:r w:rsidRPr="00561F9E">
        <w:rPr>
          <w:rFonts w:cs="Arial"/>
        </w:rPr>
        <w:t xml:space="preserve">LC nº 1.018, </w:t>
      </w:r>
      <w:r>
        <w:rPr>
          <w:rFonts w:cs="Arial"/>
        </w:rPr>
        <w:t>de</w:t>
      </w:r>
      <w:r w:rsidRPr="00561F9E">
        <w:rPr>
          <w:rFonts w:cs="Arial"/>
        </w:rPr>
        <w:t xml:space="preserve"> 16</w:t>
      </w:r>
      <w:r>
        <w:rPr>
          <w:rFonts w:cs="Arial"/>
        </w:rPr>
        <w:t>/</w:t>
      </w:r>
      <w:r w:rsidRPr="00561F9E">
        <w:rPr>
          <w:rFonts w:cs="Arial"/>
        </w:rPr>
        <w:t>10</w:t>
      </w:r>
      <w:r>
        <w:rPr>
          <w:rFonts w:cs="Arial"/>
        </w:rPr>
        <w:t>/</w:t>
      </w:r>
      <w:r w:rsidRPr="00561F9E">
        <w:rPr>
          <w:rFonts w:cs="Arial"/>
        </w:rPr>
        <w:t>07, D</w:t>
      </w:r>
      <w:r>
        <w:rPr>
          <w:rFonts w:cs="Arial"/>
        </w:rPr>
        <w:t>.</w:t>
      </w:r>
      <w:r w:rsidRPr="00561F9E">
        <w:rPr>
          <w:rFonts w:cs="Arial"/>
        </w:rPr>
        <w:t>O</w:t>
      </w:r>
      <w:r>
        <w:rPr>
          <w:rFonts w:cs="Arial"/>
        </w:rPr>
        <w:t>.</w:t>
      </w:r>
      <w:r w:rsidRPr="00561F9E">
        <w:rPr>
          <w:rFonts w:cs="Arial"/>
        </w:rPr>
        <w:t xml:space="preserve"> de 18</w:t>
      </w:r>
      <w:r>
        <w:rPr>
          <w:rFonts w:cs="Arial"/>
        </w:rPr>
        <w:t>/</w:t>
      </w:r>
      <w:r w:rsidRPr="00561F9E">
        <w:rPr>
          <w:rFonts w:cs="Arial"/>
        </w:rPr>
        <w:t>10</w:t>
      </w:r>
      <w:r>
        <w:rPr>
          <w:rFonts w:cs="Arial"/>
        </w:rPr>
        <w:t>/</w:t>
      </w:r>
      <w:r w:rsidRPr="00561F9E">
        <w:rPr>
          <w:rFonts w:cs="Arial"/>
        </w:rPr>
        <w:t>07 -</w:t>
      </w:r>
      <w:r>
        <w:rPr>
          <w:rFonts w:cs="Arial"/>
        </w:rPr>
        <w:t xml:space="preserve"> </w:t>
      </w:r>
      <w:r w:rsidRPr="00561F9E">
        <w:rPr>
          <w:rFonts w:cs="Arial"/>
        </w:rPr>
        <w:t>Institui Gratificação de Função aos servidores que especifica, atualizada pela LC. nº</w:t>
      </w:r>
      <w:r>
        <w:rPr>
          <w:rFonts w:cs="Arial"/>
        </w:rPr>
        <w:t xml:space="preserve"> </w:t>
      </w:r>
      <w:r w:rsidRPr="00561F9E">
        <w:rPr>
          <w:rFonts w:cs="Arial"/>
        </w:rPr>
        <w:t>1</w:t>
      </w:r>
      <w:r>
        <w:rPr>
          <w:rFonts w:cs="Arial"/>
        </w:rPr>
        <w:t>.</w:t>
      </w:r>
      <w:r w:rsidRPr="00561F9E">
        <w:rPr>
          <w:rFonts w:cs="Arial"/>
        </w:rPr>
        <w:t>374</w:t>
      </w:r>
      <w:r>
        <w:rPr>
          <w:rFonts w:cs="Arial"/>
        </w:rPr>
        <w:t>/</w:t>
      </w:r>
      <w:r w:rsidRPr="00561F9E">
        <w:rPr>
          <w:rFonts w:cs="Arial"/>
        </w:rPr>
        <w:t>23.</w:t>
      </w:r>
    </w:p>
    <w:p w14:paraId="4CEBCF59" w14:textId="77777777" w:rsidR="00A969D7" w:rsidRDefault="00A969D7">
      <w:pPr>
        <w:numPr>
          <w:ilvl w:val="0"/>
          <w:numId w:val="45"/>
        </w:numPr>
        <w:tabs>
          <w:tab w:val="clear" w:pos="1069"/>
        </w:tabs>
        <w:rPr>
          <w:rFonts w:cs="Arial"/>
        </w:rPr>
      </w:pPr>
      <w:r>
        <w:rPr>
          <w:rFonts w:cs="Arial"/>
        </w:rPr>
        <w:t>LC n° 1097/09 – Institui o sistema de promoção para integrantes do QM.</w:t>
      </w:r>
    </w:p>
    <w:p w14:paraId="0D7E6EF0" w14:textId="77777777" w:rsidR="007A13E9" w:rsidRDefault="007A13E9">
      <w:pPr>
        <w:numPr>
          <w:ilvl w:val="0"/>
          <w:numId w:val="45"/>
        </w:numPr>
        <w:tabs>
          <w:tab w:val="clear" w:pos="1069"/>
        </w:tabs>
        <w:rPr>
          <w:rFonts w:cs="Arial"/>
        </w:rPr>
      </w:pPr>
      <w:r>
        <w:rPr>
          <w:rFonts w:cs="Arial"/>
        </w:rPr>
        <w:t>Dec. n° 55.217, de 21/12/09, D.O. 22/12/09 – Regulamenta a LC n° 1.097/09.</w:t>
      </w:r>
    </w:p>
    <w:p w14:paraId="4672AC5A" w14:textId="77777777" w:rsidR="00694245" w:rsidRDefault="00595B1B">
      <w:pPr>
        <w:numPr>
          <w:ilvl w:val="0"/>
          <w:numId w:val="45"/>
        </w:numPr>
        <w:tabs>
          <w:tab w:val="clear" w:pos="1069"/>
        </w:tabs>
        <w:rPr>
          <w:rFonts w:cs="Arial"/>
        </w:rPr>
      </w:pPr>
      <w:r>
        <w:rPr>
          <w:rFonts w:cs="Arial"/>
        </w:rPr>
        <w:t>Edital de convocação para provas – D.O. 21/01/10, S</w:t>
      </w:r>
      <w:r w:rsidR="006D37D3">
        <w:rPr>
          <w:rFonts w:cs="Arial"/>
        </w:rPr>
        <w:t>e</w:t>
      </w:r>
      <w:r>
        <w:rPr>
          <w:rFonts w:cs="Arial"/>
        </w:rPr>
        <w:t>c I</w:t>
      </w:r>
      <w:r w:rsidR="006D37D3">
        <w:rPr>
          <w:rFonts w:cs="Arial"/>
        </w:rPr>
        <w:t>, págs. 70 e 71.</w:t>
      </w:r>
    </w:p>
    <w:p w14:paraId="384AD741" w14:textId="77777777" w:rsidR="001C0E68" w:rsidRDefault="009034AE">
      <w:pPr>
        <w:numPr>
          <w:ilvl w:val="0"/>
          <w:numId w:val="45"/>
        </w:numPr>
        <w:tabs>
          <w:tab w:val="clear" w:pos="1069"/>
        </w:tabs>
        <w:rPr>
          <w:rFonts w:cs="Arial"/>
        </w:rPr>
      </w:pPr>
      <w:r w:rsidRPr="00694245">
        <w:rPr>
          <w:rFonts w:cs="Arial"/>
        </w:rPr>
        <w:t>LC nº 1.143/</w:t>
      </w:r>
      <w:r w:rsidR="00C15905" w:rsidRPr="00694245">
        <w:rPr>
          <w:rFonts w:cs="Arial"/>
        </w:rPr>
        <w:t>11 – Dispõe sobre a reclassificação de vencimentos e salários dos integrantes do Quadro do Magistério da Secretaria da Educação, e dá providências correlatas.</w:t>
      </w:r>
    </w:p>
    <w:p w14:paraId="2A30BB4C" w14:textId="77777777" w:rsidR="001C0E68" w:rsidRDefault="001C0E68">
      <w:pPr>
        <w:numPr>
          <w:ilvl w:val="0"/>
          <w:numId w:val="45"/>
        </w:numPr>
        <w:tabs>
          <w:tab w:val="clear" w:pos="1069"/>
        </w:tabs>
        <w:rPr>
          <w:rFonts w:cs="Arial"/>
        </w:rPr>
      </w:pPr>
      <w:r w:rsidRPr="001C0E68">
        <w:rPr>
          <w:rFonts w:cs="Arial"/>
        </w:rPr>
        <w:t>Dec. nº 55.217, de 21/12/2009</w:t>
      </w:r>
      <w:r>
        <w:rPr>
          <w:rFonts w:cs="Arial"/>
        </w:rPr>
        <w:t xml:space="preserve"> </w:t>
      </w:r>
      <w:r w:rsidRPr="001C0E68">
        <w:rPr>
          <w:rFonts w:cs="Arial"/>
        </w:rPr>
        <w:t>– Regulamenta a LC nº 1.097/2009</w:t>
      </w:r>
      <w:r>
        <w:rPr>
          <w:rFonts w:cs="Arial"/>
        </w:rPr>
        <w:t>.</w:t>
      </w:r>
    </w:p>
    <w:p w14:paraId="2A8E0E8E" w14:textId="77777777" w:rsidR="001C0E68" w:rsidRDefault="001C0E68">
      <w:pPr>
        <w:numPr>
          <w:ilvl w:val="0"/>
          <w:numId w:val="45"/>
        </w:numPr>
        <w:tabs>
          <w:tab w:val="clear" w:pos="1069"/>
        </w:tabs>
        <w:rPr>
          <w:rFonts w:cs="Arial"/>
        </w:rPr>
      </w:pPr>
      <w:r w:rsidRPr="001C0E68">
        <w:rPr>
          <w:rFonts w:cs="Arial"/>
        </w:rPr>
        <w:t>Dec. nº 60.650, de 16/07/2014 – Altera o Dec. nº 55.217, de 21/12/2009</w:t>
      </w:r>
      <w:r>
        <w:rPr>
          <w:rFonts w:cs="Arial"/>
        </w:rPr>
        <w:t>.</w:t>
      </w:r>
    </w:p>
    <w:p w14:paraId="26D11D0D" w14:textId="77777777" w:rsidR="00CC2265" w:rsidRPr="003C5EEB" w:rsidRDefault="00CC2265">
      <w:pPr>
        <w:numPr>
          <w:ilvl w:val="0"/>
          <w:numId w:val="45"/>
        </w:numPr>
        <w:tabs>
          <w:tab w:val="clear" w:pos="1069"/>
          <w:tab w:val="num" w:pos="993"/>
        </w:tabs>
        <w:rPr>
          <w:rFonts w:cs="Arial"/>
          <w:color w:val="000000"/>
        </w:rPr>
      </w:pPr>
      <w:r w:rsidRPr="003C5EEB">
        <w:rPr>
          <w:rFonts w:cs="Arial"/>
          <w:color w:val="000000"/>
        </w:rPr>
        <w:t>L</w:t>
      </w:r>
      <w:r w:rsidR="00097CB0" w:rsidRPr="003C5EEB">
        <w:rPr>
          <w:rFonts w:cs="Arial"/>
          <w:color w:val="000000"/>
        </w:rPr>
        <w:t>C</w:t>
      </w:r>
      <w:r w:rsidRPr="003C5EEB">
        <w:rPr>
          <w:rFonts w:cs="Arial"/>
          <w:color w:val="000000"/>
        </w:rPr>
        <w:t xml:space="preserve"> nº 1.317, </w:t>
      </w:r>
      <w:r w:rsidR="00097CB0" w:rsidRPr="003C5EEB">
        <w:rPr>
          <w:rFonts w:cs="Arial"/>
          <w:color w:val="000000"/>
        </w:rPr>
        <w:t>de</w:t>
      </w:r>
      <w:r w:rsidRPr="003C5EEB">
        <w:rPr>
          <w:rFonts w:cs="Arial"/>
          <w:color w:val="000000"/>
        </w:rPr>
        <w:t xml:space="preserve"> 21</w:t>
      </w:r>
      <w:r w:rsidR="00097CB0" w:rsidRPr="003C5EEB">
        <w:rPr>
          <w:rFonts w:cs="Arial"/>
          <w:color w:val="000000"/>
        </w:rPr>
        <w:t>/03/</w:t>
      </w:r>
      <w:r w:rsidRPr="003C5EEB">
        <w:rPr>
          <w:rFonts w:cs="Arial"/>
          <w:color w:val="000000"/>
        </w:rPr>
        <w:t xml:space="preserve">18 </w:t>
      </w:r>
      <w:r w:rsidR="00097CB0" w:rsidRPr="003C5EEB">
        <w:rPr>
          <w:rFonts w:cs="Arial"/>
          <w:color w:val="000000"/>
        </w:rPr>
        <w:t xml:space="preserve">– </w:t>
      </w:r>
      <w:r w:rsidRPr="003C5EEB">
        <w:rPr>
          <w:rFonts w:cs="Arial"/>
          <w:color w:val="000000"/>
        </w:rPr>
        <w:t>D</w:t>
      </w:r>
      <w:r w:rsidR="00097CB0" w:rsidRPr="003C5EEB">
        <w:rPr>
          <w:rFonts w:cs="Arial"/>
          <w:color w:val="000000"/>
        </w:rPr>
        <w:t>.</w:t>
      </w:r>
      <w:r w:rsidRPr="003C5EEB">
        <w:rPr>
          <w:rFonts w:cs="Arial"/>
          <w:color w:val="000000"/>
        </w:rPr>
        <w:t>O</w:t>
      </w:r>
      <w:r w:rsidR="00097CB0" w:rsidRPr="003C5EEB">
        <w:rPr>
          <w:rFonts w:cs="Arial"/>
          <w:color w:val="000000"/>
        </w:rPr>
        <w:t>.</w:t>
      </w:r>
      <w:r w:rsidRPr="003C5EEB">
        <w:rPr>
          <w:rFonts w:cs="Arial"/>
          <w:color w:val="000000"/>
        </w:rPr>
        <w:t xml:space="preserve"> de </w:t>
      </w:r>
      <w:r w:rsidR="00097CB0" w:rsidRPr="003C5EEB">
        <w:rPr>
          <w:rFonts w:cs="Arial"/>
          <w:color w:val="000000"/>
        </w:rPr>
        <w:t>22/03/</w:t>
      </w:r>
      <w:r w:rsidRPr="003C5EEB">
        <w:rPr>
          <w:rFonts w:cs="Arial"/>
          <w:color w:val="000000"/>
        </w:rPr>
        <w:t>18 - Dispõe sobre os vencimentos e salários dos servidores que especifica</w:t>
      </w:r>
      <w:r w:rsidR="001E7389" w:rsidRPr="003C5EEB">
        <w:rPr>
          <w:rFonts w:cs="Arial"/>
          <w:color w:val="000000"/>
        </w:rPr>
        <w:t xml:space="preserve"> (ANEXOS</w:t>
      </w:r>
      <w:r w:rsidR="00CD2EC3" w:rsidRPr="003C5EEB">
        <w:rPr>
          <w:rFonts w:cs="Arial"/>
          <w:color w:val="000000"/>
        </w:rPr>
        <w:t>).</w:t>
      </w:r>
    </w:p>
    <w:p w14:paraId="3F544FCB" w14:textId="77777777" w:rsidR="00AE3528" w:rsidRDefault="00AE3528">
      <w:pPr>
        <w:numPr>
          <w:ilvl w:val="0"/>
          <w:numId w:val="45"/>
        </w:numPr>
        <w:tabs>
          <w:tab w:val="clear" w:pos="1069"/>
          <w:tab w:val="num" w:pos="993"/>
        </w:tabs>
        <w:rPr>
          <w:rFonts w:cs="Arial"/>
          <w:color w:val="000000"/>
        </w:rPr>
      </w:pPr>
      <w:r w:rsidRPr="003C5EEB">
        <w:rPr>
          <w:rFonts w:cs="Arial"/>
          <w:color w:val="000000"/>
        </w:rPr>
        <w:t>L</w:t>
      </w:r>
      <w:r w:rsidR="00097CB0" w:rsidRPr="003C5EEB">
        <w:rPr>
          <w:rFonts w:cs="Arial"/>
          <w:color w:val="000000"/>
        </w:rPr>
        <w:t>C</w:t>
      </w:r>
      <w:r w:rsidR="001223CA" w:rsidRPr="003C5EEB">
        <w:rPr>
          <w:rFonts w:cs="Arial"/>
          <w:color w:val="000000"/>
        </w:rPr>
        <w:t xml:space="preserve"> nº</w:t>
      </w:r>
      <w:r w:rsidRPr="003C5EEB">
        <w:rPr>
          <w:rFonts w:cs="Arial"/>
          <w:color w:val="000000"/>
        </w:rPr>
        <w:t xml:space="preserve"> 1.319, </w:t>
      </w:r>
      <w:r w:rsidR="00097CB0" w:rsidRPr="003C5EEB">
        <w:rPr>
          <w:rFonts w:cs="Arial"/>
          <w:color w:val="000000"/>
        </w:rPr>
        <w:t>de</w:t>
      </w:r>
      <w:r w:rsidRPr="003C5EEB">
        <w:rPr>
          <w:rFonts w:cs="Arial"/>
          <w:color w:val="000000"/>
        </w:rPr>
        <w:t xml:space="preserve"> 28</w:t>
      </w:r>
      <w:r w:rsidR="00097CB0" w:rsidRPr="003C5EEB">
        <w:rPr>
          <w:rFonts w:cs="Arial"/>
          <w:color w:val="000000"/>
        </w:rPr>
        <w:t>/03/18</w:t>
      </w:r>
      <w:r w:rsidR="00180DE8" w:rsidRPr="003C5EEB">
        <w:rPr>
          <w:rFonts w:cs="Arial"/>
          <w:color w:val="000000"/>
        </w:rPr>
        <w:t xml:space="preserve"> -</w:t>
      </w:r>
      <w:r w:rsidR="001223CA" w:rsidRPr="003C5EEB">
        <w:rPr>
          <w:rFonts w:cs="Arial"/>
          <w:color w:val="000000"/>
        </w:rPr>
        <w:t xml:space="preserve"> </w:t>
      </w:r>
      <w:r w:rsidRPr="003C5EEB">
        <w:rPr>
          <w:rFonts w:cs="Arial"/>
          <w:color w:val="000000"/>
        </w:rPr>
        <w:t>Dispõe sobre a reclassificação de vencimentos e salários das classes que especifica do Quadro do Magistério da Secretaria da Educação e dos empregos públicos em confiança do Centro Estadual de Educação Tecnológica Paula Souza - CEETEPS, e dá providências correlatas</w:t>
      </w:r>
      <w:r w:rsidR="001223CA" w:rsidRPr="003C5EEB">
        <w:rPr>
          <w:rFonts w:cs="Arial"/>
          <w:color w:val="000000"/>
        </w:rPr>
        <w:t>.</w:t>
      </w:r>
    </w:p>
    <w:p w14:paraId="2085F0F2" w14:textId="77777777" w:rsidR="00561F9E" w:rsidRPr="003C5EEB" w:rsidRDefault="00561F9E">
      <w:pPr>
        <w:numPr>
          <w:ilvl w:val="0"/>
          <w:numId w:val="45"/>
        </w:numPr>
        <w:tabs>
          <w:tab w:val="clear" w:pos="1069"/>
          <w:tab w:val="num" w:pos="993"/>
        </w:tabs>
        <w:rPr>
          <w:rFonts w:cs="Arial"/>
          <w:color w:val="000000"/>
        </w:rPr>
      </w:pPr>
      <w:r w:rsidRPr="00561F9E">
        <w:rPr>
          <w:rFonts w:cs="Arial"/>
          <w:color w:val="000000"/>
        </w:rPr>
        <w:t xml:space="preserve">LC </w:t>
      </w:r>
      <w:r>
        <w:rPr>
          <w:rFonts w:cs="Arial"/>
          <w:color w:val="000000"/>
        </w:rPr>
        <w:t xml:space="preserve">nº </w:t>
      </w:r>
      <w:r w:rsidRPr="00561F9E">
        <w:rPr>
          <w:rFonts w:cs="Arial"/>
          <w:color w:val="000000"/>
        </w:rPr>
        <w:t>1.374, de 30</w:t>
      </w:r>
      <w:r>
        <w:rPr>
          <w:rFonts w:cs="Arial"/>
          <w:color w:val="000000"/>
        </w:rPr>
        <w:t>/</w:t>
      </w:r>
      <w:r w:rsidRPr="00561F9E">
        <w:rPr>
          <w:rFonts w:cs="Arial"/>
          <w:color w:val="000000"/>
        </w:rPr>
        <w:t>03</w:t>
      </w:r>
      <w:r>
        <w:rPr>
          <w:rFonts w:cs="Arial"/>
          <w:color w:val="000000"/>
        </w:rPr>
        <w:t>/</w:t>
      </w:r>
      <w:r w:rsidRPr="00561F9E">
        <w:rPr>
          <w:rFonts w:cs="Arial"/>
          <w:color w:val="000000"/>
        </w:rPr>
        <w:t>22, D</w:t>
      </w:r>
      <w:r>
        <w:rPr>
          <w:rFonts w:cs="Arial"/>
          <w:color w:val="000000"/>
        </w:rPr>
        <w:t>.</w:t>
      </w:r>
      <w:r w:rsidRPr="00561F9E">
        <w:rPr>
          <w:rFonts w:cs="Arial"/>
          <w:color w:val="000000"/>
        </w:rPr>
        <w:t>O</w:t>
      </w:r>
      <w:r>
        <w:rPr>
          <w:rFonts w:cs="Arial"/>
          <w:color w:val="000000"/>
        </w:rPr>
        <w:t>.</w:t>
      </w:r>
      <w:r w:rsidRPr="00561F9E">
        <w:rPr>
          <w:rFonts w:cs="Arial"/>
          <w:color w:val="000000"/>
        </w:rPr>
        <w:t xml:space="preserve"> de 31</w:t>
      </w:r>
      <w:r>
        <w:rPr>
          <w:rFonts w:cs="Arial"/>
          <w:color w:val="000000"/>
        </w:rPr>
        <w:t>/</w:t>
      </w:r>
      <w:r w:rsidRPr="00561F9E">
        <w:rPr>
          <w:rFonts w:cs="Arial"/>
          <w:color w:val="000000"/>
        </w:rPr>
        <w:t>03</w:t>
      </w:r>
      <w:r>
        <w:rPr>
          <w:rFonts w:cs="Arial"/>
          <w:color w:val="000000"/>
        </w:rPr>
        <w:t>/</w:t>
      </w:r>
      <w:r w:rsidRPr="00561F9E">
        <w:rPr>
          <w:rFonts w:cs="Arial"/>
          <w:color w:val="000000"/>
        </w:rPr>
        <w:t>22 - Institui Planos de Carreira e Remuneração para os Professores de Ensino Fundamental e Médio, para os Diretores Escolares e para os Supervisores Educacionais da Secretaria da Educação, altera a Lei nº 10.261, de 28</w:t>
      </w:r>
      <w:r>
        <w:rPr>
          <w:rFonts w:cs="Arial"/>
          <w:color w:val="000000"/>
        </w:rPr>
        <w:t>/10/68</w:t>
      </w:r>
      <w:r w:rsidRPr="00561F9E">
        <w:rPr>
          <w:rFonts w:cs="Arial"/>
          <w:color w:val="000000"/>
        </w:rPr>
        <w:t xml:space="preserve"> e nº 500, de 13</w:t>
      </w:r>
      <w:r>
        <w:rPr>
          <w:rFonts w:cs="Arial"/>
          <w:color w:val="000000"/>
        </w:rPr>
        <w:t>/11/74</w:t>
      </w:r>
      <w:r w:rsidRPr="00561F9E">
        <w:rPr>
          <w:rFonts w:cs="Arial"/>
          <w:color w:val="000000"/>
        </w:rPr>
        <w:t>, as LCs</w:t>
      </w:r>
      <w:r>
        <w:rPr>
          <w:rFonts w:cs="Arial"/>
          <w:color w:val="000000"/>
        </w:rPr>
        <w:t>.</w:t>
      </w:r>
      <w:r w:rsidRPr="00561F9E">
        <w:rPr>
          <w:rFonts w:cs="Arial"/>
          <w:color w:val="000000"/>
        </w:rPr>
        <w:t xml:space="preserve"> nº 444, de 27</w:t>
      </w:r>
      <w:r>
        <w:rPr>
          <w:rFonts w:cs="Arial"/>
          <w:color w:val="000000"/>
        </w:rPr>
        <w:t>/1285,</w:t>
      </w:r>
      <w:r w:rsidRPr="00561F9E">
        <w:rPr>
          <w:rFonts w:cs="Arial"/>
          <w:color w:val="000000"/>
        </w:rPr>
        <w:t xml:space="preserve"> nº 506, de 27</w:t>
      </w:r>
      <w:r>
        <w:rPr>
          <w:rFonts w:cs="Arial"/>
          <w:color w:val="000000"/>
        </w:rPr>
        <w:t>/01/87</w:t>
      </w:r>
      <w:r w:rsidRPr="00561F9E">
        <w:rPr>
          <w:rFonts w:cs="Arial"/>
          <w:color w:val="000000"/>
        </w:rPr>
        <w:t>, nº 669, de 20</w:t>
      </w:r>
      <w:r>
        <w:rPr>
          <w:rFonts w:cs="Arial"/>
          <w:color w:val="000000"/>
        </w:rPr>
        <w:t>/12/91</w:t>
      </w:r>
      <w:r w:rsidRPr="00561F9E">
        <w:rPr>
          <w:rFonts w:cs="Arial"/>
          <w:color w:val="000000"/>
        </w:rPr>
        <w:t>, nº 679, de 22</w:t>
      </w:r>
      <w:r>
        <w:rPr>
          <w:rFonts w:cs="Arial"/>
          <w:color w:val="000000"/>
        </w:rPr>
        <w:t>/07/92</w:t>
      </w:r>
      <w:r w:rsidRPr="00561F9E">
        <w:rPr>
          <w:rFonts w:cs="Arial"/>
          <w:color w:val="000000"/>
        </w:rPr>
        <w:t>, nº 687, de 07</w:t>
      </w:r>
      <w:r>
        <w:rPr>
          <w:rFonts w:cs="Arial"/>
          <w:color w:val="000000"/>
        </w:rPr>
        <w:t>/10/92</w:t>
      </w:r>
      <w:r w:rsidRPr="00561F9E">
        <w:rPr>
          <w:rFonts w:cs="Arial"/>
          <w:color w:val="000000"/>
        </w:rPr>
        <w:t>, nº 836, de 30</w:t>
      </w:r>
      <w:r>
        <w:rPr>
          <w:rFonts w:cs="Arial"/>
          <w:color w:val="000000"/>
        </w:rPr>
        <w:t>/12/97</w:t>
      </w:r>
      <w:r w:rsidRPr="00561F9E">
        <w:rPr>
          <w:rFonts w:cs="Arial"/>
          <w:color w:val="000000"/>
        </w:rPr>
        <w:t>, nº 1.018, de 15</w:t>
      </w:r>
      <w:r>
        <w:rPr>
          <w:rFonts w:cs="Arial"/>
          <w:color w:val="000000"/>
        </w:rPr>
        <w:t>/10/07</w:t>
      </w:r>
      <w:r w:rsidRPr="00561F9E">
        <w:rPr>
          <w:rFonts w:cs="Arial"/>
          <w:color w:val="000000"/>
        </w:rPr>
        <w:t>, nº 1.041, de 14</w:t>
      </w:r>
      <w:r>
        <w:rPr>
          <w:rFonts w:cs="Arial"/>
          <w:color w:val="000000"/>
        </w:rPr>
        <w:t>/04/08</w:t>
      </w:r>
      <w:r w:rsidRPr="00561F9E">
        <w:rPr>
          <w:rFonts w:cs="Arial"/>
          <w:color w:val="000000"/>
        </w:rPr>
        <w:t>, nº 1.144, de 11</w:t>
      </w:r>
      <w:r>
        <w:rPr>
          <w:rFonts w:cs="Arial"/>
          <w:color w:val="000000"/>
        </w:rPr>
        <w:t>/07/11</w:t>
      </w:r>
      <w:r w:rsidRPr="00561F9E">
        <w:rPr>
          <w:rFonts w:cs="Arial"/>
          <w:color w:val="000000"/>
        </w:rPr>
        <w:t xml:space="preserve"> e nº 1.256, de </w:t>
      </w:r>
      <w:r>
        <w:rPr>
          <w:rFonts w:cs="Arial"/>
          <w:color w:val="000000"/>
        </w:rPr>
        <w:t>0</w:t>
      </w:r>
      <w:r w:rsidRPr="00561F9E">
        <w:rPr>
          <w:rFonts w:cs="Arial"/>
          <w:color w:val="000000"/>
        </w:rPr>
        <w:t>6</w:t>
      </w:r>
      <w:r>
        <w:rPr>
          <w:rFonts w:cs="Arial"/>
          <w:color w:val="000000"/>
        </w:rPr>
        <w:t>/01/15</w:t>
      </w:r>
      <w:r w:rsidRPr="00561F9E">
        <w:rPr>
          <w:rFonts w:cs="Arial"/>
          <w:color w:val="000000"/>
        </w:rPr>
        <w:t>, revoga as L</w:t>
      </w:r>
      <w:r>
        <w:rPr>
          <w:rFonts w:cs="Arial"/>
          <w:color w:val="000000"/>
        </w:rPr>
        <w:t>C</w:t>
      </w:r>
      <w:r w:rsidRPr="00561F9E">
        <w:rPr>
          <w:rFonts w:cs="Arial"/>
          <w:color w:val="000000"/>
        </w:rPr>
        <w:t>s</w:t>
      </w:r>
      <w:r>
        <w:rPr>
          <w:rFonts w:cs="Arial"/>
          <w:color w:val="000000"/>
        </w:rPr>
        <w:t>.</w:t>
      </w:r>
      <w:r w:rsidRPr="00561F9E">
        <w:rPr>
          <w:rFonts w:cs="Arial"/>
          <w:color w:val="000000"/>
        </w:rPr>
        <w:t xml:space="preserve"> nº 744, de 28</w:t>
      </w:r>
      <w:r>
        <w:rPr>
          <w:rFonts w:cs="Arial"/>
          <w:color w:val="000000"/>
        </w:rPr>
        <w:t>/12/93</w:t>
      </w:r>
      <w:r w:rsidRPr="00561F9E">
        <w:rPr>
          <w:rFonts w:cs="Arial"/>
          <w:color w:val="000000"/>
        </w:rPr>
        <w:t>, nº 1.164 de 04</w:t>
      </w:r>
      <w:r>
        <w:rPr>
          <w:rFonts w:cs="Arial"/>
          <w:color w:val="000000"/>
        </w:rPr>
        <w:t xml:space="preserve">/01/12 </w:t>
      </w:r>
      <w:r w:rsidRPr="00561F9E">
        <w:rPr>
          <w:rFonts w:cs="Arial"/>
          <w:color w:val="000000"/>
        </w:rPr>
        <w:t>e nº 1.191</w:t>
      </w:r>
      <w:r>
        <w:rPr>
          <w:rFonts w:cs="Arial"/>
          <w:color w:val="000000"/>
        </w:rPr>
        <w:t>,</w:t>
      </w:r>
      <w:r w:rsidRPr="00561F9E">
        <w:rPr>
          <w:rFonts w:cs="Arial"/>
          <w:color w:val="000000"/>
        </w:rPr>
        <w:t xml:space="preserve"> de 28</w:t>
      </w:r>
      <w:r>
        <w:rPr>
          <w:rFonts w:cs="Arial"/>
          <w:color w:val="000000"/>
        </w:rPr>
        <w:t>/12/12</w:t>
      </w:r>
      <w:r w:rsidRPr="00561F9E">
        <w:rPr>
          <w:rFonts w:cs="Arial"/>
          <w:color w:val="000000"/>
        </w:rPr>
        <w:t>.</w:t>
      </w:r>
    </w:p>
    <w:p w14:paraId="4D79315B" w14:textId="77777777" w:rsidR="00235B67" w:rsidRDefault="00235B67" w:rsidP="00A169EE">
      <w:pPr>
        <w:pStyle w:val="GOE"/>
      </w:pPr>
      <w:bookmarkStart w:id="93" w:name="_Toc163207267"/>
      <w:r>
        <w:t>Carteira de Passe (Carteira de Transporte Escolar Metropolitano)</w:t>
      </w:r>
      <w:bookmarkEnd w:id="93"/>
    </w:p>
    <w:p w14:paraId="3D6747CD" w14:textId="77777777" w:rsidR="00CF78DC" w:rsidRDefault="00CF78DC">
      <w:pPr>
        <w:numPr>
          <w:ilvl w:val="0"/>
          <w:numId w:val="46"/>
        </w:numPr>
        <w:tabs>
          <w:tab w:val="clear" w:pos="1069"/>
        </w:tabs>
      </w:pPr>
      <w:r>
        <w:t>Res. SE n° 179, de 22/07/93 - Passe Escolar.</w:t>
      </w:r>
    </w:p>
    <w:p w14:paraId="3E3A51D9" w14:textId="77777777" w:rsidR="00CF78DC" w:rsidRDefault="00CF78DC">
      <w:pPr>
        <w:numPr>
          <w:ilvl w:val="0"/>
          <w:numId w:val="46"/>
        </w:numPr>
        <w:tabs>
          <w:tab w:val="clear" w:pos="1069"/>
        </w:tabs>
      </w:pPr>
      <w:r>
        <w:t>Lei de Diretrizes e Bases da Educação Nacional – LDB - Lei Federal nº 9394/96;</w:t>
      </w:r>
    </w:p>
    <w:p w14:paraId="5E62CB85" w14:textId="77777777" w:rsidR="00CF78DC" w:rsidRDefault="00CF78DC">
      <w:pPr>
        <w:numPr>
          <w:ilvl w:val="0"/>
          <w:numId w:val="46"/>
        </w:numPr>
        <w:tabs>
          <w:tab w:val="clear" w:pos="1069"/>
        </w:tabs>
      </w:pPr>
      <w:r>
        <w:t>Estatuto da Criança e do Adolescente – ECA – Lei Federal nº 8069/90;</w:t>
      </w:r>
    </w:p>
    <w:p w14:paraId="0F26976B" w14:textId="77777777" w:rsidR="00CF78DC" w:rsidRDefault="00CF78DC">
      <w:pPr>
        <w:numPr>
          <w:ilvl w:val="0"/>
          <w:numId w:val="46"/>
        </w:numPr>
        <w:tabs>
          <w:tab w:val="clear" w:pos="1069"/>
        </w:tabs>
      </w:pPr>
      <w:r>
        <w:t>Res. STM n° 55, de 26/12/02.</w:t>
      </w:r>
    </w:p>
    <w:p w14:paraId="568B9F23" w14:textId="77777777" w:rsidR="00CF78DC" w:rsidRDefault="00CF78DC">
      <w:pPr>
        <w:numPr>
          <w:ilvl w:val="0"/>
          <w:numId w:val="46"/>
        </w:numPr>
        <w:tabs>
          <w:tab w:val="clear" w:pos="1069"/>
        </w:tabs>
      </w:pPr>
      <w:r>
        <w:t>Dec. nº 48.631/04 alterado pelo Dec. nº 58.169/12 - Autoriza a Secretaria da Educação a, representando o Estado, celebrar convênios com Municípios Paulistas, objetivando a transferência de recursos financeiros destinados a auxiliar a manutenção de Programa de Transporte de Alunos da Rede Estadual de Ensino;</w:t>
      </w:r>
    </w:p>
    <w:p w14:paraId="4564F58E" w14:textId="77777777" w:rsidR="00CF78DC" w:rsidRDefault="00CF78DC">
      <w:pPr>
        <w:numPr>
          <w:ilvl w:val="0"/>
          <w:numId w:val="46"/>
        </w:numPr>
        <w:tabs>
          <w:tab w:val="clear" w:pos="1069"/>
        </w:tabs>
      </w:pPr>
      <w:r>
        <w:t>Res. SE nº 27/11 - Disciplina a concessão de transporte escolar para assegurar aos alunos o acesso às escolas públicas estaduais;</w:t>
      </w:r>
    </w:p>
    <w:p w14:paraId="4D2D1B62" w14:textId="77777777" w:rsidR="00CF78DC" w:rsidRDefault="00CF78DC">
      <w:pPr>
        <w:numPr>
          <w:ilvl w:val="0"/>
          <w:numId w:val="46"/>
        </w:numPr>
        <w:tabs>
          <w:tab w:val="clear" w:pos="1069"/>
        </w:tabs>
      </w:pPr>
      <w:r>
        <w:t>Res. SE nº 28/2011 - Disciplina a concessão de auxílio-transporte às Prefeituras Municipais para garantir aos alunos acesso à escola pública estadual.</w:t>
      </w:r>
    </w:p>
    <w:p w14:paraId="56804D6D" w14:textId="77777777" w:rsidR="00CF78DC" w:rsidRDefault="00CF78DC">
      <w:pPr>
        <w:numPr>
          <w:ilvl w:val="0"/>
          <w:numId w:val="46"/>
        </w:numPr>
        <w:tabs>
          <w:tab w:val="clear" w:pos="1069"/>
        </w:tabs>
      </w:pPr>
      <w:r>
        <w:t xml:space="preserve">Lei nº 17.414, de 23/09/21, D.O. de 24/09/21 - Institui o Plano de Ações Integradas do Estado de São Paulo - PAINSP, com o objetivo de promover a assistência técnica e financeira do Estado de </w:t>
      </w:r>
      <w:r>
        <w:lastRenderedPageBreak/>
        <w:t>São Paulo, por intermédio da Secretaria da Educação, aos Municípios, em regime de colaboração, para melhoria da qualidade da educação básica pública.</w:t>
      </w:r>
    </w:p>
    <w:p w14:paraId="13272BBD" w14:textId="77777777" w:rsidR="00CF78DC" w:rsidRDefault="00CF78DC">
      <w:pPr>
        <w:numPr>
          <w:ilvl w:val="0"/>
          <w:numId w:val="46"/>
        </w:numPr>
        <w:tabs>
          <w:tab w:val="clear" w:pos="1069"/>
        </w:tabs>
      </w:pPr>
      <w:r>
        <w:t>Dec. nº 66.177, 27/10/21, D.O. de 28/10/21 - Regulamenta a Lei nº 17.414, de 23/09/21, que institui o Plano de Ações Integradas do Estado de São Paulo – PAINSP.</w:t>
      </w:r>
    </w:p>
    <w:p w14:paraId="60C59CAB" w14:textId="77777777" w:rsidR="00235B67" w:rsidRDefault="00CF78DC">
      <w:pPr>
        <w:numPr>
          <w:ilvl w:val="0"/>
          <w:numId w:val="46"/>
        </w:numPr>
        <w:tabs>
          <w:tab w:val="clear" w:pos="1069"/>
        </w:tabs>
      </w:pPr>
      <w:r>
        <w:t xml:space="preserve">Res. </w:t>
      </w:r>
      <w:r w:rsidR="00F013B3">
        <w:t>SEDUC</w:t>
      </w:r>
      <w:r>
        <w:t xml:space="preserve"> nº 137, de 09/12/21, D.O. de 10/12/21 - Estabelece normas complementares para aplicação dos eixos de transporte e alimentação escolar do Plano de Ações Integradas do Estado de São Paulo PAINSP, instituído pela Lei nº 17.414, de 23/09/21, e regulamentado pelo Decreto nº 66.177, de 27/10/21.</w:t>
      </w:r>
    </w:p>
    <w:p w14:paraId="18183001" w14:textId="77777777" w:rsidR="00235B67" w:rsidRDefault="00235B67" w:rsidP="00A169EE">
      <w:pPr>
        <w:pStyle w:val="GOE"/>
      </w:pPr>
      <w:bookmarkStart w:id="94" w:name="_Toc163207268"/>
      <w:r>
        <w:t>Carteira de Saúde do Escolar</w:t>
      </w:r>
      <w:bookmarkEnd w:id="94"/>
    </w:p>
    <w:p w14:paraId="72F64EB5" w14:textId="77777777" w:rsidR="00235B67" w:rsidRDefault="00235B67">
      <w:pPr>
        <w:numPr>
          <w:ilvl w:val="0"/>
          <w:numId w:val="47"/>
        </w:numPr>
        <w:tabs>
          <w:tab w:val="clear" w:pos="1069"/>
        </w:tabs>
      </w:pPr>
      <w:r>
        <w:t>Lei n° 6.855, de 09/05/90 - Institui a Carteira de Saúde do Escolar.</w:t>
      </w:r>
    </w:p>
    <w:p w14:paraId="6E36665E" w14:textId="77777777" w:rsidR="00235B67" w:rsidRDefault="00235B67">
      <w:pPr>
        <w:numPr>
          <w:ilvl w:val="0"/>
          <w:numId w:val="47"/>
        </w:numPr>
        <w:tabs>
          <w:tab w:val="clear" w:pos="1069"/>
        </w:tabs>
      </w:pPr>
      <w:r>
        <w:t>Dec. n° 32.852, de 28/01/91 - Regulamenta a Lei nº 6.855/90 e dispõe sobre a expedição e preenchimento das carteiras de saúde do escolar.</w:t>
      </w:r>
    </w:p>
    <w:p w14:paraId="380224A7" w14:textId="77777777" w:rsidR="00235B67" w:rsidRDefault="00235B67">
      <w:pPr>
        <w:numPr>
          <w:ilvl w:val="0"/>
          <w:numId w:val="47"/>
        </w:numPr>
        <w:tabs>
          <w:tab w:val="clear" w:pos="1069"/>
        </w:tabs>
      </w:pPr>
      <w:r>
        <w:t>Res. SS n° 399/91 - Concessão de Carteira Escolar.</w:t>
      </w:r>
    </w:p>
    <w:p w14:paraId="4544E1ED" w14:textId="77777777" w:rsidR="00235B67" w:rsidRDefault="00235B67">
      <w:pPr>
        <w:numPr>
          <w:ilvl w:val="0"/>
          <w:numId w:val="47"/>
        </w:numPr>
        <w:tabs>
          <w:tab w:val="clear" w:pos="1069"/>
        </w:tabs>
      </w:pPr>
      <w:r>
        <w:t>Res. Conjunta SS/SE n° 103, de 08/03/92 - Implantação da Carteira de Saúde do Escolar.</w:t>
      </w:r>
    </w:p>
    <w:p w14:paraId="7E9C10F8" w14:textId="77777777" w:rsidR="00B01C3A" w:rsidRDefault="00B01C3A">
      <w:pPr>
        <w:numPr>
          <w:ilvl w:val="0"/>
          <w:numId w:val="47"/>
        </w:numPr>
        <w:tabs>
          <w:tab w:val="clear" w:pos="1069"/>
        </w:tabs>
      </w:pPr>
      <w:r w:rsidRPr="00B01C3A">
        <w:t>Lei nº 17.252, de 17</w:t>
      </w:r>
      <w:r>
        <w:t>/</w:t>
      </w:r>
      <w:r w:rsidRPr="00B01C3A">
        <w:t>03</w:t>
      </w:r>
      <w:r>
        <w:t>/</w:t>
      </w:r>
      <w:r w:rsidRPr="00B01C3A">
        <w:t>20, D</w:t>
      </w:r>
      <w:r>
        <w:t>.</w:t>
      </w:r>
      <w:r w:rsidRPr="00B01C3A">
        <w:t>O</w:t>
      </w:r>
      <w:r>
        <w:t>.</w:t>
      </w:r>
      <w:r w:rsidRPr="00B01C3A">
        <w:t xml:space="preserve"> de 18</w:t>
      </w:r>
      <w:r>
        <w:t>/</w:t>
      </w:r>
      <w:r w:rsidRPr="00B01C3A">
        <w:t>03</w:t>
      </w:r>
      <w:r>
        <w:t>/</w:t>
      </w:r>
      <w:r w:rsidRPr="00B01C3A">
        <w:t>20 - Dispõe sobre a obrigatoriedade da apresentação nas redes pública e particular da carteira de vacinação no ato da matrícula escolar</w:t>
      </w:r>
      <w:r>
        <w:t>.</w:t>
      </w:r>
    </w:p>
    <w:p w14:paraId="4443EC0F" w14:textId="77777777" w:rsidR="00235B67" w:rsidRDefault="00235B67" w:rsidP="00A169EE">
      <w:pPr>
        <w:pStyle w:val="GOE"/>
      </w:pPr>
      <w:bookmarkStart w:id="95" w:name="_Toc163207269"/>
      <w:r>
        <w:t>Cassação de Cursos e Estabelecimentos Particulares de Ensino</w:t>
      </w:r>
      <w:bookmarkEnd w:id="95"/>
      <w:r>
        <w:t xml:space="preserve"> </w:t>
      </w:r>
    </w:p>
    <w:p w14:paraId="7CC3DFED" w14:textId="77777777" w:rsidR="00235B67" w:rsidRDefault="00235B67">
      <w:pPr>
        <w:numPr>
          <w:ilvl w:val="0"/>
          <w:numId w:val="48"/>
        </w:numPr>
        <w:tabs>
          <w:tab w:val="clear" w:pos="1069"/>
        </w:tabs>
      </w:pPr>
      <w:r>
        <w:t>Res. SE n° 16, de 17/02/04 - Dispõe sobre a competência para cassação dos Cursos.</w:t>
      </w:r>
    </w:p>
    <w:p w14:paraId="01727732" w14:textId="77777777" w:rsidR="00D748AF" w:rsidRDefault="00D748AF">
      <w:pPr>
        <w:numPr>
          <w:ilvl w:val="0"/>
          <w:numId w:val="48"/>
        </w:numPr>
        <w:tabs>
          <w:tab w:val="clear" w:pos="1069"/>
        </w:tabs>
      </w:pPr>
      <w:r w:rsidRPr="00D748AF">
        <w:t xml:space="preserve">Res. SE </w:t>
      </w:r>
      <w:r>
        <w:t xml:space="preserve">nº </w:t>
      </w:r>
      <w:r w:rsidRPr="00D748AF">
        <w:t>29, de 13</w:t>
      </w:r>
      <w:r>
        <w:t>/0</w:t>
      </w:r>
      <w:r w:rsidRPr="00D748AF">
        <w:t>3</w:t>
      </w:r>
      <w:r>
        <w:t>/</w:t>
      </w:r>
      <w:r w:rsidRPr="00D748AF">
        <w:t xml:space="preserve">12, </w:t>
      </w:r>
      <w:r>
        <w:t>D.O.</w:t>
      </w:r>
      <w:r w:rsidRPr="00D748AF">
        <w:t xml:space="preserve"> </w:t>
      </w:r>
      <w:r>
        <w:t>de</w:t>
      </w:r>
      <w:r w:rsidRPr="00D748AF">
        <w:t xml:space="preserve"> 14</w:t>
      </w:r>
      <w:r>
        <w:t>/</w:t>
      </w:r>
      <w:r w:rsidRPr="00D748AF">
        <w:t>03</w:t>
      </w:r>
      <w:r>
        <w:t>/</w:t>
      </w:r>
      <w:r w:rsidRPr="00D748AF">
        <w:t>12 - Dispõe sobre a delegação de atribuições e competências ao Dirigente Regional de Ensino, observadas as exigências e as diretrizes legais estabelecidas pelos Conselhos Nacional e Estadual de Educação, a competência para autorizar e encerrar o funcionamento de cursos e estabelecimentos particulares de ensino fundamental, médio e educação profissional técnica de nível médio.</w:t>
      </w:r>
    </w:p>
    <w:p w14:paraId="1F536274" w14:textId="77777777" w:rsidR="00870744" w:rsidRDefault="00870744" w:rsidP="00A169EE">
      <w:pPr>
        <w:pStyle w:val="GOE"/>
      </w:pPr>
      <w:bookmarkStart w:id="96" w:name="_Toc163207270"/>
      <w:r>
        <w:t>CEEJAS – Centros Estaduais de Educação de Jovens e Adultos</w:t>
      </w:r>
      <w:bookmarkEnd w:id="96"/>
    </w:p>
    <w:p w14:paraId="5CF4B2D7" w14:textId="77777777" w:rsidR="00ED6F63" w:rsidRDefault="00ED6F63">
      <w:pPr>
        <w:numPr>
          <w:ilvl w:val="0"/>
          <w:numId w:val="48"/>
        </w:numPr>
        <w:tabs>
          <w:tab w:val="clear" w:pos="1069"/>
        </w:tabs>
      </w:pPr>
      <w:r>
        <w:t>LDB – Lei n° 9394/96, artigos 4°, 5°, 37, 38, 87 e Educação Profissional.</w:t>
      </w:r>
    </w:p>
    <w:p w14:paraId="327DB803" w14:textId="77777777" w:rsidR="00ED6F63" w:rsidRDefault="00ED6F63">
      <w:pPr>
        <w:numPr>
          <w:ilvl w:val="0"/>
          <w:numId w:val="48"/>
        </w:numPr>
        <w:tabs>
          <w:tab w:val="clear" w:pos="1069"/>
        </w:tabs>
      </w:pPr>
      <w:r>
        <w:t>Res. CNE/CEB n°1, de 05/07/00: Estabelece as Diretrizes Curriculares Nacionais para Educação e Jovens e Adultos.</w:t>
      </w:r>
    </w:p>
    <w:p w14:paraId="1C091B6A" w14:textId="77777777" w:rsidR="00ED6F63" w:rsidRDefault="00ED6F63">
      <w:pPr>
        <w:numPr>
          <w:ilvl w:val="0"/>
          <w:numId w:val="48"/>
        </w:numPr>
        <w:tabs>
          <w:tab w:val="clear" w:pos="1069"/>
        </w:tabs>
      </w:pPr>
      <w:r>
        <w:t xml:space="preserve">Res. CNE/CEB, de 15/06/10 – Institui Diretrizes Operacionais para a Educação de Jovens e Adultos nos aspectos relativos à duração dos cursos e idade mínima para ingresso </w:t>
      </w:r>
      <w:r w:rsidR="00915184">
        <w:t>nos cursos de EJA; idade mínima e certificação nos exames de EJA; e Educação de Jovens e Adultos desenvolvida por meio da Educação a Distância.</w:t>
      </w:r>
    </w:p>
    <w:p w14:paraId="246D808F" w14:textId="77777777" w:rsidR="00CA0AB9" w:rsidRDefault="00CA0AB9">
      <w:pPr>
        <w:numPr>
          <w:ilvl w:val="0"/>
          <w:numId w:val="48"/>
        </w:numPr>
        <w:tabs>
          <w:tab w:val="clear" w:pos="1069"/>
        </w:tabs>
      </w:pPr>
      <w:r>
        <w:t>Res</w:t>
      </w:r>
      <w:r w:rsidR="00786201">
        <w:t>.</w:t>
      </w:r>
      <w:r>
        <w:t xml:space="preserve"> SE n° 77, de 06/12/11 – Dispõe sobre a organização e o funcionamento dos cursos de Educação de Jovens e Adultos, nos Centros Estaduais de Educação de Jovens e Adultos</w:t>
      </w:r>
      <w:r w:rsidR="00EC220A">
        <w:t>.</w:t>
      </w:r>
    </w:p>
    <w:p w14:paraId="17E9B9A1" w14:textId="77777777" w:rsidR="00786201" w:rsidRDefault="00CA0AB9">
      <w:pPr>
        <w:numPr>
          <w:ilvl w:val="0"/>
          <w:numId w:val="48"/>
        </w:numPr>
        <w:tabs>
          <w:tab w:val="clear" w:pos="1069"/>
        </w:tabs>
      </w:pPr>
      <w:r>
        <w:t>Res. SE n° 31, de 16/05/13, D.O. 17/05/13 – Altera dispositivo</w:t>
      </w:r>
      <w:r w:rsidR="00EC220A">
        <w:t xml:space="preserve"> da R</w:t>
      </w:r>
      <w:r w:rsidR="00786201">
        <w:t>es</w:t>
      </w:r>
      <w:r w:rsidR="00EC220A">
        <w:t xml:space="preserve"> SE </w:t>
      </w:r>
      <w:r w:rsidR="00786201">
        <w:t xml:space="preserve">nº </w:t>
      </w:r>
      <w:r w:rsidR="00EC220A">
        <w:t>77/11 (módulos).</w:t>
      </w:r>
    </w:p>
    <w:p w14:paraId="7C831A7E" w14:textId="77777777" w:rsidR="00786201" w:rsidRDefault="00786201">
      <w:pPr>
        <w:numPr>
          <w:ilvl w:val="0"/>
          <w:numId w:val="48"/>
        </w:numPr>
        <w:tabs>
          <w:tab w:val="clear" w:pos="1069"/>
        </w:tabs>
      </w:pPr>
      <w:r>
        <w:t>Res. SE nº 64, de 19/12/16 - Altera a Res SE nº 3, de 28/01/11, que dispõe sobre o processo de atribuição de classes, turmas e aulas de Projetos da Pasta aos docentes do Quadro do Magistério, e dá providências correlatas.</w:t>
      </w:r>
    </w:p>
    <w:p w14:paraId="4C9C5F24" w14:textId="77777777" w:rsidR="00786201" w:rsidRDefault="00786201">
      <w:pPr>
        <w:numPr>
          <w:ilvl w:val="0"/>
          <w:numId w:val="48"/>
        </w:numPr>
        <w:tabs>
          <w:tab w:val="clear" w:pos="1069"/>
        </w:tabs>
      </w:pPr>
      <w:r>
        <w:t>Res. SE nº 77, de 06/12/11 (Alterada pela Res. SE nº 66, de 19/12/2016) - Dispõe sobre a organização e o funcionamento dos cursos de Educação de Jovens e Adultos, nos Centros Estaduais de Educação de Jovens e Adultos – CEEJAs.</w:t>
      </w:r>
    </w:p>
    <w:p w14:paraId="25FABC39" w14:textId="77777777" w:rsidR="00786201" w:rsidRDefault="00786201">
      <w:pPr>
        <w:numPr>
          <w:ilvl w:val="0"/>
          <w:numId w:val="48"/>
        </w:numPr>
        <w:tabs>
          <w:tab w:val="clear" w:pos="1069"/>
        </w:tabs>
      </w:pPr>
      <w:r>
        <w:t>Res. SE nº 66, de 19/12/2016. (Altera a Res. SE nº 77, de 06/12/11) - Dispõe sobre a organização e o funcionamento dos cursos de Educação de Jovens e Adultos, nos Centros Estaduais de Educação de Jovens e Adultos – CEEJAs.</w:t>
      </w:r>
    </w:p>
    <w:p w14:paraId="1F13AFE0" w14:textId="77777777" w:rsidR="00786201" w:rsidRDefault="00786201">
      <w:pPr>
        <w:numPr>
          <w:ilvl w:val="0"/>
          <w:numId w:val="48"/>
        </w:numPr>
        <w:tabs>
          <w:tab w:val="clear" w:pos="1069"/>
        </w:tabs>
      </w:pPr>
      <w:r>
        <w:t>Res. SE nº 32, de 17/07/2017 - Dispõe sobre o detalhamento de atribuições do Centro de Aplicação de Avaliações, da Coordenadoria de Informação, Monitoramento e Avaliação Educacional, e do Centro de Educação de Jovens e Adultos, da Coordenadoria de Gestão da Educação Básica.</w:t>
      </w:r>
    </w:p>
    <w:p w14:paraId="514EDDB2" w14:textId="77777777" w:rsidR="00786201" w:rsidRDefault="00786201">
      <w:pPr>
        <w:numPr>
          <w:ilvl w:val="0"/>
          <w:numId w:val="48"/>
        </w:numPr>
        <w:tabs>
          <w:tab w:val="clear" w:pos="1069"/>
        </w:tabs>
      </w:pPr>
      <w:r>
        <w:t>Edital MEC nº 43, de 24/07/2017 - Dispõe sobre o Exame Nacional para Certificação de Competência de Jovens e Adultos-ENCEJA NACIONAL 2017.</w:t>
      </w:r>
    </w:p>
    <w:p w14:paraId="599BCDC7" w14:textId="77777777" w:rsidR="00D57F06" w:rsidRDefault="00FE67B9">
      <w:pPr>
        <w:numPr>
          <w:ilvl w:val="0"/>
          <w:numId w:val="48"/>
        </w:numPr>
        <w:tabs>
          <w:tab w:val="clear" w:pos="1069"/>
        </w:tabs>
      </w:pPr>
      <w:r>
        <w:lastRenderedPageBreak/>
        <w:t xml:space="preserve">Res. </w:t>
      </w:r>
      <w:r w:rsidR="00F013B3">
        <w:t>SEDUC</w:t>
      </w:r>
      <w:r>
        <w:t xml:space="preserve"> nº 119, de 11/11/21, D.O. de 12/11/21 - Altera a Res. SE n.º 75, de 07/12/18, que dispõe sobre a organização e o funcionamento dos cursos de Educação de Jovens e Adultos, nos Centros Estaduais de Educação de Jovens e Adultos – CEEJAs. </w:t>
      </w:r>
    </w:p>
    <w:p w14:paraId="49323C82" w14:textId="77777777" w:rsidR="00D57F06" w:rsidRDefault="00D57F06">
      <w:pPr>
        <w:numPr>
          <w:ilvl w:val="0"/>
          <w:numId w:val="48"/>
        </w:numPr>
        <w:tabs>
          <w:tab w:val="clear" w:pos="1069"/>
        </w:tabs>
      </w:pPr>
      <w:r w:rsidRPr="00D57F06">
        <w:t>Res</w:t>
      </w:r>
      <w:r>
        <w:t>.</w:t>
      </w:r>
      <w:r w:rsidRPr="00D57F06">
        <w:t xml:space="preserve"> </w:t>
      </w:r>
      <w:r w:rsidR="00F013B3">
        <w:t>SEDUC</w:t>
      </w:r>
      <w:r w:rsidRPr="00D57F06">
        <w:t xml:space="preserve"> </w:t>
      </w:r>
      <w:r>
        <w:t xml:space="preserve">nº </w:t>
      </w:r>
      <w:r w:rsidRPr="00D57F06">
        <w:t>89 de 18</w:t>
      </w:r>
      <w:r>
        <w:t>/</w:t>
      </w:r>
      <w:r w:rsidRPr="00D57F06">
        <w:t>11</w:t>
      </w:r>
      <w:r>
        <w:t>/</w:t>
      </w:r>
      <w:r w:rsidRPr="00D57F06">
        <w:t>22, D</w:t>
      </w:r>
      <w:r>
        <w:t>.</w:t>
      </w:r>
      <w:r w:rsidRPr="00D57F06">
        <w:t>O</w:t>
      </w:r>
      <w:r>
        <w:t>.</w:t>
      </w:r>
      <w:r w:rsidRPr="00D57F06">
        <w:t xml:space="preserve"> de 19</w:t>
      </w:r>
      <w:r>
        <w:t>/</w:t>
      </w:r>
      <w:r w:rsidRPr="00D57F06">
        <w:t>11</w:t>
      </w:r>
      <w:r>
        <w:t>/</w:t>
      </w:r>
      <w:r w:rsidRPr="00D57F06">
        <w:t>22</w:t>
      </w:r>
      <w:r>
        <w:t xml:space="preserve"> </w:t>
      </w:r>
      <w:r w:rsidRPr="00D57F06">
        <w:t>- Acrescenta e revoga dispositivo da Res</w:t>
      </w:r>
      <w:r>
        <w:t>.</w:t>
      </w:r>
      <w:r w:rsidRPr="00D57F06">
        <w:t xml:space="preserve"> </w:t>
      </w:r>
      <w:r w:rsidR="00F013B3">
        <w:t>SEDUC</w:t>
      </w:r>
      <w:r w:rsidRPr="00D57F06">
        <w:t xml:space="preserve"> </w:t>
      </w:r>
      <w:r>
        <w:t xml:space="preserve">nº </w:t>
      </w:r>
      <w:r w:rsidRPr="00D57F06">
        <w:t>33, de 27</w:t>
      </w:r>
      <w:r>
        <w:t>/03/</w:t>
      </w:r>
      <w:r w:rsidRPr="00D57F06">
        <w:t>20, que detalha as atribuições do Centro de Aplicação de Avaliações, do Departamento de Avaliação Educacional, e do Centro de Educação de Jovens e Adultos, do Departamento de Atendimento Especializado, ambos da Coordenadoria Pedagógica.</w:t>
      </w:r>
    </w:p>
    <w:p w14:paraId="274832AD" w14:textId="77777777" w:rsidR="00235B67" w:rsidRDefault="00235B67" w:rsidP="00A169EE">
      <w:pPr>
        <w:pStyle w:val="GOE"/>
      </w:pPr>
      <w:bookmarkStart w:id="97" w:name="_Toc163207271"/>
      <w:r>
        <w:t>CEFAM - Centro Específico de Formação e Aperfeiçoamento para o Magistério</w:t>
      </w:r>
      <w:bookmarkEnd w:id="97"/>
    </w:p>
    <w:p w14:paraId="17CCDC75" w14:textId="77777777" w:rsidR="00235B67" w:rsidRDefault="00235B67">
      <w:pPr>
        <w:numPr>
          <w:ilvl w:val="0"/>
          <w:numId w:val="48"/>
        </w:numPr>
        <w:tabs>
          <w:tab w:val="clear" w:pos="1069"/>
        </w:tabs>
      </w:pPr>
      <w:r>
        <w:t xml:space="preserve">Res. SE n° 43, de 19/02/92 - Autorização </w:t>
      </w:r>
      <w:r w:rsidR="00BF353E">
        <w:t>para Instalação e Funcionamento.</w:t>
      </w:r>
    </w:p>
    <w:p w14:paraId="29324487" w14:textId="77777777" w:rsidR="00235B67" w:rsidRDefault="00235B67">
      <w:pPr>
        <w:numPr>
          <w:ilvl w:val="0"/>
          <w:numId w:val="48"/>
        </w:numPr>
        <w:tabs>
          <w:tab w:val="clear" w:pos="1069"/>
        </w:tabs>
      </w:pPr>
      <w:r>
        <w:t>Res. SE n° 181, de 13/12/96 - Dispõe sobre Habilitação do Magistério - CEFAM.</w:t>
      </w:r>
    </w:p>
    <w:p w14:paraId="087BC896" w14:textId="77777777" w:rsidR="00235B67" w:rsidRDefault="00235B67">
      <w:pPr>
        <w:numPr>
          <w:ilvl w:val="0"/>
          <w:numId w:val="48"/>
        </w:numPr>
        <w:tabs>
          <w:tab w:val="clear" w:pos="1069"/>
        </w:tabs>
      </w:pPr>
      <w:r>
        <w:t>Res. SE nº 11, de 23/01/98 - CEFAM (Grade Curricular).</w:t>
      </w:r>
    </w:p>
    <w:p w14:paraId="0FCAD84B" w14:textId="77777777" w:rsidR="00235B67" w:rsidRDefault="00235B67">
      <w:pPr>
        <w:numPr>
          <w:ilvl w:val="0"/>
          <w:numId w:val="48"/>
        </w:numPr>
        <w:tabs>
          <w:tab w:val="clear" w:pos="1069"/>
        </w:tabs>
      </w:pPr>
      <w:r>
        <w:t>Dec. n° 44.449/99 - Tipologia.</w:t>
      </w:r>
    </w:p>
    <w:p w14:paraId="73D878C1" w14:textId="77777777" w:rsidR="00235B67" w:rsidRDefault="00235B67">
      <w:pPr>
        <w:numPr>
          <w:ilvl w:val="0"/>
          <w:numId w:val="48"/>
        </w:numPr>
        <w:tabs>
          <w:tab w:val="clear" w:pos="1069"/>
        </w:tabs>
        <w:rPr>
          <w:b/>
          <w:bCs/>
        </w:rPr>
      </w:pPr>
      <w:r>
        <w:t>Res. SE n° 119, de 07/11/03 - Matrículas (extinção dos CEFAMs)</w:t>
      </w:r>
      <w:r>
        <w:rPr>
          <w:b/>
          <w:bCs/>
        </w:rPr>
        <w:t>.</w:t>
      </w:r>
    </w:p>
    <w:p w14:paraId="529D7734" w14:textId="77777777" w:rsidR="00235B67" w:rsidRDefault="00235B67" w:rsidP="00A169EE">
      <w:pPr>
        <w:pStyle w:val="GOE"/>
      </w:pPr>
      <w:bookmarkStart w:id="98" w:name="_Toc163207272"/>
      <w:r>
        <w:t>CEL - Centro de Estudos de Línguas</w:t>
      </w:r>
      <w:bookmarkEnd w:id="98"/>
    </w:p>
    <w:p w14:paraId="7DF2DFBA" w14:textId="77777777" w:rsidR="00235B67" w:rsidRPr="006019EB" w:rsidRDefault="00235B67">
      <w:pPr>
        <w:numPr>
          <w:ilvl w:val="0"/>
          <w:numId w:val="49"/>
        </w:numPr>
        <w:tabs>
          <w:tab w:val="clear" w:pos="1069"/>
        </w:tabs>
        <w:rPr>
          <w:i/>
        </w:rPr>
      </w:pPr>
      <w:r>
        <w:t xml:space="preserve">Res. SE n° 85, de 13/08/01 - </w:t>
      </w:r>
      <w:r w:rsidR="006019EB">
        <w:t xml:space="preserve">Reorg. e Funcionamento dos CELs </w:t>
      </w:r>
      <w:r w:rsidR="006019EB" w:rsidRPr="006019EB">
        <w:rPr>
          <w:b/>
          <w:i/>
        </w:rPr>
        <w:t>(revogado pela Res. SE n° 06/03)</w:t>
      </w:r>
      <w:r w:rsidR="006019EB" w:rsidRPr="006019EB">
        <w:rPr>
          <w:i/>
        </w:rPr>
        <w:t>.</w:t>
      </w:r>
    </w:p>
    <w:p w14:paraId="697DDA9A" w14:textId="77777777" w:rsidR="00235B67" w:rsidRPr="006019EB" w:rsidRDefault="00235B67">
      <w:pPr>
        <w:numPr>
          <w:ilvl w:val="0"/>
          <w:numId w:val="49"/>
        </w:numPr>
        <w:tabs>
          <w:tab w:val="clear" w:pos="1069"/>
        </w:tabs>
        <w:rPr>
          <w:i/>
        </w:rPr>
      </w:pPr>
      <w:r>
        <w:t xml:space="preserve">Res. SE nº 08, de 10/01/02 - Dá nova redação ao </w:t>
      </w:r>
      <w:r w:rsidR="00E14542">
        <w:t>art.</w:t>
      </w:r>
      <w:r>
        <w:t xml:space="preserve"> 20 da Res. SE nº 85/01</w:t>
      </w:r>
      <w:r w:rsidR="006019EB">
        <w:t xml:space="preserve"> </w:t>
      </w:r>
      <w:r w:rsidR="006019EB" w:rsidRPr="006019EB">
        <w:rPr>
          <w:b/>
          <w:i/>
        </w:rPr>
        <w:t>(revogado pela Res. SE n° 06/03)</w:t>
      </w:r>
      <w:r w:rsidRPr="006019EB">
        <w:rPr>
          <w:i/>
        </w:rPr>
        <w:t>.</w:t>
      </w:r>
    </w:p>
    <w:p w14:paraId="1C3845DA" w14:textId="77777777" w:rsidR="00235B67" w:rsidRPr="006019EB" w:rsidRDefault="00235B67">
      <w:pPr>
        <w:numPr>
          <w:ilvl w:val="0"/>
          <w:numId w:val="49"/>
        </w:numPr>
        <w:tabs>
          <w:tab w:val="clear" w:pos="1069"/>
        </w:tabs>
        <w:rPr>
          <w:i/>
        </w:rPr>
      </w:pPr>
      <w:r>
        <w:t>Res. SE nº 09, de 10/01/02 - Designação de PCP para o CEL</w:t>
      </w:r>
      <w:r w:rsidR="006019EB">
        <w:t xml:space="preserve"> </w:t>
      </w:r>
      <w:r w:rsidR="006019EB" w:rsidRPr="006019EB">
        <w:rPr>
          <w:b/>
          <w:i/>
        </w:rPr>
        <w:t>(revogado pela Res. SE n° 06/03)</w:t>
      </w:r>
      <w:r w:rsidRPr="006019EB">
        <w:rPr>
          <w:i/>
        </w:rPr>
        <w:t>.</w:t>
      </w:r>
    </w:p>
    <w:p w14:paraId="35DC71FF" w14:textId="77777777" w:rsidR="006019EB" w:rsidRDefault="006019EB">
      <w:pPr>
        <w:numPr>
          <w:ilvl w:val="0"/>
          <w:numId w:val="49"/>
        </w:numPr>
        <w:tabs>
          <w:tab w:val="clear" w:pos="1069"/>
        </w:tabs>
      </w:pPr>
      <w:r>
        <w:t>Res. SE n° 06/03, de 22/01/03 – Dispõe sobre o funcionamento dos CELs.</w:t>
      </w:r>
    </w:p>
    <w:p w14:paraId="650E0725" w14:textId="77777777" w:rsidR="003E518F" w:rsidRDefault="003E518F">
      <w:pPr>
        <w:numPr>
          <w:ilvl w:val="0"/>
          <w:numId w:val="49"/>
        </w:numPr>
        <w:tabs>
          <w:tab w:val="clear" w:pos="1069"/>
        </w:tabs>
      </w:pPr>
      <w:r>
        <w:t>Res. SE n° 81, de 04/11/09, D.O. 05/11/09 – Organização e funcionamento dos CELs.</w:t>
      </w:r>
    </w:p>
    <w:p w14:paraId="66350987" w14:textId="77777777" w:rsidR="0035317D" w:rsidRDefault="00756B6D">
      <w:pPr>
        <w:numPr>
          <w:ilvl w:val="0"/>
          <w:numId w:val="49"/>
        </w:numPr>
        <w:tabs>
          <w:tab w:val="clear" w:pos="1069"/>
        </w:tabs>
      </w:pPr>
      <w:r>
        <w:t>Res. SE</w:t>
      </w:r>
      <w:r w:rsidR="0035317D">
        <w:t xml:space="preserve"> n° 67, de 19/06/12, D.O</w:t>
      </w:r>
      <w:r w:rsidR="00524758">
        <w:t>.</w:t>
      </w:r>
      <w:r w:rsidR="0035317D">
        <w:t xml:space="preserve"> 20/06/12 – Altera a Res. SE</w:t>
      </w:r>
      <w:r w:rsidR="00524758">
        <w:t xml:space="preserve"> n° </w:t>
      </w:r>
      <w:r w:rsidR="0035317D">
        <w:t>81/09 (jus à Gratificação de Função).</w:t>
      </w:r>
    </w:p>
    <w:p w14:paraId="1BBB803F" w14:textId="77777777" w:rsidR="00794AD4" w:rsidRDefault="00931D8E">
      <w:pPr>
        <w:numPr>
          <w:ilvl w:val="0"/>
          <w:numId w:val="49"/>
        </w:numPr>
        <w:tabs>
          <w:tab w:val="clear" w:pos="1069"/>
        </w:tabs>
      </w:pPr>
      <w:r>
        <w:t>Res. SE n° 44, de 13/08/2014, D.O 13/08/2014 – Dispões sobre a organização e o funcionamento dos CELs.</w:t>
      </w:r>
    </w:p>
    <w:p w14:paraId="0333C290" w14:textId="77777777" w:rsidR="00794AD4" w:rsidRDefault="00794AD4">
      <w:pPr>
        <w:numPr>
          <w:ilvl w:val="0"/>
          <w:numId w:val="49"/>
        </w:numPr>
        <w:tabs>
          <w:tab w:val="clear" w:pos="1069"/>
        </w:tabs>
      </w:pPr>
      <w:r>
        <w:t>Res. SE nº 11, de 29/01/16 - Altera a Resolução SE 44, de 13/08/14, que dispõe sobre a organização e funcionamento dos Centros de Estudos de Línguas – CEL.</w:t>
      </w:r>
    </w:p>
    <w:p w14:paraId="73BBC156" w14:textId="77777777" w:rsidR="00794AD4" w:rsidRDefault="00794AD4">
      <w:pPr>
        <w:numPr>
          <w:ilvl w:val="0"/>
          <w:numId w:val="49"/>
        </w:numPr>
        <w:tabs>
          <w:tab w:val="clear" w:pos="1069"/>
        </w:tabs>
      </w:pPr>
      <w:r>
        <w:t>Res. SE nº 43, de 03/07/2018 - Altera a Resolução SE nº 44, de 13/08/2014, que dispõe sobre a organização e o funcionamento dos Centros de Línguas-CELs.</w:t>
      </w:r>
    </w:p>
    <w:p w14:paraId="04F4F4D6" w14:textId="77777777" w:rsidR="00750E11" w:rsidRDefault="00750E11">
      <w:pPr>
        <w:numPr>
          <w:ilvl w:val="0"/>
          <w:numId w:val="49"/>
        </w:numPr>
        <w:tabs>
          <w:tab w:val="clear" w:pos="1069"/>
          <w:tab w:val="num" w:pos="993"/>
        </w:tabs>
        <w:rPr>
          <w:color w:val="000000"/>
        </w:rPr>
      </w:pPr>
      <w:r w:rsidRPr="003C5EEB">
        <w:rPr>
          <w:color w:val="000000"/>
        </w:rPr>
        <w:t>Res</w:t>
      </w:r>
      <w:r w:rsidR="00097CB0" w:rsidRPr="003C5EEB">
        <w:rPr>
          <w:color w:val="000000"/>
        </w:rPr>
        <w:t>.</w:t>
      </w:r>
      <w:r w:rsidRPr="003C5EEB">
        <w:rPr>
          <w:color w:val="000000"/>
        </w:rPr>
        <w:t xml:space="preserve"> SE nº 83, de 17</w:t>
      </w:r>
      <w:r w:rsidR="00097CB0" w:rsidRPr="003C5EEB">
        <w:rPr>
          <w:color w:val="000000"/>
        </w:rPr>
        <w:t>/</w:t>
      </w:r>
      <w:r w:rsidRPr="003C5EEB">
        <w:rPr>
          <w:color w:val="000000"/>
        </w:rPr>
        <w:t>12</w:t>
      </w:r>
      <w:r w:rsidR="00097CB0" w:rsidRPr="003C5EEB">
        <w:rPr>
          <w:color w:val="000000"/>
        </w:rPr>
        <w:t>/</w:t>
      </w:r>
      <w:r w:rsidRPr="003C5EEB">
        <w:rPr>
          <w:color w:val="000000"/>
        </w:rPr>
        <w:t>18, D</w:t>
      </w:r>
      <w:r w:rsidR="00097CB0" w:rsidRPr="003C5EEB">
        <w:rPr>
          <w:color w:val="000000"/>
        </w:rPr>
        <w:t>.</w:t>
      </w:r>
      <w:r w:rsidRPr="003C5EEB">
        <w:rPr>
          <w:color w:val="000000"/>
        </w:rPr>
        <w:t>O</w:t>
      </w:r>
      <w:r w:rsidR="00097CB0" w:rsidRPr="003C5EEB">
        <w:rPr>
          <w:color w:val="000000"/>
        </w:rPr>
        <w:t>.</w:t>
      </w:r>
      <w:r w:rsidRPr="003C5EEB">
        <w:rPr>
          <w:color w:val="000000"/>
        </w:rPr>
        <w:t xml:space="preserve"> d</w:t>
      </w:r>
      <w:r w:rsidR="00097CB0" w:rsidRPr="003C5EEB">
        <w:rPr>
          <w:color w:val="000000"/>
        </w:rPr>
        <w:t>e 18/12/</w:t>
      </w:r>
      <w:r w:rsidRPr="003C5EEB">
        <w:rPr>
          <w:color w:val="000000"/>
        </w:rPr>
        <w:t>18 - Altera a Res</w:t>
      </w:r>
      <w:r w:rsidR="00097CB0" w:rsidRPr="003C5EEB">
        <w:rPr>
          <w:color w:val="000000"/>
        </w:rPr>
        <w:t>.</w:t>
      </w:r>
      <w:r w:rsidRPr="003C5EEB">
        <w:rPr>
          <w:color w:val="000000"/>
        </w:rPr>
        <w:t xml:space="preserve"> SE </w:t>
      </w:r>
      <w:r w:rsidR="00097CB0" w:rsidRPr="003C5EEB">
        <w:rPr>
          <w:color w:val="000000"/>
        </w:rPr>
        <w:t xml:space="preserve">nº </w:t>
      </w:r>
      <w:r w:rsidRPr="003C5EEB">
        <w:rPr>
          <w:color w:val="000000"/>
        </w:rPr>
        <w:t>44, de 13</w:t>
      </w:r>
      <w:r w:rsidR="00097CB0" w:rsidRPr="003C5EEB">
        <w:rPr>
          <w:color w:val="000000"/>
        </w:rPr>
        <w:t>/0</w:t>
      </w:r>
      <w:r w:rsidRPr="003C5EEB">
        <w:rPr>
          <w:color w:val="000000"/>
        </w:rPr>
        <w:t>8</w:t>
      </w:r>
      <w:r w:rsidR="00097CB0" w:rsidRPr="003C5EEB">
        <w:rPr>
          <w:color w:val="000000"/>
        </w:rPr>
        <w:t>/</w:t>
      </w:r>
      <w:r w:rsidRPr="003C5EEB">
        <w:rPr>
          <w:color w:val="000000"/>
        </w:rPr>
        <w:t xml:space="preserve">14, que dispõe sobre a organização e funcionamento dos Centros de Estudos de Línguas – CELs.. </w:t>
      </w:r>
    </w:p>
    <w:p w14:paraId="44617236" w14:textId="77777777" w:rsidR="00DB5A1C" w:rsidRDefault="00F9782F">
      <w:pPr>
        <w:numPr>
          <w:ilvl w:val="0"/>
          <w:numId w:val="49"/>
        </w:numPr>
        <w:tabs>
          <w:tab w:val="clear" w:pos="1069"/>
        </w:tabs>
        <w:rPr>
          <w:color w:val="000000"/>
        </w:rPr>
      </w:pPr>
      <w:r w:rsidRPr="00F9782F">
        <w:rPr>
          <w:color w:val="000000"/>
        </w:rPr>
        <w:t xml:space="preserve">Res. </w:t>
      </w:r>
      <w:r w:rsidR="00F013B3">
        <w:rPr>
          <w:color w:val="000000"/>
        </w:rPr>
        <w:t>SEDUC</w:t>
      </w:r>
      <w:r w:rsidRPr="00F9782F">
        <w:rPr>
          <w:color w:val="000000"/>
        </w:rPr>
        <w:t xml:space="preserve"> nº 26, de 25/02/21, D.O. de 26/02/21 - Dispõe sobre autorização para instalação e funcionamento de Centro de Estudos de Línguas - CEL na Escola Estadual Dr. Afonso Vergueiro e dá providências correlatas.</w:t>
      </w:r>
    </w:p>
    <w:p w14:paraId="69674B7F" w14:textId="77777777" w:rsidR="00DB5A1C" w:rsidRDefault="00B535FD">
      <w:pPr>
        <w:numPr>
          <w:ilvl w:val="0"/>
          <w:numId w:val="49"/>
        </w:numPr>
        <w:tabs>
          <w:tab w:val="clear" w:pos="1069"/>
        </w:tabs>
        <w:rPr>
          <w:color w:val="000000"/>
        </w:rPr>
      </w:pPr>
      <w:r w:rsidRPr="00DB5A1C">
        <w:rPr>
          <w:color w:val="000000"/>
        </w:rPr>
        <w:t xml:space="preserve">Res. </w:t>
      </w:r>
      <w:r w:rsidR="00F013B3">
        <w:rPr>
          <w:color w:val="000000"/>
        </w:rPr>
        <w:t>SEDUC</w:t>
      </w:r>
      <w:r w:rsidRPr="00DB5A1C">
        <w:rPr>
          <w:color w:val="000000"/>
        </w:rPr>
        <w:t xml:space="preserve"> n° 105, de 27/10/21, D.O. de 28/10/21 - Dispõe sobre autorização para transferência, instalação e funcionamento do Centro de Estudos de Línguas - CEL JTO A da Escola Estadual ¨Professora Maria José de Aguiar Zeppelini¨ para a Escola Estadual ¨Professor Manoel da Costa Neves¨, Município de Rio das Pedras / SP, jurisdicionada a Diretoria de Ensino - Região Capivari e dá providências correlatas.</w:t>
      </w:r>
    </w:p>
    <w:p w14:paraId="3AC824B9" w14:textId="77777777" w:rsidR="00CF3FED" w:rsidRDefault="00DB5A1C">
      <w:pPr>
        <w:numPr>
          <w:ilvl w:val="0"/>
          <w:numId w:val="49"/>
        </w:numPr>
        <w:tabs>
          <w:tab w:val="clear" w:pos="1069"/>
        </w:tabs>
        <w:rPr>
          <w:color w:val="000000"/>
        </w:rPr>
      </w:pPr>
      <w:r w:rsidRPr="00DB5A1C">
        <w:rPr>
          <w:color w:val="000000"/>
        </w:rPr>
        <w:t>Dec</w:t>
      </w:r>
      <w:r>
        <w:rPr>
          <w:color w:val="000000"/>
        </w:rPr>
        <w:t>.</w:t>
      </w:r>
      <w:r w:rsidRPr="00DB5A1C">
        <w:rPr>
          <w:color w:val="000000"/>
        </w:rPr>
        <w:t xml:space="preserve"> </w:t>
      </w:r>
      <w:r>
        <w:rPr>
          <w:color w:val="000000"/>
        </w:rPr>
        <w:t xml:space="preserve">nº </w:t>
      </w:r>
      <w:r w:rsidRPr="00DB5A1C">
        <w:rPr>
          <w:color w:val="000000"/>
        </w:rPr>
        <w:t>66.576, de 17/03/22, D</w:t>
      </w:r>
      <w:r>
        <w:rPr>
          <w:color w:val="000000"/>
        </w:rPr>
        <w:t>.</w:t>
      </w:r>
      <w:r w:rsidRPr="00DB5A1C">
        <w:rPr>
          <w:color w:val="000000"/>
        </w:rPr>
        <w:t>O</w:t>
      </w:r>
      <w:r>
        <w:rPr>
          <w:color w:val="000000"/>
        </w:rPr>
        <w:t>.</w:t>
      </w:r>
      <w:r w:rsidRPr="00DB5A1C">
        <w:rPr>
          <w:color w:val="000000"/>
        </w:rPr>
        <w:t xml:space="preserve"> de 18/03/22 - Altera e acrescenta dispositivos ao Dec</w:t>
      </w:r>
      <w:r>
        <w:rPr>
          <w:color w:val="000000"/>
        </w:rPr>
        <w:t>.</w:t>
      </w:r>
      <w:r w:rsidRPr="00DB5A1C">
        <w:rPr>
          <w:color w:val="000000"/>
        </w:rPr>
        <w:t xml:space="preserve"> nº 54.758</w:t>
      </w:r>
      <w:r>
        <w:rPr>
          <w:color w:val="000000"/>
        </w:rPr>
        <w:t>/</w:t>
      </w:r>
      <w:r w:rsidRPr="00DB5A1C">
        <w:rPr>
          <w:color w:val="000000"/>
        </w:rPr>
        <w:t>09, que dispõe sobre os Centros de Estudos de Línguas - CELs e dá providências correlatas.</w:t>
      </w:r>
    </w:p>
    <w:p w14:paraId="2B35A207" w14:textId="77777777" w:rsidR="00CF3FED" w:rsidRDefault="00CF3FED">
      <w:pPr>
        <w:numPr>
          <w:ilvl w:val="0"/>
          <w:numId w:val="49"/>
        </w:numPr>
        <w:tabs>
          <w:tab w:val="clear" w:pos="1069"/>
        </w:tabs>
        <w:rPr>
          <w:color w:val="000000"/>
        </w:rPr>
      </w:pPr>
      <w:r w:rsidRPr="00CF3FED">
        <w:rPr>
          <w:color w:val="000000"/>
        </w:rPr>
        <w:t>Res</w:t>
      </w:r>
      <w:r>
        <w:rPr>
          <w:color w:val="000000"/>
        </w:rPr>
        <w:t>.</w:t>
      </w:r>
      <w:r w:rsidRPr="00CF3FED">
        <w:rPr>
          <w:color w:val="000000"/>
        </w:rPr>
        <w:t xml:space="preserve"> </w:t>
      </w:r>
      <w:r w:rsidR="00F013B3">
        <w:rPr>
          <w:color w:val="000000"/>
        </w:rPr>
        <w:t>SEDUC</w:t>
      </w:r>
      <w:r w:rsidRPr="00CF3FED">
        <w:rPr>
          <w:color w:val="000000"/>
        </w:rPr>
        <w:t xml:space="preserve"> </w:t>
      </w:r>
      <w:r>
        <w:rPr>
          <w:color w:val="000000"/>
        </w:rPr>
        <w:t xml:space="preserve">nº </w:t>
      </w:r>
      <w:r w:rsidRPr="00CF3FED">
        <w:rPr>
          <w:color w:val="000000"/>
        </w:rPr>
        <w:t>67, de 27</w:t>
      </w:r>
      <w:r>
        <w:rPr>
          <w:color w:val="000000"/>
        </w:rPr>
        <w:t>/0</w:t>
      </w:r>
      <w:r w:rsidRPr="00CF3FED">
        <w:rPr>
          <w:color w:val="000000"/>
        </w:rPr>
        <w:t>7</w:t>
      </w:r>
      <w:r>
        <w:rPr>
          <w:color w:val="000000"/>
        </w:rPr>
        <w:t>/</w:t>
      </w:r>
      <w:r w:rsidRPr="00CF3FED">
        <w:rPr>
          <w:color w:val="000000"/>
        </w:rPr>
        <w:t>22, D</w:t>
      </w:r>
      <w:r>
        <w:rPr>
          <w:color w:val="000000"/>
        </w:rPr>
        <w:t>.</w:t>
      </w:r>
      <w:r w:rsidRPr="00CF3FED">
        <w:rPr>
          <w:color w:val="000000"/>
        </w:rPr>
        <w:t>O</w:t>
      </w:r>
      <w:r>
        <w:rPr>
          <w:color w:val="000000"/>
        </w:rPr>
        <w:t>.</w:t>
      </w:r>
      <w:r w:rsidRPr="00CF3FED">
        <w:rPr>
          <w:color w:val="000000"/>
        </w:rPr>
        <w:t xml:space="preserve"> de 29/07/22 - Dispõe sobre a organização e o funcionamento dos Centros de Estudos de Línguas - CEL, e dá providências correlatas.</w:t>
      </w:r>
    </w:p>
    <w:p w14:paraId="4395B1B2" w14:textId="77777777" w:rsidR="001C39B4" w:rsidRPr="001C39B4" w:rsidRDefault="001C39B4">
      <w:pPr>
        <w:numPr>
          <w:ilvl w:val="0"/>
          <w:numId w:val="49"/>
        </w:numPr>
        <w:tabs>
          <w:tab w:val="clear" w:pos="1069"/>
        </w:tabs>
        <w:rPr>
          <w:color w:val="000000"/>
        </w:rPr>
      </w:pPr>
      <w:r w:rsidRPr="001C39B4">
        <w:rPr>
          <w:color w:val="000000"/>
        </w:rPr>
        <w:t>Res</w:t>
      </w:r>
      <w:r>
        <w:rPr>
          <w:color w:val="000000"/>
        </w:rPr>
        <w:t>.</w:t>
      </w:r>
      <w:r w:rsidRPr="001C39B4">
        <w:rPr>
          <w:color w:val="000000"/>
        </w:rPr>
        <w:t xml:space="preserve"> </w:t>
      </w:r>
      <w:r w:rsidR="00F013B3">
        <w:rPr>
          <w:color w:val="000000"/>
        </w:rPr>
        <w:t>SEDUC</w:t>
      </w:r>
      <w:r w:rsidRPr="001C39B4">
        <w:rPr>
          <w:color w:val="000000"/>
        </w:rPr>
        <w:t xml:space="preserve"> </w:t>
      </w:r>
      <w:r>
        <w:rPr>
          <w:color w:val="000000"/>
        </w:rPr>
        <w:t xml:space="preserve">nº </w:t>
      </w:r>
      <w:r w:rsidRPr="001C39B4">
        <w:rPr>
          <w:color w:val="000000"/>
        </w:rPr>
        <w:t>100, de 23</w:t>
      </w:r>
      <w:r>
        <w:rPr>
          <w:color w:val="000000"/>
        </w:rPr>
        <w:t>/</w:t>
      </w:r>
      <w:r w:rsidRPr="001C39B4">
        <w:rPr>
          <w:color w:val="000000"/>
        </w:rPr>
        <w:t>12</w:t>
      </w:r>
      <w:r>
        <w:rPr>
          <w:color w:val="000000"/>
        </w:rPr>
        <w:t>/</w:t>
      </w:r>
      <w:r w:rsidRPr="001C39B4">
        <w:rPr>
          <w:color w:val="000000"/>
        </w:rPr>
        <w:t>22, D</w:t>
      </w:r>
      <w:r>
        <w:rPr>
          <w:color w:val="000000"/>
        </w:rPr>
        <w:t>.</w:t>
      </w:r>
      <w:r w:rsidRPr="001C39B4">
        <w:rPr>
          <w:color w:val="000000"/>
        </w:rPr>
        <w:t>O</w:t>
      </w:r>
      <w:r>
        <w:rPr>
          <w:color w:val="000000"/>
        </w:rPr>
        <w:t>.</w:t>
      </w:r>
      <w:r w:rsidRPr="001C39B4">
        <w:rPr>
          <w:color w:val="000000"/>
        </w:rPr>
        <w:t xml:space="preserve"> de 24</w:t>
      </w:r>
      <w:r>
        <w:rPr>
          <w:color w:val="000000"/>
        </w:rPr>
        <w:t>/</w:t>
      </w:r>
      <w:r w:rsidRPr="001C39B4">
        <w:rPr>
          <w:color w:val="000000"/>
        </w:rPr>
        <w:t>12</w:t>
      </w:r>
      <w:r>
        <w:rPr>
          <w:color w:val="000000"/>
        </w:rPr>
        <w:t>/</w:t>
      </w:r>
      <w:r w:rsidRPr="001C39B4">
        <w:rPr>
          <w:color w:val="000000"/>
        </w:rPr>
        <w:t>22</w:t>
      </w:r>
      <w:r>
        <w:rPr>
          <w:color w:val="000000"/>
        </w:rPr>
        <w:t xml:space="preserve"> </w:t>
      </w:r>
      <w:r w:rsidRPr="001C39B4">
        <w:rPr>
          <w:color w:val="000000"/>
        </w:rPr>
        <w:t>-</w:t>
      </w:r>
      <w:r>
        <w:rPr>
          <w:color w:val="000000"/>
        </w:rPr>
        <w:t xml:space="preserve"> </w:t>
      </w:r>
      <w:r w:rsidRPr="001C39B4">
        <w:rPr>
          <w:color w:val="000000"/>
        </w:rPr>
        <w:t>Dispõe sobre autorização para instalação e funcionamento de Centro de Estudos de Línguas – CEL.</w:t>
      </w:r>
    </w:p>
    <w:p w14:paraId="60CEDA9F" w14:textId="77777777" w:rsidR="001C39B4" w:rsidRPr="001C39B4" w:rsidRDefault="001C39B4">
      <w:pPr>
        <w:numPr>
          <w:ilvl w:val="0"/>
          <w:numId w:val="49"/>
        </w:numPr>
        <w:tabs>
          <w:tab w:val="clear" w:pos="1069"/>
        </w:tabs>
        <w:rPr>
          <w:color w:val="000000"/>
        </w:rPr>
      </w:pPr>
      <w:r w:rsidRPr="001C39B4">
        <w:rPr>
          <w:color w:val="000000"/>
        </w:rPr>
        <w:t xml:space="preserve">Res. </w:t>
      </w:r>
      <w:r w:rsidR="00F013B3">
        <w:rPr>
          <w:color w:val="000000"/>
        </w:rPr>
        <w:t>SEDUC</w:t>
      </w:r>
      <w:r w:rsidRPr="001C39B4">
        <w:rPr>
          <w:color w:val="000000"/>
        </w:rPr>
        <w:t xml:space="preserve"> nº 101, de 22/12/22, D.O. de 24/12/22 - Dispõe sobre autorização para instalação e funcionamento de Centro de Estudos de Línguas – CEL.</w:t>
      </w:r>
    </w:p>
    <w:p w14:paraId="7AA5E13F" w14:textId="77777777" w:rsidR="00027D44" w:rsidRDefault="00027D44" w:rsidP="00A169EE">
      <w:pPr>
        <w:pStyle w:val="GOE"/>
      </w:pPr>
      <w:bookmarkStart w:id="99" w:name="_Toc163207273"/>
      <w:r>
        <w:t>Celular</w:t>
      </w:r>
      <w:bookmarkEnd w:id="99"/>
      <w:r w:rsidRPr="000E1552">
        <w:t xml:space="preserve"> </w:t>
      </w:r>
    </w:p>
    <w:p w14:paraId="48BF25C6" w14:textId="77777777" w:rsidR="00027D44" w:rsidRDefault="00027D44">
      <w:pPr>
        <w:numPr>
          <w:ilvl w:val="0"/>
          <w:numId w:val="266"/>
        </w:numPr>
        <w:tabs>
          <w:tab w:val="clear" w:pos="1091"/>
          <w:tab w:val="num" w:pos="945"/>
        </w:tabs>
        <w:ind w:left="945" w:hanging="210"/>
      </w:pPr>
      <w:r>
        <w:lastRenderedPageBreak/>
        <w:t xml:space="preserve">Lei n° 12.730, de 11/10/07, D.O. 12/10/07 – Proíbe o uso do celular nas escolas públicas do </w:t>
      </w:r>
      <w:r w:rsidR="000F44B3">
        <w:t>Estado, durante</w:t>
      </w:r>
      <w:r>
        <w:t xml:space="preserve"> as aulas.</w:t>
      </w:r>
    </w:p>
    <w:p w14:paraId="6818E861" w14:textId="77777777" w:rsidR="00732CB1" w:rsidRDefault="00732CB1">
      <w:pPr>
        <w:numPr>
          <w:ilvl w:val="0"/>
          <w:numId w:val="266"/>
        </w:numPr>
        <w:tabs>
          <w:tab w:val="clear" w:pos="1091"/>
          <w:tab w:val="num" w:pos="945"/>
        </w:tabs>
        <w:ind w:left="945" w:hanging="210"/>
      </w:pPr>
      <w:r>
        <w:t>Dec. n° 52.625, de 15/01/08, D.O. 16/01/08 – Regulamenta o uso de celular, nas escolas públicas estaduais.</w:t>
      </w:r>
    </w:p>
    <w:p w14:paraId="1E97CE12" w14:textId="77777777" w:rsidR="00DC2028" w:rsidRDefault="00C445CB">
      <w:pPr>
        <w:numPr>
          <w:ilvl w:val="0"/>
          <w:numId w:val="266"/>
        </w:numPr>
        <w:tabs>
          <w:tab w:val="clear" w:pos="1091"/>
          <w:tab w:val="num" w:pos="945"/>
        </w:tabs>
        <w:ind w:left="945" w:hanging="210"/>
      </w:pPr>
      <w:r w:rsidRPr="00C445CB">
        <w:t>Res</w:t>
      </w:r>
      <w:r>
        <w:t>.</w:t>
      </w:r>
      <w:r w:rsidRPr="00C445CB">
        <w:t xml:space="preserve"> SE </w:t>
      </w:r>
      <w:r>
        <w:t xml:space="preserve">nº </w:t>
      </w:r>
      <w:r w:rsidRPr="00C445CB">
        <w:t xml:space="preserve">98, </w:t>
      </w:r>
      <w:r>
        <w:t>de</w:t>
      </w:r>
      <w:r w:rsidRPr="00C445CB">
        <w:t xml:space="preserve"> 22/12/20, D</w:t>
      </w:r>
      <w:r>
        <w:t>.</w:t>
      </w:r>
      <w:r w:rsidRPr="00C445CB">
        <w:t>O</w:t>
      </w:r>
      <w:r>
        <w:t>.</w:t>
      </w:r>
      <w:r w:rsidRPr="00C445CB">
        <w:t xml:space="preserve"> de 23/12/20 - Autoriza e regulamenta a utilização de serviço móvel celular pelos servidores da Secretaria da Educação.</w:t>
      </w:r>
    </w:p>
    <w:p w14:paraId="40C9538B" w14:textId="77777777" w:rsidR="00DC2028" w:rsidRDefault="00097CB0">
      <w:pPr>
        <w:numPr>
          <w:ilvl w:val="0"/>
          <w:numId w:val="266"/>
        </w:numPr>
        <w:tabs>
          <w:tab w:val="clear" w:pos="1091"/>
          <w:tab w:val="num" w:pos="945"/>
        </w:tabs>
        <w:ind w:left="945" w:hanging="210"/>
      </w:pPr>
      <w:r w:rsidRPr="00DC2028">
        <w:rPr>
          <w:color w:val="000000"/>
        </w:rPr>
        <w:t>Lei nº 16.567, de 06/11/</w:t>
      </w:r>
      <w:r w:rsidR="006E441D" w:rsidRPr="00DC2028">
        <w:rPr>
          <w:color w:val="000000"/>
        </w:rPr>
        <w:t>17, D</w:t>
      </w:r>
      <w:r w:rsidRPr="00DC2028">
        <w:rPr>
          <w:color w:val="000000"/>
        </w:rPr>
        <w:t>.</w:t>
      </w:r>
      <w:r w:rsidR="006E441D" w:rsidRPr="00DC2028">
        <w:rPr>
          <w:color w:val="000000"/>
        </w:rPr>
        <w:t>O</w:t>
      </w:r>
      <w:r w:rsidRPr="00DC2028">
        <w:rPr>
          <w:color w:val="000000"/>
        </w:rPr>
        <w:t>. de 07/11/</w:t>
      </w:r>
      <w:r w:rsidR="006E441D" w:rsidRPr="00DC2028">
        <w:rPr>
          <w:color w:val="000000"/>
        </w:rPr>
        <w:t>17 - Altera a Lei nº 12.730, de 11</w:t>
      </w:r>
      <w:r w:rsidRPr="00DC2028">
        <w:rPr>
          <w:color w:val="000000"/>
        </w:rPr>
        <w:t>/10/07</w:t>
      </w:r>
      <w:r w:rsidR="006E441D" w:rsidRPr="00DC2028">
        <w:rPr>
          <w:color w:val="000000"/>
        </w:rPr>
        <w:t>, que proíbe o uso de telefone celular nos estabelecimentos de ensino do Estado, durante o horário de aula.</w:t>
      </w:r>
    </w:p>
    <w:p w14:paraId="0696CE85" w14:textId="77777777" w:rsidR="00DC2028" w:rsidRDefault="0020291B">
      <w:pPr>
        <w:numPr>
          <w:ilvl w:val="0"/>
          <w:numId w:val="266"/>
        </w:numPr>
        <w:tabs>
          <w:tab w:val="clear" w:pos="1091"/>
          <w:tab w:val="num" w:pos="945"/>
        </w:tabs>
        <w:ind w:left="945" w:hanging="210"/>
      </w:pPr>
      <w:r w:rsidRPr="00DC2028">
        <w:rPr>
          <w:color w:val="000000"/>
        </w:rPr>
        <w:t xml:space="preserve">Res. </w:t>
      </w:r>
      <w:r w:rsidR="00F013B3">
        <w:rPr>
          <w:color w:val="000000"/>
        </w:rPr>
        <w:t>SEDUC</w:t>
      </w:r>
      <w:r w:rsidRPr="00DC2028">
        <w:rPr>
          <w:color w:val="000000"/>
        </w:rPr>
        <w:t xml:space="preserve"> nº 30, de 02/03/21, D.O. de 03/03/21 - Autoriza a utilização de serviço móvel celular pelos alunos da rede pública estadual e dá providências correlatas.</w:t>
      </w:r>
    </w:p>
    <w:p w14:paraId="627D81AE" w14:textId="77777777" w:rsidR="00DC2028" w:rsidRDefault="00C5395E">
      <w:pPr>
        <w:numPr>
          <w:ilvl w:val="0"/>
          <w:numId w:val="266"/>
        </w:numPr>
        <w:tabs>
          <w:tab w:val="clear" w:pos="1091"/>
          <w:tab w:val="num" w:pos="945"/>
        </w:tabs>
        <w:ind w:left="945" w:hanging="210"/>
      </w:pPr>
      <w:r w:rsidRPr="00DC2028">
        <w:rPr>
          <w:color w:val="000000"/>
        </w:rPr>
        <w:t xml:space="preserve">Res. </w:t>
      </w:r>
      <w:r w:rsidR="00F013B3">
        <w:rPr>
          <w:color w:val="000000"/>
        </w:rPr>
        <w:t>SEDUC</w:t>
      </w:r>
      <w:r w:rsidRPr="00DC2028">
        <w:rPr>
          <w:color w:val="000000"/>
        </w:rPr>
        <w:t xml:space="preserve"> nº 145, de 22/12/21, D.O. de 23/12/21 - Altera dispositivos da Res. </w:t>
      </w:r>
      <w:r w:rsidR="00F013B3">
        <w:rPr>
          <w:color w:val="000000"/>
        </w:rPr>
        <w:t>SEDUC</w:t>
      </w:r>
      <w:r w:rsidRPr="00DC2028">
        <w:rPr>
          <w:color w:val="000000"/>
        </w:rPr>
        <w:t xml:space="preserve"> nº 30, de 02/03/21, que regulamenta a utilização de serviço móvel celular pelos alunos da rede pública estadual, e dá providências correlatas.</w:t>
      </w:r>
    </w:p>
    <w:p w14:paraId="03E4E75A" w14:textId="77777777" w:rsidR="00DC2028" w:rsidRPr="00DC2028" w:rsidRDefault="00DC2028">
      <w:pPr>
        <w:numPr>
          <w:ilvl w:val="0"/>
          <w:numId w:val="266"/>
        </w:numPr>
        <w:tabs>
          <w:tab w:val="clear" w:pos="1091"/>
          <w:tab w:val="num" w:pos="945"/>
        </w:tabs>
        <w:ind w:left="945" w:hanging="210"/>
      </w:pPr>
      <w:r w:rsidRPr="00DC2028">
        <w:t>Res</w:t>
      </w:r>
      <w:r>
        <w:t>.</w:t>
      </w:r>
      <w:r w:rsidRPr="00DC2028">
        <w:t xml:space="preserve"> </w:t>
      </w:r>
      <w:r w:rsidR="00F013B3">
        <w:t>SEDUC</w:t>
      </w:r>
      <w:r w:rsidRPr="00DC2028">
        <w:t xml:space="preserve"> </w:t>
      </w:r>
      <w:r>
        <w:t xml:space="preserve">nº </w:t>
      </w:r>
      <w:r w:rsidRPr="00DC2028">
        <w:t>30, de 27</w:t>
      </w:r>
      <w:r>
        <w:t>/0</w:t>
      </w:r>
      <w:r w:rsidRPr="00DC2028">
        <w:t>4</w:t>
      </w:r>
      <w:r>
        <w:t>/</w:t>
      </w:r>
      <w:r w:rsidRPr="00DC2028">
        <w:t>22, D</w:t>
      </w:r>
      <w:r>
        <w:t>.</w:t>
      </w:r>
      <w:r w:rsidRPr="00DC2028">
        <w:t>O</w:t>
      </w:r>
      <w:r>
        <w:t>.</w:t>
      </w:r>
      <w:r w:rsidRPr="00DC2028">
        <w:t xml:space="preserve"> de 28/04/22 - Autoriza a utilização de serviço móvel celular pelos alunos da rede pública estadual, e dá providências correlatas.</w:t>
      </w:r>
    </w:p>
    <w:p w14:paraId="7F8C13D3" w14:textId="77777777" w:rsidR="00DA07F5" w:rsidRDefault="00DA07F5" w:rsidP="00A169EE">
      <w:pPr>
        <w:pStyle w:val="GOE"/>
      </w:pPr>
      <w:bookmarkStart w:id="100" w:name="_Toc163207274"/>
      <w:r>
        <w:t>Censo Escolar</w:t>
      </w:r>
      <w:bookmarkEnd w:id="100"/>
    </w:p>
    <w:p w14:paraId="3BE18555" w14:textId="77777777" w:rsidR="00AE2189" w:rsidRDefault="00DA07F5">
      <w:pPr>
        <w:numPr>
          <w:ilvl w:val="0"/>
          <w:numId w:val="104"/>
        </w:numPr>
        <w:tabs>
          <w:tab w:val="clear" w:pos="1069"/>
        </w:tabs>
      </w:pPr>
      <w:r>
        <w:t xml:space="preserve"> </w:t>
      </w:r>
      <w:r w:rsidR="007E53C2">
        <w:t>(O que regula são as Portarias expedidas pelo INEP - Instituto Nacional de Estudos e Pesquisas Educacionais Anísio Teixeira).</w:t>
      </w:r>
    </w:p>
    <w:p w14:paraId="55C4D522" w14:textId="77777777" w:rsidR="007E53C2" w:rsidRDefault="007E53C2">
      <w:pPr>
        <w:numPr>
          <w:ilvl w:val="0"/>
          <w:numId w:val="104"/>
        </w:numPr>
        <w:tabs>
          <w:tab w:val="clear" w:pos="1069"/>
        </w:tabs>
      </w:pPr>
      <w:r>
        <w:t>Port. INEP n° 14, de 16/02/06, D.O.U. 17/02/06 - Censo Escolar 2006 - datas e responsáveis.</w:t>
      </w:r>
    </w:p>
    <w:p w14:paraId="7B316F96" w14:textId="77777777" w:rsidR="00AE2189" w:rsidRDefault="00AE2189">
      <w:pPr>
        <w:numPr>
          <w:ilvl w:val="0"/>
          <w:numId w:val="104"/>
        </w:numPr>
        <w:tabs>
          <w:tab w:val="clear" w:pos="1069"/>
        </w:tabs>
      </w:pPr>
      <w:r>
        <w:t>Res. SE nº 12, de 08/02/07, D.O. 09/02/07 - Institui o sistema de cadastro de alunos do Estado de São Paulo, como instrumento de coleta de dados do Censo Escolar</w:t>
      </w:r>
    </w:p>
    <w:p w14:paraId="3292BF76" w14:textId="77777777" w:rsidR="009B62F6" w:rsidRDefault="009B62F6">
      <w:pPr>
        <w:numPr>
          <w:ilvl w:val="0"/>
          <w:numId w:val="104"/>
        </w:numPr>
        <w:tabs>
          <w:tab w:val="clear" w:pos="1069"/>
        </w:tabs>
      </w:pPr>
      <w:r>
        <w:t>Portaria GM-MEC nº 264, de 26/03/07, D.O.U. 27/03/07 - Institui o Dia Nacional do Censo Escolar da Educação Básica (Última 4ª feira do mês de maio).</w:t>
      </w:r>
    </w:p>
    <w:p w14:paraId="42C7CFFC" w14:textId="77777777" w:rsidR="00E650ED" w:rsidRDefault="00E650ED">
      <w:pPr>
        <w:numPr>
          <w:ilvl w:val="0"/>
          <w:numId w:val="104"/>
        </w:numPr>
        <w:tabs>
          <w:tab w:val="clear" w:pos="1069"/>
        </w:tabs>
      </w:pPr>
      <w:r>
        <w:t>Dec. Fed. n° 6.425, de 04/04/08, D.O.U. 07/04/08 – Orientações sobre o Censo Escolar anual.</w:t>
      </w:r>
    </w:p>
    <w:p w14:paraId="0682C048" w14:textId="77777777" w:rsidR="00F2471E" w:rsidRDefault="00F2471E">
      <w:pPr>
        <w:numPr>
          <w:ilvl w:val="0"/>
          <w:numId w:val="104"/>
        </w:numPr>
        <w:tabs>
          <w:tab w:val="clear" w:pos="1069"/>
        </w:tabs>
      </w:pPr>
      <w:r w:rsidRPr="00F2471E">
        <w:t>Res</w:t>
      </w:r>
      <w:r>
        <w:t>.</w:t>
      </w:r>
      <w:r w:rsidRPr="00F2471E">
        <w:t xml:space="preserve"> SE nº 51, de </w:t>
      </w:r>
      <w:r>
        <w:t>0</w:t>
      </w:r>
      <w:r w:rsidRPr="00F2471E">
        <w:t>4</w:t>
      </w:r>
      <w:r>
        <w:t>/0</w:t>
      </w:r>
      <w:r w:rsidRPr="00F2471E">
        <w:t>8</w:t>
      </w:r>
      <w:r>
        <w:t>/</w:t>
      </w:r>
      <w:r w:rsidRPr="00F2471E">
        <w:t>11, D</w:t>
      </w:r>
      <w:r>
        <w:t>.</w:t>
      </w:r>
      <w:r w:rsidRPr="00F2471E">
        <w:t>O</w:t>
      </w:r>
      <w:r>
        <w:t>.</w:t>
      </w:r>
      <w:r w:rsidRPr="00F2471E">
        <w:t xml:space="preserve"> de 05</w:t>
      </w:r>
      <w:r>
        <w:t>/</w:t>
      </w:r>
      <w:r w:rsidRPr="00F2471E">
        <w:t>08</w:t>
      </w:r>
      <w:r>
        <w:t>/</w:t>
      </w:r>
      <w:r w:rsidRPr="00F2471E">
        <w:t>11 - Regulamenta o Dec</w:t>
      </w:r>
      <w:r>
        <w:t>.</w:t>
      </w:r>
      <w:r w:rsidRPr="00F2471E">
        <w:t xml:space="preserve"> nº 55.080, de 25</w:t>
      </w:r>
      <w:r>
        <w:t>/11/09</w:t>
      </w:r>
      <w:r w:rsidRPr="00F2471E">
        <w:t>, que dispõe sobre o fornecimento de alimentação escolar aos alunos da rede pública estadual.</w:t>
      </w:r>
    </w:p>
    <w:p w14:paraId="61173371" w14:textId="77777777" w:rsidR="00F2471E" w:rsidRDefault="00F2471E">
      <w:pPr>
        <w:numPr>
          <w:ilvl w:val="0"/>
          <w:numId w:val="104"/>
        </w:numPr>
        <w:tabs>
          <w:tab w:val="clear" w:pos="1069"/>
        </w:tabs>
      </w:pPr>
      <w:r>
        <w:t>Dec</w:t>
      </w:r>
      <w:r w:rsidRPr="00F2471E">
        <w:t>.</w:t>
      </w:r>
      <w:r>
        <w:t xml:space="preserve"> n</w:t>
      </w:r>
      <w:r w:rsidRPr="00F2471E">
        <w:t>º 55.080, de 25</w:t>
      </w:r>
      <w:r>
        <w:t>/</w:t>
      </w:r>
      <w:r w:rsidRPr="00F2471E">
        <w:t>11</w:t>
      </w:r>
      <w:r>
        <w:t>/</w:t>
      </w:r>
      <w:r w:rsidRPr="00F2471E">
        <w:t>09, D</w:t>
      </w:r>
      <w:r>
        <w:t>.</w:t>
      </w:r>
      <w:r w:rsidRPr="00F2471E">
        <w:t>O</w:t>
      </w:r>
      <w:r>
        <w:t>.</w:t>
      </w:r>
      <w:r w:rsidRPr="00F2471E">
        <w:t xml:space="preserve"> de 26</w:t>
      </w:r>
      <w:r>
        <w:t>/</w:t>
      </w:r>
      <w:r w:rsidRPr="00F2471E">
        <w:t>11</w:t>
      </w:r>
      <w:r>
        <w:t>/</w:t>
      </w:r>
      <w:r w:rsidRPr="00F2471E">
        <w:t>09 - Dispõe sobre o fornecimento de alimentação escolar aos alunos da rede pública estadual</w:t>
      </w:r>
      <w:r>
        <w:t>.</w:t>
      </w:r>
      <w:r w:rsidRPr="00F2471E">
        <w:t xml:space="preserve"> </w:t>
      </w:r>
      <w:r w:rsidRPr="00F2471E">
        <w:rPr>
          <w:b/>
          <w:bCs/>
          <w:i/>
          <w:iCs/>
        </w:rPr>
        <w:t>(Revogado).</w:t>
      </w:r>
    </w:p>
    <w:p w14:paraId="521D531C" w14:textId="77777777" w:rsidR="002107CC" w:rsidRPr="00C15905" w:rsidRDefault="00C639A1">
      <w:pPr>
        <w:numPr>
          <w:ilvl w:val="0"/>
          <w:numId w:val="104"/>
        </w:numPr>
        <w:tabs>
          <w:tab w:val="clear" w:pos="1069"/>
        </w:tabs>
      </w:pPr>
      <w:r>
        <w:rPr>
          <w:rFonts w:cs="Arial"/>
        </w:rPr>
        <w:t>Res. SE nº 74, de 19/07/</w:t>
      </w:r>
      <w:r w:rsidR="00CF46F7">
        <w:rPr>
          <w:rFonts w:cs="Arial"/>
        </w:rPr>
        <w:t>12, D.O. 20/</w:t>
      </w:r>
      <w:r>
        <w:rPr>
          <w:rFonts w:cs="Arial"/>
        </w:rPr>
        <w:t>0</w:t>
      </w:r>
      <w:r w:rsidR="00CF46F7">
        <w:rPr>
          <w:rFonts w:cs="Arial"/>
        </w:rPr>
        <w:t>7/</w:t>
      </w:r>
      <w:r w:rsidR="00C15905" w:rsidRPr="00C15905">
        <w:rPr>
          <w:rFonts w:cs="Arial"/>
        </w:rPr>
        <w:t>12 – Censo escolar e matrícula antecipada</w:t>
      </w:r>
      <w:r w:rsidR="00CF46F7">
        <w:rPr>
          <w:rFonts w:cs="Arial"/>
        </w:rPr>
        <w:t>.</w:t>
      </w:r>
    </w:p>
    <w:p w14:paraId="4A0A49F0" w14:textId="77777777" w:rsidR="00235B67" w:rsidRDefault="00235B67" w:rsidP="00A169EE">
      <w:pPr>
        <w:pStyle w:val="GOE"/>
      </w:pPr>
      <w:bookmarkStart w:id="101" w:name="_Toc163207275"/>
      <w:r>
        <w:t>Centros Estaduais de Educação Supletiva - Avaliação Final das Classes</w:t>
      </w:r>
      <w:bookmarkEnd w:id="101"/>
    </w:p>
    <w:p w14:paraId="07C36431" w14:textId="77777777" w:rsidR="00235B67" w:rsidRDefault="00235B67">
      <w:pPr>
        <w:numPr>
          <w:ilvl w:val="0"/>
          <w:numId w:val="50"/>
        </w:numPr>
        <w:tabs>
          <w:tab w:val="clear" w:pos="1069"/>
        </w:tabs>
      </w:pPr>
      <w:r>
        <w:t>Res. SE n° 147, de 02/09/02</w:t>
      </w:r>
      <w:r w:rsidR="007E58BB">
        <w:t xml:space="preserve">, D.O. 03/09/02 - </w:t>
      </w:r>
      <w:r w:rsidR="007E58BB" w:rsidRPr="007E58BB">
        <w:t>Ficam autorizados os Centros Estaduais de Educação Supletiva e as escolas estaduais que mantêm telecurso a realizar a avaliação final de seus alunos nos termos previstos nos respectivos regimentos escolares e propostas pedagógicas.</w:t>
      </w:r>
    </w:p>
    <w:p w14:paraId="6DE763C5" w14:textId="77777777" w:rsidR="007E58BB" w:rsidRDefault="007E58BB">
      <w:pPr>
        <w:numPr>
          <w:ilvl w:val="0"/>
          <w:numId w:val="50"/>
        </w:numPr>
        <w:tabs>
          <w:tab w:val="clear" w:pos="1069"/>
        </w:tabs>
      </w:pPr>
      <w:r>
        <w:t>Res. SE nº 3, de 13/01/10, D.O. de 14/01/10 - Dispõe sobre alterações na organização dos cursos de Educação de Jovens e Adultos, mantidos pelas escolas estaduais.</w:t>
      </w:r>
    </w:p>
    <w:p w14:paraId="60EB70B4" w14:textId="77777777" w:rsidR="007E58BB" w:rsidRDefault="007E58BB">
      <w:pPr>
        <w:numPr>
          <w:ilvl w:val="0"/>
          <w:numId w:val="50"/>
        </w:numPr>
        <w:tabs>
          <w:tab w:val="clear" w:pos="1069"/>
        </w:tabs>
      </w:pPr>
      <w:r>
        <w:t xml:space="preserve">Res. SE nº 32, de 17/07/2017, D.O. de 18/07/17 - Dispõe sobre o detalhamento de atribuições do Centro de Aplicação de Avaliações, da Coordenadoria de Informação, Monitoramento e Avaliação Educacional, e do Centro de Educação de Jovens e Adultos, da Coordenadoria de Gestão da Educação Básica. </w:t>
      </w:r>
      <w:r w:rsidRPr="007E58BB">
        <w:rPr>
          <w:b/>
          <w:bCs/>
          <w:i/>
          <w:iCs/>
        </w:rPr>
        <w:t>(Revogada)</w:t>
      </w:r>
    </w:p>
    <w:p w14:paraId="434F9836" w14:textId="77777777" w:rsidR="007E58BB" w:rsidRDefault="007E58BB">
      <w:pPr>
        <w:numPr>
          <w:ilvl w:val="0"/>
          <w:numId w:val="50"/>
        </w:numPr>
        <w:tabs>
          <w:tab w:val="clear" w:pos="1069"/>
        </w:tabs>
      </w:pPr>
      <w:r>
        <w:t>Edital MEC nº 43, de 24/07/2017, D.O. de 24/07/17 - Dispõe sobre o Exame Nacional para Certificação de Competência de Jovens e Adultos-ENCEJA NACIONAL 2017.</w:t>
      </w:r>
    </w:p>
    <w:p w14:paraId="5F8F1BE5" w14:textId="77777777" w:rsidR="007E58BB" w:rsidRDefault="007E58BB">
      <w:pPr>
        <w:numPr>
          <w:ilvl w:val="0"/>
          <w:numId w:val="50"/>
        </w:numPr>
        <w:tabs>
          <w:tab w:val="clear" w:pos="1069"/>
        </w:tabs>
      </w:pPr>
      <w:r>
        <w:t xml:space="preserve">Res. </w:t>
      </w:r>
      <w:r w:rsidR="00F013B3">
        <w:t>SEDUC</w:t>
      </w:r>
      <w:r>
        <w:t xml:space="preserve"> nº 33, de 27/03/20, D.O. de 28/03/20 - Detalha as atribuições do Centro de Aplicação de Avaliações, do Departamento de Avaliação Educacional, e do Centro de Educação de Jovens e Adultos, do Departamento de Atendimento Especializado, ambos da Coordenadoria Pedagógica, e dá providências correlatas.</w:t>
      </w:r>
    </w:p>
    <w:p w14:paraId="102DF696" w14:textId="77777777" w:rsidR="007E58BB" w:rsidRDefault="007E58BB">
      <w:pPr>
        <w:numPr>
          <w:ilvl w:val="0"/>
          <w:numId w:val="50"/>
        </w:numPr>
        <w:tabs>
          <w:tab w:val="clear" w:pos="1069"/>
        </w:tabs>
      </w:pPr>
      <w:r>
        <w:t xml:space="preserve">Res. </w:t>
      </w:r>
      <w:r w:rsidR="00F013B3">
        <w:t>SEDUC</w:t>
      </w:r>
      <w:r>
        <w:t xml:space="preserve"> nº 89 de 18/11/22, D.O. de 19/11/22 - Acrescenta e revoga dispositivo da Res. </w:t>
      </w:r>
      <w:r w:rsidR="00F013B3">
        <w:t>SEDUC</w:t>
      </w:r>
      <w:r>
        <w:t xml:space="preserve"> nº 33, de 27/03/20, que detalha as atribuições do Centro de Aplicação de Avaliações, do Departamento de Avaliação Educacional, e do Centro de Educação de Jovens e Adultos, do Departamento de Atendimento Especializado, ambos da Coordenadoria Pedagógica.</w:t>
      </w:r>
    </w:p>
    <w:p w14:paraId="4E599C87" w14:textId="77777777" w:rsidR="00F54851" w:rsidRDefault="00F54851" w:rsidP="00A169EE">
      <w:pPr>
        <w:pStyle w:val="GOE"/>
      </w:pPr>
      <w:bookmarkStart w:id="102" w:name="_Toc163207276"/>
      <w:r>
        <w:lastRenderedPageBreak/>
        <w:t>Centro de Mídia</w:t>
      </w:r>
      <w:bookmarkEnd w:id="102"/>
    </w:p>
    <w:p w14:paraId="5ED6BE2F" w14:textId="77777777" w:rsidR="00131D48" w:rsidRDefault="00131D48">
      <w:pPr>
        <w:numPr>
          <w:ilvl w:val="0"/>
          <w:numId w:val="50"/>
        </w:numPr>
        <w:tabs>
          <w:tab w:val="clear" w:pos="1069"/>
        </w:tabs>
      </w:pPr>
      <w:r>
        <w:t xml:space="preserve">Res </w:t>
      </w:r>
      <w:r w:rsidR="00F013B3">
        <w:t>SEDUC</w:t>
      </w:r>
      <w:r>
        <w:t xml:space="preserve"> nº 53, de 19/06/20, D.O. de 20/06/20 - Detalha as atribuições das Diretorias de Ensino e das Unidades Escolares com relação às atividades escolares não presenciais durante o período da pandemia da COVID-19.</w:t>
      </w:r>
    </w:p>
    <w:p w14:paraId="6F4AF46D" w14:textId="77777777" w:rsidR="00131D48" w:rsidRDefault="00131D48">
      <w:pPr>
        <w:numPr>
          <w:ilvl w:val="0"/>
          <w:numId w:val="50"/>
        </w:numPr>
        <w:tabs>
          <w:tab w:val="clear" w:pos="1069"/>
        </w:tabs>
      </w:pPr>
      <w:r>
        <w:t>Dec. nº 64.982, de 15/05/20, D.O. de 16/05/20 - Institui o Programa Centro de Mídias da Educação de São Paulo - CMSP e dá providências correlatas.</w:t>
      </w:r>
    </w:p>
    <w:p w14:paraId="298FF442" w14:textId="77777777" w:rsidR="00131D48" w:rsidRDefault="00131D48">
      <w:pPr>
        <w:numPr>
          <w:ilvl w:val="0"/>
          <w:numId w:val="50"/>
        </w:numPr>
        <w:tabs>
          <w:tab w:val="clear" w:pos="1069"/>
        </w:tabs>
      </w:pPr>
      <w:r>
        <w:t xml:space="preserve">Res. </w:t>
      </w:r>
      <w:r w:rsidR="00F013B3">
        <w:t>SEDUC</w:t>
      </w:r>
      <w:r>
        <w:t xml:space="preserve"> nº 57, de 30/06/20, D.O. de 01/07/20 - Estabelece normas complementares para aplicação do Dec. nº 64.982, de 15/05/20.</w:t>
      </w:r>
    </w:p>
    <w:p w14:paraId="129A48CB" w14:textId="77777777" w:rsidR="00131D48" w:rsidRDefault="00131D48">
      <w:pPr>
        <w:numPr>
          <w:ilvl w:val="0"/>
          <w:numId w:val="50"/>
        </w:numPr>
        <w:tabs>
          <w:tab w:val="clear" w:pos="1069"/>
        </w:tabs>
      </w:pPr>
      <w:r>
        <w:t xml:space="preserve">Res. </w:t>
      </w:r>
      <w:r w:rsidR="00F013B3">
        <w:t>SEDUC</w:t>
      </w:r>
      <w:r>
        <w:t xml:space="preserve"> nº 99, de 23/12/20, D.O. de 24/12/20 - Autoriza o repasse de recursos financeiros às Associações de Pais e Mestres (APMs) via Programa Dinheiro Direto na Escola Paulista, para aquisição de Kit Centro de Mídias – CMSP - Revogada pela Res. </w:t>
      </w:r>
      <w:r w:rsidR="00F013B3">
        <w:t>SEDUC</w:t>
      </w:r>
      <w:r>
        <w:t xml:space="preserve"> nº 101, de 30/12/20; alterada pela Res. SE nº 100, de 29/12/20.</w:t>
      </w:r>
    </w:p>
    <w:p w14:paraId="43E74BCB" w14:textId="77777777" w:rsidR="00131D48" w:rsidRDefault="00131D48">
      <w:pPr>
        <w:numPr>
          <w:ilvl w:val="0"/>
          <w:numId w:val="50"/>
        </w:numPr>
        <w:tabs>
          <w:tab w:val="clear" w:pos="1069"/>
        </w:tabs>
      </w:pPr>
      <w:r>
        <w:t xml:space="preserve">Resolução SE nº 100, de 29/12/20, D.O. de 30/12/20 - Altera a Res. SE nº 99, de 23/12/20, que autoriza o repasse de recursos financeiros às Associações de Pais e Mestres (APMs) via Programa Dinheiro Direto na Escola Paulista, para aquisição de Kit Centro de Mídias – CMSP- Nota: Revogada pela Res. </w:t>
      </w:r>
      <w:r w:rsidR="00F013B3">
        <w:t>SEDUC</w:t>
      </w:r>
      <w:r>
        <w:t xml:space="preserve"> nº 101, de 30/12/20.</w:t>
      </w:r>
    </w:p>
    <w:p w14:paraId="1B537F7E" w14:textId="77777777" w:rsidR="00131D48" w:rsidRDefault="00131D48">
      <w:pPr>
        <w:numPr>
          <w:ilvl w:val="0"/>
          <w:numId w:val="50"/>
        </w:numPr>
        <w:tabs>
          <w:tab w:val="clear" w:pos="1069"/>
        </w:tabs>
      </w:pPr>
      <w:r>
        <w:t xml:space="preserve">Res. </w:t>
      </w:r>
      <w:r w:rsidR="00F013B3">
        <w:t>SEDUC</w:t>
      </w:r>
      <w:r>
        <w:t xml:space="preserve"> nº 101, de 30/12/20, D.O. de 31/12/20 - Autoriza o repasse de recursos financeiros às Associações de Pais e Mestres (APMs) via Programa Dinheiro Direto na Escola Paulista, para aquisição de Kit Centro de Mídias – CMSP.</w:t>
      </w:r>
    </w:p>
    <w:p w14:paraId="6D4EC8F5" w14:textId="77777777" w:rsidR="00131D48" w:rsidRDefault="00131D48">
      <w:pPr>
        <w:numPr>
          <w:ilvl w:val="0"/>
          <w:numId w:val="50"/>
        </w:numPr>
        <w:tabs>
          <w:tab w:val="clear" w:pos="1069"/>
        </w:tabs>
      </w:pPr>
      <w:r>
        <w:t xml:space="preserve">Res. </w:t>
      </w:r>
      <w:r w:rsidR="00F013B3">
        <w:t>SEDUC</w:t>
      </w:r>
      <w:r>
        <w:t xml:space="preserve"> nº 11, de 26/01/21, D.O. de 27/01/21 - Dispõe sobre a retomada das aulas e atividades presenciais nas instituições de educação básica para o ano</w:t>
      </w:r>
      <w:r w:rsidR="002C7F36">
        <w:t xml:space="preserve"> </w:t>
      </w:r>
      <w:r>
        <w:t>letivo de 2021, nos termos do</w:t>
      </w:r>
      <w:r w:rsidR="002C7F36">
        <w:t xml:space="preserve"> </w:t>
      </w:r>
      <w:r>
        <w:t>Dec</w:t>
      </w:r>
      <w:r w:rsidR="002C7F36">
        <w:t>.</w:t>
      </w:r>
      <w:r>
        <w:t xml:space="preserve"> Est</w:t>
      </w:r>
      <w:r w:rsidR="002C7F36">
        <w:t>.</w:t>
      </w:r>
      <w:r>
        <w:t xml:space="preserve"> </w:t>
      </w:r>
      <w:r w:rsidR="002C7F36">
        <w:t xml:space="preserve">nº </w:t>
      </w:r>
      <w:r>
        <w:t>65.384/20, e dá providências</w:t>
      </w:r>
      <w:r w:rsidR="002C7F36">
        <w:t xml:space="preserve"> </w:t>
      </w:r>
      <w:r>
        <w:t>correlatas. -</w:t>
      </w:r>
      <w:r w:rsidR="002C7F36">
        <w:t xml:space="preserve"> </w:t>
      </w:r>
      <w:r>
        <w:t>NOTA: Alterações</w:t>
      </w:r>
      <w:r w:rsidR="002C7F36">
        <w:t xml:space="preserve"> –</w:t>
      </w:r>
      <w:r>
        <w:t xml:space="preserve"> Res</w:t>
      </w:r>
      <w:r w:rsidR="002C7F36">
        <w:t>.</w:t>
      </w:r>
      <w:r>
        <w:t xml:space="preserve"> </w:t>
      </w:r>
      <w:r w:rsidR="00F013B3">
        <w:t>SEDUC</w:t>
      </w:r>
      <w:r>
        <w:t xml:space="preserve"> </w:t>
      </w:r>
      <w:r w:rsidR="002C7F36">
        <w:t xml:space="preserve">nº </w:t>
      </w:r>
      <w:r>
        <w:t>13, de 26</w:t>
      </w:r>
      <w:r w:rsidR="002C7F36">
        <w:t>/0</w:t>
      </w:r>
      <w:r>
        <w:t>1</w:t>
      </w:r>
      <w:r w:rsidR="002C7F36">
        <w:t>/</w:t>
      </w:r>
      <w:r>
        <w:t>21;</w:t>
      </w:r>
      <w:r w:rsidR="002C7F36">
        <w:t xml:space="preserve"> </w:t>
      </w:r>
      <w:r>
        <w:t>Res</w:t>
      </w:r>
      <w:r w:rsidR="002C7F36">
        <w:t>.</w:t>
      </w:r>
      <w:r>
        <w:t xml:space="preserve"> </w:t>
      </w:r>
      <w:r w:rsidR="00F013B3">
        <w:t>SEDUC</w:t>
      </w:r>
      <w:r>
        <w:t xml:space="preserve"> </w:t>
      </w:r>
      <w:r w:rsidR="002C7F36">
        <w:t xml:space="preserve">nº </w:t>
      </w:r>
      <w:r>
        <w:t>32, de 05</w:t>
      </w:r>
      <w:r w:rsidR="002C7F36">
        <w:t>/</w:t>
      </w:r>
      <w:r>
        <w:t>03</w:t>
      </w:r>
      <w:r w:rsidR="002C7F36">
        <w:t>/</w:t>
      </w:r>
      <w:r>
        <w:t>21</w:t>
      </w:r>
      <w:r w:rsidR="002C7F36">
        <w:t>.</w:t>
      </w:r>
    </w:p>
    <w:p w14:paraId="02804416" w14:textId="77777777" w:rsidR="002C7F36" w:rsidRDefault="00131D48">
      <w:pPr>
        <w:numPr>
          <w:ilvl w:val="0"/>
          <w:numId w:val="50"/>
        </w:numPr>
        <w:tabs>
          <w:tab w:val="clear" w:pos="1069"/>
        </w:tabs>
      </w:pPr>
      <w:r>
        <w:t xml:space="preserve">Res. </w:t>
      </w:r>
      <w:r w:rsidR="00F013B3">
        <w:t>SEDUC</w:t>
      </w:r>
      <w:r w:rsidR="002C7F36">
        <w:t xml:space="preserve"> nº </w:t>
      </w:r>
      <w:r>
        <w:t>13, de 26</w:t>
      </w:r>
      <w:r w:rsidR="002C7F36">
        <w:t>/0</w:t>
      </w:r>
      <w:r>
        <w:t>1</w:t>
      </w:r>
      <w:r w:rsidR="002C7F36">
        <w:t>/</w:t>
      </w:r>
      <w:r>
        <w:t>21, D</w:t>
      </w:r>
      <w:r w:rsidR="002C7F36">
        <w:t>.</w:t>
      </w:r>
      <w:r>
        <w:t>O</w:t>
      </w:r>
      <w:r w:rsidR="002C7F36">
        <w:t>.</w:t>
      </w:r>
      <w:r>
        <w:t xml:space="preserve"> de 27</w:t>
      </w:r>
      <w:r w:rsidR="002C7F36">
        <w:t>/</w:t>
      </w:r>
      <w:r>
        <w:t>01</w:t>
      </w:r>
      <w:r w:rsidR="002C7F36">
        <w:t>/</w:t>
      </w:r>
      <w:r>
        <w:t>21 - Altera a Res</w:t>
      </w:r>
      <w:r w:rsidR="002C7F36">
        <w:t>.</w:t>
      </w:r>
      <w:r>
        <w:t xml:space="preserve"> </w:t>
      </w:r>
      <w:r w:rsidR="00F013B3">
        <w:t>SEDUC</w:t>
      </w:r>
      <w:r>
        <w:t xml:space="preserve"> </w:t>
      </w:r>
      <w:r w:rsidR="002C7F36">
        <w:t>nº</w:t>
      </w:r>
      <w:r>
        <w:t xml:space="preserve"> 11, de 26</w:t>
      </w:r>
      <w:r w:rsidR="002C7F36">
        <w:t>/</w:t>
      </w:r>
      <w:r>
        <w:t>01</w:t>
      </w:r>
      <w:r w:rsidR="002C7F36">
        <w:t>/</w:t>
      </w:r>
      <w:r>
        <w:t>21</w:t>
      </w:r>
      <w:r w:rsidR="002C7F36">
        <w:t>,</w:t>
      </w:r>
      <w:r>
        <w:t xml:space="preserve"> que dispõe sobre a retomada das aulas e atividades presenciais nas</w:t>
      </w:r>
      <w:r w:rsidR="002C7F36">
        <w:t xml:space="preserve"> </w:t>
      </w:r>
      <w:r>
        <w:t>instituições de educação básica para o ano letivo de 2021, nos termos do Dec</w:t>
      </w:r>
      <w:r w:rsidR="002C7F36">
        <w:t xml:space="preserve">. </w:t>
      </w:r>
      <w:r>
        <w:t>Est</w:t>
      </w:r>
      <w:r w:rsidR="002C7F36">
        <w:t>.</w:t>
      </w:r>
      <w:r>
        <w:t xml:space="preserve"> </w:t>
      </w:r>
      <w:r w:rsidR="002C7F36">
        <w:t xml:space="preserve">nº </w:t>
      </w:r>
      <w:r>
        <w:t>65.384/20 e dá providências correlatas.</w:t>
      </w:r>
    </w:p>
    <w:p w14:paraId="0DC0B4D2" w14:textId="77777777" w:rsidR="00131D48" w:rsidRDefault="00131D48">
      <w:pPr>
        <w:numPr>
          <w:ilvl w:val="0"/>
          <w:numId w:val="50"/>
        </w:numPr>
        <w:tabs>
          <w:tab w:val="clear" w:pos="1069"/>
        </w:tabs>
      </w:pPr>
      <w:r>
        <w:t xml:space="preserve">Res. </w:t>
      </w:r>
      <w:r w:rsidR="00F013B3">
        <w:t>SEDUC</w:t>
      </w:r>
      <w:r w:rsidR="002C7F36">
        <w:t xml:space="preserve"> nº </w:t>
      </w:r>
      <w:r>
        <w:t xml:space="preserve">32, de </w:t>
      </w:r>
      <w:r w:rsidR="002C7F36">
        <w:t>0</w:t>
      </w:r>
      <w:r>
        <w:t>5</w:t>
      </w:r>
      <w:r w:rsidR="002C7F36">
        <w:t>/0</w:t>
      </w:r>
      <w:r>
        <w:t>3</w:t>
      </w:r>
      <w:r w:rsidR="002C7F36">
        <w:t>/</w:t>
      </w:r>
      <w:r>
        <w:t>21</w:t>
      </w:r>
      <w:r w:rsidR="002C7F36">
        <w:t xml:space="preserve"> - </w:t>
      </w:r>
      <w:r>
        <w:t>Altera a Res</w:t>
      </w:r>
      <w:r w:rsidR="002C7F36">
        <w:t>.</w:t>
      </w:r>
      <w:r>
        <w:t xml:space="preserve"> </w:t>
      </w:r>
      <w:r w:rsidR="00F013B3">
        <w:t>SEDUC</w:t>
      </w:r>
      <w:r>
        <w:t xml:space="preserve"> </w:t>
      </w:r>
      <w:r w:rsidR="002C7F36">
        <w:t>nº</w:t>
      </w:r>
      <w:r>
        <w:t xml:space="preserve"> 11, de 26</w:t>
      </w:r>
      <w:r w:rsidR="002C7F36">
        <w:t>/</w:t>
      </w:r>
      <w:r>
        <w:t>01</w:t>
      </w:r>
      <w:r w:rsidR="002C7F36">
        <w:t>/</w:t>
      </w:r>
      <w:r>
        <w:t>21, que dispõe sobre a retomada das aulas e atividades presenciais nas instituições de</w:t>
      </w:r>
      <w:r w:rsidR="002C7F36">
        <w:t xml:space="preserve"> </w:t>
      </w:r>
      <w:r>
        <w:t>educação básica para o ano letivo de 2021, nos termos do Dec</w:t>
      </w:r>
      <w:r w:rsidR="002C7F36">
        <w:t>.</w:t>
      </w:r>
      <w:r>
        <w:t xml:space="preserve"> Est</w:t>
      </w:r>
      <w:r w:rsidR="002C7F36">
        <w:t>. nº</w:t>
      </w:r>
      <w:r>
        <w:t xml:space="preserve"> 65.384/20</w:t>
      </w:r>
      <w:r w:rsidR="002C7F36">
        <w:t xml:space="preserve"> </w:t>
      </w:r>
      <w:r>
        <w:t>e dá providências</w:t>
      </w:r>
      <w:r w:rsidR="002C7F36">
        <w:t xml:space="preserve"> </w:t>
      </w:r>
      <w:r w:rsidR="002C7F36" w:rsidRPr="002C7F36">
        <w:t>correlatas</w:t>
      </w:r>
      <w:r w:rsidR="002C7F36">
        <w:t>.</w:t>
      </w:r>
    </w:p>
    <w:p w14:paraId="34E591F1" w14:textId="77777777" w:rsidR="0058594A" w:rsidRDefault="0058594A">
      <w:pPr>
        <w:numPr>
          <w:ilvl w:val="0"/>
          <w:numId w:val="50"/>
        </w:numPr>
        <w:tabs>
          <w:tab w:val="clear" w:pos="1069"/>
        </w:tabs>
      </w:pPr>
      <w:r>
        <w:t>C</w:t>
      </w:r>
      <w:r w:rsidRPr="0058594A">
        <w:t>om</w:t>
      </w:r>
      <w:r>
        <w:t>.</w:t>
      </w:r>
      <w:r w:rsidRPr="0058594A">
        <w:t xml:space="preserve"> </w:t>
      </w:r>
      <w:r>
        <w:t>E</w:t>
      </w:r>
      <w:r w:rsidRPr="0058594A">
        <w:t>xt</w:t>
      </w:r>
      <w:r>
        <w:t>.</w:t>
      </w:r>
      <w:r w:rsidRPr="0058594A">
        <w:t xml:space="preserve"> </w:t>
      </w:r>
      <w:r>
        <w:t>C</w:t>
      </w:r>
      <w:r w:rsidRPr="0058594A">
        <w:t>onj</w:t>
      </w:r>
      <w:r>
        <w:t>.</w:t>
      </w:r>
      <w:r w:rsidRPr="0058594A">
        <w:t xml:space="preserve"> </w:t>
      </w:r>
      <w:r>
        <w:t>S</w:t>
      </w:r>
      <w:r w:rsidRPr="0058594A">
        <w:t>ubsecretaria/COPED</w:t>
      </w:r>
      <w:r>
        <w:t xml:space="preserve"> </w:t>
      </w:r>
      <w:r w:rsidRPr="0058594A">
        <w:t>nº. 132/21, de 08/02/21</w:t>
      </w:r>
      <w:r>
        <w:t xml:space="preserve"> </w:t>
      </w:r>
      <w:r w:rsidRPr="0058594A">
        <w:t>-</w:t>
      </w:r>
      <w:r>
        <w:t xml:space="preserve"> </w:t>
      </w:r>
      <w:r w:rsidRPr="0058594A">
        <w:t>Dispõe sobre a Articulação entre aulas de Língua Portuguesa e Matemática no 1º bimestre do Centro de Mídias e presenciais a partir dos materiais de apoio.</w:t>
      </w:r>
    </w:p>
    <w:p w14:paraId="661C9720" w14:textId="77777777" w:rsidR="008D577A" w:rsidRDefault="008D577A">
      <w:pPr>
        <w:numPr>
          <w:ilvl w:val="0"/>
          <w:numId w:val="50"/>
        </w:numPr>
        <w:tabs>
          <w:tab w:val="clear" w:pos="1069"/>
        </w:tabs>
      </w:pPr>
      <w:r>
        <w:t>Com. S</w:t>
      </w:r>
      <w:r w:rsidRPr="0058594A">
        <w:t>ubsecretaria</w:t>
      </w:r>
      <w:r>
        <w:t>/CITEM nº 318 de 21/04/21 - 2 - 8ª lista de estudantes que devem receber chips de internet; e-mail além da escola e perguntas frequentes. Parte 2: Enturmação ALÉM DA ESCOLA - Novidades. Com. Centro de Mídias-https://repostorio.sp.gov.br de 21/04/2021.</w:t>
      </w:r>
    </w:p>
    <w:p w14:paraId="71DE98E3" w14:textId="77777777" w:rsidR="00235B67" w:rsidRDefault="00235B67" w:rsidP="00A169EE">
      <w:pPr>
        <w:pStyle w:val="GOE"/>
      </w:pPr>
      <w:bookmarkStart w:id="103" w:name="_Toc163207277"/>
      <w:r>
        <w:t xml:space="preserve">CEES - Centros </w:t>
      </w:r>
      <w:r w:rsidR="00463E97">
        <w:t>Estaduais de Educação Supletiva</w:t>
      </w:r>
      <w:bookmarkEnd w:id="103"/>
    </w:p>
    <w:p w14:paraId="039C3CBF" w14:textId="77777777" w:rsidR="00235B67" w:rsidRDefault="00235B67">
      <w:pPr>
        <w:numPr>
          <w:ilvl w:val="0"/>
          <w:numId w:val="50"/>
        </w:numPr>
        <w:tabs>
          <w:tab w:val="clear" w:pos="1069"/>
        </w:tabs>
      </w:pPr>
      <w:r>
        <w:t>Res. SE n° 01, de 12/01/01 - Organização Curricular dos Cursos de Educação de Jovens e Adultos da Rede Estadual de Ensino.</w:t>
      </w:r>
    </w:p>
    <w:p w14:paraId="1BD31DAB" w14:textId="77777777" w:rsidR="00235B67" w:rsidRDefault="00235B67">
      <w:pPr>
        <w:numPr>
          <w:ilvl w:val="0"/>
          <w:numId w:val="50"/>
        </w:numPr>
        <w:tabs>
          <w:tab w:val="clear" w:pos="1069"/>
        </w:tabs>
      </w:pPr>
      <w:r>
        <w:t>Del. nº 14/01 - Funcionamento de Cursos de Ed. a Distância e de Presença Flexível.</w:t>
      </w:r>
    </w:p>
    <w:p w14:paraId="0D25D808" w14:textId="77777777" w:rsidR="00235B67" w:rsidRDefault="00235B67">
      <w:pPr>
        <w:numPr>
          <w:ilvl w:val="0"/>
          <w:numId w:val="50"/>
        </w:numPr>
        <w:tabs>
          <w:tab w:val="clear" w:pos="1069"/>
        </w:tabs>
      </w:pPr>
      <w:r>
        <w:t>Par. CEE n° 325, de 28/02/02- Credenciamento para realizar exames (Del. CEE nº 14/01).</w:t>
      </w:r>
    </w:p>
    <w:p w14:paraId="7FDD5324" w14:textId="77777777" w:rsidR="00235B67" w:rsidRDefault="00235B67">
      <w:pPr>
        <w:numPr>
          <w:ilvl w:val="0"/>
          <w:numId w:val="50"/>
        </w:numPr>
        <w:tabs>
          <w:tab w:val="clear" w:pos="1069"/>
        </w:tabs>
      </w:pPr>
      <w:r>
        <w:t>Res. SE n° 147, de 02/09/02 - Autoriza os CEES a realizar Avaliação Final.</w:t>
      </w:r>
    </w:p>
    <w:p w14:paraId="68CB7AAC" w14:textId="77777777" w:rsidR="00606DFD" w:rsidRDefault="00606DFD">
      <w:pPr>
        <w:numPr>
          <w:ilvl w:val="0"/>
          <w:numId w:val="50"/>
        </w:numPr>
        <w:tabs>
          <w:tab w:val="clear" w:pos="1069"/>
          <w:tab w:val="num" w:pos="945"/>
        </w:tabs>
      </w:pPr>
      <w:r>
        <w:t xml:space="preserve">Res. SE </w:t>
      </w:r>
      <w:r w:rsidR="00800C87">
        <w:t>n°</w:t>
      </w:r>
      <w:r>
        <w:t xml:space="preserve"> 8, de 03/02/09, D.O. 04/02/09 – Diretrizes para a organização curricular.</w:t>
      </w:r>
    </w:p>
    <w:p w14:paraId="612DF638" w14:textId="77777777" w:rsidR="00EE3A41" w:rsidRDefault="00EE3A41">
      <w:pPr>
        <w:numPr>
          <w:ilvl w:val="0"/>
          <w:numId w:val="50"/>
        </w:numPr>
        <w:tabs>
          <w:tab w:val="clear" w:pos="1069"/>
        </w:tabs>
      </w:pPr>
      <w:r>
        <w:t>Res. SE nº 13, de 10/02/09, D.O. 11/02/09 – Organização curricular: Filosofia, Sociologia, Leitura e Produção de Textos.</w:t>
      </w:r>
    </w:p>
    <w:p w14:paraId="3B4BA51A" w14:textId="77777777" w:rsidR="00162B9A" w:rsidRDefault="00162B9A">
      <w:pPr>
        <w:numPr>
          <w:ilvl w:val="0"/>
          <w:numId w:val="50"/>
        </w:numPr>
        <w:tabs>
          <w:tab w:val="clear" w:pos="1069"/>
        </w:tabs>
      </w:pPr>
      <w:r>
        <w:t>Res. SE nº 3, de 13/01/10, D.O. de 14/01/10 - Dispõe sobre alterações na organização dos cursos de Educação de Jovens e Adultos, mantidos pelas escolas estaduais.</w:t>
      </w:r>
    </w:p>
    <w:p w14:paraId="6009995B" w14:textId="77777777" w:rsidR="00162B9A" w:rsidRDefault="00162B9A">
      <w:pPr>
        <w:numPr>
          <w:ilvl w:val="0"/>
          <w:numId w:val="50"/>
        </w:numPr>
        <w:tabs>
          <w:tab w:val="clear" w:pos="1069"/>
        </w:tabs>
      </w:pPr>
      <w:r>
        <w:t xml:space="preserve">Res. SE nº 32, de 17/07/2017, D.O. de 18/07/17 - Dispõe sobre o detalhamento de atribuições do Centro de Aplicação de Avaliações, da Coordenadoria de Informação, Monitoramento e Avaliação </w:t>
      </w:r>
      <w:r>
        <w:lastRenderedPageBreak/>
        <w:t>Educacional, e do Centro de Educação de Jovens e Adultos, da Coordenadoria de Gestão da Educação Básica. (Revogada).</w:t>
      </w:r>
    </w:p>
    <w:p w14:paraId="6B4D19C3" w14:textId="77777777" w:rsidR="00162B9A" w:rsidRDefault="00162B9A">
      <w:pPr>
        <w:numPr>
          <w:ilvl w:val="0"/>
          <w:numId w:val="50"/>
        </w:numPr>
        <w:tabs>
          <w:tab w:val="clear" w:pos="1069"/>
        </w:tabs>
      </w:pPr>
      <w:r>
        <w:t>Edital MEC nº 43, de 24/07/2017, D.O. de 24/07/17 - Dispõe sobre o Exame Nacional para Certificação de Competência de Jovens e Adultos-ENCEJA NACIONAL 2017.</w:t>
      </w:r>
    </w:p>
    <w:p w14:paraId="07E248A7" w14:textId="77777777" w:rsidR="00162B9A" w:rsidRDefault="00162B9A">
      <w:pPr>
        <w:numPr>
          <w:ilvl w:val="0"/>
          <w:numId w:val="50"/>
        </w:numPr>
        <w:tabs>
          <w:tab w:val="clear" w:pos="1069"/>
        </w:tabs>
      </w:pPr>
      <w:r>
        <w:t>Res. SEDUC nº 33, de 27/03/20, D.O. de 28/03/20 - Detalha as atribuições do Centro de Aplicação de Avaliações, do Departamento de Avaliação Educacional, e do Centro de Educação de Jovens e Adultos, do Departamento de Atendimento Especializado, ambos da Coordenadoria Pedagógica, e dá providências correlatas.</w:t>
      </w:r>
    </w:p>
    <w:p w14:paraId="0F09D70F" w14:textId="77777777" w:rsidR="00235B67" w:rsidRDefault="00235B67" w:rsidP="00A169EE">
      <w:pPr>
        <w:pStyle w:val="GOE"/>
      </w:pPr>
      <w:bookmarkStart w:id="104" w:name="_Toc163207278"/>
      <w:r>
        <w:t>Certificados e Certidões</w:t>
      </w:r>
      <w:bookmarkEnd w:id="104"/>
    </w:p>
    <w:p w14:paraId="078C0A42" w14:textId="77777777" w:rsidR="00235B67" w:rsidRDefault="00235B67">
      <w:pPr>
        <w:numPr>
          <w:ilvl w:val="0"/>
          <w:numId w:val="51"/>
        </w:numPr>
        <w:tabs>
          <w:tab w:val="clear" w:pos="1069"/>
        </w:tabs>
      </w:pPr>
      <w:r>
        <w:t>Del. CEE nº 04/95 - Fixa normas para Expedição de Documentos Escolares.</w:t>
      </w:r>
    </w:p>
    <w:p w14:paraId="2272351C" w14:textId="77777777" w:rsidR="00235B67" w:rsidRDefault="00235B67">
      <w:pPr>
        <w:numPr>
          <w:ilvl w:val="0"/>
          <w:numId w:val="51"/>
        </w:numPr>
        <w:tabs>
          <w:tab w:val="clear" w:pos="1069"/>
        </w:tabs>
      </w:pPr>
      <w:r>
        <w:t>Lei nº 9.394/96 (LDB) - art. 24, VII.</w:t>
      </w:r>
    </w:p>
    <w:p w14:paraId="126C3051" w14:textId="77777777" w:rsidR="00235B67" w:rsidRDefault="00235B67">
      <w:pPr>
        <w:numPr>
          <w:ilvl w:val="0"/>
          <w:numId w:val="51"/>
        </w:numPr>
        <w:tabs>
          <w:tab w:val="clear" w:pos="1069"/>
        </w:tabs>
      </w:pPr>
      <w:r>
        <w:t xml:space="preserve">Dec. </w:t>
      </w:r>
      <w:r w:rsidR="00F975C9">
        <w:t xml:space="preserve">Fed. </w:t>
      </w:r>
      <w:r>
        <w:t>nº 2.208/97 - Ensino Profissionalizante</w:t>
      </w:r>
      <w:r w:rsidR="00F975C9">
        <w:t xml:space="preserve"> </w:t>
      </w:r>
      <w:r w:rsidR="00F975C9" w:rsidRPr="00F975C9">
        <w:rPr>
          <w:b/>
          <w:i/>
        </w:rPr>
        <w:t>(revogado)</w:t>
      </w:r>
      <w:r>
        <w:t>.</w:t>
      </w:r>
    </w:p>
    <w:p w14:paraId="5B864F4B" w14:textId="77777777" w:rsidR="00235B67" w:rsidRDefault="00235B67">
      <w:pPr>
        <w:numPr>
          <w:ilvl w:val="0"/>
          <w:numId w:val="51"/>
        </w:numPr>
        <w:tabs>
          <w:tab w:val="clear" w:pos="1069"/>
        </w:tabs>
      </w:pPr>
      <w:r>
        <w:t>Ind. CEE nº 12/98 - Expedição de Históricos, Certificados e Diplomas.</w:t>
      </w:r>
    </w:p>
    <w:p w14:paraId="4A9CCF1B" w14:textId="77777777" w:rsidR="00235B67" w:rsidRDefault="00235B67">
      <w:pPr>
        <w:numPr>
          <w:ilvl w:val="0"/>
          <w:numId w:val="51"/>
        </w:numPr>
        <w:tabs>
          <w:tab w:val="clear" w:pos="1069"/>
        </w:tabs>
      </w:pPr>
      <w:r>
        <w:t>Res. SE n° 108/02 - Dispõe sobre a informatização do sistema de publicação de nomes de alunos concluintes de estudos de nível fundamental e médio bem como de registro de diplomas e certificados.</w:t>
      </w:r>
    </w:p>
    <w:p w14:paraId="7CC216FF" w14:textId="77777777" w:rsidR="00235B67" w:rsidRDefault="00235B67">
      <w:pPr>
        <w:numPr>
          <w:ilvl w:val="0"/>
          <w:numId w:val="51"/>
        </w:numPr>
        <w:tabs>
          <w:tab w:val="clear" w:pos="1069"/>
        </w:tabs>
      </w:pPr>
      <w:r>
        <w:t>Port. Conjunta COGSP/CEI/CENP, de 28/06/02 - Baixa instruções complementares à publicação informatizada dos nomes dos alunos concluintes de estudos do nível fundamental e médio, bem como de registro de diplomas de que trata a Res. SE nº 108/02.</w:t>
      </w:r>
    </w:p>
    <w:p w14:paraId="3CF92CD2" w14:textId="77777777" w:rsidR="00235B67" w:rsidRDefault="00235B67">
      <w:pPr>
        <w:numPr>
          <w:ilvl w:val="0"/>
          <w:numId w:val="51"/>
        </w:numPr>
        <w:tabs>
          <w:tab w:val="clear" w:pos="1069"/>
        </w:tabs>
      </w:pPr>
      <w:r>
        <w:t>Res. CEB/CNE n° 02, de 17/02/04, D.O.U. 18/03/04 - Validade de documentos emitidos por escolas no Japão, que atendem brasileiros.</w:t>
      </w:r>
    </w:p>
    <w:p w14:paraId="1603E76A" w14:textId="77777777" w:rsidR="0071500B" w:rsidRDefault="00F975C9" w:rsidP="0071500B">
      <w:pPr>
        <w:numPr>
          <w:ilvl w:val="0"/>
          <w:numId w:val="51"/>
        </w:numPr>
        <w:tabs>
          <w:tab w:val="clear" w:pos="1069"/>
        </w:tabs>
      </w:pPr>
      <w:r>
        <w:t>Dec. Fed. n° 5.154/04, de 23/07/04 – Regulamenta artigos da LDB.</w:t>
      </w:r>
    </w:p>
    <w:p w14:paraId="18E1138B" w14:textId="6EE30356" w:rsidR="0071500B" w:rsidRPr="0071500B" w:rsidRDefault="0071500B" w:rsidP="0071500B">
      <w:pPr>
        <w:numPr>
          <w:ilvl w:val="0"/>
          <w:numId w:val="51"/>
        </w:numPr>
        <w:tabs>
          <w:tab w:val="clear" w:pos="1069"/>
        </w:tabs>
      </w:pPr>
      <w:r w:rsidRPr="0071500B">
        <w:t>Res. SEDUC nº 73, de 12/12/23, D.O. de 13/12/23 - Dispõe sobre a emissão de histórico escolar, certificado e diploma para estudantes das turmas de Ensino Médio com itinerário de formação técnica profissional nas Escolas Estaduais, e dá providências correlatas.</w:t>
      </w:r>
    </w:p>
    <w:p w14:paraId="397C8262" w14:textId="77777777" w:rsidR="00C2140E" w:rsidRDefault="00C2140E" w:rsidP="00A169EE">
      <w:pPr>
        <w:pStyle w:val="GOE"/>
      </w:pPr>
      <w:bookmarkStart w:id="105" w:name="_Toc163207279"/>
      <w:r>
        <w:t>Certificação Ocupacional</w:t>
      </w:r>
      <w:bookmarkEnd w:id="105"/>
      <w:r w:rsidRPr="000E1552">
        <w:t xml:space="preserve"> </w:t>
      </w:r>
    </w:p>
    <w:p w14:paraId="78A2B61A" w14:textId="77777777" w:rsidR="00BF5494" w:rsidRDefault="00C2140E">
      <w:pPr>
        <w:numPr>
          <w:ilvl w:val="0"/>
          <w:numId w:val="267"/>
        </w:numPr>
        <w:tabs>
          <w:tab w:val="clear" w:pos="1091"/>
          <w:tab w:val="num" w:pos="945"/>
        </w:tabs>
        <w:ind w:left="945" w:hanging="210"/>
      </w:pPr>
      <w:r>
        <w:t>Dec. n° 53.254, de 21/07/08, D.O. 22/07/08 – Institui o processo de certificação ocupacional no Estado de São Paulo.</w:t>
      </w:r>
    </w:p>
    <w:p w14:paraId="1530EEBF" w14:textId="77777777" w:rsidR="00BF5494" w:rsidRDefault="00BF5494">
      <w:pPr>
        <w:numPr>
          <w:ilvl w:val="0"/>
          <w:numId w:val="267"/>
        </w:numPr>
        <w:tabs>
          <w:tab w:val="clear" w:pos="1091"/>
          <w:tab w:val="num" w:pos="945"/>
        </w:tabs>
        <w:ind w:left="945" w:hanging="210"/>
      </w:pPr>
      <w:r>
        <w:t xml:space="preserve">LC nº 1.144, de 11/07/11, D.O. de 12/07/11 - Dispõe sobre o processo de certificação ocupacional para a função de Gerente de Organização Escolar e dá outras providências </w:t>
      </w:r>
    </w:p>
    <w:p w14:paraId="1143CD10" w14:textId="77777777" w:rsidR="00BF5494" w:rsidRDefault="00BF5494">
      <w:pPr>
        <w:numPr>
          <w:ilvl w:val="0"/>
          <w:numId w:val="267"/>
        </w:numPr>
        <w:tabs>
          <w:tab w:val="clear" w:pos="1091"/>
          <w:tab w:val="num" w:pos="945"/>
        </w:tabs>
        <w:ind w:left="945" w:hanging="210"/>
      </w:pPr>
      <w:r>
        <w:t>Dec. nº 64.902, de 01/04/20, D.O. de 02/04/20 - Que regulamenta o § 1º, do artigo 18, da LC nº 1.144, de 11/07/11, que dispõe sobre o processo de certificação ocupacional para a função de Gerente de Organização Escolar e dá outras providências.</w:t>
      </w:r>
    </w:p>
    <w:p w14:paraId="711E90B6" w14:textId="77777777" w:rsidR="00BF5494" w:rsidRDefault="00BF5494">
      <w:pPr>
        <w:numPr>
          <w:ilvl w:val="0"/>
          <w:numId w:val="267"/>
        </w:numPr>
        <w:tabs>
          <w:tab w:val="clear" w:pos="1091"/>
          <w:tab w:val="num" w:pos="945"/>
        </w:tabs>
        <w:ind w:left="945" w:hanging="210"/>
      </w:pPr>
      <w:r>
        <w:t>Res. Conj. SPOG-SE nº 01, de 24/08/20, D.O. de 25/08/20 - Constitui o Comitê Técnico de Certificação de que trata o artigo 8º, do Dec. nº 64.902, de 01/04/20, que regulamenta o § 1º, do artigo 18, da LC nº 1.144, de 11/07/11, que dispõe sobre o processo de certificação ocupacional para a função de Gerente de Organização Escolar e dá outras providências.</w:t>
      </w:r>
    </w:p>
    <w:p w14:paraId="3CA29545" w14:textId="77777777" w:rsidR="00BF5494" w:rsidRDefault="00BF5494">
      <w:pPr>
        <w:numPr>
          <w:ilvl w:val="0"/>
          <w:numId w:val="267"/>
        </w:numPr>
        <w:tabs>
          <w:tab w:val="clear" w:pos="1091"/>
          <w:tab w:val="num" w:pos="945"/>
        </w:tabs>
        <w:ind w:left="945" w:hanging="210"/>
      </w:pPr>
      <w:r>
        <w:t>Com. Ext. Conj. SUBSECRETARIA/CGRH nº 282, de 10/12/20 - Dispõe sobre a Certificação de Gerente de Organização Escolar - Tornado sem efeito em 12/12/20.</w:t>
      </w:r>
    </w:p>
    <w:p w14:paraId="44455B59" w14:textId="77777777" w:rsidR="00BF5494" w:rsidRDefault="00BF5494">
      <w:pPr>
        <w:numPr>
          <w:ilvl w:val="0"/>
          <w:numId w:val="267"/>
        </w:numPr>
        <w:tabs>
          <w:tab w:val="clear" w:pos="1091"/>
          <w:tab w:val="num" w:pos="945"/>
        </w:tabs>
        <w:ind w:left="945" w:hanging="210"/>
      </w:pPr>
      <w:r>
        <w:t>Res. SEDUC, de 07/01/21, D.O. de 08/01/21 - Homologando, consoante o disposto no item 4 do Capítulo III do Edital de Certificação Ocupacional para Gerente de Organização Escolar 01/2020, publicado no D.O. de 29/09/20, a relação dos servidores que realizaram o curso de Certificação para Gerente de Organização Escolar e foram certificados, publicada no D.O. de 22/12/20.</w:t>
      </w:r>
    </w:p>
    <w:p w14:paraId="33CE32A9" w14:textId="77777777" w:rsidR="00235B67" w:rsidRDefault="00235B67" w:rsidP="00A169EE">
      <w:pPr>
        <w:pStyle w:val="GOE"/>
      </w:pPr>
      <w:bookmarkStart w:id="106" w:name="_Toc163207280"/>
      <w:r>
        <w:t>Cessão das Dependências das UEs.</w:t>
      </w:r>
      <w:bookmarkEnd w:id="106"/>
    </w:p>
    <w:p w14:paraId="087A4242" w14:textId="77777777" w:rsidR="00235B67" w:rsidRDefault="00235B67">
      <w:pPr>
        <w:numPr>
          <w:ilvl w:val="0"/>
          <w:numId w:val="52"/>
        </w:numPr>
        <w:tabs>
          <w:tab w:val="clear" w:pos="1069"/>
        </w:tabs>
        <w:rPr>
          <w:rFonts w:cs="Arial"/>
        </w:rPr>
      </w:pPr>
      <w:r>
        <w:rPr>
          <w:rFonts w:cs="Arial"/>
        </w:rPr>
        <w:t>Dec. nº 40.094, de 24/05/95 - Revoga o Dec. nº 6.326/75 que autoriza a SE a ceder aos partidos políticos, prédios para convenções.</w:t>
      </w:r>
    </w:p>
    <w:p w14:paraId="554C8EAE" w14:textId="77777777" w:rsidR="00235B67" w:rsidRDefault="00235B67">
      <w:pPr>
        <w:numPr>
          <w:ilvl w:val="0"/>
          <w:numId w:val="52"/>
        </w:numPr>
        <w:tabs>
          <w:tab w:val="clear" w:pos="1069"/>
        </w:tabs>
        <w:rPr>
          <w:rFonts w:cs="Arial"/>
        </w:rPr>
      </w:pPr>
      <w:r>
        <w:rPr>
          <w:rFonts w:cs="Arial"/>
        </w:rPr>
        <w:t>Lei nº 10.309/99 - da Assembléia Legislativa do Estado de São Paulo - Uso pela comunidade.</w:t>
      </w:r>
    </w:p>
    <w:p w14:paraId="750A8598" w14:textId="77777777" w:rsidR="00235B67" w:rsidRDefault="00235B67">
      <w:pPr>
        <w:numPr>
          <w:ilvl w:val="0"/>
          <w:numId w:val="52"/>
        </w:numPr>
        <w:tabs>
          <w:tab w:val="clear" w:pos="1069"/>
        </w:tabs>
        <w:rPr>
          <w:rFonts w:cs="Arial"/>
        </w:rPr>
      </w:pPr>
      <w:r>
        <w:rPr>
          <w:rFonts w:cs="Arial"/>
        </w:rPr>
        <w:t>Com. SE de 24/09/99 - Vedação para uso político-partidário.</w:t>
      </w:r>
    </w:p>
    <w:p w14:paraId="2FB41700" w14:textId="77777777" w:rsidR="00235B67" w:rsidRDefault="00235B67" w:rsidP="00A169EE">
      <w:pPr>
        <w:pStyle w:val="GOE"/>
      </w:pPr>
      <w:bookmarkStart w:id="107" w:name="_Toc163207281"/>
      <w:r>
        <w:t>Ciclos</w:t>
      </w:r>
      <w:bookmarkEnd w:id="107"/>
    </w:p>
    <w:p w14:paraId="2AE31B5D" w14:textId="77777777" w:rsidR="00235B67" w:rsidRDefault="00235B67">
      <w:pPr>
        <w:numPr>
          <w:ilvl w:val="0"/>
          <w:numId w:val="53"/>
        </w:numPr>
        <w:tabs>
          <w:tab w:val="clear" w:pos="1069"/>
        </w:tabs>
        <w:rPr>
          <w:rFonts w:cs="Arial"/>
        </w:rPr>
      </w:pPr>
      <w:r>
        <w:rPr>
          <w:rFonts w:cs="Arial"/>
        </w:rPr>
        <w:lastRenderedPageBreak/>
        <w:t>Lei Fed. n° 9.394/96 (LDB) - art. 23.</w:t>
      </w:r>
    </w:p>
    <w:p w14:paraId="659D99BF" w14:textId="77777777" w:rsidR="00235B67" w:rsidRDefault="00254912">
      <w:pPr>
        <w:numPr>
          <w:ilvl w:val="0"/>
          <w:numId w:val="53"/>
        </w:numPr>
        <w:tabs>
          <w:tab w:val="clear" w:pos="1069"/>
        </w:tabs>
        <w:rPr>
          <w:rFonts w:cs="Arial"/>
        </w:rPr>
      </w:pPr>
      <w:r>
        <w:rPr>
          <w:rFonts w:cs="Arial"/>
        </w:rPr>
        <w:t>Par. CEE,</w:t>
      </w:r>
      <w:r w:rsidR="00235B67">
        <w:rPr>
          <w:rFonts w:cs="Arial"/>
        </w:rPr>
        <w:t xml:space="preserve"> n° 67/98 (Normas Regimentais) - art. 44.</w:t>
      </w:r>
    </w:p>
    <w:p w14:paraId="6A2021DB" w14:textId="77777777" w:rsidR="0006030C" w:rsidRPr="003C5EEB" w:rsidRDefault="005E5315">
      <w:pPr>
        <w:numPr>
          <w:ilvl w:val="0"/>
          <w:numId w:val="53"/>
        </w:numPr>
        <w:tabs>
          <w:tab w:val="clear" w:pos="1069"/>
          <w:tab w:val="num" w:pos="993"/>
        </w:tabs>
        <w:rPr>
          <w:rFonts w:cs="Arial"/>
          <w:color w:val="000000"/>
        </w:rPr>
      </w:pPr>
      <w:r w:rsidRPr="003C5EEB">
        <w:rPr>
          <w:rFonts w:cs="Arial"/>
          <w:color w:val="000000"/>
        </w:rPr>
        <w:t>Res</w:t>
      </w:r>
      <w:r w:rsidR="00097CB0" w:rsidRPr="003C5EEB">
        <w:rPr>
          <w:rFonts w:cs="Arial"/>
          <w:color w:val="000000"/>
        </w:rPr>
        <w:t>.</w:t>
      </w:r>
      <w:r w:rsidRPr="003C5EEB">
        <w:rPr>
          <w:rFonts w:cs="Arial"/>
          <w:color w:val="000000"/>
        </w:rPr>
        <w:t xml:space="preserve"> SE nº</w:t>
      </w:r>
      <w:r w:rsidR="0006030C" w:rsidRPr="003C5EEB">
        <w:rPr>
          <w:rFonts w:cs="Arial"/>
          <w:color w:val="000000"/>
        </w:rPr>
        <w:t xml:space="preserve"> 81, de 16</w:t>
      </w:r>
      <w:r w:rsidR="00097CB0" w:rsidRPr="003C5EEB">
        <w:rPr>
          <w:rFonts w:cs="Arial"/>
          <w:color w:val="000000"/>
        </w:rPr>
        <w:t>/</w:t>
      </w:r>
      <w:r w:rsidR="0006030C" w:rsidRPr="003C5EEB">
        <w:rPr>
          <w:rFonts w:cs="Arial"/>
          <w:color w:val="000000"/>
        </w:rPr>
        <w:t>12</w:t>
      </w:r>
      <w:r w:rsidR="00097CB0" w:rsidRPr="003C5EEB">
        <w:rPr>
          <w:rFonts w:cs="Arial"/>
          <w:color w:val="000000"/>
        </w:rPr>
        <w:t>/</w:t>
      </w:r>
      <w:r w:rsidR="0006030C" w:rsidRPr="003C5EEB">
        <w:rPr>
          <w:rFonts w:cs="Arial"/>
          <w:color w:val="000000"/>
        </w:rPr>
        <w:t>11, D</w:t>
      </w:r>
      <w:r w:rsidR="00097CB0" w:rsidRPr="003C5EEB">
        <w:rPr>
          <w:rFonts w:cs="Arial"/>
          <w:color w:val="000000"/>
        </w:rPr>
        <w:t>.</w:t>
      </w:r>
      <w:r w:rsidR="0006030C" w:rsidRPr="003C5EEB">
        <w:rPr>
          <w:rFonts w:cs="Arial"/>
          <w:color w:val="000000"/>
        </w:rPr>
        <w:t>O</w:t>
      </w:r>
      <w:r w:rsidR="00097CB0" w:rsidRPr="003C5EEB">
        <w:rPr>
          <w:rFonts w:cs="Arial"/>
          <w:color w:val="000000"/>
        </w:rPr>
        <w:t>. de 17/12/</w:t>
      </w:r>
      <w:r w:rsidR="0006030C" w:rsidRPr="003C5EEB">
        <w:rPr>
          <w:rFonts w:cs="Arial"/>
          <w:color w:val="000000"/>
        </w:rPr>
        <w:t>11 - Estabelece diretrizes para a organização curricular do ensino fundamental e do ensino médio nas escolas estaduais.</w:t>
      </w:r>
    </w:p>
    <w:p w14:paraId="6DBFB6DB" w14:textId="77777777" w:rsidR="0006030C" w:rsidRDefault="0006030C">
      <w:pPr>
        <w:numPr>
          <w:ilvl w:val="0"/>
          <w:numId w:val="53"/>
        </w:numPr>
        <w:tabs>
          <w:tab w:val="clear" w:pos="1069"/>
        </w:tabs>
        <w:rPr>
          <w:rFonts w:cs="Arial"/>
          <w:color w:val="000000"/>
        </w:rPr>
      </w:pPr>
      <w:r w:rsidRPr="003C5EEB">
        <w:rPr>
          <w:rFonts w:cs="Arial"/>
          <w:color w:val="000000"/>
        </w:rPr>
        <w:t>Res</w:t>
      </w:r>
      <w:r w:rsidR="00097CB0" w:rsidRPr="003C5EEB">
        <w:rPr>
          <w:rFonts w:cs="Arial"/>
          <w:color w:val="000000"/>
        </w:rPr>
        <w:t>.</w:t>
      </w:r>
      <w:r w:rsidRPr="003C5EEB">
        <w:rPr>
          <w:rFonts w:cs="Arial"/>
          <w:color w:val="000000"/>
        </w:rPr>
        <w:t xml:space="preserve"> SE </w:t>
      </w:r>
      <w:r w:rsidR="005E5315" w:rsidRPr="003C5EEB">
        <w:rPr>
          <w:rFonts w:cs="Arial"/>
          <w:color w:val="000000"/>
        </w:rPr>
        <w:t xml:space="preserve">nº </w:t>
      </w:r>
      <w:r w:rsidRPr="003C5EEB">
        <w:rPr>
          <w:rFonts w:cs="Arial"/>
          <w:color w:val="000000"/>
        </w:rPr>
        <w:t>73, de 29</w:t>
      </w:r>
      <w:r w:rsidR="00097CB0" w:rsidRPr="003C5EEB">
        <w:rPr>
          <w:rFonts w:cs="Arial"/>
          <w:color w:val="000000"/>
        </w:rPr>
        <w:t>/</w:t>
      </w:r>
      <w:r w:rsidRPr="003C5EEB">
        <w:rPr>
          <w:rFonts w:cs="Arial"/>
          <w:color w:val="000000"/>
        </w:rPr>
        <w:t>12</w:t>
      </w:r>
      <w:r w:rsidR="00097CB0" w:rsidRPr="003C5EEB">
        <w:rPr>
          <w:rFonts w:cs="Arial"/>
          <w:color w:val="000000"/>
        </w:rPr>
        <w:t>/</w:t>
      </w:r>
      <w:r w:rsidRPr="003C5EEB">
        <w:rPr>
          <w:rFonts w:cs="Arial"/>
          <w:color w:val="000000"/>
        </w:rPr>
        <w:t>14</w:t>
      </w:r>
      <w:r w:rsidR="005E5315" w:rsidRPr="003C5EEB">
        <w:rPr>
          <w:rFonts w:cs="Arial"/>
          <w:color w:val="000000"/>
        </w:rPr>
        <w:t>, D</w:t>
      </w:r>
      <w:r w:rsidR="00097CB0" w:rsidRPr="003C5EEB">
        <w:rPr>
          <w:rFonts w:cs="Arial"/>
          <w:color w:val="000000"/>
        </w:rPr>
        <w:t>.</w:t>
      </w:r>
      <w:r w:rsidR="005E5315" w:rsidRPr="003C5EEB">
        <w:rPr>
          <w:rFonts w:cs="Arial"/>
          <w:color w:val="000000"/>
        </w:rPr>
        <w:t>O</w:t>
      </w:r>
      <w:r w:rsidR="00097CB0" w:rsidRPr="003C5EEB">
        <w:rPr>
          <w:rFonts w:cs="Arial"/>
          <w:color w:val="000000"/>
        </w:rPr>
        <w:t>. de 30/12/</w:t>
      </w:r>
      <w:r w:rsidR="005E5315" w:rsidRPr="003C5EEB">
        <w:rPr>
          <w:rFonts w:cs="Arial"/>
          <w:color w:val="000000"/>
        </w:rPr>
        <w:t xml:space="preserve">14 - </w:t>
      </w:r>
      <w:r w:rsidRPr="003C5EEB">
        <w:rPr>
          <w:rFonts w:cs="Arial"/>
          <w:color w:val="000000"/>
        </w:rPr>
        <w:t>Dispõe sobre a reorganização do Ensino Fundamental em Regime de Progressão Continuada e sobre os Mecanismos de Apoio Escolar aos alunos dos Ensinos Fundamental e Médio das escolas estaduais</w:t>
      </w:r>
      <w:r w:rsidR="005E5315" w:rsidRPr="003C5EEB">
        <w:rPr>
          <w:rFonts w:cs="Arial"/>
          <w:color w:val="000000"/>
        </w:rPr>
        <w:t>.</w:t>
      </w:r>
    </w:p>
    <w:p w14:paraId="6ED6E9C4" w14:textId="77777777" w:rsidR="003C0CE4" w:rsidRDefault="003C0CE4">
      <w:pPr>
        <w:numPr>
          <w:ilvl w:val="0"/>
          <w:numId w:val="53"/>
        </w:numPr>
        <w:tabs>
          <w:tab w:val="clear" w:pos="1069"/>
        </w:tabs>
        <w:rPr>
          <w:rFonts w:cs="Arial"/>
          <w:color w:val="000000"/>
        </w:rPr>
      </w:pPr>
      <w:r w:rsidRPr="003C0CE4">
        <w:rPr>
          <w:rFonts w:cs="Arial"/>
          <w:color w:val="000000"/>
        </w:rPr>
        <w:t>Res</w:t>
      </w:r>
      <w:r>
        <w:rPr>
          <w:rFonts w:cs="Arial"/>
          <w:color w:val="000000"/>
        </w:rPr>
        <w:t>.</w:t>
      </w:r>
      <w:r w:rsidRPr="003C0CE4">
        <w:rPr>
          <w:rFonts w:cs="Arial"/>
          <w:color w:val="000000"/>
        </w:rPr>
        <w:t xml:space="preserve"> SE </w:t>
      </w:r>
      <w:r>
        <w:rPr>
          <w:rFonts w:cs="Arial"/>
          <w:color w:val="000000"/>
        </w:rPr>
        <w:t xml:space="preserve">nº </w:t>
      </w:r>
      <w:r w:rsidRPr="003C0CE4">
        <w:rPr>
          <w:rFonts w:cs="Arial"/>
          <w:color w:val="000000"/>
        </w:rPr>
        <w:t>37, de 05</w:t>
      </w:r>
      <w:r>
        <w:rPr>
          <w:rFonts w:cs="Arial"/>
          <w:color w:val="000000"/>
        </w:rPr>
        <w:t>/</w:t>
      </w:r>
      <w:r w:rsidRPr="003C0CE4">
        <w:rPr>
          <w:rFonts w:cs="Arial"/>
          <w:color w:val="000000"/>
        </w:rPr>
        <w:t>08</w:t>
      </w:r>
      <w:r>
        <w:rPr>
          <w:rFonts w:cs="Arial"/>
          <w:color w:val="000000"/>
        </w:rPr>
        <w:t>/</w:t>
      </w:r>
      <w:r w:rsidRPr="003C0CE4">
        <w:rPr>
          <w:rFonts w:cs="Arial"/>
          <w:color w:val="000000"/>
        </w:rPr>
        <w:t xml:space="preserve">19, </w:t>
      </w:r>
      <w:r>
        <w:rPr>
          <w:rFonts w:cs="Arial"/>
          <w:color w:val="000000"/>
        </w:rPr>
        <w:t>D.O.</w:t>
      </w:r>
      <w:r w:rsidRPr="003C0CE4">
        <w:rPr>
          <w:rFonts w:cs="Arial"/>
          <w:color w:val="000000"/>
        </w:rPr>
        <w:t xml:space="preserve"> de 06</w:t>
      </w:r>
      <w:r>
        <w:rPr>
          <w:rFonts w:cs="Arial"/>
          <w:color w:val="000000"/>
        </w:rPr>
        <w:t>/</w:t>
      </w:r>
      <w:r w:rsidRPr="003C0CE4">
        <w:rPr>
          <w:rFonts w:cs="Arial"/>
          <w:color w:val="000000"/>
        </w:rPr>
        <w:t>08</w:t>
      </w:r>
      <w:r>
        <w:rPr>
          <w:rFonts w:cs="Arial"/>
          <w:color w:val="000000"/>
        </w:rPr>
        <w:t>/</w:t>
      </w:r>
      <w:r w:rsidRPr="003C0CE4">
        <w:rPr>
          <w:rFonts w:cs="Arial"/>
          <w:color w:val="000000"/>
        </w:rPr>
        <w:t>29</w:t>
      </w:r>
      <w:r>
        <w:rPr>
          <w:rFonts w:cs="Arial"/>
          <w:color w:val="000000"/>
        </w:rPr>
        <w:t xml:space="preserve"> </w:t>
      </w:r>
      <w:r w:rsidRPr="003C0CE4">
        <w:rPr>
          <w:rFonts w:cs="Arial"/>
          <w:color w:val="000000"/>
        </w:rPr>
        <w:t>- Institui o Projeto de Reforço e Recuperação das aprendizagens e dispõe sobre a atribuição de aulas específicas para este fim.</w:t>
      </w:r>
    </w:p>
    <w:p w14:paraId="45D2E7EF" w14:textId="77777777" w:rsidR="003C0CE4" w:rsidRPr="003C0CE4" w:rsidRDefault="003C0CE4">
      <w:pPr>
        <w:numPr>
          <w:ilvl w:val="0"/>
          <w:numId w:val="53"/>
        </w:numPr>
        <w:tabs>
          <w:tab w:val="clear" w:pos="1069"/>
        </w:tabs>
        <w:rPr>
          <w:rFonts w:cs="Arial"/>
          <w:color w:val="000000"/>
        </w:rPr>
      </w:pPr>
      <w:r w:rsidRPr="003C0CE4">
        <w:rPr>
          <w:rFonts w:cs="Arial"/>
          <w:color w:val="000000"/>
        </w:rPr>
        <w:t>Res</w:t>
      </w:r>
      <w:r>
        <w:rPr>
          <w:rFonts w:cs="Arial"/>
          <w:color w:val="000000"/>
        </w:rPr>
        <w:t>.</w:t>
      </w:r>
      <w:r w:rsidRPr="003C0CE4">
        <w:rPr>
          <w:rFonts w:cs="Arial"/>
          <w:color w:val="000000"/>
        </w:rPr>
        <w:t xml:space="preserve"> SEDUC</w:t>
      </w:r>
      <w:r>
        <w:rPr>
          <w:rFonts w:cs="Arial"/>
          <w:color w:val="000000"/>
        </w:rPr>
        <w:t xml:space="preserve"> nº </w:t>
      </w:r>
      <w:r w:rsidRPr="003C0CE4">
        <w:rPr>
          <w:rFonts w:cs="Arial"/>
          <w:color w:val="000000"/>
        </w:rPr>
        <w:t>12, de 26</w:t>
      </w:r>
      <w:r>
        <w:rPr>
          <w:rFonts w:cs="Arial"/>
          <w:color w:val="000000"/>
        </w:rPr>
        <w:t>/0</w:t>
      </w:r>
      <w:r w:rsidRPr="003C0CE4">
        <w:rPr>
          <w:rFonts w:cs="Arial"/>
          <w:color w:val="000000"/>
        </w:rPr>
        <w:t>1</w:t>
      </w:r>
      <w:r>
        <w:rPr>
          <w:rFonts w:cs="Arial"/>
          <w:color w:val="000000"/>
        </w:rPr>
        <w:t>/</w:t>
      </w:r>
      <w:r w:rsidRPr="003C0CE4">
        <w:rPr>
          <w:rFonts w:cs="Arial"/>
          <w:color w:val="000000"/>
        </w:rPr>
        <w:t>21, D</w:t>
      </w:r>
      <w:r>
        <w:rPr>
          <w:rFonts w:cs="Arial"/>
          <w:color w:val="000000"/>
        </w:rPr>
        <w:t>.</w:t>
      </w:r>
      <w:r w:rsidRPr="003C0CE4">
        <w:rPr>
          <w:rFonts w:cs="Arial"/>
          <w:color w:val="000000"/>
        </w:rPr>
        <w:t>O</w:t>
      </w:r>
      <w:r>
        <w:rPr>
          <w:rFonts w:cs="Arial"/>
          <w:color w:val="000000"/>
        </w:rPr>
        <w:t>.</w:t>
      </w:r>
      <w:r w:rsidRPr="003C0CE4">
        <w:rPr>
          <w:rFonts w:cs="Arial"/>
          <w:color w:val="000000"/>
        </w:rPr>
        <w:t xml:space="preserve"> de 27</w:t>
      </w:r>
      <w:r>
        <w:rPr>
          <w:rFonts w:cs="Arial"/>
          <w:color w:val="000000"/>
        </w:rPr>
        <w:t>/</w:t>
      </w:r>
      <w:r w:rsidRPr="003C0CE4">
        <w:rPr>
          <w:rFonts w:cs="Arial"/>
          <w:color w:val="000000"/>
        </w:rPr>
        <w:t>01</w:t>
      </w:r>
      <w:r>
        <w:rPr>
          <w:rFonts w:cs="Arial"/>
          <w:color w:val="000000"/>
        </w:rPr>
        <w:t>/</w:t>
      </w:r>
      <w:r w:rsidRPr="003C0CE4">
        <w:rPr>
          <w:rFonts w:cs="Arial"/>
          <w:color w:val="000000"/>
        </w:rPr>
        <w:t xml:space="preserve">21 </w:t>
      </w:r>
      <w:r>
        <w:rPr>
          <w:rFonts w:cs="Arial"/>
          <w:color w:val="000000"/>
        </w:rPr>
        <w:t xml:space="preserve">- </w:t>
      </w:r>
      <w:r w:rsidRPr="003C0CE4">
        <w:rPr>
          <w:rFonts w:cs="Arial"/>
          <w:color w:val="000000"/>
        </w:rPr>
        <w:t>Altera a Res</w:t>
      </w:r>
      <w:r>
        <w:rPr>
          <w:rFonts w:cs="Arial"/>
          <w:color w:val="000000"/>
        </w:rPr>
        <w:t>.</w:t>
      </w:r>
      <w:r w:rsidRPr="003C0CE4">
        <w:rPr>
          <w:rFonts w:cs="Arial"/>
          <w:color w:val="000000"/>
        </w:rPr>
        <w:t xml:space="preserve"> SE </w:t>
      </w:r>
      <w:r>
        <w:rPr>
          <w:rFonts w:cs="Arial"/>
          <w:color w:val="000000"/>
        </w:rPr>
        <w:t xml:space="preserve">nº </w:t>
      </w:r>
      <w:r w:rsidRPr="003C0CE4">
        <w:rPr>
          <w:rFonts w:cs="Arial"/>
          <w:color w:val="000000"/>
        </w:rPr>
        <w:t xml:space="preserve">37, de </w:t>
      </w:r>
      <w:r>
        <w:rPr>
          <w:rFonts w:cs="Arial"/>
          <w:color w:val="000000"/>
        </w:rPr>
        <w:t>0</w:t>
      </w:r>
      <w:r w:rsidRPr="003C0CE4">
        <w:rPr>
          <w:rFonts w:cs="Arial"/>
          <w:color w:val="000000"/>
        </w:rPr>
        <w:t>5</w:t>
      </w:r>
      <w:r>
        <w:rPr>
          <w:rFonts w:cs="Arial"/>
          <w:color w:val="000000"/>
        </w:rPr>
        <w:t>/0</w:t>
      </w:r>
      <w:r w:rsidRPr="003C0CE4">
        <w:rPr>
          <w:rFonts w:cs="Arial"/>
          <w:color w:val="000000"/>
        </w:rPr>
        <w:t>8</w:t>
      </w:r>
      <w:r>
        <w:rPr>
          <w:rFonts w:cs="Arial"/>
          <w:color w:val="000000"/>
        </w:rPr>
        <w:t>/</w:t>
      </w:r>
      <w:r w:rsidRPr="003C0CE4">
        <w:rPr>
          <w:rFonts w:cs="Arial"/>
          <w:color w:val="000000"/>
        </w:rPr>
        <w:t>19, que dispõe sobre o Projeto de Reforço e Recuperação das aprendizagens e dispõe sobre a atribuição de aulas específicas para este fim.</w:t>
      </w:r>
    </w:p>
    <w:p w14:paraId="47188CAC" w14:textId="77777777" w:rsidR="00235B67" w:rsidRDefault="00235B67" w:rsidP="00A169EE">
      <w:pPr>
        <w:pStyle w:val="GOE"/>
      </w:pPr>
      <w:bookmarkStart w:id="108" w:name="_Toc163207282"/>
      <w:r>
        <w:t>Classes de Aceleração</w:t>
      </w:r>
      <w:bookmarkEnd w:id="108"/>
    </w:p>
    <w:p w14:paraId="13D97BF4" w14:textId="77777777" w:rsidR="00595928" w:rsidRDefault="00595928">
      <w:pPr>
        <w:numPr>
          <w:ilvl w:val="0"/>
          <w:numId w:val="54"/>
        </w:numPr>
        <w:tabs>
          <w:tab w:val="clear" w:pos="1069"/>
        </w:tabs>
      </w:pPr>
      <w:r>
        <w:t>Lei Fed. n° 9394/96 (LDB) - art. 24, V, b.</w:t>
      </w:r>
    </w:p>
    <w:p w14:paraId="1974EE79" w14:textId="77777777" w:rsidR="00595928" w:rsidRDefault="00595928">
      <w:pPr>
        <w:numPr>
          <w:ilvl w:val="0"/>
          <w:numId w:val="54"/>
        </w:numPr>
        <w:tabs>
          <w:tab w:val="clear" w:pos="1069"/>
        </w:tabs>
      </w:pPr>
      <w:r>
        <w:t>Res. SE n° 77/96 - Dispõe sobre as Classes de Aceleração da Rede Estadual.</w:t>
      </w:r>
    </w:p>
    <w:p w14:paraId="35ED5F97" w14:textId="77777777" w:rsidR="00595928" w:rsidRDefault="00595928">
      <w:pPr>
        <w:numPr>
          <w:ilvl w:val="0"/>
          <w:numId w:val="54"/>
        </w:numPr>
        <w:tabs>
          <w:tab w:val="clear" w:pos="1069"/>
        </w:tabs>
      </w:pPr>
      <w:r>
        <w:t>Res. SE de 13/05/96, D.O. de 14/05/96 - Homologa Parecer CEE nº 170/96, que autoriza a Secretaria da Educação a implantar o Projeto de Reorganização Escolar do Ensino Fundamental – Classes de Aceleração.</w:t>
      </w:r>
    </w:p>
    <w:p w14:paraId="6E78F034" w14:textId="77777777" w:rsidR="00595928" w:rsidRDefault="00595928">
      <w:pPr>
        <w:numPr>
          <w:ilvl w:val="0"/>
          <w:numId w:val="54"/>
        </w:numPr>
        <w:tabs>
          <w:tab w:val="clear" w:pos="1069"/>
        </w:tabs>
      </w:pPr>
      <w:r>
        <w:t>Par. CEE n° 170/96 - Homologado pela Res. SE de 13/05/96 -Projeto de Reorganização Escolar no Ensino Fundamental.</w:t>
      </w:r>
    </w:p>
    <w:p w14:paraId="30A3FE9E" w14:textId="77777777" w:rsidR="00595928" w:rsidRDefault="00595928">
      <w:pPr>
        <w:numPr>
          <w:ilvl w:val="0"/>
          <w:numId w:val="54"/>
        </w:numPr>
        <w:tabs>
          <w:tab w:val="clear" w:pos="1069"/>
        </w:tabs>
      </w:pPr>
      <w:r>
        <w:t>Res. SE nº 77, de 13/05/96, D.O. de 14/05/96 - Dispõe sobre as Classes de Aceleração na Rede Estadual de Ensino</w:t>
      </w:r>
      <w:r w:rsidR="00E836F4">
        <w:t>.</w:t>
      </w:r>
    </w:p>
    <w:p w14:paraId="1E6BB377" w14:textId="77777777" w:rsidR="00595928" w:rsidRDefault="00595928">
      <w:pPr>
        <w:numPr>
          <w:ilvl w:val="0"/>
          <w:numId w:val="54"/>
        </w:numPr>
        <w:tabs>
          <w:tab w:val="clear" w:pos="1069"/>
        </w:tabs>
      </w:pPr>
      <w:r>
        <w:t>Del. CEE n° 10/97 - Fixa Normas para Elaboração do Regimento.</w:t>
      </w:r>
    </w:p>
    <w:p w14:paraId="24D09B52" w14:textId="77777777" w:rsidR="00595928" w:rsidRDefault="00595928">
      <w:pPr>
        <w:numPr>
          <w:ilvl w:val="0"/>
          <w:numId w:val="54"/>
        </w:numPr>
        <w:tabs>
          <w:tab w:val="clear" w:pos="1069"/>
        </w:tabs>
      </w:pPr>
      <w:r>
        <w:t>Ind. CEE n° 09/97 - Anexada a Del. CEE nº 10/97.</w:t>
      </w:r>
    </w:p>
    <w:p w14:paraId="71E37061" w14:textId="77777777" w:rsidR="00595928" w:rsidRDefault="00595928">
      <w:pPr>
        <w:numPr>
          <w:ilvl w:val="0"/>
          <w:numId w:val="54"/>
        </w:numPr>
        <w:tabs>
          <w:tab w:val="clear" w:pos="1069"/>
        </w:tabs>
      </w:pPr>
      <w:r>
        <w:t>Ind. CEE n° 13/97 - Diretrizes para Elaboração do Regimento das Escolas.</w:t>
      </w:r>
    </w:p>
    <w:p w14:paraId="3D5B200A" w14:textId="77777777" w:rsidR="00235B67" w:rsidRDefault="00595928">
      <w:pPr>
        <w:numPr>
          <w:ilvl w:val="0"/>
          <w:numId w:val="54"/>
        </w:numPr>
        <w:tabs>
          <w:tab w:val="clear" w:pos="1069"/>
        </w:tabs>
      </w:pPr>
      <w:r>
        <w:t>Resolução SE nº 81, de 07/08/12, D.O. de 08/08/12 - Dispõe sobre o processo de aceleração de estudos para alunos com altas habilidades/superdotação na rede estadual de ensino e dá providências correlatas.</w:t>
      </w:r>
    </w:p>
    <w:p w14:paraId="6BE90190" w14:textId="77777777" w:rsidR="00235B67" w:rsidRDefault="00235B67" w:rsidP="00A169EE">
      <w:pPr>
        <w:pStyle w:val="GOE"/>
      </w:pPr>
      <w:bookmarkStart w:id="109" w:name="_Toc163207283"/>
      <w:r>
        <w:t>Classes Descentralizadas</w:t>
      </w:r>
      <w:bookmarkEnd w:id="109"/>
    </w:p>
    <w:p w14:paraId="64EDDAA9" w14:textId="77777777" w:rsidR="00235B67" w:rsidRDefault="00235B67">
      <w:pPr>
        <w:numPr>
          <w:ilvl w:val="0"/>
          <w:numId w:val="55"/>
        </w:numPr>
        <w:tabs>
          <w:tab w:val="clear" w:pos="1069"/>
        </w:tabs>
      </w:pPr>
      <w:r>
        <w:t xml:space="preserve">Res. SE de 08/10/99 - Homologa a Del CEE n° </w:t>
      </w:r>
      <w:r w:rsidR="00BF353E">
        <w:t>0</w:t>
      </w:r>
      <w:r>
        <w:t>6/99 - Fixa normas para autorização e instalação de classes descentralizadas.</w:t>
      </w:r>
    </w:p>
    <w:p w14:paraId="13EA6E39" w14:textId="77777777" w:rsidR="00235B67" w:rsidRDefault="00235B67" w:rsidP="00A169EE">
      <w:pPr>
        <w:pStyle w:val="GOE"/>
      </w:pPr>
      <w:bookmarkStart w:id="110" w:name="_Toc163207284"/>
      <w:r>
        <w:t>Classificação e Reclassific</w:t>
      </w:r>
      <w:r w:rsidR="0080389D">
        <w:t>ação dos Alunos</w:t>
      </w:r>
      <w:bookmarkEnd w:id="110"/>
      <w:r w:rsidR="0080389D">
        <w:t xml:space="preserve"> </w:t>
      </w:r>
    </w:p>
    <w:p w14:paraId="2393389B" w14:textId="77777777" w:rsidR="00235B67" w:rsidRDefault="00235B67">
      <w:pPr>
        <w:numPr>
          <w:ilvl w:val="0"/>
          <w:numId w:val="55"/>
        </w:numPr>
        <w:tabs>
          <w:tab w:val="clear" w:pos="1069"/>
        </w:tabs>
        <w:rPr>
          <w:rFonts w:cs="Arial"/>
        </w:rPr>
      </w:pPr>
      <w:r>
        <w:rPr>
          <w:rFonts w:cs="Arial"/>
        </w:rPr>
        <w:t>Lei nº 9.394/96 (LDB) - arts. 23 e 24.</w:t>
      </w:r>
    </w:p>
    <w:p w14:paraId="61EF591D" w14:textId="77777777" w:rsidR="00235B67" w:rsidRDefault="00235B67">
      <w:pPr>
        <w:numPr>
          <w:ilvl w:val="0"/>
          <w:numId w:val="55"/>
        </w:numPr>
        <w:tabs>
          <w:tab w:val="clear" w:pos="1069"/>
        </w:tabs>
        <w:rPr>
          <w:rFonts w:cs="Arial"/>
        </w:rPr>
      </w:pPr>
      <w:r>
        <w:rPr>
          <w:rFonts w:cs="Arial"/>
        </w:rPr>
        <w:t>Ind. CEE nº 9/97 - Diretrizes para a Elaboração do Regimento.</w:t>
      </w:r>
    </w:p>
    <w:p w14:paraId="363AA054" w14:textId="77777777" w:rsidR="00235B67" w:rsidRDefault="00235B67">
      <w:pPr>
        <w:numPr>
          <w:ilvl w:val="0"/>
          <w:numId w:val="55"/>
        </w:numPr>
        <w:tabs>
          <w:tab w:val="clear" w:pos="1069"/>
        </w:tabs>
        <w:rPr>
          <w:rFonts w:cs="Arial"/>
        </w:rPr>
      </w:pPr>
      <w:r>
        <w:rPr>
          <w:rFonts w:cs="Arial"/>
        </w:rPr>
        <w:t>Del. CEE nº 10/97 -Fixa Normas para as Escolas de Ensino Fundamental e Médio.</w:t>
      </w:r>
    </w:p>
    <w:p w14:paraId="0225747C" w14:textId="77777777" w:rsidR="00235B67" w:rsidRDefault="00235B67">
      <w:pPr>
        <w:numPr>
          <w:ilvl w:val="0"/>
          <w:numId w:val="55"/>
        </w:numPr>
        <w:tabs>
          <w:tab w:val="clear" w:pos="1069"/>
        </w:tabs>
        <w:rPr>
          <w:rFonts w:cs="Arial"/>
        </w:rPr>
      </w:pPr>
      <w:r>
        <w:rPr>
          <w:rFonts w:cs="Arial"/>
        </w:rPr>
        <w:t>Res. SE nº 20/98 - Reclassificação de Alunos - Operacionalização.</w:t>
      </w:r>
    </w:p>
    <w:p w14:paraId="71F274D6" w14:textId="77777777" w:rsidR="00235B67" w:rsidRDefault="00235B67">
      <w:pPr>
        <w:numPr>
          <w:ilvl w:val="0"/>
          <w:numId w:val="55"/>
        </w:numPr>
        <w:tabs>
          <w:tab w:val="clear" w:pos="1069"/>
        </w:tabs>
        <w:rPr>
          <w:rFonts w:cs="Arial"/>
        </w:rPr>
      </w:pPr>
      <w:r>
        <w:rPr>
          <w:rFonts w:cs="Arial"/>
        </w:rPr>
        <w:t>Par. CEE nº 67/98 - Normas Regimentais Básicas.</w:t>
      </w:r>
    </w:p>
    <w:p w14:paraId="7D7933FF" w14:textId="77777777" w:rsidR="00235B67" w:rsidRDefault="00235B67">
      <w:pPr>
        <w:numPr>
          <w:ilvl w:val="0"/>
          <w:numId w:val="55"/>
        </w:numPr>
        <w:tabs>
          <w:tab w:val="clear" w:pos="1069"/>
        </w:tabs>
        <w:rPr>
          <w:rFonts w:cs="Arial"/>
        </w:rPr>
      </w:pPr>
      <w:r>
        <w:rPr>
          <w:rFonts w:cs="Arial"/>
        </w:rPr>
        <w:t>Par. CEE nº 500/98 - CEM - Autorização para matrícula no Ensino Médio sem ter concluído o Ensino Fundamental.</w:t>
      </w:r>
    </w:p>
    <w:p w14:paraId="2DCCB0F4" w14:textId="77777777" w:rsidR="00235B67" w:rsidRDefault="00235B67">
      <w:pPr>
        <w:numPr>
          <w:ilvl w:val="0"/>
          <w:numId w:val="55"/>
        </w:numPr>
        <w:tabs>
          <w:tab w:val="clear" w:pos="1069"/>
        </w:tabs>
        <w:rPr>
          <w:rFonts w:cs="Arial"/>
        </w:rPr>
      </w:pPr>
      <w:r>
        <w:rPr>
          <w:rFonts w:cs="Arial"/>
        </w:rPr>
        <w:t>Par. CEE nº 554/98 - CEM - Consulta sobre reclassificação de alunos - inclui idades.</w:t>
      </w:r>
    </w:p>
    <w:p w14:paraId="20AD4919" w14:textId="77777777" w:rsidR="00235B67" w:rsidRDefault="00235B67">
      <w:pPr>
        <w:numPr>
          <w:ilvl w:val="0"/>
          <w:numId w:val="55"/>
        </w:numPr>
        <w:tabs>
          <w:tab w:val="clear" w:pos="1069"/>
        </w:tabs>
        <w:rPr>
          <w:rFonts w:cs="Arial"/>
        </w:rPr>
      </w:pPr>
      <w:r>
        <w:rPr>
          <w:rFonts w:cs="Arial"/>
        </w:rPr>
        <w:t>Par. CEE n° 124/04, de 26/05/04 - Classificação de ingressantes no Ensino Fundamental.</w:t>
      </w:r>
    </w:p>
    <w:p w14:paraId="32DA105C" w14:textId="77777777" w:rsidR="00C26E92" w:rsidRDefault="00C26E92">
      <w:pPr>
        <w:numPr>
          <w:ilvl w:val="0"/>
          <w:numId w:val="55"/>
        </w:numPr>
        <w:tabs>
          <w:tab w:val="clear" w:pos="1069"/>
          <w:tab w:val="num" w:pos="993"/>
        </w:tabs>
        <w:rPr>
          <w:rFonts w:cs="Arial"/>
        </w:rPr>
      </w:pPr>
      <w:r w:rsidRPr="00C26E92">
        <w:rPr>
          <w:rFonts w:cs="Arial"/>
        </w:rPr>
        <w:t>Res</w:t>
      </w:r>
      <w:r>
        <w:rPr>
          <w:rFonts w:cs="Arial"/>
        </w:rPr>
        <w:t>.</w:t>
      </w:r>
      <w:r w:rsidRPr="00C26E92">
        <w:rPr>
          <w:rFonts w:cs="Arial"/>
        </w:rPr>
        <w:t xml:space="preserve"> de 22</w:t>
      </w:r>
      <w:r>
        <w:rPr>
          <w:rFonts w:cs="Arial"/>
        </w:rPr>
        <w:t>/0</w:t>
      </w:r>
      <w:r w:rsidRPr="00C26E92">
        <w:rPr>
          <w:rFonts w:cs="Arial"/>
        </w:rPr>
        <w:t>7</w:t>
      </w:r>
      <w:r>
        <w:rPr>
          <w:rFonts w:cs="Arial"/>
        </w:rPr>
        <w:t>/</w:t>
      </w:r>
      <w:r w:rsidRPr="00C26E92">
        <w:rPr>
          <w:rFonts w:cs="Arial"/>
        </w:rPr>
        <w:t>19 - Homologando, com fundamento no artigo 9º da Lei</w:t>
      </w:r>
      <w:r>
        <w:rPr>
          <w:rFonts w:cs="Arial"/>
        </w:rPr>
        <w:t xml:space="preserve"> nº </w:t>
      </w:r>
      <w:r w:rsidRPr="00C26E92">
        <w:rPr>
          <w:rFonts w:cs="Arial"/>
        </w:rPr>
        <w:t xml:space="preserve">10.403, de </w:t>
      </w:r>
      <w:r>
        <w:rPr>
          <w:rFonts w:cs="Arial"/>
        </w:rPr>
        <w:t>0</w:t>
      </w:r>
      <w:r w:rsidRPr="00C26E92">
        <w:rPr>
          <w:rFonts w:cs="Arial"/>
        </w:rPr>
        <w:t>6</w:t>
      </w:r>
      <w:r>
        <w:rPr>
          <w:rFonts w:cs="Arial"/>
        </w:rPr>
        <w:t>/07/71</w:t>
      </w:r>
      <w:r w:rsidRPr="00C26E92">
        <w:rPr>
          <w:rFonts w:cs="Arial"/>
        </w:rPr>
        <w:t xml:space="preserve">, a Indicação CEE </w:t>
      </w:r>
      <w:r>
        <w:rPr>
          <w:rFonts w:cs="Arial"/>
        </w:rPr>
        <w:t>nº 180/</w:t>
      </w:r>
      <w:r w:rsidRPr="00C26E92">
        <w:rPr>
          <w:rFonts w:cs="Arial"/>
        </w:rPr>
        <w:t>19, sobre “Procedimentos de flexibilização da trajetória escolar e certificação curricular: garantia à educação e à aprendizagem”.</w:t>
      </w:r>
    </w:p>
    <w:p w14:paraId="72B26FD0" w14:textId="77777777" w:rsidR="00235B67" w:rsidRDefault="00235B67" w:rsidP="00A169EE">
      <w:pPr>
        <w:pStyle w:val="GOE"/>
      </w:pPr>
      <w:bookmarkStart w:id="111" w:name="_Toc163207285"/>
      <w:r>
        <w:t>Cobranças de Taxas nas Escolas - Restrições</w:t>
      </w:r>
      <w:bookmarkEnd w:id="111"/>
    </w:p>
    <w:p w14:paraId="427868F6" w14:textId="77777777" w:rsidR="00235B67" w:rsidRDefault="00235B67">
      <w:pPr>
        <w:numPr>
          <w:ilvl w:val="0"/>
          <w:numId w:val="56"/>
        </w:numPr>
        <w:tabs>
          <w:tab w:val="clear" w:pos="1069"/>
          <w:tab w:val="num" w:pos="945"/>
        </w:tabs>
      </w:pPr>
      <w:r>
        <w:t>Lei n° 3.913/83 - Proíbe cobrança de Taxas.</w:t>
      </w:r>
    </w:p>
    <w:p w14:paraId="205F7C83" w14:textId="77777777" w:rsidR="00A40885" w:rsidRDefault="00235B67">
      <w:pPr>
        <w:numPr>
          <w:ilvl w:val="0"/>
          <w:numId w:val="56"/>
        </w:numPr>
        <w:tabs>
          <w:tab w:val="clear" w:pos="1069"/>
          <w:tab w:val="num" w:pos="945"/>
        </w:tabs>
      </w:pPr>
      <w:r>
        <w:t xml:space="preserve">Estatuto da APM - </w:t>
      </w:r>
      <w:r w:rsidR="00E14542">
        <w:t>art.</w:t>
      </w:r>
      <w:r>
        <w:t xml:space="preserve"> 7º</w:t>
      </w:r>
      <w:r w:rsidR="00BF353E">
        <w:t>,</w:t>
      </w:r>
      <w:r>
        <w:t xml:space="preserve"> § 1º - Contribuição Facultativa.</w:t>
      </w:r>
    </w:p>
    <w:p w14:paraId="0A386A96" w14:textId="77777777" w:rsidR="00A40885" w:rsidRPr="00A169EE" w:rsidRDefault="00A40885" w:rsidP="00A169EE">
      <w:pPr>
        <w:pStyle w:val="GOE"/>
      </w:pPr>
      <w:bookmarkStart w:id="112" w:name="_Toc163207286"/>
      <w:r w:rsidRPr="00A169EE">
        <w:t>Código de Ética da Administração P</w:t>
      </w:r>
      <w:r w:rsidR="009573E7" w:rsidRPr="00A169EE">
        <w:t>ú</w:t>
      </w:r>
      <w:r w:rsidR="0018127C" w:rsidRPr="00A169EE">
        <w:t>blica Estadual</w:t>
      </w:r>
      <w:bookmarkEnd w:id="112"/>
    </w:p>
    <w:p w14:paraId="315DAA6D" w14:textId="77777777" w:rsidR="00A40885" w:rsidRDefault="0018127C">
      <w:pPr>
        <w:numPr>
          <w:ilvl w:val="0"/>
          <w:numId w:val="56"/>
        </w:numPr>
        <w:tabs>
          <w:tab w:val="clear" w:pos="1069"/>
          <w:tab w:val="num" w:pos="945"/>
        </w:tabs>
      </w:pPr>
      <w:r>
        <w:lastRenderedPageBreak/>
        <w:t xml:space="preserve">Dec. n° 60.428, de </w:t>
      </w:r>
      <w:r w:rsidR="00841ABA">
        <w:t>0</w:t>
      </w:r>
      <w:r>
        <w:t>8/</w:t>
      </w:r>
      <w:r w:rsidR="00841ABA">
        <w:t>0</w:t>
      </w:r>
      <w:r>
        <w:t xml:space="preserve">5/2014, D.O. </w:t>
      </w:r>
      <w:r w:rsidR="00841ABA">
        <w:t>0</w:t>
      </w:r>
      <w:r>
        <w:t>9/</w:t>
      </w:r>
      <w:r w:rsidR="00841ABA">
        <w:t>0</w:t>
      </w:r>
      <w:r>
        <w:t>5/2014 – Aprova o Código de Ética da Administração P</w:t>
      </w:r>
      <w:r w:rsidR="009573E7">
        <w:t>ú</w:t>
      </w:r>
      <w:r>
        <w:t>blica Estadual</w:t>
      </w:r>
    </w:p>
    <w:p w14:paraId="715FD855" w14:textId="77777777" w:rsidR="00235B67" w:rsidRDefault="00235B67" w:rsidP="00A169EE">
      <w:pPr>
        <w:pStyle w:val="GOE"/>
      </w:pPr>
      <w:bookmarkStart w:id="113" w:name="_Toc163207287"/>
      <w:r>
        <w:t>Comércio, Listas, Rifas por funcionários, dentro da repartição - vedação</w:t>
      </w:r>
      <w:bookmarkEnd w:id="113"/>
    </w:p>
    <w:p w14:paraId="04FB32B0" w14:textId="77777777" w:rsidR="00235B67" w:rsidRDefault="00235B67">
      <w:pPr>
        <w:numPr>
          <w:ilvl w:val="0"/>
          <w:numId w:val="57"/>
        </w:numPr>
        <w:tabs>
          <w:tab w:val="clear" w:pos="1069"/>
          <w:tab w:val="num" w:pos="945"/>
        </w:tabs>
      </w:pPr>
      <w:r>
        <w:t>Lei n° 10.261/68, art. 242, VII.</w:t>
      </w:r>
    </w:p>
    <w:p w14:paraId="33D43C84" w14:textId="77777777" w:rsidR="00235B67" w:rsidRDefault="00235B67" w:rsidP="00A169EE">
      <w:pPr>
        <w:pStyle w:val="GOE"/>
      </w:pPr>
      <w:bookmarkStart w:id="114" w:name="_Toc163207288"/>
      <w:r>
        <w:t>Comércio, Listas, Rifas por estranhos dentro da repartição - vedação</w:t>
      </w:r>
      <w:bookmarkEnd w:id="114"/>
    </w:p>
    <w:p w14:paraId="70225EBB" w14:textId="77777777" w:rsidR="00235B67" w:rsidRDefault="00235B67">
      <w:pPr>
        <w:numPr>
          <w:ilvl w:val="0"/>
          <w:numId w:val="57"/>
        </w:numPr>
        <w:tabs>
          <w:tab w:val="clear" w:pos="1069"/>
        </w:tabs>
      </w:pPr>
      <w:r>
        <w:t>Dec. n° 28.643</w:t>
      </w:r>
      <w:r w:rsidR="00BF353E">
        <w:t>,</w:t>
      </w:r>
      <w:r>
        <w:t xml:space="preserve"> de 03/08/88 - Dispõe sobre o perímetro escolar de segurança.</w:t>
      </w:r>
    </w:p>
    <w:p w14:paraId="71991069" w14:textId="77777777" w:rsidR="00235B67" w:rsidRPr="00A169EE" w:rsidRDefault="00235B67" w:rsidP="00A169EE">
      <w:pPr>
        <w:pStyle w:val="GOE"/>
        <w:tabs>
          <w:tab w:val="clear" w:pos="567"/>
        </w:tabs>
        <w:ind w:left="0" w:firstLine="0"/>
      </w:pPr>
      <w:bookmarkStart w:id="115" w:name="_Toc163207289"/>
      <w:r w:rsidRPr="00A169EE">
        <w:t>Comissão Interna de Vivência Escolar - CIVE</w:t>
      </w:r>
      <w:bookmarkEnd w:id="115"/>
    </w:p>
    <w:p w14:paraId="18177C51" w14:textId="77777777" w:rsidR="00235B67" w:rsidRDefault="00235B67">
      <w:pPr>
        <w:numPr>
          <w:ilvl w:val="0"/>
          <w:numId w:val="57"/>
        </w:numPr>
        <w:tabs>
          <w:tab w:val="clear" w:pos="1069"/>
        </w:tabs>
      </w:pPr>
      <w:r>
        <w:t>Lei n° 11.264, de 14/11/02 - Criação.</w:t>
      </w:r>
    </w:p>
    <w:p w14:paraId="5808DFC1" w14:textId="77777777" w:rsidR="002861F1" w:rsidRPr="00A169EE" w:rsidRDefault="002861F1" w:rsidP="00A169EE">
      <w:pPr>
        <w:pStyle w:val="GOE"/>
        <w:tabs>
          <w:tab w:val="clear" w:pos="567"/>
        </w:tabs>
        <w:ind w:left="0" w:firstLine="0"/>
      </w:pPr>
      <w:bookmarkStart w:id="116" w:name="_Toc163207290"/>
      <w:r w:rsidRPr="00A169EE">
        <w:t>Comitê Central de Informação, Monitoramento e Avaliação Educacional</w:t>
      </w:r>
      <w:bookmarkEnd w:id="116"/>
    </w:p>
    <w:p w14:paraId="677CCF05" w14:textId="77777777" w:rsidR="002861F1" w:rsidRDefault="002861F1">
      <w:pPr>
        <w:numPr>
          <w:ilvl w:val="0"/>
          <w:numId w:val="267"/>
        </w:numPr>
        <w:tabs>
          <w:tab w:val="clear" w:pos="1091"/>
          <w:tab w:val="num" w:pos="945"/>
        </w:tabs>
      </w:pPr>
      <w:r>
        <w:t>Res. SE n° 42, de 14/07/09, D.O. 15/07/09 – Cria o Comitê, no Gabinete do Secretário.</w:t>
      </w:r>
    </w:p>
    <w:p w14:paraId="3A1EDFD6" w14:textId="77777777" w:rsidR="00ED578E" w:rsidRPr="00A169EE" w:rsidRDefault="00ED578E" w:rsidP="00A169EE">
      <w:pPr>
        <w:pStyle w:val="GOE"/>
        <w:tabs>
          <w:tab w:val="clear" w:pos="567"/>
        </w:tabs>
        <w:ind w:left="0" w:firstLine="0"/>
      </w:pPr>
      <w:bookmarkStart w:id="117" w:name="_Toc163207291"/>
      <w:r w:rsidRPr="00A169EE">
        <w:t>Competências</w:t>
      </w:r>
      <w:bookmarkEnd w:id="117"/>
    </w:p>
    <w:p w14:paraId="4D7DF998"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158, de 02/07/1987 - D.O. de 03/07/1987 - Dispõe sobre delegação de competências previstas no Dec nº 7.510/76 e Dec nº 17.329/81.</w:t>
      </w:r>
    </w:p>
    <w:p w14:paraId="74DD28C9"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222, de 09/09/1987, D.O. de 10/09/1987 - Acrescenta dispositivo à Res. SE nº 158/87.</w:t>
      </w:r>
    </w:p>
    <w:p w14:paraId="6372AECA"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133, de 19/05/1992, de 20/05/1992 - Dispõe sobre delegação de competências.</w:t>
      </w:r>
    </w:p>
    <w:p w14:paraId="41A85A51"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44, de 17/07/09, D.O. de 18/07/2009 - Dispõe sobre delegação de atribuições.</w:t>
      </w:r>
    </w:p>
    <w:p w14:paraId="729DB495"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67, de 01/10/2009, D.O. de 02/10/2009 - Delega competência para celebração de contratações por tempo determinado, de que trata a LC nº 1.093, de 16 de julho de 2009.</w:t>
      </w:r>
    </w:p>
    <w:p w14:paraId="2725AC32"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47, de 01/6/2010, D.O. de 02/06/2010 - Dispõe sobre delegação de competências na área de administração de pessoal.</w:t>
      </w:r>
    </w:p>
    <w:p w14:paraId="6B4BBB93"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52, de 09/08/2011, D.O. de 10/08/2011 - Dispõe sobre as atribuições dos integrantes das classes do Quadro de Apoio Escolar - QAE, da Secretaria da Educação.</w:t>
      </w:r>
    </w:p>
    <w:p w14:paraId="5367E632"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64, de 29/09/2011, D.O. de 30/09/2011 - Dispõe sobre delegação de competências na área de administração de pessoal.</w:t>
      </w:r>
    </w:p>
    <w:p w14:paraId="53F6E64D"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01, de 05/01/2012 - Dispõe sobre o encaminhamento de informações sobre ações da Secretaria da Educação para a Assessoria de Comunicação e dá providências correlatas.</w:t>
      </w:r>
    </w:p>
    <w:p w14:paraId="41EE0585"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27, de 13/03/2012, D.O. de 14/03/2012 - Estabelece o detalhamento de atribuição prevista para os Núcleos de Apoio Administrativo de unidades e órgãos centrais da Secretaria da Educação.</w:t>
      </w:r>
    </w:p>
    <w:p w14:paraId="63568838"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28, 13/03/2012, D.O. de 14/03/2012 - Dispõe sobre o exercício de atribuições relativas ao registro e circulação de papéis, documentos e processos pelos Núcleos de unidades e órgãos centrais da Secretaria da Educação.</w:t>
      </w:r>
    </w:p>
    <w:p w14:paraId="09B4C26F"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29, de 13/03/2012, D.O. de 14/03/2012 - Dispõe sobre a delegação de atribuições e competências.</w:t>
      </w:r>
    </w:p>
    <w:p w14:paraId="7693D9FD"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39, de 04/04/2012, D.O. de 05/04/2012 - Dispõe sobre competência e atribuições que especifica.</w:t>
      </w:r>
    </w:p>
    <w:p w14:paraId="211EAB8F"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58, de 04/06/2012, D.O. de 05/06/2012 - Dispõe sobre o detalhamento de atribuições do Núcleo de Informações Educacionais e Tecnologia das Diretorias de Ensino.</w:t>
      </w:r>
    </w:p>
    <w:p w14:paraId="30A84F1D"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59, de 04/06/2012, D.O. de 05/06/2012 - Dispõe sobre o detalhamento de atribuições dos Professores Coordenadores do Núcleo Pedagógico das Diretorias de Ensino, na área de Tecnologia Educacional.</w:t>
      </w:r>
    </w:p>
    <w:p w14:paraId="43EFCDEC"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60, de 05/06/2012, D.O. de 06/06/2012 - Dispõe sobre delegação de competência para autorizar o pagamento de diárias, cujo valor não ultrapasse 50% da retribuição mensal do servidor.</w:t>
      </w:r>
    </w:p>
    <w:p w14:paraId="61BBAE06"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92, de 17/10/2012, D.O. de 18/10/2012 - Dispõe sobre delegação e autorização de exercício de competência e sobre detalhamento de atribuições em procedimentos licitatórios das Diretorias de Ensino, e dá providências correlatas.</w:t>
      </w:r>
    </w:p>
    <w:p w14:paraId="78100D78"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25, de 29/04/2013, D.O. de 25/04/2013 - Estabelece o detalhamento de atribuição prevista para a Assessoria de Relações Institucionais da Secretaria da Educação.</w:t>
      </w:r>
    </w:p>
    <w:p w14:paraId="1AE1A703"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lastRenderedPageBreak/>
        <w:t>Res. SE nº 32, de 17/05/2013, D.O. de18/05/2013 - Dispõe sobre as atribuições do Núcleo de Apoio Pedagógico Especializado - CAPE, em diretorias de ensino, e dá providências correlatas.</w:t>
      </w:r>
    </w:p>
    <w:p w14:paraId="5DD0DFA7"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46, de 16/07/2013, D.O. de 17/07/2013 -Dispõe sobre delegação de competência para autorizar o pagamento de transporte a coordenadores e dirigentes regionais de ensino.</w:t>
      </w:r>
    </w:p>
    <w:p w14:paraId="3120E109"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48, de 17/07/2013, D.O. de 18/07/2013 - Dispõe sobre procedimentos a serem adotados quando da formalização de contratos, nos órgãos centrais da Secretaria da Educação, e dá providências correlatas.</w:t>
      </w:r>
    </w:p>
    <w:p w14:paraId="5565E82A"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37, de 03/07/2014, D.O. de 04/07/2014 - Dispõe sobre padronização de modelos a serem utilizados em processos licitatórios.</w:t>
      </w:r>
    </w:p>
    <w:p w14:paraId="4188818D"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3, de 19/01/2017, D.O. de 20/01/2017 - Dispõe sobre delegação de competência para o exercício da supervisão de ensino nos Centros Formadores de Pessoal para a Saúde - CEFORs.</w:t>
      </w:r>
    </w:p>
    <w:p w14:paraId="2CDEE673"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11, de 17/02/2017, D.O. de 18/02/2017 - Altera a Resolução SE 52, de 9-8-2011, que dispõe sobre as atribuições dos integrantes das classes do Quadro de Apoio Escolar - QAE da Secretariada Educação.</w:t>
      </w:r>
    </w:p>
    <w:p w14:paraId="7E3B96A6"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20, de 12/04/2017, D.O. de 13/04/2017 - Dispõe sobre delegação de competência referente a abono e justificação de faltas e à fruição de férias e licenças dos Dirigentes Regionais de Ensino.</w:t>
      </w:r>
    </w:p>
    <w:p w14:paraId="4F0F6C71"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Res. SE nº 32, de 17/07/2017, D.O. de 18/07/2017 - Dispõe sobre o detalhamento de atribuições do Centro de Aplicação de Avaliações, da Coordenadoria de Informação, Monitoramento e Avaliação Educacional, e do Centro de Educação de Jovens e Adultos, da Coordenadoria de Gestão da Educação Básica.</w:t>
      </w:r>
    </w:p>
    <w:p w14:paraId="1DC01AEC" w14:textId="77777777" w:rsidR="00ED578E" w:rsidRPr="00ED578E" w:rsidRDefault="00ED578E">
      <w:pPr>
        <w:pStyle w:val="Corpodetexto3"/>
        <w:numPr>
          <w:ilvl w:val="0"/>
          <w:numId w:val="278"/>
        </w:numPr>
        <w:tabs>
          <w:tab w:val="clear" w:pos="567"/>
        </w:tabs>
        <w:ind w:left="993" w:hanging="284"/>
        <w:rPr>
          <w:b w:val="0"/>
          <w:iCs w:val="0"/>
        </w:rPr>
      </w:pPr>
      <w:r w:rsidRPr="00ED578E">
        <w:rPr>
          <w:b w:val="0"/>
          <w:iCs w:val="0"/>
        </w:rPr>
        <w:t xml:space="preserve">Res. </w:t>
      </w:r>
      <w:r w:rsidR="00F013B3">
        <w:rPr>
          <w:b w:val="0"/>
          <w:iCs w:val="0"/>
        </w:rPr>
        <w:t>SEDUC</w:t>
      </w:r>
      <w:r w:rsidRPr="00ED578E">
        <w:rPr>
          <w:b w:val="0"/>
          <w:iCs w:val="0"/>
        </w:rPr>
        <w:t xml:space="preserve"> nº 33, de 27/03/2020, D.O. de 28/03/2020 - Detalha as atribuições do Centro de Aplicação de Avaliações, do Departamento de Avaliação Educacional, e do Centro de Educação de Jovens e Adultos, do Departamento de Atendimento Especializado, ambos da Coordenadoria Pedagógica, e dá providências correlatas</w:t>
      </w:r>
    </w:p>
    <w:p w14:paraId="6DD58A7A" w14:textId="77777777" w:rsidR="00235B67" w:rsidRPr="00A169EE" w:rsidRDefault="00235B67" w:rsidP="00A169EE">
      <w:pPr>
        <w:pStyle w:val="GOE"/>
        <w:tabs>
          <w:tab w:val="clear" w:pos="567"/>
        </w:tabs>
        <w:ind w:left="0" w:firstLine="0"/>
      </w:pPr>
      <w:bookmarkStart w:id="118" w:name="_Toc163207292"/>
      <w:r w:rsidRPr="00A169EE">
        <w:t>Competências do Diretor de Escola</w:t>
      </w:r>
      <w:bookmarkEnd w:id="118"/>
    </w:p>
    <w:p w14:paraId="342E53BF" w14:textId="77777777" w:rsidR="00792FFA" w:rsidRPr="00792FFA" w:rsidRDefault="00235B67">
      <w:pPr>
        <w:numPr>
          <w:ilvl w:val="0"/>
          <w:numId w:val="57"/>
        </w:numPr>
        <w:tabs>
          <w:tab w:val="clear" w:pos="1069"/>
        </w:tabs>
        <w:rPr>
          <w:rFonts w:cs="Arial"/>
        </w:rPr>
      </w:pPr>
      <w:r w:rsidRPr="00792FFA">
        <w:rPr>
          <w:rFonts w:cs="Arial"/>
        </w:rPr>
        <w:t>Dec. n° 5.586, de 05/02/75 - Atribuição de Cargos e Funções do QM.</w:t>
      </w:r>
    </w:p>
    <w:p w14:paraId="704F8FBD" w14:textId="77777777" w:rsidR="00235B67" w:rsidRDefault="00235B67">
      <w:pPr>
        <w:numPr>
          <w:ilvl w:val="0"/>
          <w:numId w:val="57"/>
        </w:numPr>
        <w:tabs>
          <w:tab w:val="clear" w:pos="1069"/>
        </w:tabs>
        <w:rPr>
          <w:rFonts w:cs="Arial"/>
        </w:rPr>
      </w:pPr>
      <w:r>
        <w:rPr>
          <w:rFonts w:cs="Arial"/>
        </w:rPr>
        <w:t>Dec. n° 7.510/76 - Reorganiza a Secretaria de Estado da Educação.</w:t>
      </w:r>
    </w:p>
    <w:p w14:paraId="374A3F32" w14:textId="77777777" w:rsidR="00235B67" w:rsidRDefault="00235B67">
      <w:pPr>
        <w:numPr>
          <w:ilvl w:val="0"/>
          <w:numId w:val="57"/>
        </w:numPr>
        <w:tabs>
          <w:tab w:val="clear" w:pos="1069"/>
        </w:tabs>
        <w:rPr>
          <w:rFonts w:cs="Arial"/>
        </w:rPr>
      </w:pPr>
      <w:r>
        <w:rPr>
          <w:rFonts w:cs="Arial"/>
        </w:rPr>
        <w:t>Dec. n° 10.623/77 - Regimento Comum das Escolas de 1° Grau.</w:t>
      </w:r>
    </w:p>
    <w:p w14:paraId="36672C9E" w14:textId="77777777" w:rsidR="00235B67" w:rsidRDefault="00235B67">
      <w:pPr>
        <w:numPr>
          <w:ilvl w:val="0"/>
          <w:numId w:val="57"/>
        </w:numPr>
        <w:tabs>
          <w:tab w:val="clear" w:pos="1069"/>
        </w:tabs>
        <w:rPr>
          <w:rFonts w:cs="Arial"/>
        </w:rPr>
      </w:pPr>
      <w:r>
        <w:rPr>
          <w:rFonts w:cs="Arial"/>
        </w:rPr>
        <w:t>Dec. n° 11.625/78 - Regimento Comum das Escolas de 2° Grau.</w:t>
      </w:r>
    </w:p>
    <w:p w14:paraId="2F277FDE" w14:textId="77777777" w:rsidR="00235B67" w:rsidRDefault="00235B67">
      <w:pPr>
        <w:numPr>
          <w:ilvl w:val="0"/>
          <w:numId w:val="57"/>
        </w:numPr>
        <w:tabs>
          <w:tab w:val="clear" w:pos="1069"/>
        </w:tabs>
        <w:rPr>
          <w:rFonts w:cs="Arial"/>
        </w:rPr>
      </w:pPr>
      <w:r>
        <w:rPr>
          <w:rFonts w:cs="Arial"/>
        </w:rPr>
        <w:t>Dec. n° 17.329/81 - Competências, Atribuições e Deveres nas U.Es. e D.Es.</w:t>
      </w:r>
    </w:p>
    <w:p w14:paraId="196132A8" w14:textId="77777777" w:rsidR="00235B67" w:rsidRDefault="00235B67">
      <w:pPr>
        <w:numPr>
          <w:ilvl w:val="0"/>
          <w:numId w:val="57"/>
        </w:numPr>
        <w:tabs>
          <w:tab w:val="clear" w:pos="1069"/>
        </w:tabs>
        <w:rPr>
          <w:rFonts w:cs="Arial"/>
        </w:rPr>
      </w:pPr>
      <w:r>
        <w:rPr>
          <w:rFonts w:cs="Arial"/>
        </w:rPr>
        <w:t>Dec. 39.902/95 - Competências e Atribuições nas U.Es. e D.Es. (alterou o Dec. n° 7.510/76 e Dec. n° 17.329/81).</w:t>
      </w:r>
    </w:p>
    <w:p w14:paraId="40E103B0" w14:textId="77777777" w:rsidR="00364864" w:rsidRPr="00364864" w:rsidRDefault="00364864">
      <w:pPr>
        <w:numPr>
          <w:ilvl w:val="0"/>
          <w:numId w:val="57"/>
        </w:numPr>
        <w:rPr>
          <w:rFonts w:cs="Arial"/>
        </w:rPr>
      </w:pPr>
      <w:r w:rsidRPr="00364864">
        <w:rPr>
          <w:rFonts w:cs="Arial"/>
        </w:rPr>
        <w:t>Res</w:t>
      </w:r>
      <w:r>
        <w:rPr>
          <w:rFonts w:cs="Arial"/>
        </w:rPr>
        <w:t>.</w:t>
      </w:r>
      <w:r w:rsidRPr="00364864">
        <w:rPr>
          <w:rFonts w:cs="Arial"/>
        </w:rPr>
        <w:t xml:space="preserve"> SE nº 52, de 14</w:t>
      </w:r>
      <w:r>
        <w:rPr>
          <w:rFonts w:cs="Arial"/>
        </w:rPr>
        <w:t>/</w:t>
      </w:r>
      <w:r w:rsidRPr="00364864">
        <w:rPr>
          <w:rFonts w:cs="Arial"/>
        </w:rPr>
        <w:t>08</w:t>
      </w:r>
      <w:r>
        <w:rPr>
          <w:rFonts w:cs="Arial"/>
        </w:rPr>
        <w:t>/</w:t>
      </w:r>
      <w:r w:rsidRPr="00364864">
        <w:rPr>
          <w:rFonts w:cs="Arial"/>
        </w:rPr>
        <w:t>13</w:t>
      </w:r>
      <w:r>
        <w:rPr>
          <w:rFonts w:cs="Arial"/>
        </w:rPr>
        <w:t xml:space="preserve"> - </w:t>
      </w:r>
      <w:r w:rsidRPr="00364864">
        <w:rPr>
          <w:rFonts w:cs="Arial"/>
        </w:rPr>
        <w:t>Ementa: Dispõe sobre os perfis, competências e habilidades requeridos dos Profissionais da Educação da rede estadual de ensino, os referenciais bibliográficos e de legislação, que fundamentam e orientam a organização de exames, concursos e processos seletivos, e dá providências correlatas</w:t>
      </w:r>
      <w:r w:rsidR="00C72F75">
        <w:rPr>
          <w:rFonts w:cs="Arial"/>
        </w:rPr>
        <w:t xml:space="preserve">. </w:t>
      </w:r>
      <w:r w:rsidR="00C72F75" w:rsidRPr="00C72F75">
        <w:rPr>
          <w:rFonts w:cs="Arial"/>
        </w:rPr>
        <w:t>(Revoga os itens 3 e 4 do Anexo A e o inciso II do Anexo B constantes da Res</w:t>
      </w:r>
      <w:r w:rsidR="00C72F75">
        <w:rPr>
          <w:rFonts w:cs="Arial"/>
        </w:rPr>
        <w:t>. SE nº 52, de 14/08/</w:t>
      </w:r>
      <w:r w:rsidR="00C72F75" w:rsidRPr="00C72F75">
        <w:rPr>
          <w:rFonts w:cs="Arial"/>
        </w:rPr>
        <w:t>13.)</w:t>
      </w:r>
    </w:p>
    <w:p w14:paraId="13575AAC" w14:textId="77777777" w:rsidR="00364864" w:rsidRPr="00364864" w:rsidRDefault="00364864">
      <w:pPr>
        <w:numPr>
          <w:ilvl w:val="0"/>
          <w:numId w:val="57"/>
        </w:numPr>
        <w:tabs>
          <w:tab w:val="clear" w:pos="1069"/>
          <w:tab w:val="num" w:pos="993"/>
        </w:tabs>
        <w:rPr>
          <w:rFonts w:cs="Arial"/>
        </w:rPr>
      </w:pPr>
      <w:r w:rsidRPr="00364864">
        <w:rPr>
          <w:rFonts w:cs="Arial"/>
        </w:rPr>
        <w:t>Res</w:t>
      </w:r>
      <w:r>
        <w:rPr>
          <w:rFonts w:cs="Arial"/>
        </w:rPr>
        <w:t>.</w:t>
      </w:r>
      <w:r w:rsidRPr="00364864">
        <w:rPr>
          <w:rFonts w:cs="Arial"/>
        </w:rPr>
        <w:t xml:space="preserve"> SE nº 56, de 14</w:t>
      </w:r>
      <w:r>
        <w:rPr>
          <w:rFonts w:cs="Arial"/>
        </w:rPr>
        <w:t>/</w:t>
      </w:r>
      <w:r w:rsidRPr="00364864">
        <w:rPr>
          <w:rFonts w:cs="Arial"/>
        </w:rPr>
        <w:t>10</w:t>
      </w:r>
      <w:r>
        <w:rPr>
          <w:rFonts w:cs="Arial"/>
        </w:rPr>
        <w:t>/</w:t>
      </w:r>
      <w:r w:rsidRPr="00364864">
        <w:rPr>
          <w:rFonts w:cs="Arial"/>
        </w:rPr>
        <w:t>16</w:t>
      </w:r>
      <w:r>
        <w:rPr>
          <w:rFonts w:cs="Arial"/>
        </w:rPr>
        <w:t xml:space="preserve"> - </w:t>
      </w:r>
      <w:r w:rsidRPr="00364864">
        <w:rPr>
          <w:rFonts w:cs="Arial"/>
        </w:rPr>
        <w:t>Ementa: Dispõe sobre perfil, competências e habilidades requeridos dos Diretores de Escola da rede estadual de ensino, e sobre referenciais bibliográficos e legislação, que fundamentam e orientam a organização de concursos públicos e processos seletivos, avaliativos e formativos, e dá providências correlatas</w:t>
      </w:r>
    </w:p>
    <w:p w14:paraId="193E22E6" w14:textId="77777777" w:rsidR="00235B67" w:rsidRDefault="00235B67" w:rsidP="00362259">
      <w:pPr>
        <w:pStyle w:val="Corpodetexto3"/>
        <w:numPr>
          <w:ilvl w:val="0"/>
          <w:numId w:val="2"/>
        </w:numPr>
        <w:tabs>
          <w:tab w:val="clear" w:pos="567"/>
        </w:tabs>
        <w:ind w:left="0" w:firstLine="0"/>
        <w:rPr>
          <w:rFonts w:cs="Arial"/>
          <w:iCs w:val="0"/>
        </w:rPr>
      </w:pPr>
      <w:r>
        <w:rPr>
          <w:rFonts w:cs="Arial"/>
        </w:rPr>
        <w:t>Competências do Dirigente de Ensino</w:t>
      </w:r>
    </w:p>
    <w:p w14:paraId="7FCD7DAF" w14:textId="77777777" w:rsidR="00235B67" w:rsidRDefault="00235B67">
      <w:pPr>
        <w:numPr>
          <w:ilvl w:val="0"/>
          <w:numId w:val="58"/>
        </w:numPr>
        <w:tabs>
          <w:tab w:val="clear" w:pos="1069"/>
        </w:tabs>
        <w:rPr>
          <w:rFonts w:cs="Arial"/>
        </w:rPr>
      </w:pPr>
      <w:r>
        <w:rPr>
          <w:rFonts w:cs="Arial"/>
        </w:rPr>
        <w:t>Res. SE n° 76, de 12/04/95 - Competências do Delegado de Ensino.</w:t>
      </w:r>
    </w:p>
    <w:p w14:paraId="095BA241" w14:textId="77777777" w:rsidR="00235B67" w:rsidRDefault="00235B67">
      <w:pPr>
        <w:numPr>
          <w:ilvl w:val="0"/>
          <w:numId w:val="58"/>
        </w:numPr>
        <w:tabs>
          <w:tab w:val="clear" w:pos="1069"/>
        </w:tabs>
        <w:rPr>
          <w:rFonts w:cs="Arial"/>
        </w:rPr>
      </w:pPr>
      <w:r>
        <w:rPr>
          <w:rFonts w:cs="Arial"/>
        </w:rPr>
        <w:t xml:space="preserve">Dec. nº 42.815/98 - Competências e Atribuições nas U.Es. e D.Es e Dec. nº 48.826/04 de 23/07/04 que acresce dispositivo no </w:t>
      </w:r>
      <w:r w:rsidR="00E14542">
        <w:rPr>
          <w:rFonts w:cs="Arial"/>
        </w:rPr>
        <w:t>art.</w:t>
      </w:r>
      <w:r>
        <w:rPr>
          <w:rFonts w:cs="Arial"/>
        </w:rPr>
        <w:t xml:space="preserve"> 33.</w:t>
      </w:r>
    </w:p>
    <w:p w14:paraId="1B6C5EDF" w14:textId="77777777" w:rsidR="00C72715" w:rsidRDefault="00C72F75">
      <w:pPr>
        <w:numPr>
          <w:ilvl w:val="0"/>
          <w:numId w:val="58"/>
        </w:numPr>
        <w:tabs>
          <w:tab w:val="clear" w:pos="1069"/>
          <w:tab w:val="num" w:pos="993"/>
        </w:tabs>
        <w:rPr>
          <w:rFonts w:cs="Arial"/>
        </w:rPr>
      </w:pPr>
      <w:r w:rsidRPr="00C72F75">
        <w:rPr>
          <w:rFonts w:cs="Arial"/>
        </w:rPr>
        <w:t>Dec</w:t>
      </w:r>
      <w:r>
        <w:rPr>
          <w:rFonts w:cs="Arial"/>
        </w:rPr>
        <w:t>. nº 57.141 de 18/07/</w:t>
      </w:r>
      <w:r w:rsidRPr="00C72F75">
        <w:rPr>
          <w:rFonts w:cs="Arial"/>
        </w:rPr>
        <w:t>11, D</w:t>
      </w:r>
      <w:r>
        <w:rPr>
          <w:rFonts w:cs="Arial"/>
        </w:rPr>
        <w:t>.</w:t>
      </w:r>
      <w:r w:rsidRPr="00C72F75">
        <w:rPr>
          <w:rFonts w:cs="Arial"/>
        </w:rPr>
        <w:t>O</w:t>
      </w:r>
      <w:r>
        <w:rPr>
          <w:rFonts w:cs="Arial"/>
        </w:rPr>
        <w:t>.</w:t>
      </w:r>
      <w:r w:rsidRPr="00C72F75">
        <w:rPr>
          <w:rFonts w:cs="Arial"/>
        </w:rPr>
        <w:t xml:space="preserve"> </w:t>
      </w:r>
      <w:r>
        <w:rPr>
          <w:rFonts w:cs="Arial"/>
        </w:rPr>
        <w:t>19/12/</w:t>
      </w:r>
      <w:r w:rsidRPr="00C72F75">
        <w:rPr>
          <w:rFonts w:cs="Arial"/>
        </w:rPr>
        <w:t>11</w:t>
      </w:r>
      <w:r>
        <w:rPr>
          <w:rFonts w:cs="Arial"/>
        </w:rPr>
        <w:t xml:space="preserve"> </w:t>
      </w:r>
      <w:r w:rsidRPr="00C72F75">
        <w:rPr>
          <w:rFonts w:cs="Arial"/>
        </w:rPr>
        <w:t>-</w:t>
      </w:r>
      <w:r>
        <w:rPr>
          <w:rFonts w:cs="Arial"/>
        </w:rPr>
        <w:t xml:space="preserve"> </w:t>
      </w:r>
      <w:r w:rsidRPr="00C72F75">
        <w:rPr>
          <w:rFonts w:cs="Arial"/>
        </w:rPr>
        <w:t>Reorganiza a Secretaria da Educação - (artigos 82, alíneas “f e h a j, do inciso I e 90 - Dirigente Regional de Ensino) – Competências.</w:t>
      </w:r>
    </w:p>
    <w:p w14:paraId="278060E3" w14:textId="77777777" w:rsidR="00C72715" w:rsidRPr="00C72715" w:rsidRDefault="00C72715">
      <w:pPr>
        <w:numPr>
          <w:ilvl w:val="0"/>
          <w:numId w:val="58"/>
        </w:numPr>
        <w:tabs>
          <w:tab w:val="clear" w:pos="1069"/>
          <w:tab w:val="num" w:pos="993"/>
        </w:tabs>
        <w:rPr>
          <w:rFonts w:cs="Arial"/>
        </w:rPr>
      </w:pPr>
      <w:r w:rsidRPr="00C72715">
        <w:rPr>
          <w:rFonts w:cs="Arial"/>
        </w:rPr>
        <w:lastRenderedPageBreak/>
        <w:t>Res</w:t>
      </w:r>
      <w:r>
        <w:rPr>
          <w:rFonts w:cs="Arial"/>
        </w:rPr>
        <w:t>.</w:t>
      </w:r>
      <w:r w:rsidRPr="00C72715">
        <w:rPr>
          <w:rFonts w:cs="Arial"/>
        </w:rPr>
        <w:t xml:space="preserve"> </w:t>
      </w:r>
      <w:r w:rsidR="00F013B3">
        <w:rPr>
          <w:rFonts w:cs="Arial"/>
        </w:rPr>
        <w:t>SEDUC</w:t>
      </w:r>
      <w:r w:rsidRPr="00C72715">
        <w:rPr>
          <w:rFonts w:cs="Arial"/>
        </w:rPr>
        <w:t xml:space="preserve"> </w:t>
      </w:r>
      <w:r>
        <w:rPr>
          <w:rFonts w:cs="Arial"/>
        </w:rPr>
        <w:t xml:space="preserve">nº </w:t>
      </w:r>
      <w:r w:rsidRPr="00C72715">
        <w:rPr>
          <w:rFonts w:cs="Arial"/>
        </w:rPr>
        <w:t>51, de 29</w:t>
      </w:r>
      <w:r>
        <w:rPr>
          <w:rFonts w:cs="Arial"/>
        </w:rPr>
        <w:t>/0</w:t>
      </w:r>
      <w:r w:rsidRPr="00C72715">
        <w:rPr>
          <w:rFonts w:cs="Arial"/>
        </w:rPr>
        <w:t>6</w:t>
      </w:r>
      <w:r>
        <w:rPr>
          <w:rFonts w:cs="Arial"/>
        </w:rPr>
        <w:t>/</w:t>
      </w:r>
      <w:r w:rsidRPr="00C72715">
        <w:rPr>
          <w:rFonts w:cs="Arial"/>
        </w:rPr>
        <w:t>22, D</w:t>
      </w:r>
      <w:r>
        <w:rPr>
          <w:rFonts w:cs="Arial"/>
        </w:rPr>
        <w:t>.</w:t>
      </w:r>
      <w:r w:rsidRPr="00C72715">
        <w:rPr>
          <w:rFonts w:cs="Arial"/>
        </w:rPr>
        <w:t>O</w:t>
      </w:r>
      <w:r>
        <w:rPr>
          <w:rFonts w:cs="Arial"/>
        </w:rPr>
        <w:t>.</w:t>
      </w:r>
      <w:r w:rsidRPr="00C72715">
        <w:rPr>
          <w:rFonts w:cs="Arial"/>
        </w:rPr>
        <w:t xml:space="preserve"> de 30/06/22 - Dispõe sobre a delegação de competência, relativa à celebração de termos de colaboração, com organizações da sociedade civil, sem fins lucrativos, atuantes em educação especial, nos termos do Dec</w:t>
      </w:r>
      <w:r>
        <w:rPr>
          <w:rFonts w:cs="Arial"/>
        </w:rPr>
        <w:t>.</w:t>
      </w:r>
      <w:r w:rsidRPr="00C72715">
        <w:rPr>
          <w:rFonts w:cs="Arial"/>
        </w:rPr>
        <w:t xml:space="preserve"> nº 62.294</w:t>
      </w:r>
      <w:r>
        <w:rPr>
          <w:rFonts w:cs="Arial"/>
        </w:rPr>
        <w:t>/</w:t>
      </w:r>
      <w:r w:rsidRPr="00C72715">
        <w:rPr>
          <w:rFonts w:cs="Arial"/>
        </w:rPr>
        <w:t>16.</w:t>
      </w:r>
    </w:p>
    <w:p w14:paraId="0311B012" w14:textId="042926F0" w:rsidR="00235B67" w:rsidRDefault="00235B67" w:rsidP="00751785">
      <w:pPr>
        <w:pStyle w:val="GOE"/>
      </w:pPr>
      <w:bookmarkStart w:id="119" w:name="_Toc163207293"/>
      <w:r>
        <w:t>Competências (Atribuições) do Supervisor de Ensino</w:t>
      </w:r>
      <w:r w:rsidR="00635286">
        <w:t xml:space="preserve"> - </w:t>
      </w:r>
      <w:r w:rsidR="00635286" w:rsidRPr="00635286">
        <w:t>Supervisor Escolar</w:t>
      </w:r>
      <w:bookmarkEnd w:id="119"/>
    </w:p>
    <w:p w14:paraId="589C6094" w14:textId="77777777" w:rsidR="00235B67" w:rsidRDefault="00235B67">
      <w:pPr>
        <w:numPr>
          <w:ilvl w:val="0"/>
          <w:numId w:val="59"/>
        </w:numPr>
        <w:tabs>
          <w:tab w:val="clear" w:pos="1069"/>
        </w:tabs>
        <w:rPr>
          <w:rFonts w:cs="Arial"/>
        </w:rPr>
      </w:pPr>
      <w:r>
        <w:rPr>
          <w:rFonts w:cs="Arial"/>
        </w:rPr>
        <w:t xml:space="preserve">Dec. nº 7.510/76 - </w:t>
      </w:r>
      <w:r w:rsidR="00BF353E">
        <w:rPr>
          <w:rFonts w:cs="Arial"/>
        </w:rPr>
        <w:t>art.</w:t>
      </w:r>
      <w:r>
        <w:rPr>
          <w:rFonts w:cs="Arial"/>
        </w:rPr>
        <w:t xml:space="preserve"> 73 - Reorganiza a SE.</w:t>
      </w:r>
    </w:p>
    <w:p w14:paraId="0231F6E5" w14:textId="77777777" w:rsidR="00235B67" w:rsidRDefault="00235B67">
      <w:pPr>
        <w:numPr>
          <w:ilvl w:val="0"/>
          <w:numId w:val="59"/>
        </w:numPr>
        <w:tabs>
          <w:tab w:val="clear" w:pos="1069"/>
        </w:tabs>
        <w:rPr>
          <w:rFonts w:cs="Arial"/>
        </w:rPr>
      </w:pPr>
      <w:r>
        <w:rPr>
          <w:rFonts w:cs="Arial"/>
        </w:rPr>
        <w:t>Dec. nº 39.902, de 01/01/95 - Reorganiza os Órgãos da SE.</w:t>
      </w:r>
    </w:p>
    <w:p w14:paraId="51D9739A" w14:textId="77777777" w:rsidR="00B04FFC" w:rsidRDefault="00A960F3">
      <w:pPr>
        <w:numPr>
          <w:ilvl w:val="0"/>
          <w:numId w:val="59"/>
        </w:numPr>
        <w:tabs>
          <w:tab w:val="clear" w:pos="1069"/>
          <w:tab w:val="num" w:pos="993"/>
        </w:tabs>
        <w:rPr>
          <w:rFonts w:cs="Arial"/>
        </w:rPr>
      </w:pPr>
      <w:r w:rsidRPr="00A960F3">
        <w:rPr>
          <w:rFonts w:cs="Arial"/>
        </w:rPr>
        <w:t>Res. SE nº 52, de 14/08/13 - Ementa: Dispõe sobre os perfis, competências e habilidades requeridos dos Profissionais da Educação da rede estadual de ensino, os referenciais bibliográficos e de legislação, que fundamentam e orientam a organização de exames, concursos e processos seletivos, e dá providências correlatas</w:t>
      </w:r>
      <w:r w:rsidR="00B04FFC">
        <w:rPr>
          <w:rFonts w:cs="Arial"/>
        </w:rPr>
        <w:t>.</w:t>
      </w:r>
    </w:p>
    <w:p w14:paraId="1E34AE92" w14:textId="77777777" w:rsidR="00B04FFC" w:rsidRDefault="00B04FFC">
      <w:pPr>
        <w:numPr>
          <w:ilvl w:val="0"/>
          <w:numId w:val="59"/>
        </w:numPr>
        <w:tabs>
          <w:tab w:val="clear" w:pos="1069"/>
          <w:tab w:val="num" w:pos="993"/>
        </w:tabs>
        <w:rPr>
          <w:rFonts w:cs="Arial"/>
        </w:rPr>
      </w:pPr>
      <w:r w:rsidRPr="00B04FFC">
        <w:rPr>
          <w:rFonts w:cs="Arial"/>
        </w:rPr>
        <w:t>Res</w:t>
      </w:r>
      <w:r>
        <w:rPr>
          <w:rFonts w:cs="Arial"/>
        </w:rPr>
        <w:t>.</w:t>
      </w:r>
      <w:r w:rsidRPr="00B04FFC">
        <w:rPr>
          <w:rFonts w:cs="Arial"/>
        </w:rPr>
        <w:t xml:space="preserve"> SE </w:t>
      </w:r>
      <w:r>
        <w:rPr>
          <w:rFonts w:cs="Arial"/>
        </w:rPr>
        <w:t>nº</w:t>
      </w:r>
      <w:r w:rsidRPr="00B04FFC">
        <w:rPr>
          <w:rFonts w:cs="Arial"/>
        </w:rPr>
        <w:t xml:space="preserve"> 50, de </w:t>
      </w:r>
      <w:r>
        <w:rPr>
          <w:rFonts w:cs="Arial"/>
        </w:rPr>
        <w:t>0</w:t>
      </w:r>
      <w:r w:rsidRPr="00B04FFC">
        <w:rPr>
          <w:rFonts w:cs="Arial"/>
        </w:rPr>
        <w:t>7</w:t>
      </w:r>
      <w:r>
        <w:rPr>
          <w:rFonts w:cs="Arial"/>
        </w:rPr>
        <w:t>/0</w:t>
      </w:r>
      <w:r w:rsidRPr="00B04FFC">
        <w:rPr>
          <w:rFonts w:cs="Arial"/>
        </w:rPr>
        <w:t>8</w:t>
      </w:r>
      <w:r>
        <w:rPr>
          <w:rFonts w:cs="Arial"/>
        </w:rPr>
        <w:t>/</w:t>
      </w:r>
      <w:r w:rsidRPr="00B04FFC">
        <w:rPr>
          <w:rFonts w:cs="Arial"/>
        </w:rPr>
        <w:t>18, D</w:t>
      </w:r>
      <w:r>
        <w:rPr>
          <w:rFonts w:cs="Arial"/>
        </w:rPr>
        <w:t>.</w:t>
      </w:r>
      <w:r w:rsidRPr="00B04FFC">
        <w:rPr>
          <w:rFonts w:cs="Arial"/>
        </w:rPr>
        <w:t>O</w:t>
      </w:r>
      <w:r>
        <w:rPr>
          <w:rFonts w:cs="Arial"/>
        </w:rPr>
        <w:t>.</w:t>
      </w:r>
      <w:r w:rsidRPr="00B04FFC">
        <w:rPr>
          <w:rFonts w:cs="Arial"/>
        </w:rPr>
        <w:t xml:space="preserve"> de 08</w:t>
      </w:r>
      <w:r>
        <w:rPr>
          <w:rFonts w:cs="Arial"/>
        </w:rPr>
        <w:t>/</w:t>
      </w:r>
      <w:r w:rsidRPr="00B04FFC">
        <w:rPr>
          <w:rFonts w:cs="Arial"/>
        </w:rPr>
        <w:t>08</w:t>
      </w:r>
      <w:r>
        <w:rPr>
          <w:rFonts w:cs="Arial"/>
        </w:rPr>
        <w:t>/</w:t>
      </w:r>
      <w:r w:rsidRPr="00B04FFC">
        <w:rPr>
          <w:rFonts w:cs="Arial"/>
        </w:rPr>
        <w:t>18</w:t>
      </w:r>
      <w:r>
        <w:rPr>
          <w:rFonts w:cs="Arial"/>
        </w:rPr>
        <w:t xml:space="preserve"> </w:t>
      </w:r>
      <w:r w:rsidRPr="00B04FFC">
        <w:rPr>
          <w:rFonts w:cs="Arial"/>
        </w:rPr>
        <w:t>-</w:t>
      </w:r>
      <w:r>
        <w:rPr>
          <w:rFonts w:cs="Arial"/>
        </w:rPr>
        <w:t xml:space="preserve"> </w:t>
      </w:r>
      <w:r w:rsidRPr="00B04FFC">
        <w:rPr>
          <w:rFonts w:cs="Arial"/>
        </w:rPr>
        <w:t>Dispõe sobre perfil, competências e capacidades técnicas requeridos aos Supervisores de Ensino da rede estadual de ensino, e sobre referenciais bibliográficos e legislação, que fundamentam e orientam a organização de concursos públicos e processos seletivos, avaliativos e formativos, e dá providências correlatas.</w:t>
      </w:r>
    </w:p>
    <w:p w14:paraId="31FA3FA0" w14:textId="2D58E1CA" w:rsidR="00635286" w:rsidRPr="00635286" w:rsidRDefault="00635286" w:rsidP="00E635F3">
      <w:pPr>
        <w:numPr>
          <w:ilvl w:val="0"/>
          <w:numId w:val="59"/>
        </w:numPr>
        <w:tabs>
          <w:tab w:val="clear" w:pos="1069"/>
        </w:tabs>
        <w:rPr>
          <w:rFonts w:cs="Arial"/>
        </w:rPr>
      </w:pPr>
      <w:r w:rsidRPr="00635286">
        <w:rPr>
          <w:rFonts w:cs="Arial"/>
        </w:rPr>
        <w:t>Res. SEDUC nº 1, de 12/01/24, D.O. de 15/01/24</w:t>
      </w:r>
      <w:r>
        <w:rPr>
          <w:rFonts w:cs="Arial"/>
        </w:rPr>
        <w:t xml:space="preserve"> - </w:t>
      </w:r>
      <w:r w:rsidRPr="00635286">
        <w:rPr>
          <w:rFonts w:cs="Arial"/>
        </w:rPr>
        <w:t>Altera a Res</w:t>
      </w:r>
      <w:r>
        <w:rPr>
          <w:rFonts w:cs="Arial"/>
        </w:rPr>
        <w:t>.</w:t>
      </w:r>
      <w:r w:rsidRPr="00635286">
        <w:rPr>
          <w:rFonts w:cs="Arial"/>
        </w:rPr>
        <w:t xml:space="preserve"> SE nº 97, de 18</w:t>
      </w:r>
      <w:r>
        <w:rPr>
          <w:rFonts w:cs="Arial"/>
        </w:rPr>
        <w:t>/</w:t>
      </w:r>
      <w:r w:rsidRPr="00635286">
        <w:rPr>
          <w:rFonts w:cs="Arial"/>
        </w:rPr>
        <w:t>12</w:t>
      </w:r>
      <w:r>
        <w:rPr>
          <w:rFonts w:cs="Arial"/>
        </w:rPr>
        <w:t>/</w:t>
      </w:r>
      <w:r w:rsidRPr="00635286">
        <w:rPr>
          <w:rFonts w:cs="Arial"/>
        </w:rPr>
        <w:t>09, que dispõe sobre o Setor de Trabalho do Supervisor de Ensino.</w:t>
      </w:r>
    </w:p>
    <w:p w14:paraId="6619D66D" w14:textId="77777777" w:rsidR="00235B67" w:rsidRDefault="00235B67" w:rsidP="00751785">
      <w:pPr>
        <w:pStyle w:val="GOE"/>
      </w:pPr>
      <w:bookmarkStart w:id="120" w:name="_Toc163207294"/>
      <w:r>
        <w:t>Competências do Secretário de Escola</w:t>
      </w:r>
      <w:bookmarkEnd w:id="120"/>
    </w:p>
    <w:p w14:paraId="08440711" w14:textId="77777777" w:rsidR="00235B67" w:rsidRDefault="00235B67">
      <w:pPr>
        <w:numPr>
          <w:ilvl w:val="0"/>
          <w:numId w:val="60"/>
        </w:numPr>
        <w:tabs>
          <w:tab w:val="clear" w:pos="1069"/>
        </w:tabs>
        <w:rPr>
          <w:rFonts w:cs="Arial"/>
        </w:rPr>
      </w:pPr>
      <w:r>
        <w:rPr>
          <w:rFonts w:cs="Arial"/>
        </w:rPr>
        <w:t>Dec. nº 17.329, de 14/07/81 - art 73 - Define a estrutura e as atribuições de órgãos e as Competências das autoridades da SE.</w:t>
      </w:r>
    </w:p>
    <w:p w14:paraId="34CFC722" w14:textId="77777777" w:rsidR="00B04FFC" w:rsidRDefault="00B04FFC">
      <w:pPr>
        <w:numPr>
          <w:ilvl w:val="0"/>
          <w:numId w:val="60"/>
        </w:numPr>
        <w:tabs>
          <w:tab w:val="clear" w:pos="1069"/>
        </w:tabs>
        <w:rPr>
          <w:rFonts w:cs="Arial"/>
        </w:rPr>
      </w:pPr>
      <w:r w:rsidRPr="00B04FFC">
        <w:rPr>
          <w:rFonts w:cs="Arial"/>
        </w:rPr>
        <w:t>LC n° 888, de 28/12/00, D</w:t>
      </w:r>
      <w:r>
        <w:rPr>
          <w:rFonts w:cs="Arial"/>
        </w:rPr>
        <w:t>.</w:t>
      </w:r>
      <w:r w:rsidRPr="00B04FFC">
        <w:rPr>
          <w:rFonts w:cs="Arial"/>
        </w:rPr>
        <w:t>O</w:t>
      </w:r>
      <w:r>
        <w:rPr>
          <w:rFonts w:cs="Arial"/>
        </w:rPr>
        <w:t>.</w:t>
      </w:r>
      <w:r w:rsidRPr="00B04FFC">
        <w:rPr>
          <w:rFonts w:cs="Arial"/>
        </w:rPr>
        <w:t xml:space="preserve"> de 29</w:t>
      </w:r>
      <w:r>
        <w:rPr>
          <w:rFonts w:cs="Arial"/>
        </w:rPr>
        <w:t>/</w:t>
      </w:r>
      <w:r w:rsidRPr="00B04FFC">
        <w:rPr>
          <w:rFonts w:cs="Arial"/>
        </w:rPr>
        <w:t>10</w:t>
      </w:r>
      <w:r>
        <w:rPr>
          <w:rFonts w:cs="Arial"/>
        </w:rPr>
        <w:t>/</w:t>
      </w:r>
      <w:r w:rsidRPr="00B04FFC">
        <w:rPr>
          <w:rFonts w:cs="Arial"/>
        </w:rPr>
        <w:t>00 - Institui o Plano de Carreira, Vencimentos e Salários para os integrantes do QAE da SE.</w:t>
      </w:r>
    </w:p>
    <w:p w14:paraId="2217206C" w14:textId="77777777" w:rsidR="00FD1F07" w:rsidRDefault="00FD1F07">
      <w:pPr>
        <w:numPr>
          <w:ilvl w:val="0"/>
          <w:numId w:val="60"/>
        </w:numPr>
        <w:tabs>
          <w:tab w:val="clear" w:pos="1069"/>
        </w:tabs>
        <w:rPr>
          <w:rFonts w:cs="Arial"/>
        </w:rPr>
      </w:pPr>
      <w:r w:rsidRPr="00FD1F07">
        <w:rPr>
          <w:rFonts w:cs="Arial"/>
        </w:rPr>
        <w:t>Res</w:t>
      </w:r>
      <w:r>
        <w:rPr>
          <w:rFonts w:cs="Arial"/>
        </w:rPr>
        <w:t>.</w:t>
      </w:r>
      <w:r w:rsidRPr="00FD1F07">
        <w:rPr>
          <w:rFonts w:cs="Arial"/>
        </w:rPr>
        <w:t xml:space="preserve"> SE nº 52, de </w:t>
      </w:r>
      <w:r>
        <w:rPr>
          <w:rFonts w:cs="Arial"/>
        </w:rPr>
        <w:t>0</w:t>
      </w:r>
      <w:r w:rsidRPr="00FD1F07">
        <w:rPr>
          <w:rFonts w:cs="Arial"/>
        </w:rPr>
        <w:t>9</w:t>
      </w:r>
      <w:r>
        <w:rPr>
          <w:rFonts w:cs="Arial"/>
        </w:rPr>
        <w:t>/0</w:t>
      </w:r>
      <w:r w:rsidRPr="00FD1F07">
        <w:rPr>
          <w:rFonts w:cs="Arial"/>
        </w:rPr>
        <w:t>8</w:t>
      </w:r>
      <w:r>
        <w:rPr>
          <w:rFonts w:cs="Arial"/>
        </w:rPr>
        <w:t>/</w:t>
      </w:r>
      <w:r w:rsidRPr="00FD1F07">
        <w:rPr>
          <w:rFonts w:cs="Arial"/>
        </w:rPr>
        <w:t xml:space="preserve">11 </w:t>
      </w:r>
      <w:r>
        <w:rPr>
          <w:rFonts w:cs="Arial"/>
        </w:rPr>
        <w:t xml:space="preserve">- </w:t>
      </w:r>
      <w:r w:rsidRPr="00FD1F07">
        <w:rPr>
          <w:rFonts w:cs="Arial"/>
        </w:rPr>
        <w:t>Dispõe sobre as atribuições dos integrantes das classes do Quadro de Apoio Escolar – QAE, da Secretaria da Educação – Art.º 5º</w:t>
      </w:r>
    </w:p>
    <w:p w14:paraId="6C438422" w14:textId="77777777" w:rsidR="00B04FFC" w:rsidRPr="00B04FFC" w:rsidRDefault="00B04FFC">
      <w:pPr>
        <w:numPr>
          <w:ilvl w:val="0"/>
          <w:numId w:val="60"/>
        </w:numPr>
        <w:tabs>
          <w:tab w:val="clear" w:pos="1069"/>
        </w:tabs>
        <w:rPr>
          <w:rFonts w:cs="Arial"/>
        </w:rPr>
      </w:pPr>
      <w:r w:rsidRPr="00B04FFC">
        <w:rPr>
          <w:rFonts w:cs="Arial"/>
        </w:rPr>
        <w:t>Res. SE nº 52, de 14/08/13, D.O. de 15/08/13 - Dispõe sobre as atribuições dos integrantes das classes do Quadro de Apoio Escolar – QAE, da Secretaria da Educação</w:t>
      </w:r>
      <w:r>
        <w:rPr>
          <w:rFonts w:cs="Arial"/>
        </w:rPr>
        <w:t xml:space="preserve"> (</w:t>
      </w:r>
      <w:r w:rsidRPr="00B04FFC">
        <w:rPr>
          <w:rFonts w:cs="Arial"/>
        </w:rPr>
        <w:t>Cargo em Extinção</w:t>
      </w:r>
      <w:r>
        <w:rPr>
          <w:rFonts w:cs="Arial"/>
        </w:rPr>
        <w:t>)</w:t>
      </w:r>
    </w:p>
    <w:p w14:paraId="7530EF54" w14:textId="77777777" w:rsidR="00235B67" w:rsidRDefault="00235B67" w:rsidP="00751785">
      <w:pPr>
        <w:pStyle w:val="GOE"/>
      </w:pPr>
      <w:bookmarkStart w:id="121" w:name="_Toc163207295"/>
      <w:r>
        <w:t>Compensação de Ausências - Normas Regimentais Básicas</w:t>
      </w:r>
      <w:bookmarkEnd w:id="121"/>
    </w:p>
    <w:p w14:paraId="715A67C4" w14:textId="77777777" w:rsidR="00235B67" w:rsidRDefault="00235B67">
      <w:pPr>
        <w:numPr>
          <w:ilvl w:val="0"/>
          <w:numId w:val="60"/>
        </w:numPr>
        <w:tabs>
          <w:tab w:val="clear" w:pos="1069"/>
        </w:tabs>
      </w:pPr>
      <w:r>
        <w:t>Par. CEE n° 67/98 - arts. 76 e 77.</w:t>
      </w:r>
    </w:p>
    <w:p w14:paraId="344BCCF4" w14:textId="77777777" w:rsidR="00235B67" w:rsidRDefault="00235B67" w:rsidP="00751785">
      <w:pPr>
        <w:pStyle w:val="GOE"/>
      </w:pPr>
      <w:bookmarkStart w:id="122" w:name="_Toc163207296"/>
      <w:r>
        <w:t>Concluintes - Laudas</w:t>
      </w:r>
      <w:bookmarkEnd w:id="122"/>
    </w:p>
    <w:p w14:paraId="5B028521" w14:textId="77777777" w:rsidR="00235B67" w:rsidRDefault="00235B67">
      <w:pPr>
        <w:numPr>
          <w:ilvl w:val="0"/>
          <w:numId w:val="60"/>
        </w:numPr>
        <w:tabs>
          <w:tab w:val="clear" w:pos="1069"/>
        </w:tabs>
      </w:pPr>
      <w:r>
        <w:t>Res. SE n° 25, de 09/02/81 - Documentos Escolares.</w:t>
      </w:r>
    </w:p>
    <w:p w14:paraId="0ABA30B0" w14:textId="77777777" w:rsidR="00235B67" w:rsidRDefault="00235B67">
      <w:pPr>
        <w:numPr>
          <w:ilvl w:val="0"/>
          <w:numId w:val="60"/>
        </w:numPr>
        <w:tabs>
          <w:tab w:val="clear" w:pos="1069"/>
        </w:tabs>
      </w:pPr>
      <w:r>
        <w:t>Ind. CEE nº 12/98 - Expedição de históricos, certificados e diplomas.</w:t>
      </w:r>
    </w:p>
    <w:p w14:paraId="23EA806B" w14:textId="77777777" w:rsidR="00235B67" w:rsidRDefault="00235B67">
      <w:pPr>
        <w:numPr>
          <w:ilvl w:val="0"/>
          <w:numId w:val="60"/>
        </w:numPr>
        <w:tabs>
          <w:tab w:val="clear" w:pos="1069"/>
        </w:tabs>
      </w:pPr>
      <w:r>
        <w:t>Res. SE n° 107, de 25/06/02 - Institui o GDAE.</w:t>
      </w:r>
    </w:p>
    <w:p w14:paraId="764D505A" w14:textId="77777777" w:rsidR="00235B67" w:rsidRDefault="00235B67">
      <w:pPr>
        <w:numPr>
          <w:ilvl w:val="0"/>
          <w:numId w:val="60"/>
        </w:numPr>
        <w:tabs>
          <w:tab w:val="clear" w:pos="1069"/>
        </w:tabs>
      </w:pPr>
      <w:r>
        <w:t>Res. SE n° 108, de 25/06/02 - Publicação de nomes dos alunos concluintes.</w:t>
      </w:r>
    </w:p>
    <w:p w14:paraId="0F10717A" w14:textId="77777777" w:rsidR="00235B67" w:rsidRDefault="00235B67">
      <w:pPr>
        <w:numPr>
          <w:ilvl w:val="0"/>
          <w:numId w:val="60"/>
        </w:numPr>
        <w:tabs>
          <w:tab w:val="clear" w:pos="1069"/>
        </w:tabs>
      </w:pPr>
      <w:r>
        <w:t xml:space="preserve">Port. Conjunta COGSP, CEI, CENP, de 28/06/02, </w:t>
      </w:r>
      <w:r w:rsidR="00986B65">
        <w:t>D.O.</w:t>
      </w:r>
      <w:r>
        <w:t xml:space="preserve"> 29/06/02 - Instruções Complementares à Res. n° 108/02.</w:t>
      </w:r>
    </w:p>
    <w:p w14:paraId="04DE14A3" w14:textId="77777777" w:rsidR="00235B67" w:rsidRDefault="00235B67">
      <w:pPr>
        <w:numPr>
          <w:ilvl w:val="0"/>
          <w:numId w:val="60"/>
        </w:numPr>
        <w:tabs>
          <w:tab w:val="clear" w:pos="1069"/>
        </w:tabs>
      </w:pPr>
      <w:r>
        <w:t xml:space="preserve">Port. Conjunta COGSP, CEI, GVCA, de 19/03/03, </w:t>
      </w:r>
      <w:r w:rsidR="00986B65">
        <w:t>D.O.</w:t>
      </w:r>
      <w:r>
        <w:t xml:space="preserve"> 20/03/03 - Publicação informatizada.</w:t>
      </w:r>
    </w:p>
    <w:p w14:paraId="56CA7759" w14:textId="77777777" w:rsidR="00235B67" w:rsidRDefault="00235B67" w:rsidP="00751785">
      <w:pPr>
        <w:pStyle w:val="GOE"/>
      </w:pPr>
      <w:bookmarkStart w:id="123" w:name="_Toc163207297"/>
      <w:r>
        <w:t xml:space="preserve">Concursos </w:t>
      </w:r>
      <w:r w:rsidR="002861F1" w:rsidRPr="00751785">
        <w:t xml:space="preserve">Públicos (inclui </w:t>
      </w:r>
      <w:r w:rsidRPr="00751785">
        <w:t>Sessões</w:t>
      </w:r>
      <w:r>
        <w:t xml:space="preserve"> de Escolha </w:t>
      </w:r>
      <w:r w:rsidR="002861F1">
        <w:t>e</w:t>
      </w:r>
      <w:r>
        <w:t xml:space="preserve"> Abono das Faltas</w:t>
      </w:r>
      <w:r w:rsidR="002861F1">
        <w:t>)</w:t>
      </w:r>
      <w:bookmarkEnd w:id="123"/>
    </w:p>
    <w:p w14:paraId="30516BC6" w14:textId="77777777" w:rsidR="00235B67" w:rsidRDefault="00235B67">
      <w:pPr>
        <w:numPr>
          <w:ilvl w:val="0"/>
          <w:numId w:val="61"/>
        </w:numPr>
        <w:tabs>
          <w:tab w:val="clear" w:pos="1069"/>
        </w:tabs>
      </w:pPr>
      <w:r>
        <w:t>Dec. n° 11.104/78 - Autoriza abono de falta e dá nova redação ao art. 1021 da CLE.</w:t>
      </w:r>
    </w:p>
    <w:p w14:paraId="3EA0479F" w14:textId="77777777" w:rsidR="00FA2699" w:rsidRDefault="00FA2699">
      <w:pPr>
        <w:numPr>
          <w:ilvl w:val="0"/>
          <w:numId w:val="61"/>
        </w:numPr>
        <w:tabs>
          <w:tab w:val="clear" w:pos="1069"/>
        </w:tabs>
      </w:pPr>
      <w:r>
        <w:t>Dec. n° 53.307, de 28/05/08, alterado pelo Dec. 53.161, de 24/06/08 – Regionalização dos concursos.</w:t>
      </w:r>
    </w:p>
    <w:p w14:paraId="25E87D8C" w14:textId="77777777" w:rsidR="006E1DAE" w:rsidRDefault="006E1DAE">
      <w:pPr>
        <w:numPr>
          <w:ilvl w:val="0"/>
          <w:numId w:val="61"/>
        </w:numPr>
        <w:tabs>
          <w:tab w:val="clear" w:pos="1069"/>
        </w:tabs>
      </w:pPr>
      <w:r>
        <w:t>Dec. n° 54.556, de 15/07/09, D.O. 17/07/09 – Estabelece periodicidade para a realização de concursos públicos para PEB II na rede estadual.</w:t>
      </w:r>
    </w:p>
    <w:p w14:paraId="63253514" w14:textId="77777777" w:rsidR="00F5258F" w:rsidRDefault="00F5258F">
      <w:pPr>
        <w:numPr>
          <w:ilvl w:val="0"/>
          <w:numId w:val="61"/>
        </w:numPr>
        <w:tabs>
          <w:tab w:val="clear" w:pos="1069"/>
        </w:tabs>
      </w:pPr>
      <w:r>
        <w:t>Res. SE nº 70/10 – Perfis, competências e habilidades.</w:t>
      </w:r>
    </w:p>
    <w:p w14:paraId="25723C93" w14:textId="77777777" w:rsidR="00F5258F" w:rsidRDefault="00F5258F">
      <w:pPr>
        <w:numPr>
          <w:ilvl w:val="0"/>
          <w:numId w:val="61"/>
        </w:numPr>
        <w:tabs>
          <w:tab w:val="clear" w:pos="1069"/>
        </w:tabs>
      </w:pPr>
      <w:r>
        <w:t>Res. SE nº 13/11 – Altera anexo da Res. SE 70/10</w:t>
      </w:r>
    </w:p>
    <w:p w14:paraId="2A8A93FE" w14:textId="77777777" w:rsidR="00AA7E2B" w:rsidRDefault="00AA7E2B">
      <w:pPr>
        <w:numPr>
          <w:ilvl w:val="0"/>
          <w:numId w:val="61"/>
        </w:numPr>
        <w:tabs>
          <w:tab w:val="clear" w:pos="1069"/>
        </w:tabs>
      </w:pPr>
      <w:r>
        <w:t>Res. SE nº 37, de 07/06/13, D.O. 08/06/13 – Altera o anexo da Res. SE nº 70/10 (legislação básica).</w:t>
      </w:r>
    </w:p>
    <w:p w14:paraId="215C40C8" w14:textId="77777777" w:rsidR="006A32B2" w:rsidRDefault="006A32B2">
      <w:pPr>
        <w:numPr>
          <w:ilvl w:val="0"/>
          <w:numId w:val="61"/>
        </w:numPr>
        <w:tabs>
          <w:tab w:val="clear" w:pos="1069"/>
        </w:tabs>
      </w:pPr>
      <w:r>
        <w:t>LC nº 1.1027</w:t>
      </w:r>
      <w:r w:rsidR="00B75F84">
        <w:t>, de 05/07/13, D.O. 06/07/13 – Concursos Regionalizados, acúmulo, remoção, atribuição, carga horária máxima de 65h semanais (‘caça à jornada reduzida’)</w:t>
      </w:r>
    </w:p>
    <w:p w14:paraId="6B2DF366" w14:textId="77777777" w:rsidR="00E94222" w:rsidRPr="0058042C" w:rsidRDefault="00E94222">
      <w:pPr>
        <w:numPr>
          <w:ilvl w:val="0"/>
          <w:numId w:val="61"/>
        </w:numPr>
        <w:tabs>
          <w:tab w:val="clear" w:pos="1069"/>
        </w:tabs>
      </w:pPr>
      <w:r>
        <w:t xml:space="preserve">Dec. n° 60.449, de 15/05/14, D.O. 16/05/14 – </w:t>
      </w:r>
      <w:r w:rsidRPr="00E94222">
        <w:rPr>
          <w:rFonts w:cs="Arial"/>
        </w:rPr>
        <w:t>Regulamenta os procedimentos relativos à realização de concursos públicos, no âmbito da Administração Direta e Autárquica do Estado e dá providências correlatas</w:t>
      </w:r>
      <w:r>
        <w:rPr>
          <w:rFonts w:cs="Arial"/>
        </w:rPr>
        <w:t>.</w:t>
      </w:r>
    </w:p>
    <w:p w14:paraId="5CDF797A" w14:textId="77777777" w:rsidR="001E4791" w:rsidRDefault="001E4791">
      <w:pPr>
        <w:numPr>
          <w:ilvl w:val="0"/>
          <w:numId w:val="61"/>
        </w:numPr>
        <w:tabs>
          <w:tab w:val="clear" w:pos="1069"/>
          <w:tab w:val="num" w:pos="993"/>
        </w:tabs>
      </w:pPr>
      <w:r>
        <w:lastRenderedPageBreak/>
        <w:t>Res. SE nº 33, de 17/05/16, D.O. 18/05/16 - Constitui Comissão Especial de Concurso Público e dá providências correlatas.</w:t>
      </w:r>
    </w:p>
    <w:p w14:paraId="04442D0B" w14:textId="77777777" w:rsidR="001E4791" w:rsidRDefault="001E4791">
      <w:pPr>
        <w:numPr>
          <w:ilvl w:val="0"/>
          <w:numId w:val="61"/>
        </w:numPr>
        <w:tabs>
          <w:tab w:val="clear" w:pos="1069"/>
          <w:tab w:val="num" w:pos="993"/>
        </w:tabs>
      </w:pPr>
      <w:r>
        <w:t>Res. SE nº 56, de 14/10/16, D.O. 15/10/16 - Dispõe sobre perfil, competências e habilidades requeridos dos Diretores de Escola da rede estadual de ensino, e sobre referenciais bibliográficos e legislação, que fundamentam e orientam a organização de concursos públicos e processos seletivos, avaliativos e formativos, e dá providências correlatas.</w:t>
      </w:r>
    </w:p>
    <w:p w14:paraId="4680ABCE" w14:textId="77777777" w:rsidR="001E4791" w:rsidRDefault="001E4791">
      <w:pPr>
        <w:numPr>
          <w:ilvl w:val="0"/>
          <w:numId w:val="61"/>
        </w:numPr>
        <w:tabs>
          <w:tab w:val="clear" w:pos="1069"/>
          <w:tab w:val="num" w:pos="993"/>
        </w:tabs>
      </w:pPr>
      <w:r>
        <w:t>Res. SE nº 48, de 11/10/17, D.O. 12/10/17 - Constitui Comissão Especial de Concurso Público e dá providências correlatas O Secretário da Educação, com fundamento no disposto no artigo 11 do Dec. nº 60.449, de 15/05/14, que regulamenta os procedimentos relativos à realização de concursos públicos, no âmbito da Administração direta e autárquica do Estado, e dá providências correlatas.</w:t>
      </w:r>
    </w:p>
    <w:p w14:paraId="514BC923" w14:textId="77777777" w:rsidR="00FE4276" w:rsidRDefault="00FE4276">
      <w:pPr>
        <w:numPr>
          <w:ilvl w:val="0"/>
          <w:numId w:val="61"/>
        </w:numPr>
        <w:tabs>
          <w:tab w:val="clear" w:pos="1069"/>
          <w:tab w:val="num" w:pos="993"/>
        </w:tabs>
      </w:pPr>
      <w:r w:rsidRPr="00FE4276">
        <w:t>Res</w:t>
      </w:r>
      <w:r>
        <w:t>.</w:t>
      </w:r>
      <w:r w:rsidRPr="00FE4276">
        <w:t xml:space="preserve"> GS, de </w:t>
      </w:r>
      <w:r>
        <w:t>01/12/</w:t>
      </w:r>
      <w:r w:rsidRPr="00FE4276">
        <w:t>17, D</w:t>
      </w:r>
      <w:r>
        <w:t>.</w:t>
      </w:r>
      <w:r w:rsidRPr="00FE4276">
        <w:t>O</w:t>
      </w:r>
      <w:r>
        <w:t>. 02/12/</w:t>
      </w:r>
      <w:r w:rsidRPr="00FE4276">
        <w:t>17 – Dispõe sobre a homologação do Concurso de Diretor de Escola.</w:t>
      </w:r>
    </w:p>
    <w:p w14:paraId="6370329B" w14:textId="77777777" w:rsidR="001E4791" w:rsidRDefault="001E4791">
      <w:pPr>
        <w:numPr>
          <w:ilvl w:val="0"/>
          <w:numId w:val="61"/>
        </w:numPr>
        <w:tabs>
          <w:tab w:val="clear" w:pos="1069"/>
          <w:tab w:val="num" w:pos="993"/>
        </w:tabs>
      </w:pPr>
      <w:r>
        <w:t>Res. SE nº 31, de 18/04/18, D.O. 19/04/18 - Altera o artigo 3º da Res. SE nº 33, de 17/05/16, que constitui Comissão Especial de Concurso Público e dá providências correlatas.</w:t>
      </w:r>
    </w:p>
    <w:p w14:paraId="62525DEA" w14:textId="77777777" w:rsidR="001E4791" w:rsidRDefault="001E4791">
      <w:pPr>
        <w:numPr>
          <w:ilvl w:val="0"/>
          <w:numId w:val="61"/>
        </w:numPr>
        <w:tabs>
          <w:tab w:val="clear" w:pos="1069"/>
          <w:tab w:val="num" w:pos="993"/>
        </w:tabs>
      </w:pPr>
      <w:r>
        <w:t>Res. SE nº 48, de 30/07/18, D.O. 31/07/18 - Constitui Comissão Especial de Concurso Público, para provimento de cargos de Oficial Administrativo, e dá providências correlatas.</w:t>
      </w:r>
    </w:p>
    <w:p w14:paraId="0CE9D2A5" w14:textId="77777777" w:rsidR="0058042C" w:rsidRDefault="001E4791">
      <w:pPr>
        <w:numPr>
          <w:ilvl w:val="0"/>
          <w:numId w:val="61"/>
        </w:numPr>
        <w:tabs>
          <w:tab w:val="clear" w:pos="1069"/>
          <w:tab w:val="num" w:pos="993"/>
        </w:tabs>
      </w:pPr>
      <w:r>
        <w:t>Res. SE nº 50, de 07/08/18, D.O. 08/08/18 - Dispõe sobre perfil, competências e capacidades técnicas requeridos aos Supervisores de Ensino da rede estadual de ensino, e sobre referenciais bibliográficos e legislação, que fundamentam e orientam a organização de concursos públicos e processos seletivos, avaliativos e formativos, e dá providências correlatas.</w:t>
      </w:r>
    </w:p>
    <w:p w14:paraId="0142C85B" w14:textId="77777777" w:rsidR="00FE4276" w:rsidRDefault="00FE4276">
      <w:pPr>
        <w:numPr>
          <w:ilvl w:val="0"/>
          <w:numId w:val="61"/>
        </w:numPr>
        <w:tabs>
          <w:tab w:val="clear" w:pos="1069"/>
          <w:tab w:val="num" w:pos="993"/>
        </w:tabs>
      </w:pPr>
      <w:r>
        <w:t>Res. GS, de 01/12/17, D.O. 02/12/17 – Dispõe sobre a homologação do Concurso de Diretor de Escola.</w:t>
      </w:r>
    </w:p>
    <w:p w14:paraId="7A0CF850" w14:textId="77777777" w:rsidR="00A960F3" w:rsidRPr="00A960F3" w:rsidRDefault="00A960F3">
      <w:pPr>
        <w:numPr>
          <w:ilvl w:val="0"/>
          <w:numId w:val="61"/>
        </w:numPr>
        <w:tabs>
          <w:tab w:val="clear" w:pos="1069"/>
          <w:tab w:val="num" w:pos="993"/>
        </w:tabs>
      </w:pPr>
      <w:r w:rsidRPr="00A960F3">
        <w:t xml:space="preserve">Res. SE nº 1, de 03/01/18, D.O. 04/01/2014 </w:t>
      </w:r>
      <w:r>
        <w:t>–</w:t>
      </w:r>
      <w:r w:rsidRPr="00A960F3">
        <w:t>D</w:t>
      </w:r>
      <w:r>
        <w:t>.</w:t>
      </w:r>
      <w:r w:rsidRPr="00A960F3">
        <w:t>O</w:t>
      </w:r>
      <w:r>
        <w:t>.</w:t>
      </w:r>
      <w:r w:rsidRPr="00A960F3">
        <w:t xml:space="preserve"> de 05/01/2014 - Altera a Res. SE nº 82, de 16/12/13, que dispõe sobre os procedimentos relativos às substituições nas classes de Suporte Pedagógico do Quadro do Magistério.</w:t>
      </w:r>
    </w:p>
    <w:p w14:paraId="5E9F0A2D" w14:textId="77777777" w:rsidR="00393B8C" w:rsidRDefault="00FE4276">
      <w:pPr>
        <w:numPr>
          <w:ilvl w:val="0"/>
          <w:numId w:val="61"/>
        </w:numPr>
        <w:tabs>
          <w:tab w:val="clear" w:pos="1069"/>
          <w:tab w:val="num" w:pos="993"/>
        </w:tabs>
      </w:pPr>
      <w:r>
        <w:t>Res. SE nº 18, de 26/02/18, D.O. 27/02/18 - Institui Comissão Central de Avaliação Especial de Desempenho, dos ingressantes no cargo de Diretor de Escola, durante Estágio Probatório.</w:t>
      </w:r>
    </w:p>
    <w:p w14:paraId="16564222" w14:textId="77777777" w:rsidR="00393B8C" w:rsidRDefault="00B535FD">
      <w:pPr>
        <w:numPr>
          <w:ilvl w:val="0"/>
          <w:numId w:val="61"/>
        </w:numPr>
        <w:tabs>
          <w:tab w:val="clear" w:pos="1069"/>
          <w:tab w:val="num" w:pos="993"/>
        </w:tabs>
      </w:pPr>
      <w:r w:rsidRPr="00B535FD">
        <w:t>Com</w:t>
      </w:r>
      <w:r>
        <w:t>.</w:t>
      </w:r>
      <w:r w:rsidRPr="00B535FD">
        <w:t xml:space="preserve"> CGRH</w:t>
      </w:r>
      <w:r>
        <w:t xml:space="preserve"> </w:t>
      </w:r>
      <w:r w:rsidRPr="00B535FD">
        <w:t>- Concurso Público para Provimento de Cargos de Supervisor de Ensino, de 26/10/21, D</w:t>
      </w:r>
      <w:r>
        <w:t>.</w:t>
      </w:r>
      <w:r w:rsidRPr="00B535FD">
        <w:t>O</w:t>
      </w:r>
      <w:r>
        <w:t>.</w:t>
      </w:r>
      <w:r w:rsidRPr="00B535FD">
        <w:t xml:space="preserve"> de 27/10/21.</w:t>
      </w:r>
      <w:r>
        <w:t xml:space="preserve"> </w:t>
      </w:r>
      <w:r w:rsidRPr="00B535FD">
        <w:t xml:space="preserve">REPUBLICADO </w:t>
      </w:r>
      <w:r>
        <w:t>em</w:t>
      </w:r>
      <w:r w:rsidRPr="00B535FD">
        <w:t xml:space="preserve"> 28/10/21 - Dispõe sobre a convocação dos candidatos aprovados e classificados, para a sessão de escolha.</w:t>
      </w:r>
    </w:p>
    <w:p w14:paraId="0633C768" w14:textId="77777777" w:rsidR="00393B8C" w:rsidRDefault="00EF110D">
      <w:pPr>
        <w:numPr>
          <w:ilvl w:val="0"/>
          <w:numId w:val="61"/>
        </w:numPr>
        <w:tabs>
          <w:tab w:val="clear" w:pos="1069"/>
          <w:tab w:val="num" w:pos="993"/>
        </w:tabs>
      </w:pPr>
      <w:r>
        <w:t xml:space="preserve">Res. </w:t>
      </w:r>
      <w:r w:rsidR="00F013B3">
        <w:t>SEDUC</w:t>
      </w:r>
      <w:r>
        <w:t xml:space="preserve"> nº 148, de 29/12/21, D.O. de 30/12/21 - Dispõe sobre Prorrogação de prazo de validade do Concurso Público para Provimento de Cargos de Supervisor de Ensino/2020.</w:t>
      </w:r>
    </w:p>
    <w:p w14:paraId="0B7584FA" w14:textId="77777777" w:rsidR="00393B8C" w:rsidRDefault="00EF110D">
      <w:pPr>
        <w:numPr>
          <w:ilvl w:val="0"/>
          <w:numId w:val="61"/>
        </w:numPr>
        <w:tabs>
          <w:tab w:val="clear" w:pos="1069"/>
          <w:tab w:val="num" w:pos="993"/>
        </w:tabs>
      </w:pPr>
      <w:r>
        <w:t xml:space="preserve">Res. </w:t>
      </w:r>
      <w:r w:rsidR="00F013B3">
        <w:t>SEDUC</w:t>
      </w:r>
      <w:r>
        <w:t xml:space="preserve"> nº 149, de 29/12/21, D.O. de 30/12/2021 - Dispõe sobre Prorrogação de prazo de validade do Concurso Público para Provimento de Cargos de Oficial Administrativo/2020. </w:t>
      </w:r>
      <w:r w:rsidRPr="00393B8C">
        <w:rPr>
          <w:b/>
          <w:bCs/>
          <w:i/>
          <w:iCs/>
        </w:rPr>
        <w:t>Republicado em 04/01/2022, por conter incorreções.</w:t>
      </w:r>
    </w:p>
    <w:p w14:paraId="367B1408" w14:textId="77777777" w:rsidR="00393B8C" w:rsidRDefault="00393B8C">
      <w:pPr>
        <w:numPr>
          <w:ilvl w:val="0"/>
          <w:numId w:val="61"/>
        </w:numPr>
        <w:tabs>
          <w:tab w:val="clear" w:pos="1069"/>
          <w:tab w:val="num" w:pos="993"/>
        </w:tabs>
      </w:pPr>
      <w:r w:rsidRPr="00393B8C">
        <w:t>Res</w:t>
      </w:r>
      <w:r>
        <w:t>.</w:t>
      </w:r>
      <w:r w:rsidRPr="00393B8C">
        <w:t xml:space="preserve"> </w:t>
      </w:r>
      <w:r w:rsidR="00F013B3">
        <w:t>SEDUC</w:t>
      </w:r>
      <w:r w:rsidRPr="00393B8C">
        <w:t xml:space="preserve"> </w:t>
      </w:r>
      <w:r>
        <w:t xml:space="preserve">nº </w:t>
      </w:r>
      <w:r w:rsidRPr="00393B8C">
        <w:t>78, de 17</w:t>
      </w:r>
      <w:r>
        <w:t>/</w:t>
      </w:r>
      <w:r w:rsidRPr="00393B8C">
        <w:t>10</w:t>
      </w:r>
      <w:r>
        <w:t>/</w:t>
      </w:r>
      <w:r w:rsidRPr="00393B8C">
        <w:t>22, D</w:t>
      </w:r>
      <w:r>
        <w:t>.</w:t>
      </w:r>
      <w:r w:rsidRPr="00393B8C">
        <w:t>O</w:t>
      </w:r>
      <w:r>
        <w:t>.</w:t>
      </w:r>
      <w:r w:rsidRPr="00393B8C">
        <w:t xml:space="preserve"> de 18/10/22 - Constitui Comissão Especial de Concurso Público e dá providências correlatas.</w:t>
      </w:r>
    </w:p>
    <w:p w14:paraId="2ABC4D00" w14:textId="77777777" w:rsidR="00F6142B" w:rsidRDefault="00F6142B">
      <w:pPr>
        <w:numPr>
          <w:ilvl w:val="0"/>
          <w:numId w:val="61"/>
        </w:numPr>
        <w:tabs>
          <w:tab w:val="clear" w:pos="1069"/>
        </w:tabs>
      </w:pPr>
      <w:r>
        <w:t>Res. SEDUC nº 16, de 05/05/23, D.O. de 06/05/23 - Dispõe sobre os perfis, competências e habilidades requeridos dos Professores de Ensino Fundamental e Médio, os referenciais bibliográficos e de legislação, que fundamentam e orientam a organização de exames, concursos e processos seletivos, e dá providências correlatas.</w:t>
      </w:r>
    </w:p>
    <w:p w14:paraId="14E2C787" w14:textId="77777777" w:rsidR="00E44DB7" w:rsidRDefault="00F6142B">
      <w:pPr>
        <w:numPr>
          <w:ilvl w:val="0"/>
          <w:numId w:val="61"/>
        </w:numPr>
        <w:tabs>
          <w:tab w:val="clear" w:pos="1069"/>
        </w:tabs>
      </w:pPr>
      <w:r>
        <w:t>Parte Pedagógica Concurso Estado – D.O.E. de 09/05/23, Executivo 2, Pag. 22 a 28 - Dispõe sobre o “Perfil e Bibliografia Específica de cada Componente Curricular.</w:t>
      </w:r>
    </w:p>
    <w:p w14:paraId="5B0D474E" w14:textId="77777777" w:rsidR="00E44DB7" w:rsidRDefault="00E44DB7">
      <w:pPr>
        <w:numPr>
          <w:ilvl w:val="0"/>
          <w:numId w:val="61"/>
        </w:numPr>
        <w:tabs>
          <w:tab w:val="clear" w:pos="1069"/>
        </w:tabs>
      </w:pPr>
      <w:r>
        <w:t>E</w:t>
      </w:r>
      <w:r w:rsidRPr="00EA78E3">
        <w:t xml:space="preserve">dital de </w:t>
      </w:r>
      <w:r>
        <w:t>A</w:t>
      </w:r>
      <w:r w:rsidRPr="00EA78E3">
        <w:t xml:space="preserve">bertura de </w:t>
      </w:r>
      <w:r>
        <w:t>I</w:t>
      </w:r>
      <w:r w:rsidRPr="00EA78E3">
        <w:t>nscrições nº 01/23 (concurso público), de 10</w:t>
      </w:r>
      <w:r>
        <w:t>/</w:t>
      </w:r>
      <w:r w:rsidRPr="00EA78E3">
        <w:t>05</w:t>
      </w:r>
      <w:r>
        <w:t>/</w:t>
      </w:r>
      <w:r w:rsidRPr="00EA78E3">
        <w:t xml:space="preserve">23, </w:t>
      </w:r>
      <w:r>
        <w:t>D.O.</w:t>
      </w:r>
      <w:r w:rsidRPr="00EA78E3">
        <w:t xml:space="preserve"> de 11</w:t>
      </w:r>
      <w:r>
        <w:t>/</w:t>
      </w:r>
      <w:r w:rsidRPr="00EA78E3">
        <w:t>05</w:t>
      </w:r>
      <w:r>
        <w:t>/</w:t>
      </w:r>
      <w:r w:rsidRPr="00EA78E3">
        <w:t>23.</w:t>
      </w:r>
    </w:p>
    <w:p w14:paraId="27755D32" w14:textId="77777777" w:rsidR="00BB4FD6" w:rsidRDefault="00BB4FD6">
      <w:pPr>
        <w:numPr>
          <w:ilvl w:val="0"/>
          <w:numId w:val="61"/>
        </w:numPr>
        <w:tabs>
          <w:tab w:val="clear" w:pos="1069"/>
        </w:tabs>
      </w:pPr>
      <w:r>
        <w:t>Res. SEDUC nº 16, de 05/05/23, D.O. de 19/05/23 - Dispõe sobre os perfis, competências e habilidades requeridos dos Professores de Ensino Fundamental e Médio, os referenciais bibliográficos e de legislação, que fundamentam e orientam a organização de exames, concursos e processos seletivos, e dá providências correlatas. (</w:t>
      </w:r>
      <w:r w:rsidRPr="00BB4FD6">
        <w:rPr>
          <w:i/>
          <w:iCs/>
        </w:rPr>
        <w:t>Republicada por conter incorreções</w:t>
      </w:r>
      <w:r>
        <w:t>).</w:t>
      </w:r>
    </w:p>
    <w:p w14:paraId="5C85032E" w14:textId="77777777" w:rsidR="004559B1" w:rsidRDefault="004559B1">
      <w:pPr>
        <w:numPr>
          <w:ilvl w:val="0"/>
          <w:numId w:val="61"/>
        </w:numPr>
        <w:tabs>
          <w:tab w:val="clear" w:pos="1069"/>
        </w:tabs>
      </w:pPr>
      <w:r>
        <w:lastRenderedPageBreak/>
        <w:t>Edital de Retificação do Edital de Abertura de Inscrições - (Concurso Público nº 01/23), de 30/05/23 – D.O. de 31/05/23.</w:t>
      </w:r>
    </w:p>
    <w:p w14:paraId="75D7E881" w14:textId="77777777" w:rsidR="00970290" w:rsidRDefault="00970290">
      <w:pPr>
        <w:numPr>
          <w:ilvl w:val="0"/>
          <w:numId w:val="61"/>
        </w:numPr>
        <w:tabs>
          <w:tab w:val="clear" w:pos="1069"/>
        </w:tabs>
      </w:pPr>
      <w:r>
        <w:t>Edital de Prorrogação das Inscrições de 06/23, D.O. 12/06/23. (Concurso Público nº 01/23).</w:t>
      </w:r>
    </w:p>
    <w:p w14:paraId="76FF932C" w14:textId="77777777" w:rsidR="00EE6932" w:rsidRDefault="00EE6932">
      <w:pPr>
        <w:numPr>
          <w:ilvl w:val="0"/>
          <w:numId w:val="61"/>
        </w:numPr>
        <w:tabs>
          <w:tab w:val="clear" w:pos="1069"/>
        </w:tabs>
      </w:pPr>
      <w:r w:rsidRPr="00EE6932">
        <w:t>Edital de Prorrogação da Entrega da Videoaula - Executivo III</w:t>
      </w:r>
      <w:r>
        <w:t xml:space="preserve"> </w:t>
      </w:r>
      <w:r w:rsidRPr="00EE6932">
        <w:t>- P</w:t>
      </w:r>
      <w:r>
        <w:t>ág</w:t>
      </w:r>
      <w:r w:rsidRPr="00EE6932">
        <w:t>. 21</w:t>
      </w:r>
      <w:r>
        <w:t xml:space="preserve"> –</w:t>
      </w:r>
      <w:r w:rsidRPr="00EE6932">
        <w:t xml:space="preserve"> D</w:t>
      </w:r>
      <w:r>
        <w:t>.</w:t>
      </w:r>
      <w:r w:rsidRPr="00EE6932">
        <w:t>O</w:t>
      </w:r>
      <w:r>
        <w:t>.</w:t>
      </w:r>
      <w:r w:rsidRPr="00EE6932">
        <w:t xml:space="preserve"> de 20</w:t>
      </w:r>
      <w:r>
        <w:t>/</w:t>
      </w:r>
      <w:r w:rsidRPr="00EE6932">
        <w:t>07</w:t>
      </w:r>
      <w:r>
        <w:t>/</w:t>
      </w:r>
      <w:r w:rsidRPr="00EE6932">
        <w:t>23</w:t>
      </w:r>
      <w:r>
        <w:t xml:space="preserve"> </w:t>
      </w:r>
      <w:r w:rsidRPr="00EE6932">
        <w:t>- Concurso Público n º 01-2023)</w:t>
      </w:r>
      <w:r>
        <w:t>.</w:t>
      </w:r>
    </w:p>
    <w:p w14:paraId="45BDF7FE" w14:textId="77777777" w:rsidR="009A090C" w:rsidRDefault="009A090C">
      <w:pPr>
        <w:numPr>
          <w:ilvl w:val="0"/>
          <w:numId w:val="61"/>
        </w:numPr>
        <w:tabs>
          <w:tab w:val="clear" w:pos="1069"/>
        </w:tabs>
      </w:pPr>
      <w:r>
        <w:t>Edital de Convocação para a prova objetiva e discursiva, D.O. de 25/07/23 - (Concurso Público nº 01/23) - Convoca os candidatos inscritos para prestarem as provas objetiva e discursiva no dia 06/08/2023.</w:t>
      </w:r>
    </w:p>
    <w:p w14:paraId="23DFB29A" w14:textId="77777777" w:rsidR="00ED2E97" w:rsidRDefault="00ED2E97">
      <w:pPr>
        <w:numPr>
          <w:ilvl w:val="0"/>
          <w:numId w:val="61"/>
        </w:numPr>
        <w:tabs>
          <w:tab w:val="clear" w:pos="1069"/>
        </w:tabs>
      </w:pPr>
      <w:r>
        <w:t>Edital de Divulgação de gabarito, de 09/08/23, D.O. de 10/08/23 - Dispõe sobre o Concurso 1/23 do Professor de Educação Básica.</w:t>
      </w:r>
    </w:p>
    <w:p w14:paraId="57D383ED" w14:textId="77777777" w:rsidR="00ED2E97" w:rsidRDefault="00ED2E97">
      <w:pPr>
        <w:numPr>
          <w:ilvl w:val="0"/>
          <w:numId w:val="61"/>
        </w:numPr>
        <w:tabs>
          <w:tab w:val="clear" w:pos="1069"/>
        </w:tabs>
      </w:pPr>
      <w:r>
        <w:t>Edital de Processo Seletivo Simplificado de Docentes para a Educação Profissional Técnica de Nível Médio de 09/08/23, D.O. de 10/08/23, retificado em 15/08/2023 - Dispõe sobre a Abertura de Inscrições.</w:t>
      </w:r>
    </w:p>
    <w:p w14:paraId="68790DF6" w14:textId="77777777" w:rsidR="00BB5665" w:rsidRDefault="00BB5665">
      <w:pPr>
        <w:numPr>
          <w:ilvl w:val="0"/>
          <w:numId w:val="61"/>
        </w:numPr>
        <w:tabs>
          <w:tab w:val="clear" w:pos="1069"/>
        </w:tabs>
      </w:pPr>
      <w:r>
        <w:t>Inst. CGRH nº 01 de 06/09/23, D.O. de 11/09/23 - Dispõe sobre a posse e o exercício de candidatos nomeados para cargo efetivo de Oficial Administrativo do Quadro da Secretaria da Educação.</w:t>
      </w:r>
    </w:p>
    <w:p w14:paraId="071981AB" w14:textId="77777777" w:rsidR="003D36B5" w:rsidRDefault="003D36B5">
      <w:pPr>
        <w:numPr>
          <w:ilvl w:val="0"/>
          <w:numId w:val="61"/>
        </w:numPr>
        <w:tabs>
          <w:tab w:val="clear" w:pos="1069"/>
        </w:tabs>
      </w:pPr>
      <w:r>
        <w:t>Com. Conj. CGRH-SEDUC/DPME-SGGD nº 001, de 11/09/23 - Avaliação médica oficial do Concurso Público para provimento, em caráter efetivo, de cargo de Oficial Administrativo.</w:t>
      </w:r>
    </w:p>
    <w:p w14:paraId="0CBA37D2" w14:textId="2651FFEC" w:rsidR="00C95BE3" w:rsidRDefault="00C95BE3" w:rsidP="00C95BE3">
      <w:pPr>
        <w:numPr>
          <w:ilvl w:val="0"/>
          <w:numId w:val="61"/>
        </w:numPr>
        <w:tabs>
          <w:tab w:val="clear" w:pos="1069"/>
        </w:tabs>
      </w:pPr>
      <w:r>
        <w:t>Port. CGRH nº 12, de 05/10/23, D.O. de 06/10/23 - Altera a Port. CGRH nº 04, de 08/02/23, que estabelece procedimentos referente ao Processo Seletivo Simplificado, para contratação de Agente de Organização Escolar.</w:t>
      </w:r>
    </w:p>
    <w:p w14:paraId="49D842EF" w14:textId="48E6B3CC" w:rsidR="003D7FAC" w:rsidRDefault="003D7FAC" w:rsidP="00C95BE3">
      <w:pPr>
        <w:numPr>
          <w:ilvl w:val="0"/>
          <w:numId w:val="61"/>
        </w:numPr>
        <w:tabs>
          <w:tab w:val="clear" w:pos="1069"/>
        </w:tabs>
      </w:pPr>
      <w:r w:rsidRPr="003D7FAC">
        <w:t>Edital de Divulgação da Nota da Prova Objetiva, da Nota da Prova Discursiva, da NOTA da Prova Prática Vídeo Aula, da Nota da Prova de Títulos e da Classificação Prévia, de 24/10/23, D</w:t>
      </w:r>
      <w:r>
        <w:t>.</w:t>
      </w:r>
      <w:r w:rsidRPr="003D7FAC">
        <w:t>O</w:t>
      </w:r>
      <w:r>
        <w:t>.</w:t>
      </w:r>
      <w:r w:rsidRPr="003D7FAC">
        <w:t xml:space="preserve"> de 25/10/23.</w:t>
      </w:r>
    </w:p>
    <w:p w14:paraId="4A60B474" w14:textId="1F0BE773" w:rsidR="00637B78" w:rsidRDefault="00637B78" w:rsidP="00637B78">
      <w:pPr>
        <w:numPr>
          <w:ilvl w:val="0"/>
          <w:numId w:val="61"/>
        </w:numPr>
        <w:tabs>
          <w:tab w:val="clear" w:pos="1069"/>
        </w:tabs>
      </w:pPr>
      <w:r>
        <w:t xml:space="preserve">Edital de </w:t>
      </w:r>
      <w:r w:rsidR="009C050A">
        <w:t>D</w:t>
      </w:r>
      <w:r>
        <w:t xml:space="preserve">ivulgação do </w:t>
      </w:r>
      <w:r w:rsidR="009C050A">
        <w:t>N</w:t>
      </w:r>
      <w:r>
        <w:t xml:space="preserve">ovo </w:t>
      </w:r>
      <w:r w:rsidR="009C050A">
        <w:t>P</w:t>
      </w:r>
      <w:r>
        <w:t xml:space="preserve">eríodo de </w:t>
      </w:r>
      <w:r w:rsidR="009C050A">
        <w:t>R</w:t>
      </w:r>
      <w:r>
        <w:t xml:space="preserve">ecurso </w:t>
      </w:r>
      <w:r w:rsidR="009C050A">
        <w:t>C</w:t>
      </w:r>
      <w:r>
        <w:t xml:space="preserve">ontra a </w:t>
      </w:r>
      <w:r w:rsidR="009C050A">
        <w:t>N</w:t>
      </w:r>
      <w:r>
        <w:t xml:space="preserve">ota da </w:t>
      </w:r>
      <w:r w:rsidR="009C050A">
        <w:t>P</w:t>
      </w:r>
      <w:r>
        <w:t xml:space="preserve">rova </w:t>
      </w:r>
      <w:r w:rsidR="009C050A">
        <w:t>D</w:t>
      </w:r>
      <w:r>
        <w:t>iscursiva</w:t>
      </w:r>
      <w:r w:rsidR="00967AB0">
        <w:t>, de 17/10/23, D.O. de 30/10/23</w:t>
      </w:r>
      <w:r>
        <w:t>.</w:t>
      </w:r>
    </w:p>
    <w:p w14:paraId="07FA870C" w14:textId="2FAEB47D" w:rsidR="000F6A99" w:rsidRDefault="000F6A99" w:rsidP="00223D73">
      <w:pPr>
        <w:numPr>
          <w:ilvl w:val="0"/>
          <w:numId w:val="61"/>
        </w:numPr>
        <w:tabs>
          <w:tab w:val="clear" w:pos="1069"/>
        </w:tabs>
      </w:pPr>
      <w:r>
        <w:t>Edital de Divulgação das Respostas aos Recursos contra o Resultado da VIDEOAULA e Reabertura de Prazo de Recursos contra o Resultado da VIDEOAULA (Concurso Público nº 01/2023), D.O. de 20/12/23.</w:t>
      </w:r>
    </w:p>
    <w:p w14:paraId="6906DD6C" w14:textId="456A934B" w:rsidR="00A32423" w:rsidRDefault="00A32423" w:rsidP="00223D73">
      <w:pPr>
        <w:numPr>
          <w:ilvl w:val="0"/>
          <w:numId w:val="61"/>
        </w:numPr>
        <w:tabs>
          <w:tab w:val="clear" w:pos="1069"/>
        </w:tabs>
      </w:pPr>
      <w:r w:rsidRPr="00A32423">
        <w:t xml:space="preserve">Edital de Divulgação dos Candidatos Inscritos para fins de Contratação Temporária - (Concurso Público nº 01/2023), </w:t>
      </w:r>
      <w:r>
        <w:t>de</w:t>
      </w:r>
      <w:r w:rsidRPr="00A32423">
        <w:t xml:space="preserve"> 17</w:t>
      </w:r>
      <w:r>
        <w:t>/</w:t>
      </w:r>
      <w:r w:rsidRPr="00A32423">
        <w:t>01</w:t>
      </w:r>
      <w:r>
        <w:t>/</w:t>
      </w:r>
      <w:r w:rsidRPr="00A32423">
        <w:t>24, D</w:t>
      </w:r>
      <w:r>
        <w:t>.</w:t>
      </w:r>
      <w:r w:rsidRPr="00A32423">
        <w:t>O</w:t>
      </w:r>
      <w:r>
        <w:t>.</w:t>
      </w:r>
      <w:r w:rsidRPr="00A32423">
        <w:t xml:space="preserve"> de 18</w:t>
      </w:r>
      <w:r>
        <w:t>/</w:t>
      </w:r>
      <w:r w:rsidRPr="00A32423">
        <w:t>01</w:t>
      </w:r>
      <w:r>
        <w:t>/</w:t>
      </w:r>
      <w:r w:rsidRPr="00A32423">
        <w:t>24.</w:t>
      </w:r>
    </w:p>
    <w:p w14:paraId="14C679C3" w14:textId="4F4761F0" w:rsidR="00491D10" w:rsidRPr="00992E62" w:rsidRDefault="00491D10" w:rsidP="00223D73">
      <w:pPr>
        <w:numPr>
          <w:ilvl w:val="0"/>
          <w:numId w:val="61"/>
        </w:numPr>
        <w:tabs>
          <w:tab w:val="clear" w:pos="1069"/>
        </w:tabs>
      </w:pPr>
      <w:r w:rsidRPr="00491D10">
        <w:t>Edital de Divulgação dos Candidatos Inscritos para Fins de Contratação Temporária,</w:t>
      </w:r>
      <w:r>
        <w:t xml:space="preserve"> </w:t>
      </w:r>
      <w:r w:rsidRPr="00491D10">
        <w:t>de 30</w:t>
      </w:r>
      <w:r>
        <w:t>/</w:t>
      </w:r>
      <w:r w:rsidRPr="00491D10">
        <w:t>01</w:t>
      </w:r>
      <w:r>
        <w:t>/</w:t>
      </w:r>
      <w:r w:rsidRPr="00491D10">
        <w:t>24</w:t>
      </w:r>
      <w:r>
        <w:t xml:space="preserve"> –</w:t>
      </w:r>
      <w:r w:rsidRPr="00491D10">
        <w:t xml:space="preserve"> D</w:t>
      </w:r>
      <w:r>
        <w:t>.</w:t>
      </w:r>
      <w:r w:rsidRPr="00491D10">
        <w:t>O</w:t>
      </w:r>
      <w:r>
        <w:t>.</w:t>
      </w:r>
      <w:r w:rsidRPr="00491D10">
        <w:t xml:space="preserve"> de 31</w:t>
      </w:r>
      <w:r>
        <w:t>/</w:t>
      </w:r>
      <w:r w:rsidRPr="00491D10">
        <w:t>01</w:t>
      </w:r>
      <w:r>
        <w:t>/</w:t>
      </w:r>
      <w:r w:rsidRPr="00491D10">
        <w:t>24.</w:t>
      </w:r>
    </w:p>
    <w:p w14:paraId="789034CA" w14:textId="77777777" w:rsidR="00235B67" w:rsidRDefault="00235B67" w:rsidP="00751785">
      <w:pPr>
        <w:pStyle w:val="GOE"/>
      </w:pPr>
      <w:bookmarkStart w:id="124" w:name="_Toc163207298"/>
      <w:r>
        <w:t>Conselho de Escola</w:t>
      </w:r>
      <w:bookmarkEnd w:id="124"/>
    </w:p>
    <w:p w14:paraId="4F462803" w14:textId="77777777" w:rsidR="00235B67" w:rsidRDefault="00235B67">
      <w:pPr>
        <w:numPr>
          <w:ilvl w:val="0"/>
          <w:numId w:val="61"/>
        </w:numPr>
        <w:tabs>
          <w:tab w:val="clear" w:pos="1069"/>
        </w:tabs>
        <w:rPr>
          <w:rFonts w:cs="Arial"/>
        </w:rPr>
      </w:pPr>
      <w:r>
        <w:rPr>
          <w:rFonts w:cs="Arial"/>
        </w:rPr>
        <w:t>LC</w:t>
      </w:r>
      <w:r w:rsidR="001458CC">
        <w:rPr>
          <w:rFonts w:cs="Arial"/>
        </w:rPr>
        <w:t xml:space="preserve"> n° </w:t>
      </w:r>
      <w:r>
        <w:rPr>
          <w:rFonts w:cs="Arial"/>
        </w:rPr>
        <w:t>444/85 - art.</w:t>
      </w:r>
      <w:r w:rsidR="007668C7">
        <w:rPr>
          <w:rFonts w:cs="Arial"/>
        </w:rPr>
        <w:t xml:space="preserve"> </w:t>
      </w:r>
      <w:r>
        <w:rPr>
          <w:rFonts w:cs="Arial"/>
        </w:rPr>
        <w:t>95 - Estatuto do Magistério.</w:t>
      </w:r>
    </w:p>
    <w:p w14:paraId="5179D407" w14:textId="77777777" w:rsidR="00235B67" w:rsidRDefault="00235B67">
      <w:pPr>
        <w:numPr>
          <w:ilvl w:val="0"/>
          <w:numId w:val="61"/>
        </w:numPr>
        <w:tabs>
          <w:tab w:val="clear" w:pos="1069"/>
        </w:tabs>
        <w:rPr>
          <w:rFonts w:cs="Arial"/>
        </w:rPr>
      </w:pPr>
      <w:r>
        <w:rPr>
          <w:rFonts w:cs="Arial"/>
        </w:rPr>
        <w:t>Com. SE</w:t>
      </w:r>
      <w:r w:rsidR="007668C7">
        <w:rPr>
          <w:rFonts w:cs="Arial"/>
        </w:rPr>
        <w:t>,</w:t>
      </w:r>
      <w:r>
        <w:rPr>
          <w:rFonts w:cs="Arial"/>
        </w:rPr>
        <w:t xml:space="preserve"> de 31/03/86 - Conselho de Escola.</w:t>
      </w:r>
    </w:p>
    <w:p w14:paraId="49C801AF" w14:textId="77777777" w:rsidR="00235B67" w:rsidRDefault="00235B67">
      <w:pPr>
        <w:numPr>
          <w:ilvl w:val="0"/>
          <w:numId w:val="61"/>
        </w:numPr>
        <w:tabs>
          <w:tab w:val="clear" w:pos="1069"/>
        </w:tabs>
        <w:rPr>
          <w:rFonts w:cs="Arial"/>
        </w:rPr>
      </w:pPr>
      <w:r>
        <w:rPr>
          <w:rFonts w:cs="Arial"/>
        </w:rPr>
        <w:t>Com. SE</w:t>
      </w:r>
      <w:r w:rsidR="007668C7">
        <w:rPr>
          <w:rFonts w:cs="Arial"/>
        </w:rPr>
        <w:t>,</w:t>
      </w:r>
      <w:r>
        <w:rPr>
          <w:rFonts w:cs="Arial"/>
        </w:rPr>
        <w:t xml:space="preserve"> de 10/03/93 - Conselho de Escola.</w:t>
      </w:r>
    </w:p>
    <w:p w14:paraId="18F57B0E" w14:textId="77777777" w:rsidR="00235B67" w:rsidRDefault="00235B67">
      <w:pPr>
        <w:numPr>
          <w:ilvl w:val="0"/>
          <w:numId w:val="61"/>
        </w:numPr>
        <w:tabs>
          <w:tab w:val="clear" w:pos="1069"/>
        </w:tabs>
        <w:rPr>
          <w:rFonts w:cs="Arial"/>
        </w:rPr>
      </w:pPr>
      <w:r>
        <w:rPr>
          <w:rFonts w:cs="Arial"/>
        </w:rPr>
        <w:t xml:space="preserve">Par. CEE nº 67/98 - Normas Regimentais Básicas - arts. </w:t>
      </w:r>
      <w:smartTag w:uri="urn:schemas-microsoft-com:office:smarttags" w:element="metricconverter">
        <w:smartTagPr>
          <w:attr w:name="ProductID" w:val="16 a"/>
        </w:smartTagPr>
        <w:r>
          <w:rPr>
            <w:rFonts w:cs="Arial"/>
          </w:rPr>
          <w:t>16 a</w:t>
        </w:r>
      </w:smartTag>
      <w:r>
        <w:rPr>
          <w:rFonts w:cs="Arial"/>
        </w:rPr>
        <w:t xml:space="preserve"> 19.</w:t>
      </w:r>
    </w:p>
    <w:p w14:paraId="1C7E91D1" w14:textId="77777777" w:rsidR="00235B67" w:rsidRDefault="00235B67">
      <w:pPr>
        <w:numPr>
          <w:ilvl w:val="0"/>
          <w:numId w:val="61"/>
        </w:numPr>
        <w:tabs>
          <w:tab w:val="clear" w:pos="1069"/>
        </w:tabs>
        <w:rPr>
          <w:rFonts w:cs="Arial"/>
        </w:rPr>
      </w:pPr>
      <w:r>
        <w:rPr>
          <w:rFonts w:cs="Arial"/>
        </w:rPr>
        <w:t>Res. SE n° 41, de 18/03/02 - Anuência do Conselho de Escola para o Projeto Parceiros do Futuro.</w:t>
      </w:r>
    </w:p>
    <w:p w14:paraId="3EACCE93" w14:textId="77777777" w:rsidR="00125B07" w:rsidRDefault="00261399">
      <w:pPr>
        <w:numPr>
          <w:ilvl w:val="0"/>
          <w:numId w:val="61"/>
        </w:numPr>
        <w:tabs>
          <w:tab w:val="clear" w:pos="1069"/>
          <w:tab w:val="num" w:pos="945"/>
        </w:tabs>
      </w:pPr>
      <w:r>
        <w:t>Com. Conj. CEI/COGSP de 29/01/09, D.O. 03/02/09 – Recomendações para convocação do Conselho Escolar e APM.</w:t>
      </w:r>
    </w:p>
    <w:p w14:paraId="067DBA78" w14:textId="77777777" w:rsidR="00125B07" w:rsidRPr="00261399" w:rsidRDefault="00125B07">
      <w:pPr>
        <w:numPr>
          <w:ilvl w:val="0"/>
          <w:numId w:val="61"/>
        </w:numPr>
        <w:tabs>
          <w:tab w:val="clear" w:pos="1069"/>
          <w:tab w:val="num" w:pos="945"/>
        </w:tabs>
      </w:pPr>
      <w:r w:rsidRPr="00125B07">
        <w:t>Res</w:t>
      </w:r>
      <w:r>
        <w:t>.</w:t>
      </w:r>
      <w:r w:rsidRPr="00125B07">
        <w:t xml:space="preserve"> </w:t>
      </w:r>
      <w:r w:rsidR="00F013B3">
        <w:t>SEDUC</w:t>
      </w:r>
      <w:r w:rsidRPr="00125B07">
        <w:t xml:space="preserve"> nº 19, de </w:t>
      </w:r>
      <w:r>
        <w:t>0</w:t>
      </w:r>
      <w:r w:rsidRPr="00125B07">
        <w:t>8</w:t>
      </w:r>
      <w:r>
        <w:t>/0</w:t>
      </w:r>
      <w:r w:rsidRPr="00125B07">
        <w:t>3</w:t>
      </w:r>
      <w:r>
        <w:t>/</w:t>
      </w:r>
      <w:r w:rsidRPr="00125B07">
        <w:t>22, D</w:t>
      </w:r>
      <w:r>
        <w:t>.</w:t>
      </w:r>
      <w:r w:rsidRPr="00125B07">
        <w:t>O</w:t>
      </w:r>
      <w:r>
        <w:t>.</w:t>
      </w:r>
      <w:r w:rsidRPr="00125B07">
        <w:t xml:space="preserve"> de 10/03/22 - Dispõe sobre o modelo do Estatuto-Padrão do Conselho de Escola.</w:t>
      </w:r>
    </w:p>
    <w:p w14:paraId="206731A3" w14:textId="77777777" w:rsidR="00235B67" w:rsidRDefault="00235B67" w:rsidP="00751785">
      <w:pPr>
        <w:pStyle w:val="GOE"/>
      </w:pPr>
      <w:bookmarkStart w:id="125" w:name="_Toc163207299"/>
      <w:r>
        <w:t>Conselho de Série</w:t>
      </w:r>
      <w:r w:rsidR="00231EF1">
        <w:t xml:space="preserve"> / Classe</w:t>
      </w:r>
      <w:bookmarkEnd w:id="125"/>
    </w:p>
    <w:p w14:paraId="31E7FBDA" w14:textId="77777777" w:rsidR="00235B67" w:rsidRDefault="00235B67">
      <w:pPr>
        <w:numPr>
          <w:ilvl w:val="0"/>
          <w:numId w:val="62"/>
        </w:numPr>
        <w:tabs>
          <w:tab w:val="clear" w:pos="1069"/>
        </w:tabs>
        <w:rPr>
          <w:rFonts w:cs="Arial"/>
        </w:rPr>
      </w:pPr>
      <w:r>
        <w:rPr>
          <w:rFonts w:cs="Arial"/>
        </w:rPr>
        <w:t>Regimento Escolar</w:t>
      </w:r>
      <w:r w:rsidR="002F54BB">
        <w:rPr>
          <w:rFonts w:cs="Arial"/>
        </w:rPr>
        <w:t xml:space="preserve"> da própria escola.</w:t>
      </w:r>
    </w:p>
    <w:p w14:paraId="2BB5B888" w14:textId="77777777" w:rsidR="00235B67" w:rsidRDefault="00235B67">
      <w:pPr>
        <w:numPr>
          <w:ilvl w:val="0"/>
          <w:numId w:val="62"/>
        </w:numPr>
        <w:tabs>
          <w:tab w:val="clear" w:pos="1069"/>
        </w:tabs>
        <w:rPr>
          <w:rFonts w:cs="Arial"/>
        </w:rPr>
      </w:pPr>
      <w:r>
        <w:rPr>
          <w:rFonts w:cs="Arial"/>
        </w:rPr>
        <w:t>Dec. n° 10.62</w:t>
      </w:r>
      <w:r w:rsidR="00014849">
        <w:rPr>
          <w:rFonts w:cs="Arial"/>
        </w:rPr>
        <w:t>7</w:t>
      </w:r>
      <w:r>
        <w:rPr>
          <w:rFonts w:cs="Arial"/>
        </w:rPr>
        <w:t>/77 - Regimento Comum das Escolas.</w:t>
      </w:r>
    </w:p>
    <w:p w14:paraId="7575072E" w14:textId="77777777" w:rsidR="00235B67" w:rsidRDefault="00235B67">
      <w:pPr>
        <w:numPr>
          <w:ilvl w:val="0"/>
          <w:numId w:val="62"/>
        </w:numPr>
        <w:tabs>
          <w:tab w:val="clear" w:pos="1069"/>
        </w:tabs>
        <w:rPr>
          <w:rFonts w:cs="Arial"/>
        </w:rPr>
      </w:pPr>
      <w:r>
        <w:rPr>
          <w:rFonts w:cs="Arial"/>
        </w:rPr>
        <w:t>Dec. n° 11.625/78 - Regimento Comum das Escolas.</w:t>
      </w:r>
    </w:p>
    <w:p w14:paraId="25A15E62" w14:textId="77777777" w:rsidR="00235B67" w:rsidRDefault="00235B67">
      <w:pPr>
        <w:numPr>
          <w:ilvl w:val="0"/>
          <w:numId w:val="62"/>
        </w:numPr>
        <w:tabs>
          <w:tab w:val="clear" w:pos="1069"/>
        </w:tabs>
        <w:rPr>
          <w:rFonts w:cs="Arial"/>
        </w:rPr>
      </w:pPr>
      <w:r>
        <w:rPr>
          <w:rFonts w:cs="Arial"/>
        </w:rPr>
        <w:t>Par</w:t>
      </w:r>
      <w:r w:rsidR="001458CC">
        <w:rPr>
          <w:rFonts w:cs="Arial"/>
        </w:rPr>
        <w:t>.</w:t>
      </w:r>
      <w:r>
        <w:rPr>
          <w:rFonts w:cs="Arial"/>
        </w:rPr>
        <w:t xml:space="preserve"> CEE nº 67/98 - Normas Regimentais Básicas.</w:t>
      </w:r>
    </w:p>
    <w:p w14:paraId="3AAE9404" w14:textId="77777777" w:rsidR="00235B67" w:rsidRDefault="00235B67" w:rsidP="00751785">
      <w:pPr>
        <w:pStyle w:val="GOE"/>
      </w:pPr>
      <w:bookmarkStart w:id="126" w:name="_Toc163207300"/>
      <w:r>
        <w:t>Contagem de Tempo de Serviço</w:t>
      </w:r>
      <w:bookmarkEnd w:id="126"/>
    </w:p>
    <w:p w14:paraId="5671430E" w14:textId="77777777" w:rsidR="00235B67" w:rsidRDefault="00235B67">
      <w:pPr>
        <w:numPr>
          <w:ilvl w:val="0"/>
          <w:numId w:val="63"/>
        </w:numPr>
        <w:tabs>
          <w:tab w:val="clear" w:pos="1069"/>
        </w:tabs>
        <w:rPr>
          <w:rFonts w:cs="Arial"/>
        </w:rPr>
      </w:pPr>
      <w:r>
        <w:rPr>
          <w:rFonts w:cs="Arial"/>
        </w:rPr>
        <w:t>Lei n° 10.261/68 - art. 76 - Regra geral.</w:t>
      </w:r>
    </w:p>
    <w:p w14:paraId="5226559D" w14:textId="77777777" w:rsidR="00235B67" w:rsidRDefault="00235B67">
      <w:pPr>
        <w:numPr>
          <w:ilvl w:val="0"/>
          <w:numId w:val="63"/>
        </w:numPr>
        <w:tabs>
          <w:tab w:val="clear" w:pos="1069"/>
        </w:tabs>
        <w:rPr>
          <w:rFonts w:cs="Arial"/>
        </w:rPr>
      </w:pPr>
      <w:r>
        <w:rPr>
          <w:rFonts w:cs="Arial"/>
        </w:rPr>
        <w:lastRenderedPageBreak/>
        <w:t>LC n° 437/85 - Tempo prestado em outras esferas administrativas.</w:t>
      </w:r>
    </w:p>
    <w:p w14:paraId="23AF4699" w14:textId="77777777" w:rsidR="00235B67" w:rsidRDefault="00235B67">
      <w:pPr>
        <w:numPr>
          <w:ilvl w:val="0"/>
          <w:numId w:val="63"/>
        </w:numPr>
        <w:tabs>
          <w:tab w:val="clear" w:pos="1069"/>
        </w:tabs>
        <w:rPr>
          <w:rFonts w:cs="Arial"/>
        </w:rPr>
      </w:pPr>
      <w:r>
        <w:rPr>
          <w:rFonts w:cs="Arial"/>
        </w:rPr>
        <w:t>LC n° 706/93 - Docentes estáveis.</w:t>
      </w:r>
    </w:p>
    <w:p w14:paraId="163417E7" w14:textId="77777777" w:rsidR="006E1DAE" w:rsidRDefault="006E1DAE" w:rsidP="00751785">
      <w:pPr>
        <w:pStyle w:val="GOE"/>
      </w:pPr>
      <w:bookmarkStart w:id="127" w:name="_Toc163207301"/>
      <w:r>
        <w:t>Contratações</w:t>
      </w:r>
      <w:bookmarkEnd w:id="127"/>
    </w:p>
    <w:p w14:paraId="6785B4DC" w14:textId="77777777" w:rsidR="006E1DAE" w:rsidRDefault="006E1DAE">
      <w:pPr>
        <w:numPr>
          <w:ilvl w:val="0"/>
          <w:numId w:val="267"/>
        </w:numPr>
        <w:tabs>
          <w:tab w:val="clear" w:pos="1091"/>
          <w:tab w:val="num" w:pos="945"/>
        </w:tabs>
      </w:pPr>
      <w:r>
        <w:t>LC n° 1.093, de 16/07/09, D.O. 17/07/09 – Contratação por tempo determinado.</w:t>
      </w:r>
    </w:p>
    <w:p w14:paraId="0F7841C1" w14:textId="77777777" w:rsidR="00CF09AE" w:rsidRDefault="00CF09AE">
      <w:pPr>
        <w:numPr>
          <w:ilvl w:val="0"/>
          <w:numId w:val="267"/>
        </w:numPr>
        <w:tabs>
          <w:tab w:val="clear" w:pos="1091"/>
          <w:tab w:val="num" w:pos="945"/>
        </w:tabs>
      </w:pPr>
      <w:r>
        <w:t>Dec. n° 54.682, de 13/08/09, D.O. 14/08/09 – Regulamenta a LC n° 1.093/09.</w:t>
      </w:r>
    </w:p>
    <w:p w14:paraId="137F36D3" w14:textId="77777777" w:rsidR="00937AE0" w:rsidRDefault="00937AE0">
      <w:pPr>
        <w:numPr>
          <w:ilvl w:val="0"/>
          <w:numId w:val="267"/>
        </w:numPr>
        <w:tabs>
          <w:tab w:val="clear" w:pos="1091"/>
          <w:tab w:val="num" w:pos="945"/>
        </w:tabs>
      </w:pPr>
      <w:r>
        <w:t xml:space="preserve">Inst. Norm. UCRH 2, de 21/09/09, D.O. 22/09/09 – Processo seletivo simplificado, de que trata a LC </w:t>
      </w:r>
      <w:r w:rsidR="005C7B57">
        <w:t xml:space="preserve">n° </w:t>
      </w:r>
      <w:r>
        <w:t>1.093/09</w:t>
      </w:r>
    </w:p>
    <w:p w14:paraId="1266E87D" w14:textId="77777777" w:rsidR="007A6727" w:rsidRDefault="007A6727">
      <w:pPr>
        <w:numPr>
          <w:ilvl w:val="0"/>
          <w:numId w:val="267"/>
        </w:numPr>
        <w:tabs>
          <w:tab w:val="clear" w:pos="1091"/>
          <w:tab w:val="num" w:pos="945"/>
        </w:tabs>
      </w:pPr>
      <w:r>
        <w:t>Res. SE n° 68, de 01/10/09, D.O. 02/10/09 – Dispõe sobre a contratação.</w:t>
      </w:r>
    </w:p>
    <w:p w14:paraId="10F1C0DB" w14:textId="77777777" w:rsidR="00224D30" w:rsidRDefault="00224D30">
      <w:pPr>
        <w:numPr>
          <w:ilvl w:val="0"/>
          <w:numId w:val="267"/>
        </w:numPr>
        <w:tabs>
          <w:tab w:val="clear" w:pos="1091"/>
          <w:tab w:val="num" w:pos="945"/>
        </w:tabs>
      </w:pPr>
      <w:r>
        <w:t>LC n° 1.132, de 10/02/11, D.O. 11/02/11 – Altera a LC n° 1.093/09 – aumenta o prazo de contratação.</w:t>
      </w:r>
    </w:p>
    <w:p w14:paraId="258042F0" w14:textId="77777777" w:rsidR="0035317D" w:rsidRDefault="0035317D">
      <w:pPr>
        <w:numPr>
          <w:ilvl w:val="0"/>
          <w:numId w:val="267"/>
        </w:numPr>
        <w:tabs>
          <w:tab w:val="clear" w:pos="1091"/>
          <w:tab w:val="num" w:pos="945"/>
        </w:tabs>
      </w:pPr>
      <w:r>
        <w:t>Dec. n° 58.140, de 15/06/12, D.O. 19/06/12 – Extinção do contrato: procedimentos.</w:t>
      </w:r>
    </w:p>
    <w:p w14:paraId="4494BF90" w14:textId="77777777" w:rsidR="00A34DDF" w:rsidRDefault="005E18E3">
      <w:pPr>
        <w:numPr>
          <w:ilvl w:val="0"/>
          <w:numId w:val="267"/>
        </w:numPr>
        <w:tabs>
          <w:tab w:val="clear" w:pos="1091"/>
          <w:tab w:val="num" w:pos="993"/>
        </w:tabs>
      </w:pPr>
      <w:r w:rsidRPr="005E18E3">
        <w:t>Dec</w:t>
      </w:r>
      <w:r>
        <w:t>. nº</w:t>
      </w:r>
      <w:r w:rsidRPr="005E18E3">
        <w:t xml:space="preserve"> 65.458, de 05/01/21, DO de 06/01/21 - Altera o Dec</w:t>
      </w:r>
      <w:r>
        <w:t>.</w:t>
      </w:r>
      <w:r w:rsidRPr="005E18E3">
        <w:t xml:space="preserve"> nº 54.682</w:t>
      </w:r>
      <w:r>
        <w:t>/</w:t>
      </w:r>
      <w:r w:rsidRPr="005E18E3">
        <w:t>09, que regulamenta a L</w:t>
      </w:r>
      <w:r>
        <w:t>C</w:t>
      </w:r>
      <w:r w:rsidRPr="005E18E3">
        <w:t xml:space="preserve"> nº 1.093</w:t>
      </w:r>
      <w:r>
        <w:t>/</w:t>
      </w:r>
      <w:r w:rsidRPr="005E18E3">
        <w:t>09, que dispõe sobre a contratação por tempo determinado de que trata o inciso X do artigo 115 da Constituição Estadual, e dá providências correlatas.</w:t>
      </w:r>
    </w:p>
    <w:p w14:paraId="1985D101" w14:textId="77777777" w:rsidR="00A34DDF" w:rsidRDefault="00A34DDF">
      <w:pPr>
        <w:numPr>
          <w:ilvl w:val="0"/>
          <w:numId w:val="267"/>
        </w:numPr>
        <w:tabs>
          <w:tab w:val="clear" w:pos="1091"/>
          <w:tab w:val="num" w:pos="993"/>
        </w:tabs>
      </w:pPr>
      <w:r>
        <w:t xml:space="preserve">LC nº 1.381, de 16/12/22, D.O. de 17/12/22 - Fica autorizado o Governo do Estado de São Paulo a prorrogar a vigência dos contratos dos docentes firmados nos termos da LC nº 1.093, de 16/07/09, que se vencerem ao longo do ano de 2022 por mais um ano. </w:t>
      </w:r>
    </w:p>
    <w:p w14:paraId="3DAFD719" w14:textId="77777777" w:rsidR="00A34DDF" w:rsidRPr="00DE7D9D" w:rsidRDefault="00A34DDF">
      <w:pPr>
        <w:numPr>
          <w:ilvl w:val="0"/>
          <w:numId w:val="267"/>
        </w:numPr>
        <w:tabs>
          <w:tab w:val="clear" w:pos="1091"/>
          <w:tab w:val="num" w:pos="993"/>
        </w:tabs>
      </w:pPr>
      <w:r>
        <w:t xml:space="preserve">Res. </w:t>
      </w:r>
      <w:r w:rsidR="00F013B3">
        <w:t>SEDUC</w:t>
      </w:r>
      <w:r>
        <w:t xml:space="preserve"> nº 102, de 23/12/22, D.O. de 24/12/22 - Dispõe sobre a prorrogação dos contratos dos docentes celebrados nos termos da LC nº 1.093, de 16/07/09, a que se refere a LC nº 1.381, de 16/12/22.</w:t>
      </w:r>
    </w:p>
    <w:p w14:paraId="1DDBBBB7" w14:textId="77777777" w:rsidR="00235B67" w:rsidRPr="001A7AE4" w:rsidRDefault="00235B67" w:rsidP="00751785">
      <w:pPr>
        <w:pStyle w:val="GOE"/>
      </w:pPr>
      <w:bookmarkStart w:id="128" w:name="_Toc163207302"/>
      <w:r w:rsidRPr="001A7AE4">
        <w:t>Contribuição Previdenciária</w:t>
      </w:r>
      <w:bookmarkEnd w:id="128"/>
    </w:p>
    <w:p w14:paraId="11BD28F6" w14:textId="77777777" w:rsidR="00235B67" w:rsidRDefault="00235B67">
      <w:pPr>
        <w:numPr>
          <w:ilvl w:val="0"/>
          <w:numId w:val="64"/>
        </w:numPr>
        <w:tabs>
          <w:tab w:val="clear" w:pos="1069"/>
        </w:tabs>
      </w:pPr>
      <w:r>
        <w:t xml:space="preserve">Inst. UCRH n° </w:t>
      </w:r>
      <w:r w:rsidR="001A7AE4">
        <w:t>0</w:t>
      </w:r>
      <w:r>
        <w:t>1, de 21/08/03</w:t>
      </w:r>
      <w:r w:rsidR="001A7AE4">
        <w:t>.</w:t>
      </w:r>
    </w:p>
    <w:p w14:paraId="20D911CD" w14:textId="77777777" w:rsidR="00910883" w:rsidRDefault="00910883">
      <w:pPr>
        <w:numPr>
          <w:ilvl w:val="0"/>
          <w:numId w:val="64"/>
        </w:numPr>
        <w:tabs>
          <w:tab w:val="clear" w:pos="1069"/>
        </w:tabs>
      </w:pPr>
      <w:r w:rsidRPr="00910883">
        <w:t>Inst. Conj</w:t>
      </w:r>
      <w:r>
        <w:t>.</w:t>
      </w:r>
      <w:r w:rsidRPr="00910883">
        <w:t xml:space="preserve"> UCRH n° 02, de 29/10/04 - Procedimentos administrativos sobre o abono de permanência.</w:t>
      </w:r>
    </w:p>
    <w:p w14:paraId="428CB44C" w14:textId="77777777" w:rsidR="008F591B" w:rsidRDefault="008F591B">
      <w:pPr>
        <w:numPr>
          <w:ilvl w:val="0"/>
          <w:numId w:val="64"/>
        </w:numPr>
        <w:tabs>
          <w:tab w:val="clear" w:pos="1069"/>
        </w:tabs>
      </w:pPr>
      <w:r>
        <w:t>LC n° 954, de 31/12/03 - Contribuição Previdenciária dos Inativos e Pensionistas.</w:t>
      </w:r>
    </w:p>
    <w:p w14:paraId="2AEDA4BF" w14:textId="77777777" w:rsidR="008F591B" w:rsidRDefault="008F591B">
      <w:pPr>
        <w:numPr>
          <w:ilvl w:val="0"/>
          <w:numId w:val="64"/>
        </w:numPr>
        <w:tabs>
          <w:tab w:val="clear" w:pos="1069"/>
        </w:tabs>
      </w:pPr>
      <w:r>
        <w:t>EC n° 41, de 19/12/03, D.O.U.</w:t>
      </w:r>
      <w:r w:rsidR="00910883">
        <w:t xml:space="preserve"> </w:t>
      </w:r>
      <w:r>
        <w:t>de 31/12/03</w:t>
      </w:r>
      <w:r w:rsidR="00910883">
        <w:t xml:space="preserve"> - </w:t>
      </w:r>
      <w:r>
        <w:t>Extinção da paridade e integralidade das aposentadorias a partir de 01/01/2004</w:t>
      </w:r>
      <w:r w:rsidR="00910883">
        <w:t>.</w:t>
      </w:r>
    </w:p>
    <w:p w14:paraId="79D604C1" w14:textId="77777777" w:rsidR="008F591B" w:rsidRDefault="008F591B">
      <w:pPr>
        <w:numPr>
          <w:ilvl w:val="0"/>
          <w:numId w:val="64"/>
        </w:numPr>
        <w:tabs>
          <w:tab w:val="clear" w:pos="1069"/>
        </w:tabs>
      </w:pPr>
      <w:r>
        <w:t xml:space="preserve">Inst. Conj. UCRH nº 01/04, de 05/03/04 - Procedimentos Administrativos sobre Abono de Permanência </w:t>
      </w:r>
      <w:r w:rsidRPr="00910883">
        <w:rPr>
          <w:b/>
          <w:bCs/>
          <w:i/>
          <w:iCs/>
        </w:rPr>
        <w:t>(revogado)</w:t>
      </w:r>
      <w:r>
        <w:t>.</w:t>
      </w:r>
    </w:p>
    <w:p w14:paraId="22816A5C" w14:textId="77777777" w:rsidR="008F591B" w:rsidRDefault="008F591B">
      <w:pPr>
        <w:numPr>
          <w:ilvl w:val="0"/>
          <w:numId w:val="64"/>
        </w:numPr>
        <w:tabs>
          <w:tab w:val="clear" w:pos="1069"/>
        </w:tabs>
      </w:pPr>
      <w:r>
        <w:t>Lei Fed. nº 10.887, de 18/06/04 - Regulamenta os cálculos dos proventos (aplicação de dispositivos relativos a E.C. nº 41).</w:t>
      </w:r>
    </w:p>
    <w:p w14:paraId="59DA03D7" w14:textId="77777777" w:rsidR="008F591B" w:rsidRDefault="008F591B">
      <w:pPr>
        <w:numPr>
          <w:ilvl w:val="0"/>
          <w:numId w:val="64"/>
        </w:numPr>
        <w:tabs>
          <w:tab w:val="clear" w:pos="1069"/>
        </w:tabs>
      </w:pPr>
      <w:r>
        <w:t>Orientação Normativa n° 03, de 13/08/04, DOU de 17/08/04 - Dispõe sobre os Regimes próprios de Previdência Social dos Servidores Públicos titulares de cargos efetivos.</w:t>
      </w:r>
    </w:p>
    <w:p w14:paraId="1BD246B2" w14:textId="77777777" w:rsidR="008F591B" w:rsidRDefault="008F591B">
      <w:pPr>
        <w:numPr>
          <w:ilvl w:val="0"/>
          <w:numId w:val="64"/>
        </w:numPr>
        <w:tabs>
          <w:tab w:val="clear" w:pos="1069"/>
        </w:tabs>
      </w:pPr>
      <w:r>
        <w:t xml:space="preserve">LC nº 1010, de 01/06/07, publicada no D.O. 02/06/2007 - Cria a SPPREV - São Paulo Previdência. </w:t>
      </w:r>
    </w:p>
    <w:p w14:paraId="6CEECA3E" w14:textId="77777777" w:rsidR="008F591B" w:rsidRDefault="008F591B">
      <w:pPr>
        <w:numPr>
          <w:ilvl w:val="0"/>
          <w:numId w:val="64"/>
        </w:numPr>
        <w:tabs>
          <w:tab w:val="clear" w:pos="1069"/>
        </w:tabs>
      </w:pPr>
      <w:r>
        <w:t>Desp. do Gov. de 02/06/06, D.O. 03/06/06 - "A vedação constitucional para permanência no serviço público após os 70 anos, não se aplica aos servidores ocupantes exclusivamente de cargo em comissão".</w:t>
      </w:r>
    </w:p>
    <w:p w14:paraId="1FD1937A" w14:textId="77777777" w:rsidR="008F591B" w:rsidRDefault="008F591B">
      <w:pPr>
        <w:numPr>
          <w:ilvl w:val="0"/>
          <w:numId w:val="64"/>
        </w:numPr>
        <w:tabs>
          <w:tab w:val="clear" w:pos="1069"/>
        </w:tabs>
      </w:pPr>
      <w:r>
        <w:t>Portaria SPPREV n° 143, de 24/11/08, D.O. 27/11/08 – Cobrança da contribuição dos afastados.</w:t>
      </w:r>
    </w:p>
    <w:p w14:paraId="461378FA" w14:textId="77777777" w:rsidR="00235B67" w:rsidRPr="001A7AE4" w:rsidRDefault="008F591B">
      <w:pPr>
        <w:numPr>
          <w:ilvl w:val="0"/>
          <w:numId w:val="64"/>
        </w:numPr>
        <w:tabs>
          <w:tab w:val="clear" w:pos="1069"/>
        </w:tabs>
      </w:pPr>
      <w:r>
        <w:t>Orientação Normativa n° 04, de 08/09/04 - Altera a Orientação Normativa n° 3, anterior.</w:t>
      </w:r>
    </w:p>
    <w:p w14:paraId="7414D77F" w14:textId="77777777" w:rsidR="00235B67" w:rsidRPr="001A7AE4" w:rsidRDefault="00235B67" w:rsidP="00751785">
      <w:pPr>
        <w:pStyle w:val="GOE"/>
      </w:pPr>
      <w:bookmarkStart w:id="129" w:name="_Toc163207303"/>
      <w:r w:rsidRPr="001A7AE4">
        <w:t>Contribuição Previdenciária dos Ativos</w:t>
      </w:r>
      <w:bookmarkEnd w:id="129"/>
    </w:p>
    <w:p w14:paraId="5E9C2AAE" w14:textId="77777777" w:rsidR="00235B67" w:rsidRDefault="00235B67">
      <w:pPr>
        <w:numPr>
          <w:ilvl w:val="0"/>
          <w:numId w:val="65"/>
        </w:numPr>
        <w:tabs>
          <w:tab w:val="clear" w:pos="1069"/>
        </w:tabs>
      </w:pPr>
      <w:r w:rsidRPr="001A7AE4">
        <w:t>LC n° 943</w:t>
      </w:r>
      <w:r w:rsidR="001A7AE4">
        <w:t>,</w:t>
      </w:r>
      <w:r w:rsidRPr="001A7AE4">
        <w:t xml:space="preserve"> de 23/06/03 - Institui Contribuição Previdenciária</w:t>
      </w:r>
      <w:r w:rsidR="00EF110D">
        <w:t>.</w:t>
      </w:r>
    </w:p>
    <w:p w14:paraId="281E45AE" w14:textId="77777777" w:rsidR="00EF110D" w:rsidRPr="001A7AE4" w:rsidRDefault="00EF110D">
      <w:pPr>
        <w:numPr>
          <w:ilvl w:val="0"/>
          <w:numId w:val="65"/>
        </w:numPr>
        <w:tabs>
          <w:tab w:val="clear" w:pos="1069"/>
        </w:tabs>
      </w:pPr>
      <w:r w:rsidRPr="00EF110D">
        <w:t>L</w:t>
      </w:r>
      <w:r>
        <w:t>C</w:t>
      </w:r>
      <w:r w:rsidRPr="00EF110D">
        <w:t xml:space="preserve"> </w:t>
      </w:r>
      <w:r>
        <w:t>n</w:t>
      </w:r>
      <w:r w:rsidRPr="00EF110D">
        <w:t xml:space="preserve">º 1.354, </w:t>
      </w:r>
      <w:r>
        <w:t>de</w:t>
      </w:r>
      <w:r w:rsidRPr="00EF110D">
        <w:t xml:space="preserve"> 06</w:t>
      </w:r>
      <w:r>
        <w:t>/03/</w:t>
      </w:r>
      <w:r w:rsidR="004414DA">
        <w:t>20</w:t>
      </w:r>
      <w:r w:rsidRPr="00EF110D">
        <w:t xml:space="preserve"> - (Texto atualizado até a L</w:t>
      </w:r>
      <w:r w:rsidR="004414DA">
        <w:t>C</w:t>
      </w:r>
      <w:r w:rsidRPr="00EF110D">
        <w:t xml:space="preserve"> nº 1.361, de 21</w:t>
      </w:r>
      <w:r w:rsidR="004414DA">
        <w:t>/11/21)</w:t>
      </w:r>
      <w:r w:rsidRPr="00EF110D">
        <w:t xml:space="preserve"> -</w:t>
      </w:r>
      <w:r w:rsidR="004414DA">
        <w:t xml:space="preserve"> </w:t>
      </w:r>
      <w:r w:rsidRPr="00EF110D">
        <w:t>Dispõe sobre as aposentadorias e pensões do Regime Próprio de Previdência dos Servidores Públicos ocupantes de cargo de provimento efetivo, nos termos do artigo 126 da Constituição do Estado de São Paulo, e dá outras providências</w:t>
      </w:r>
      <w:r w:rsidR="004414DA">
        <w:t>.</w:t>
      </w:r>
    </w:p>
    <w:p w14:paraId="2C63F057" w14:textId="77777777" w:rsidR="00235B67" w:rsidRPr="001A7AE4" w:rsidRDefault="00235B67" w:rsidP="00751785">
      <w:pPr>
        <w:pStyle w:val="GOE"/>
      </w:pPr>
      <w:bookmarkStart w:id="130" w:name="_Toc163207304"/>
      <w:r w:rsidRPr="001A7AE4">
        <w:t>Contribuição Previdenciária dos Inativos e Pensionistas</w:t>
      </w:r>
      <w:bookmarkEnd w:id="130"/>
    </w:p>
    <w:p w14:paraId="11080210" w14:textId="77777777" w:rsidR="00235B67" w:rsidRDefault="00235B67">
      <w:pPr>
        <w:numPr>
          <w:ilvl w:val="0"/>
          <w:numId w:val="65"/>
        </w:numPr>
        <w:tabs>
          <w:tab w:val="clear" w:pos="1069"/>
        </w:tabs>
      </w:pPr>
      <w:r w:rsidRPr="001A7AE4">
        <w:t>LC n° 954, de 31/12/03 - Dispõe sobre a Contribuição Previdenciária mensal de inativos e pensionistas do Estado</w:t>
      </w:r>
      <w:r w:rsidR="004E13DE">
        <w:t>.</w:t>
      </w:r>
    </w:p>
    <w:p w14:paraId="7B43EC16" w14:textId="77777777" w:rsidR="00FF38CB" w:rsidRDefault="004E13DE">
      <w:pPr>
        <w:numPr>
          <w:ilvl w:val="0"/>
          <w:numId w:val="65"/>
        </w:numPr>
        <w:tabs>
          <w:tab w:val="clear" w:pos="1069"/>
        </w:tabs>
      </w:pPr>
      <w:r>
        <w:lastRenderedPageBreak/>
        <w:t>LC nº 1.354, de 06/03/20 - (Texto atualizado até a LC nº 1.361, de 21/10/21) - Dispõe sobre as aposentadorias e pensões do Regime Próprio de Previdência dos Servidores Públicos ocupantes de cargo de provimento efetivo, nos termos do artigo 126 da Constituição do Estado de São Paulo, e dá outras providências.</w:t>
      </w:r>
    </w:p>
    <w:p w14:paraId="77C504BF" w14:textId="77777777" w:rsidR="00FF38CB" w:rsidRDefault="004E13DE">
      <w:pPr>
        <w:numPr>
          <w:ilvl w:val="0"/>
          <w:numId w:val="65"/>
        </w:numPr>
        <w:tabs>
          <w:tab w:val="clear" w:pos="1069"/>
        </w:tabs>
      </w:pPr>
      <w:r>
        <w:t>Port</w:t>
      </w:r>
      <w:r w:rsidR="00312ECA">
        <w:t>.</w:t>
      </w:r>
      <w:r>
        <w:t xml:space="preserve"> SPPREV</w:t>
      </w:r>
      <w:r w:rsidR="00312ECA">
        <w:t xml:space="preserve"> nº </w:t>
      </w:r>
      <w:r>
        <w:t>35, de 20</w:t>
      </w:r>
      <w:r w:rsidR="00312ECA">
        <w:t>/0</w:t>
      </w:r>
      <w:r>
        <w:t>1</w:t>
      </w:r>
      <w:r w:rsidR="00312ECA">
        <w:t>/</w:t>
      </w:r>
      <w:r>
        <w:t>22, D</w:t>
      </w:r>
      <w:r w:rsidR="00312ECA">
        <w:t>.</w:t>
      </w:r>
      <w:r>
        <w:t>O</w:t>
      </w:r>
      <w:r w:rsidR="00312ECA">
        <w:t>.</w:t>
      </w:r>
      <w:r>
        <w:t xml:space="preserve"> de 21/01/22 -</w:t>
      </w:r>
      <w:r w:rsidR="00312ECA">
        <w:t xml:space="preserve"> </w:t>
      </w:r>
      <w:r>
        <w:t>Dispõe sobre a contribuição social dos servidores públicos titulares de cargos efetivos do Estado de São Paulo, inclusive os de suas Autarquias e Fundações, do Poder Judiciário, do Poder Legislativo, das Universidades, do Tribunal de Contas, do Ministério Público e da Defensoria Pública, para a manutenção do Regime Próprio de Previdência Social, fica estabelecida conforme Anexo I desta Portaria.</w:t>
      </w:r>
    </w:p>
    <w:p w14:paraId="5C53FDDC" w14:textId="77777777" w:rsidR="00910883" w:rsidRDefault="00910883">
      <w:pPr>
        <w:numPr>
          <w:ilvl w:val="0"/>
          <w:numId w:val="65"/>
        </w:numPr>
        <w:tabs>
          <w:tab w:val="clear" w:pos="1069"/>
        </w:tabs>
      </w:pPr>
      <w:r w:rsidRPr="00910883">
        <w:t xml:space="preserve">LC 1380 de 2022 </w:t>
      </w:r>
      <w:r>
        <w:t>-</w:t>
      </w:r>
      <w:r w:rsidRPr="00910883">
        <w:t xml:space="preserve"> revoga o § 2º do art 9º da LC </w:t>
      </w:r>
      <w:r>
        <w:t xml:space="preserve">nº </w:t>
      </w:r>
      <w:r w:rsidRPr="00910883">
        <w:t>1354/20</w:t>
      </w:r>
      <w:r>
        <w:t>.</w:t>
      </w:r>
    </w:p>
    <w:p w14:paraId="1D3EBF1C" w14:textId="77777777" w:rsidR="00FF38CB" w:rsidRDefault="00FF38CB" w:rsidP="00FF38CB">
      <w:pPr>
        <w:pStyle w:val="GOE"/>
      </w:pPr>
      <w:bookmarkStart w:id="131" w:name="_Toc163207305"/>
      <w:r w:rsidRPr="00FF38CB">
        <w:t>Controladoria Geral do Estado</w:t>
      </w:r>
      <w:bookmarkEnd w:id="131"/>
    </w:p>
    <w:p w14:paraId="0B365504" w14:textId="77777777" w:rsidR="00FF38CB" w:rsidRDefault="00FF38CB">
      <w:pPr>
        <w:numPr>
          <w:ilvl w:val="0"/>
          <w:numId w:val="65"/>
        </w:numPr>
        <w:tabs>
          <w:tab w:val="clear" w:pos="1069"/>
        </w:tabs>
      </w:pPr>
      <w:r>
        <w:t>LC nº 1361, de 21/10/2021, D.O. de 22/10/21 - Fica criada a Controladoria Geral do Estado, órgão vinculado diretamente ao Governador do Estado, que tem por finalidade a adoção de providências necessárias à defesa do patrimônio público, ao controle interno, à auditoria pública, à correição, à prevenção e ao combate à corrupção, às atividades de ouvidoria, à promoção da ética no serviço público e ao incremento da transparência da gestão no âmbito da Administração Pública direta e indireta do Estado.</w:t>
      </w:r>
    </w:p>
    <w:p w14:paraId="3E6824A3" w14:textId="77777777" w:rsidR="00FF38CB" w:rsidRDefault="00FF38CB">
      <w:pPr>
        <w:numPr>
          <w:ilvl w:val="0"/>
          <w:numId w:val="65"/>
        </w:numPr>
        <w:tabs>
          <w:tab w:val="clear" w:pos="1069"/>
        </w:tabs>
      </w:pPr>
      <w:r>
        <w:t>Dec. nº 66.850, de 15/06/22, D.O. de 16/06/22 - Organiza a Controladoria Geral do Estado, criada pela LC nº 1.361, de 21/10/21, e dá providências correlatas.</w:t>
      </w:r>
    </w:p>
    <w:p w14:paraId="3C52652B" w14:textId="77777777" w:rsidR="00FF38CB" w:rsidRPr="001A7AE4" w:rsidRDefault="00FF38CB">
      <w:pPr>
        <w:numPr>
          <w:ilvl w:val="0"/>
          <w:numId w:val="65"/>
        </w:numPr>
        <w:tabs>
          <w:tab w:val="clear" w:pos="1069"/>
        </w:tabs>
      </w:pPr>
      <w:r>
        <w:t xml:space="preserve">Res. </w:t>
      </w:r>
      <w:r w:rsidR="00F013B3">
        <w:t>SEDUC</w:t>
      </w:r>
      <w:r>
        <w:t xml:space="preserve"> nº 92, de 25/11/22, D.O. de 26/01/22 - Dispõe sobre a implantação da Unidade – Demanda Controladoria – DC, no âmbito da Secretaria da Educação, e dá providências correlatas.</w:t>
      </w:r>
    </w:p>
    <w:p w14:paraId="4000084D" w14:textId="77777777" w:rsidR="00235B67" w:rsidRPr="001A7AE4" w:rsidRDefault="00235B67" w:rsidP="00751785">
      <w:pPr>
        <w:pStyle w:val="GOE"/>
      </w:pPr>
      <w:bookmarkStart w:id="132" w:name="_Toc163207306"/>
      <w:r w:rsidRPr="001A7AE4">
        <w:t>Controle de Freq</w:t>
      </w:r>
      <w:r w:rsidR="00751785">
        <w:t>u</w:t>
      </w:r>
      <w:r w:rsidRPr="001A7AE4">
        <w:t>ência - Docente</w:t>
      </w:r>
      <w:r w:rsidR="00203AC3">
        <w:t xml:space="preserve"> (Inclui livro-ponto)</w:t>
      </w:r>
      <w:bookmarkEnd w:id="132"/>
    </w:p>
    <w:p w14:paraId="5C4B381B" w14:textId="77777777" w:rsidR="00235B67" w:rsidRPr="001A7AE4" w:rsidRDefault="00235B67">
      <w:pPr>
        <w:numPr>
          <w:ilvl w:val="0"/>
          <w:numId w:val="65"/>
        </w:numPr>
        <w:tabs>
          <w:tab w:val="clear" w:pos="1069"/>
        </w:tabs>
      </w:pPr>
      <w:r w:rsidRPr="001A7AE4">
        <w:t xml:space="preserve">Res. SE </w:t>
      </w:r>
      <w:r w:rsidR="001A7AE4">
        <w:t xml:space="preserve">n° </w:t>
      </w:r>
      <w:r w:rsidRPr="001A7AE4">
        <w:t>27</w:t>
      </w:r>
      <w:r w:rsidR="001A7AE4">
        <w:t>,</w:t>
      </w:r>
      <w:r w:rsidRPr="001A7AE4">
        <w:t xml:space="preserve"> de 13/02/78 - Normas a que se refere o art</w:t>
      </w:r>
      <w:r w:rsidR="001A7AE4">
        <w:t xml:space="preserve">. </w:t>
      </w:r>
      <w:r w:rsidRPr="001A7AE4">
        <w:t>9º do Dec. nº 11.105</w:t>
      </w:r>
      <w:r w:rsidR="001A7AE4">
        <w:t>,</w:t>
      </w:r>
      <w:r w:rsidRPr="001A7AE4">
        <w:t xml:space="preserve"> de 18/01/78 que fixa critérios à apuração de faltas do pessoal docente</w:t>
      </w:r>
      <w:r w:rsidR="001A7AE4">
        <w:t>.</w:t>
      </w:r>
    </w:p>
    <w:p w14:paraId="4CB43E3F" w14:textId="77777777" w:rsidR="00235B67" w:rsidRPr="001A7AE4" w:rsidRDefault="00235B67">
      <w:pPr>
        <w:numPr>
          <w:ilvl w:val="0"/>
          <w:numId w:val="65"/>
        </w:numPr>
        <w:tabs>
          <w:tab w:val="clear" w:pos="1069"/>
        </w:tabs>
      </w:pPr>
      <w:r w:rsidRPr="001A7AE4">
        <w:t>Res. SE n° 268/86 - Disciplina as disposições do Dec. n° 25.110/86, que dispõe sobre sede de controle de freq</w:t>
      </w:r>
      <w:r w:rsidR="00467E4C">
        <w:t>u</w:t>
      </w:r>
      <w:r w:rsidRPr="001A7AE4">
        <w:t>ência e fixa critérios para fins de descontos dos docentes</w:t>
      </w:r>
      <w:r w:rsidR="001A7AE4">
        <w:t>.</w:t>
      </w:r>
    </w:p>
    <w:p w14:paraId="39C4D9F1" w14:textId="77777777" w:rsidR="00235B67" w:rsidRDefault="00235B67">
      <w:pPr>
        <w:numPr>
          <w:ilvl w:val="0"/>
          <w:numId w:val="65"/>
        </w:numPr>
        <w:tabs>
          <w:tab w:val="clear" w:pos="1069"/>
        </w:tabs>
      </w:pPr>
      <w:r w:rsidRPr="001A7AE4">
        <w:t>Dec. n° 39.931</w:t>
      </w:r>
      <w:r w:rsidR="001A7AE4">
        <w:t>,</w:t>
      </w:r>
      <w:r w:rsidRPr="001A7AE4">
        <w:t xml:space="preserve"> de 30/01/95 - Fixação da Sede de Controle de Freqüência</w:t>
      </w:r>
      <w:r w:rsidR="001A7AE4">
        <w:t>.</w:t>
      </w:r>
    </w:p>
    <w:p w14:paraId="4FE9D156" w14:textId="77777777" w:rsidR="00203AC3" w:rsidRDefault="00203AC3">
      <w:pPr>
        <w:numPr>
          <w:ilvl w:val="0"/>
          <w:numId w:val="65"/>
        </w:numPr>
        <w:tabs>
          <w:tab w:val="clear" w:pos="1069"/>
        </w:tabs>
      </w:pPr>
      <w:r>
        <w:t xml:space="preserve">Inst. DRHU nº 2, de 02/02/07, D.O. 03/02/07 - Normas de preenchimento do livro de controle de </w:t>
      </w:r>
      <w:r w:rsidR="003133A0">
        <w:t>frequência</w:t>
      </w:r>
      <w:r>
        <w:t xml:space="preserve"> dos docentes...</w:t>
      </w:r>
    </w:p>
    <w:p w14:paraId="5810A177" w14:textId="77777777" w:rsidR="003133A0" w:rsidRDefault="003133A0">
      <w:pPr>
        <w:numPr>
          <w:ilvl w:val="0"/>
          <w:numId w:val="65"/>
        </w:numPr>
        <w:tabs>
          <w:tab w:val="clear" w:pos="1069"/>
          <w:tab w:val="num" w:pos="993"/>
        </w:tabs>
      </w:pPr>
      <w:r>
        <w:t>Dec. nº 52.054, de 14/08/07, D.O. 15/08/07 - Dispõe sobre o horário de trabalho e registro de ponto dos servidores públicos estaduais da Administração Direta e das Autarquias, consolida a legislação relativa às entradas e saídas no serviço.</w:t>
      </w:r>
    </w:p>
    <w:p w14:paraId="110F282D" w14:textId="77777777" w:rsidR="003133A0" w:rsidRDefault="003133A0">
      <w:pPr>
        <w:numPr>
          <w:ilvl w:val="0"/>
          <w:numId w:val="65"/>
        </w:numPr>
        <w:tabs>
          <w:tab w:val="clear" w:pos="1069"/>
          <w:tab w:val="num" w:pos="993"/>
        </w:tabs>
      </w:pPr>
      <w:r>
        <w:t>Inst. UCRH – nº 1, de 16/08/07 – D.O. 17/08/2007 – Dispõe sobre os procedimentos relativos ao horário de trabalho e registro de ponto previstos no Dec. nº 52.054, de 15/08/07.</w:t>
      </w:r>
    </w:p>
    <w:p w14:paraId="0D8506F0" w14:textId="77777777" w:rsidR="00CF4D00" w:rsidRDefault="00CF4D00">
      <w:pPr>
        <w:numPr>
          <w:ilvl w:val="0"/>
          <w:numId w:val="65"/>
        </w:numPr>
        <w:tabs>
          <w:tab w:val="clear" w:pos="1069"/>
        </w:tabs>
      </w:pPr>
      <w:r>
        <w:t>LC nº 1374, de 30/03/22, D.O. de 31/03/22 - Nova Carreira.</w:t>
      </w:r>
    </w:p>
    <w:p w14:paraId="4367EEB1" w14:textId="77777777" w:rsidR="00CF4D00" w:rsidRPr="001A7AE4" w:rsidRDefault="00CF4D00">
      <w:pPr>
        <w:numPr>
          <w:ilvl w:val="0"/>
          <w:numId w:val="65"/>
        </w:numPr>
        <w:tabs>
          <w:tab w:val="clear" w:pos="1069"/>
        </w:tabs>
      </w:pPr>
      <w:r>
        <w:t>Res. SEDUC nº 40, de 01/06/22, D.O. de 02/06/22 - Dispõe sobre o horário de trabalho e os critérios relativos à apuração de faltas dos integrantes do Quadro do Magistério.</w:t>
      </w:r>
    </w:p>
    <w:p w14:paraId="053CDD69" w14:textId="77777777" w:rsidR="00235B67" w:rsidRPr="001A7AE4" w:rsidRDefault="00235B67" w:rsidP="00467E4C">
      <w:pPr>
        <w:pStyle w:val="GOE"/>
      </w:pPr>
      <w:bookmarkStart w:id="133" w:name="_Toc163207307"/>
      <w:r w:rsidRPr="001A7AE4">
        <w:t>Convalidação de Estudos</w:t>
      </w:r>
      <w:bookmarkEnd w:id="133"/>
      <w:r w:rsidR="00A63995">
        <w:t xml:space="preserve"> </w:t>
      </w:r>
    </w:p>
    <w:p w14:paraId="0B06C835" w14:textId="77777777" w:rsidR="00235B67" w:rsidRPr="001A7AE4" w:rsidRDefault="00235B67">
      <w:pPr>
        <w:numPr>
          <w:ilvl w:val="0"/>
          <w:numId w:val="66"/>
        </w:numPr>
        <w:tabs>
          <w:tab w:val="clear" w:pos="1069"/>
        </w:tabs>
      </w:pPr>
      <w:r w:rsidRPr="001A7AE4">
        <w:t xml:space="preserve">Ind. CEE n° </w:t>
      </w:r>
      <w:r w:rsidR="007668C7">
        <w:t>0</w:t>
      </w:r>
      <w:r w:rsidRPr="001A7AE4">
        <w:t>8/86 - Diretrizes para apreciação de processos de Regularização de Vida Escolar (anexada à Del. CEE nº 18/86).</w:t>
      </w:r>
    </w:p>
    <w:p w14:paraId="1E3B6289" w14:textId="77777777" w:rsidR="00235B67" w:rsidRPr="001A7AE4" w:rsidRDefault="00235B67">
      <w:pPr>
        <w:numPr>
          <w:ilvl w:val="0"/>
          <w:numId w:val="66"/>
        </w:numPr>
        <w:tabs>
          <w:tab w:val="clear" w:pos="1069"/>
        </w:tabs>
      </w:pPr>
      <w:r w:rsidRPr="001A7AE4">
        <w:t>Del. CEE n° 18/86 - Dispõe sobre Regularização de Vida Escolar</w:t>
      </w:r>
      <w:r w:rsidR="001A7AE4">
        <w:t>.</w:t>
      </w:r>
    </w:p>
    <w:p w14:paraId="673FEDF8" w14:textId="77777777" w:rsidR="00235B67" w:rsidRPr="001A7AE4" w:rsidRDefault="00235B67">
      <w:pPr>
        <w:numPr>
          <w:ilvl w:val="0"/>
          <w:numId w:val="66"/>
        </w:numPr>
        <w:tabs>
          <w:tab w:val="clear" w:pos="1069"/>
        </w:tabs>
      </w:pPr>
      <w:r w:rsidRPr="001A7AE4">
        <w:t>Par. CEE n° 95</w:t>
      </w:r>
      <w:r w:rsidR="001A7AE4">
        <w:t>,</w:t>
      </w:r>
      <w:r w:rsidRPr="001A7AE4">
        <w:t xml:space="preserve"> de 19/02/92 - Convalidação de Atos Escolares</w:t>
      </w:r>
      <w:r w:rsidR="001A7AE4">
        <w:t>.</w:t>
      </w:r>
    </w:p>
    <w:p w14:paraId="1A9938E2" w14:textId="77777777" w:rsidR="00235B67" w:rsidRPr="001A7AE4" w:rsidRDefault="00235B67">
      <w:pPr>
        <w:numPr>
          <w:ilvl w:val="0"/>
          <w:numId w:val="66"/>
        </w:numPr>
        <w:tabs>
          <w:tab w:val="clear" w:pos="1069"/>
        </w:tabs>
      </w:pPr>
      <w:r w:rsidRPr="001A7AE4">
        <w:t xml:space="preserve">Ind. </w:t>
      </w:r>
      <w:r w:rsidR="001A7AE4">
        <w:t xml:space="preserve">n° </w:t>
      </w:r>
      <w:r w:rsidR="007668C7">
        <w:t>0</w:t>
      </w:r>
      <w:r w:rsidRPr="001A7AE4">
        <w:t>2</w:t>
      </w:r>
      <w:r w:rsidR="001A7AE4">
        <w:t>,</w:t>
      </w:r>
      <w:r w:rsidRPr="001A7AE4">
        <w:t xml:space="preserve"> de 05/04/95 - Regularização de Vida Escolar e Convalidação de Estudos</w:t>
      </w:r>
      <w:r w:rsidR="001A7AE4">
        <w:t>.</w:t>
      </w:r>
    </w:p>
    <w:p w14:paraId="0327FE43" w14:textId="77777777" w:rsidR="00235B67" w:rsidRPr="001A7AE4" w:rsidRDefault="00235B67">
      <w:pPr>
        <w:numPr>
          <w:ilvl w:val="0"/>
          <w:numId w:val="66"/>
        </w:numPr>
        <w:tabs>
          <w:tab w:val="clear" w:pos="1069"/>
        </w:tabs>
      </w:pPr>
      <w:r w:rsidRPr="001A7AE4">
        <w:t>Com. SE</w:t>
      </w:r>
      <w:r w:rsidR="001A7AE4">
        <w:t>,</w:t>
      </w:r>
      <w:r w:rsidRPr="001A7AE4">
        <w:t xml:space="preserve"> de 13/09/99 - Convalidação na Esfera do Mercosul</w:t>
      </w:r>
      <w:r w:rsidR="001A7AE4">
        <w:t>.</w:t>
      </w:r>
    </w:p>
    <w:p w14:paraId="305200BF" w14:textId="77777777" w:rsidR="000009A3" w:rsidRDefault="00235B67">
      <w:pPr>
        <w:numPr>
          <w:ilvl w:val="0"/>
          <w:numId w:val="66"/>
        </w:numPr>
        <w:tabs>
          <w:tab w:val="clear" w:pos="1069"/>
        </w:tabs>
      </w:pPr>
      <w:r w:rsidRPr="001A7AE4">
        <w:t>Del. CEE nº 21/01 - Dispõe sobre equivalência de estudos</w:t>
      </w:r>
      <w:r w:rsidR="001A7AE4">
        <w:t>.</w:t>
      </w:r>
    </w:p>
    <w:p w14:paraId="54F35FE7" w14:textId="77777777" w:rsidR="000009A3" w:rsidRDefault="000009A3">
      <w:pPr>
        <w:numPr>
          <w:ilvl w:val="0"/>
          <w:numId w:val="66"/>
        </w:numPr>
        <w:tabs>
          <w:tab w:val="clear" w:pos="1069"/>
        </w:tabs>
      </w:pPr>
      <w:r w:rsidRPr="000009A3">
        <w:t>Del. CEE nº 121/13, D.O. 03/09/13 – Transfere a competência para as DREs.</w:t>
      </w:r>
    </w:p>
    <w:p w14:paraId="17B2FA76" w14:textId="77777777" w:rsidR="001D3363" w:rsidRDefault="00A70CAA">
      <w:pPr>
        <w:numPr>
          <w:ilvl w:val="0"/>
          <w:numId w:val="66"/>
        </w:numPr>
        <w:tabs>
          <w:tab w:val="clear" w:pos="1069"/>
        </w:tabs>
      </w:pPr>
      <w:r>
        <w:t>Res. SE de 01/11/13, D.O. 02/11/13 – Homologa da Del. CEE 122/13, sobre Convalidação de Estudos e Regularização de Vida Escolar. Tudo deve ser feito nas DREs.</w:t>
      </w:r>
    </w:p>
    <w:p w14:paraId="483F36AA" w14:textId="77777777" w:rsidR="001D3363" w:rsidRPr="001A7AE4" w:rsidRDefault="001D3363">
      <w:pPr>
        <w:numPr>
          <w:ilvl w:val="0"/>
          <w:numId w:val="66"/>
        </w:numPr>
        <w:tabs>
          <w:tab w:val="clear" w:pos="1069"/>
        </w:tabs>
      </w:pPr>
      <w:r w:rsidRPr="001D3363">
        <w:lastRenderedPageBreak/>
        <w:t xml:space="preserve">Res. SEDUC </w:t>
      </w:r>
      <w:r>
        <w:t xml:space="preserve">nº </w:t>
      </w:r>
      <w:r w:rsidRPr="001D3363">
        <w:t>65, de 25</w:t>
      </w:r>
      <w:r>
        <w:t>/0</w:t>
      </w:r>
      <w:r w:rsidRPr="001D3363">
        <w:t>7</w:t>
      </w:r>
      <w:r>
        <w:t>/</w:t>
      </w:r>
      <w:r w:rsidRPr="001D3363">
        <w:t>22 - Dispõe sobre regularização de vida escolar e convalidação de estudos de estudantes do Sistema Estadual de Ensino com curso presencial ou em Educação à Distância da Educação Básica procedentes de cassação</w:t>
      </w:r>
      <w:r>
        <w:t xml:space="preserve"> </w:t>
      </w:r>
      <w:r w:rsidRPr="001D3363">
        <w:t>de autorização e funcionamento e descredenciamento pelo Conselho Estadual de Educação–CEE</w:t>
      </w:r>
      <w:r>
        <w:t>.</w:t>
      </w:r>
    </w:p>
    <w:p w14:paraId="3C2101A2" w14:textId="77777777" w:rsidR="00235B67" w:rsidRPr="001A7AE4" w:rsidRDefault="00235B67" w:rsidP="00467E4C">
      <w:pPr>
        <w:pStyle w:val="GOE"/>
      </w:pPr>
      <w:bookmarkStart w:id="134" w:name="_Toc163207308"/>
      <w:r w:rsidRPr="001A7AE4">
        <w:t>Convocação de Funcionários</w:t>
      </w:r>
      <w:r w:rsidR="00460F06">
        <w:t>/</w:t>
      </w:r>
      <w:r w:rsidRPr="001A7AE4">
        <w:t>Servidores - incluindo Serviços Extraordinários</w:t>
      </w:r>
      <w:bookmarkEnd w:id="134"/>
    </w:p>
    <w:p w14:paraId="59487094" w14:textId="77777777" w:rsidR="00235B67" w:rsidRPr="001A7AE4" w:rsidRDefault="00235B67">
      <w:pPr>
        <w:numPr>
          <w:ilvl w:val="0"/>
          <w:numId w:val="67"/>
        </w:numPr>
        <w:tabs>
          <w:tab w:val="clear" w:pos="1069"/>
        </w:tabs>
      </w:pPr>
      <w:r w:rsidRPr="001A7AE4">
        <w:t>Dec. nº 13.535, de 22/05/79 - Convocação de docentes e especialistas de educação para prestação de serviços extraordinários</w:t>
      </w:r>
      <w:r w:rsidR="001A7AE4">
        <w:t>.</w:t>
      </w:r>
    </w:p>
    <w:p w14:paraId="4B13B79B" w14:textId="77777777" w:rsidR="00235B67" w:rsidRPr="001A7AE4" w:rsidRDefault="00235B67">
      <w:pPr>
        <w:numPr>
          <w:ilvl w:val="0"/>
          <w:numId w:val="67"/>
        </w:numPr>
        <w:tabs>
          <w:tab w:val="clear" w:pos="1069"/>
        </w:tabs>
      </w:pPr>
      <w:r w:rsidRPr="001A7AE4">
        <w:t>Dec. nº 22.622, de 29/08/84 - Altera disposições do Dec. nº 13.535/79</w:t>
      </w:r>
      <w:r w:rsidR="001A7AE4">
        <w:t>.</w:t>
      </w:r>
    </w:p>
    <w:p w14:paraId="4E7786FB" w14:textId="77777777" w:rsidR="00235B67" w:rsidRPr="001A7AE4" w:rsidRDefault="00235B67">
      <w:pPr>
        <w:numPr>
          <w:ilvl w:val="0"/>
          <w:numId w:val="67"/>
        </w:numPr>
        <w:tabs>
          <w:tab w:val="clear" w:pos="1069"/>
        </w:tabs>
      </w:pPr>
      <w:r w:rsidRPr="001A7AE4">
        <w:t>Res. SE n° 121</w:t>
      </w:r>
      <w:r w:rsidR="001A7AE4">
        <w:t>,</w:t>
      </w:r>
      <w:r w:rsidRPr="001A7AE4">
        <w:t xml:space="preserve"> de 19/06/90 - Ações de aprimoramento do desempenho do pessoal do quadro da SE (Orientação Técnica)</w:t>
      </w:r>
      <w:r w:rsidR="001A7AE4">
        <w:t>.</w:t>
      </w:r>
    </w:p>
    <w:p w14:paraId="5A822492" w14:textId="77777777" w:rsidR="00235B67" w:rsidRPr="001A7AE4" w:rsidRDefault="00235B67">
      <w:pPr>
        <w:numPr>
          <w:ilvl w:val="0"/>
          <w:numId w:val="67"/>
        </w:numPr>
        <w:tabs>
          <w:tab w:val="clear" w:pos="1069"/>
        </w:tabs>
      </w:pPr>
      <w:r w:rsidRPr="001A7AE4">
        <w:t>Dec. n° 39.931</w:t>
      </w:r>
      <w:r w:rsidR="001A7AE4">
        <w:t>,</w:t>
      </w:r>
      <w:r w:rsidRPr="001A7AE4">
        <w:t xml:space="preserve"> de 30/01/95 - art. 11 - Fixação de sede de controle de freqüência e apuração de faltas dos docentes</w:t>
      </w:r>
      <w:r w:rsidR="001A7AE4">
        <w:t>.</w:t>
      </w:r>
    </w:p>
    <w:p w14:paraId="4DC1E9A1" w14:textId="77777777" w:rsidR="00235B67" w:rsidRPr="001A7AE4" w:rsidRDefault="00235B67">
      <w:pPr>
        <w:numPr>
          <w:ilvl w:val="0"/>
          <w:numId w:val="67"/>
        </w:numPr>
        <w:tabs>
          <w:tab w:val="clear" w:pos="1069"/>
        </w:tabs>
      </w:pPr>
      <w:r w:rsidRPr="001A7AE4">
        <w:t>Dec. nº 40.095, de 24/05/95 - Veda a convocação dos servidores para prestação de serviços extraordinários</w:t>
      </w:r>
      <w:r w:rsidR="00A50188">
        <w:t xml:space="preserve"> (revogado pelo Dec. 52.218/07)</w:t>
      </w:r>
      <w:r w:rsidR="001A7AE4">
        <w:t>.</w:t>
      </w:r>
    </w:p>
    <w:p w14:paraId="232C913E" w14:textId="77777777" w:rsidR="00235B67" w:rsidRDefault="00235B67">
      <w:pPr>
        <w:numPr>
          <w:ilvl w:val="0"/>
          <w:numId w:val="67"/>
        </w:numPr>
        <w:tabs>
          <w:tab w:val="clear" w:pos="1069"/>
        </w:tabs>
      </w:pPr>
      <w:r w:rsidRPr="001A7AE4">
        <w:t>Dec. nº 40.193, de 13/07/95 - Disciplina a convocação para prestação de serviço extraordinário no âmbito das Secretarias de Estado</w:t>
      </w:r>
      <w:r w:rsidR="00A50188">
        <w:t xml:space="preserve">, </w:t>
      </w:r>
      <w:r w:rsidRPr="001A7AE4">
        <w:t>"extrema necessidade" convocação pelo Dirigente</w:t>
      </w:r>
      <w:r w:rsidR="00A50188">
        <w:t xml:space="preserve"> (revogado pelo Dec. 52.218/07)</w:t>
      </w:r>
      <w:r w:rsidR="001A7AE4">
        <w:t>.</w:t>
      </w:r>
    </w:p>
    <w:p w14:paraId="7FCCC37F" w14:textId="77777777" w:rsidR="00A50188" w:rsidRDefault="00A50188">
      <w:pPr>
        <w:numPr>
          <w:ilvl w:val="0"/>
          <w:numId w:val="67"/>
        </w:numPr>
        <w:tabs>
          <w:tab w:val="clear" w:pos="1069"/>
        </w:tabs>
      </w:pPr>
      <w:r>
        <w:t>Dec. n° 52.218, de 03/10/07, D.O. 04/10/07 – Disciplina as convocações para serviços extraordinários.</w:t>
      </w:r>
    </w:p>
    <w:p w14:paraId="6D74E661" w14:textId="77777777" w:rsidR="00210BEA" w:rsidRDefault="00210BEA">
      <w:pPr>
        <w:numPr>
          <w:ilvl w:val="0"/>
          <w:numId w:val="67"/>
        </w:numPr>
      </w:pPr>
      <w:r w:rsidRPr="00210BEA">
        <w:t>Port</w:t>
      </w:r>
      <w:r>
        <w:t>.</w:t>
      </w:r>
      <w:r w:rsidRPr="00210BEA">
        <w:t xml:space="preserve"> do Chefe de Gabinete, de </w:t>
      </w:r>
      <w:r>
        <w:t>0</w:t>
      </w:r>
      <w:r w:rsidRPr="00210BEA">
        <w:t>6</w:t>
      </w:r>
      <w:r>
        <w:t>/</w:t>
      </w:r>
      <w:r w:rsidRPr="00210BEA">
        <w:t>10</w:t>
      </w:r>
      <w:r>
        <w:t>/</w:t>
      </w:r>
      <w:r w:rsidRPr="00210BEA">
        <w:t>21, D</w:t>
      </w:r>
      <w:r>
        <w:t>.</w:t>
      </w:r>
      <w:r w:rsidRPr="00210BEA">
        <w:t>O</w:t>
      </w:r>
      <w:r>
        <w:t>.</w:t>
      </w:r>
      <w:r w:rsidRPr="00210BEA">
        <w:t xml:space="preserve"> de 07/10/21</w:t>
      </w:r>
      <w:r>
        <w:t xml:space="preserve"> </w:t>
      </w:r>
      <w:r w:rsidRPr="00210BEA">
        <w:t>-</w:t>
      </w:r>
      <w:r>
        <w:t xml:space="preserve"> </w:t>
      </w:r>
      <w:r w:rsidRPr="00210BEA">
        <w:t>Dspõe sobre a convocação de Diretores  para Reunião de trabalho: Protagonismo juvenil e jovens acolhedores</w:t>
      </w:r>
      <w:r>
        <w:t>.</w:t>
      </w:r>
    </w:p>
    <w:p w14:paraId="38B71232" w14:textId="77777777" w:rsidR="00983E8C" w:rsidRDefault="00983E8C" w:rsidP="00983E8C">
      <w:pPr>
        <w:pStyle w:val="GOE"/>
      </w:pPr>
      <w:bookmarkStart w:id="135" w:name="_Hlk160610543"/>
      <w:bookmarkStart w:id="136" w:name="_Toc163207309"/>
      <w:r>
        <w:t>Coordenador de Equipe Escolar e Professor de Especialista em Currículo</w:t>
      </w:r>
      <w:bookmarkEnd w:id="136"/>
    </w:p>
    <w:bookmarkEnd w:id="135"/>
    <w:p w14:paraId="6241E4D9" w14:textId="77777777" w:rsidR="00983E8C" w:rsidRDefault="00983E8C">
      <w:pPr>
        <w:numPr>
          <w:ilvl w:val="0"/>
          <w:numId w:val="67"/>
        </w:numPr>
      </w:pPr>
      <w:r>
        <w:t>Lei Com. nº 1374, de 30/03/20, D.O. de 31/06/22- Institui a Função de Coordenador de Gestão Escolar.</w:t>
      </w:r>
    </w:p>
    <w:p w14:paraId="14F54D20" w14:textId="77777777" w:rsidR="00983E8C" w:rsidRDefault="00983E8C">
      <w:pPr>
        <w:numPr>
          <w:ilvl w:val="0"/>
          <w:numId w:val="67"/>
        </w:numPr>
      </w:pPr>
      <w:r>
        <w:t xml:space="preserve">Res. </w:t>
      </w:r>
      <w:r w:rsidR="00F013B3">
        <w:t>SEDUC</w:t>
      </w:r>
      <w:r>
        <w:t xml:space="preserve"> nº 62, de 14/07/22, D.O. de 15/07/22. Dispõe sobre as funções de Professor Especialista em Currículo, de Coordenador de Equipe Curricular e dá providências correlatas.</w:t>
      </w:r>
    </w:p>
    <w:p w14:paraId="219C7482" w14:textId="77777777" w:rsidR="007231A0" w:rsidRDefault="007231A0">
      <w:pPr>
        <w:numPr>
          <w:ilvl w:val="0"/>
          <w:numId w:val="67"/>
        </w:numPr>
      </w:pPr>
      <w:r>
        <w:t>Res. SEDUC nº 30, de 31/07/23, D.O. de 01/08/23 - Dispõe sobre o módulo de Professor Especialista em Currículo, de Coordenador de Equipe Curricular e dá providências correlatas.</w:t>
      </w:r>
    </w:p>
    <w:p w14:paraId="4BD9AEB9" w14:textId="256A2C99" w:rsidR="00CA5AB1" w:rsidRDefault="00CA5AB1" w:rsidP="00C632FB">
      <w:pPr>
        <w:numPr>
          <w:ilvl w:val="0"/>
          <w:numId w:val="67"/>
        </w:numPr>
      </w:pPr>
      <w:r>
        <w:t>Res. SEDUC nº 3, de 19/01/24, D.O. de 22/01/24 - Dispõe sobre o módulo de Professor Especialista em Currículo e dá providências correlatas.</w:t>
      </w:r>
    </w:p>
    <w:p w14:paraId="161F998E" w14:textId="15BF0079" w:rsidR="006C5E9C" w:rsidRDefault="006C5E9C" w:rsidP="00531D7F">
      <w:pPr>
        <w:numPr>
          <w:ilvl w:val="0"/>
          <w:numId w:val="67"/>
        </w:numPr>
      </w:pPr>
      <w:r>
        <w:t>Res. SEDUC nº 12, de 08/02/24, D.O. de 09/02/24 - Dispõe sobre as funções de Professor Especialista em Currículo e Coordenador de Equipe Curricular e dá providências correlatas.</w:t>
      </w:r>
    </w:p>
    <w:p w14:paraId="22F70EAE" w14:textId="53F4FE8F" w:rsidR="00795BDA" w:rsidRDefault="00795BDA" w:rsidP="000D3F38">
      <w:pPr>
        <w:numPr>
          <w:ilvl w:val="0"/>
          <w:numId w:val="67"/>
        </w:numPr>
      </w:pPr>
      <w:r>
        <w:t>Res. SEDUC nº 16, de 01/03/24, D.O. de 05/03/24 - Dispõe sobre o módulo de Professor Especialista em Currículo e dá providências correlatas.</w:t>
      </w:r>
    </w:p>
    <w:p w14:paraId="0A2E5554" w14:textId="77777777" w:rsidR="00983E8C" w:rsidRDefault="00983E8C" w:rsidP="00983E8C">
      <w:pPr>
        <w:pStyle w:val="GOE"/>
      </w:pPr>
      <w:bookmarkStart w:id="137" w:name="_Toc163207310"/>
      <w:r>
        <w:t>Coordenador de Gestão Escolar</w:t>
      </w:r>
      <w:bookmarkEnd w:id="137"/>
    </w:p>
    <w:p w14:paraId="2E8C308A" w14:textId="77777777" w:rsidR="00983E8C" w:rsidRDefault="00983E8C">
      <w:pPr>
        <w:numPr>
          <w:ilvl w:val="0"/>
          <w:numId w:val="67"/>
        </w:numPr>
      </w:pPr>
      <w:r>
        <w:t>Lei Com. nº 1374, de 30/03/20, D.O. de 31/06/22- Institui a Função de Coordenador de Gestão Escolar.</w:t>
      </w:r>
    </w:p>
    <w:p w14:paraId="532EDA60" w14:textId="77777777" w:rsidR="00983E8C" w:rsidRDefault="00983E8C">
      <w:pPr>
        <w:numPr>
          <w:ilvl w:val="0"/>
          <w:numId w:val="67"/>
        </w:numPr>
      </w:pPr>
      <w:r>
        <w:t xml:space="preserve">Res. </w:t>
      </w:r>
      <w:r w:rsidR="00F013B3">
        <w:t>SEDUC</w:t>
      </w:r>
      <w:r>
        <w:t xml:space="preserve"> nº 53, de 29/06/22, D.O. de 22/06/22 - Dispõe sobre a função de Coordenador de Gestão </w:t>
      </w:r>
      <w:r w:rsidRPr="00F25887">
        <w:rPr>
          <w:strike/>
        </w:rPr>
        <w:t>Pedagógica</w:t>
      </w:r>
      <w:r w:rsidR="00F25887">
        <w:t xml:space="preserve"> Escolar</w:t>
      </w:r>
      <w:r>
        <w:t xml:space="preserve">. </w:t>
      </w:r>
    </w:p>
    <w:p w14:paraId="477C7036" w14:textId="77777777" w:rsidR="00A571C5" w:rsidRDefault="00A571C5">
      <w:pPr>
        <w:numPr>
          <w:ilvl w:val="0"/>
          <w:numId w:val="67"/>
        </w:numPr>
      </w:pPr>
      <w:r w:rsidRPr="00A571C5">
        <w:t>Port. do Coordenador de 27/07/23, D.O. de 28/07/23 - Dispõe sobre o apoio presencial para os Professores, em sala de aula, pelo Diretor Escolar e/ou Diretor de Escola e/ou Coordenador de Gestão Pedagógico.</w:t>
      </w:r>
    </w:p>
    <w:p w14:paraId="0BE9B192" w14:textId="77777777" w:rsidR="00983E8C" w:rsidRDefault="00983E8C" w:rsidP="00983E8C">
      <w:pPr>
        <w:pStyle w:val="GOE"/>
      </w:pPr>
      <w:bookmarkStart w:id="138" w:name="_Toc163207311"/>
      <w:r>
        <w:t>Coordenador de Organização Escolar</w:t>
      </w:r>
      <w:bookmarkEnd w:id="138"/>
    </w:p>
    <w:p w14:paraId="1F4DDB5F" w14:textId="77777777" w:rsidR="00983E8C" w:rsidRDefault="00983E8C">
      <w:pPr>
        <w:numPr>
          <w:ilvl w:val="0"/>
          <w:numId w:val="67"/>
        </w:numPr>
      </w:pPr>
      <w:r>
        <w:t xml:space="preserve">Lei Com. </w:t>
      </w:r>
      <w:r w:rsidR="00F25887">
        <w:t xml:space="preserve">nº </w:t>
      </w:r>
      <w:r>
        <w:t>1374, de 30/03/2020, D</w:t>
      </w:r>
      <w:r w:rsidR="00F25887">
        <w:t>.</w:t>
      </w:r>
      <w:r>
        <w:t>O</w:t>
      </w:r>
      <w:r w:rsidR="00F25887">
        <w:t>.</w:t>
      </w:r>
      <w:r>
        <w:t xml:space="preserve"> de 31/06/2022- Institui a Função de Coordenador de </w:t>
      </w:r>
      <w:r w:rsidRPr="00F97317">
        <w:rPr>
          <w:strike/>
        </w:rPr>
        <w:t>Gestão</w:t>
      </w:r>
      <w:r>
        <w:t xml:space="preserve"> </w:t>
      </w:r>
      <w:r w:rsidR="00F97317">
        <w:t xml:space="preserve">Organização </w:t>
      </w:r>
      <w:r>
        <w:t>Escolar.</w:t>
      </w:r>
    </w:p>
    <w:p w14:paraId="08E5A13C" w14:textId="77777777" w:rsidR="00983E8C" w:rsidRDefault="00983E8C">
      <w:pPr>
        <w:numPr>
          <w:ilvl w:val="0"/>
          <w:numId w:val="67"/>
        </w:numPr>
      </w:pPr>
      <w:r>
        <w:t xml:space="preserve">Resolução </w:t>
      </w:r>
      <w:r w:rsidR="00F013B3">
        <w:t>SEDUC</w:t>
      </w:r>
      <w:r>
        <w:t xml:space="preserve"> </w:t>
      </w:r>
      <w:r w:rsidR="00F25887">
        <w:t xml:space="preserve">nº </w:t>
      </w:r>
      <w:r>
        <w:t>52, de 29</w:t>
      </w:r>
      <w:r w:rsidR="00F25887">
        <w:t>/0</w:t>
      </w:r>
      <w:r>
        <w:t>6</w:t>
      </w:r>
      <w:r w:rsidR="00F25887">
        <w:t>/</w:t>
      </w:r>
      <w:r>
        <w:t>22, D</w:t>
      </w:r>
      <w:r w:rsidR="00F25887">
        <w:t>.</w:t>
      </w:r>
      <w:r>
        <w:t>O</w:t>
      </w:r>
      <w:r w:rsidR="00F25887">
        <w:t>.</w:t>
      </w:r>
      <w:r>
        <w:t xml:space="preserve"> de 30/06/2022 - Dispõe sobre a função de Coordenador de Organização Escolar.</w:t>
      </w:r>
    </w:p>
    <w:p w14:paraId="6C67267A" w14:textId="77777777" w:rsidR="00325294" w:rsidRPr="001A7AE4" w:rsidRDefault="00325294" w:rsidP="00467E4C">
      <w:pPr>
        <w:pStyle w:val="GOE"/>
      </w:pPr>
      <w:bookmarkStart w:id="139" w:name="_Toc163207312"/>
      <w:r>
        <w:t>Cotas: Negros, Índios e Egressos de escolas públicas</w:t>
      </w:r>
      <w:bookmarkEnd w:id="139"/>
    </w:p>
    <w:p w14:paraId="4C3C128D" w14:textId="77777777" w:rsidR="00FD32BD" w:rsidRDefault="00FD32BD">
      <w:pPr>
        <w:numPr>
          <w:ilvl w:val="0"/>
          <w:numId w:val="104"/>
        </w:numPr>
        <w:tabs>
          <w:tab w:val="clear" w:pos="1069"/>
        </w:tabs>
      </w:pPr>
      <w:r>
        <w:t>Depende de legislação estadual.</w:t>
      </w:r>
    </w:p>
    <w:p w14:paraId="37A08B5B" w14:textId="77777777" w:rsidR="00FD32BD" w:rsidRDefault="00FD32BD">
      <w:pPr>
        <w:numPr>
          <w:ilvl w:val="0"/>
          <w:numId w:val="104"/>
        </w:numPr>
        <w:tabs>
          <w:tab w:val="clear" w:pos="1069"/>
        </w:tabs>
      </w:pPr>
      <w:r>
        <w:lastRenderedPageBreak/>
        <w:t>Ainda não há Lei Federal regulamentando o assunto.</w:t>
      </w:r>
    </w:p>
    <w:p w14:paraId="250EFD9F" w14:textId="77777777" w:rsidR="00DD5F31" w:rsidRPr="00467E4C" w:rsidRDefault="00DD5F31" w:rsidP="00467E4C">
      <w:pPr>
        <w:pStyle w:val="GOE"/>
      </w:pPr>
      <w:bookmarkStart w:id="140" w:name="_Toc163207313"/>
      <w:r w:rsidRPr="00467E4C">
        <w:t>COVID-19 (Novo Coronavírus)</w:t>
      </w:r>
      <w:bookmarkEnd w:id="140"/>
    </w:p>
    <w:p w14:paraId="4B249540" w14:textId="77777777" w:rsidR="00F538F5" w:rsidRDefault="00F538F5">
      <w:pPr>
        <w:numPr>
          <w:ilvl w:val="0"/>
          <w:numId w:val="56"/>
        </w:numPr>
        <w:tabs>
          <w:tab w:val="clear" w:pos="1069"/>
        </w:tabs>
      </w:pPr>
      <w:r>
        <w:t>Dec. nº 64.862, de 13/03/20 - Dispõe sobre a adoção, no âmbito da Administração direta e indireta, de medidas temporária e emergências de prevenção contágio pelo COVID-19 (Novo Coronavírus) bem como sobre recomendações no setor privado.</w:t>
      </w:r>
    </w:p>
    <w:p w14:paraId="557EA5F2" w14:textId="77777777" w:rsidR="00F538F5" w:rsidRDefault="00F538F5">
      <w:pPr>
        <w:numPr>
          <w:ilvl w:val="0"/>
          <w:numId w:val="56"/>
        </w:numPr>
        <w:tabs>
          <w:tab w:val="clear" w:pos="1069"/>
        </w:tabs>
      </w:pPr>
      <w:r>
        <w:t>Port. SPPREV nº 121, de 13/03/20 - Disciplina a suspensão da obrigatoriedade do recadastramento aos inativos e pensionistas civis e militares no âmbito da São Paulo Previdência.</w:t>
      </w:r>
    </w:p>
    <w:p w14:paraId="76B10BC1" w14:textId="77777777" w:rsidR="00F538F5" w:rsidRDefault="00F538F5">
      <w:pPr>
        <w:numPr>
          <w:ilvl w:val="0"/>
          <w:numId w:val="56"/>
        </w:numPr>
        <w:tabs>
          <w:tab w:val="clear" w:pos="1069"/>
        </w:tabs>
      </w:pPr>
      <w:r>
        <w:t>Dec. nº 64.864, de 16/03/20 - Dispõe sobre a adoção de medidas adicionais, de caráter temporário e emergencial, de prevenção de contágio pelo COVID- 19, (Novo Corona vírus).</w:t>
      </w:r>
    </w:p>
    <w:p w14:paraId="011CD8F6" w14:textId="77777777" w:rsidR="00F538F5" w:rsidRDefault="00F538F5">
      <w:pPr>
        <w:numPr>
          <w:ilvl w:val="0"/>
          <w:numId w:val="56"/>
        </w:numPr>
        <w:tabs>
          <w:tab w:val="clear" w:pos="1069"/>
        </w:tabs>
      </w:pPr>
      <w:r>
        <w:t xml:space="preserve">Res. </w:t>
      </w:r>
      <w:r w:rsidR="00F013B3">
        <w:t>SEDUC</w:t>
      </w:r>
      <w:r>
        <w:t xml:space="preserve">, de 18/03/20 - Homologando, com fundamento no § 1º do artigo 9º, da Lei nº 10.403, de 06/07/71, a DEL. CEE nº 177/20, que fixa normas quanto à reorganização dos calendários escolares, devido ao surto global do Coronavírus, para o Sistema de Ensino do Estado de São Paulo, e dá outras providências.  </w:t>
      </w:r>
    </w:p>
    <w:p w14:paraId="4ABC13EF" w14:textId="77777777" w:rsidR="00F538F5" w:rsidRDefault="00F538F5">
      <w:pPr>
        <w:numPr>
          <w:ilvl w:val="0"/>
          <w:numId w:val="56"/>
        </w:numPr>
        <w:tabs>
          <w:tab w:val="clear" w:pos="1069"/>
        </w:tabs>
      </w:pPr>
      <w:r>
        <w:t xml:space="preserve">Res. </w:t>
      </w:r>
      <w:r w:rsidR="00F013B3">
        <w:t>SEDUC</w:t>
      </w:r>
      <w:r>
        <w:t xml:space="preserve"> nº 26, de 18/03/20 - Altera dispositivos da Res. SE nº 25, de 17/03/20, que dispõe sobre a jornada laboral mediante teletrabalho, em regulamentação ao Dec. nº 64.864, de 16/03/20.</w:t>
      </w:r>
    </w:p>
    <w:p w14:paraId="2C558501" w14:textId="77777777" w:rsidR="00F538F5" w:rsidRDefault="00F538F5">
      <w:pPr>
        <w:numPr>
          <w:ilvl w:val="0"/>
          <w:numId w:val="56"/>
        </w:numPr>
        <w:tabs>
          <w:tab w:val="clear" w:pos="1069"/>
        </w:tabs>
      </w:pPr>
      <w:r>
        <w:t xml:space="preserve">Res. </w:t>
      </w:r>
      <w:r w:rsidR="00F013B3">
        <w:t>SEDUC</w:t>
      </w:r>
      <w:r>
        <w:t xml:space="preserve"> nº 28, de 19/03/20 - Dispõe sobre medidas temporárias de prevenção ao contágio e à transmissão do Covid-19 (Novo Coronavírus) no âmbito da Secretaria da Educação, em complementação àquelas previstas no Dec. nº 64.864/20.</w:t>
      </w:r>
    </w:p>
    <w:p w14:paraId="67DC39BF" w14:textId="77777777" w:rsidR="00F538F5" w:rsidRDefault="00F538F5">
      <w:pPr>
        <w:numPr>
          <w:ilvl w:val="0"/>
          <w:numId w:val="56"/>
        </w:numPr>
        <w:tabs>
          <w:tab w:val="clear" w:pos="1069"/>
        </w:tabs>
      </w:pPr>
      <w:r>
        <w:t xml:space="preserve">Res. </w:t>
      </w:r>
      <w:r w:rsidR="00F013B3">
        <w:t>SEDUC</w:t>
      </w:r>
      <w:r>
        <w:t xml:space="preserve"> nº 30, de 20/03/20 - Dispõe sobre o funcionamento das unidades escolares, como medida preventiva ao novo Coronavírus (Covid-19), e dá providências correlatas.</w:t>
      </w:r>
    </w:p>
    <w:p w14:paraId="06A0520C" w14:textId="77777777" w:rsidR="00F538F5" w:rsidRDefault="00F538F5">
      <w:pPr>
        <w:numPr>
          <w:ilvl w:val="0"/>
          <w:numId w:val="56"/>
        </w:numPr>
        <w:tabs>
          <w:tab w:val="clear" w:pos="1069"/>
        </w:tabs>
      </w:pPr>
      <w:r>
        <w:t xml:space="preserve">Res. </w:t>
      </w:r>
      <w:r w:rsidR="00F013B3">
        <w:t>SEDUC</w:t>
      </w:r>
      <w:r>
        <w:t xml:space="preserve"> nº 32, de 25/03/20 - Dispõe sobre procedimentos e condições para retirada e utilização dos alimentos em redes conveniadas com fornecimento descentralizado e unidades escolares com fornecimento centralizado em razão da suspensão das aulas como medida de prevenção do contágio pelo Covid-19 (Novo Coronavírus).</w:t>
      </w:r>
    </w:p>
    <w:p w14:paraId="4F783AEC" w14:textId="77777777" w:rsidR="00F538F5" w:rsidRDefault="00F538F5">
      <w:pPr>
        <w:numPr>
          <w:ilvl w:val="0"/>
          <w:numId w:val="56"/>
        </w:numPr>
        <w:tabs>
          <w:tab w:val="clear" w:pos="1069"/>
        </w:tabs>
      </w:pPr>
      <w:r>
        <w:t xml:space="preserve">Res. </w:t>
      </w:r>
      <w:r w:rsidR="00F013B3">
        <w:t>SEDUC</w:t>
      </w:r>
      <w:r>
        <w:t xml:space="preserve"> nº 34, de 31/03/20 - Altera dispositivos da Res. </w:t>
      </w:r>
      <w:r w:rsidR="00F013B3">
        <w:t>SEDUC</w:t>
      </w:r>
      <w:r>
        <w:t xml:space="preserve"> nº 28, de 19/03/20, que dispõe sobre medidas temporárias de prevenção ao contágio e à transmissão do Covid-19 (Novo Coronavírus) no âmbito da Secretaria da Educação, em complementação àquelas previstas no Dec. nº 64.864/2020. </w:t>
      </w:r>
    </w:p>
    <w:p w14:paraId="52796226" w14:textId="77777777" w:rsidR="00F538F5" w:rsidRDefault="00F538F5">
      <w:pPr>
        <w:numPr>
          <w:ilvl w:val="0"/>
          <w:numId w:val="56"/>
        </w:numPr>
        <w:tabs>
          <w:tab w:val="clear" w:pos="1069"/>
        </w:tabs>
      </w:pPr>
      <w:r>
        <w:t xml:space="preserve">Res. </w:t>
      </w:r>
      <w:r w:rsidR="00F013B3">
        <w:t>SEDUC</w:t>
      </w:r>
      <w:r>
        <w:t xml:space="preserve"> nº 35, de 31/03/20 - Dispõe sobre a prorrogação da composição da Diretoria Executiva da Associação de Pais e Mestres, em caráter excepcional, em razão das medidas adotadas para prevenção do contágio pelo Covid-19 (Novo Coronavírus).</w:t>
      </w:r>
    </w:p>
    <w:p w14:paraId="15B733A9" w14:textId="77777777" w:rsidR="00F538F5" w:rsidRDefault="00F538F5">
      <w:pPr>
        <w:numPr>
          <w:ilvl w:val="0"/>
          <w:numId w:val="56"/>
        </w:numPr>
        <w:tabs>
          <w:tab w:val="clear" w:pos="1069"/>
        </w:tabs>
      </w:pPr>
      <w:r>
        <w:t xml:space="preserve">Res. </w:t>
      </w:r>
      <w:r w:rsidR="00F013B3">
        <w:t>SEDUC</w:t>
      </w:r>
      <w:r>
        <w:t xml:space="preserve"> nº 36, de 02/04/20 - Autoriza, temporariamente e em caráter excepcional, visando assegurar as condições necessárias ao efetivo e ininterrupto trabalho na Secretaria da Educação, a transformação de processos físicos em processos eletrônicos no âmbito do Programa SP Sem Papel.</w:t>
      </w:r>
    </w:p>
    <w:p w14:paraId="3045846E" w14:textId="77777777" w:rsidR="00F538F5" w:rsidRDefault="00F538F5">
      <w:pPr>
        <w:numPr>
          <w:ilvl w:val="0"/>
          <w:numId w:val="56"/>
        </w:numPr>
        <w:tabs>
          <w:tab w:val="clear" w:pos="1069"/>
        </w:tabs>
      </w:pPr>
      <w:r>
        <w:t xml:space="preserve">Res. </w:t>
      </w:r>
      <w:r w:rsidR="00F013B3">
        <w:t>SEDUC</w:t>
      </w:r>
      <w:r>
        <w:t xml:space="preserve"> nº 37, de 02/04/20 - Altera a composição da Comissão Permanente instituída pela Res. </w:t>
      </w:r>
      <w:r w:rsidR="00F013B3">
        <w:t>SEDUC</w:t>
      </w:r>
      <w:r>
        <w:t xml:space="preserve"> nº 64, de 14/11/19.</w:t>
      </w:r>
    </w:p>
    <w:p w14:paraId="75F645FA" w14:textId="77777777" w:rsidR="00F538F5" w:rsidRDefault="00F538F5">
      <w:pPr>
        <w:numPr>
          <w:ilvl w:val="0"/>
          <w:numId w:val="56"/>
        </w:numPr>
        <w:tabs>
          <w:tab w:val="clear" w:pos="1069"/>
        </w:tabs>
      </w:pPr>
      <w:r>
        <w:t xml:space="preserve">Res. </w:t>
      </w:r>
      <w:r w:rsidR="00F013B3">
        <w:t>SEDUC</w:t>
      </w:r>
      <w:r>
        <w:t xml:space="preserve"> nº 38, de 03/04/20 - Institui o Programa Aprender em Casa, de apoio aos estudos dos alunos no período de suspensão das aulas em decorrência da necessidade de prevenção de contágio pelo Covid-19 (Novo Coronavírus).</w:t>
      </w:r>
    </w:p>
    <w:p w14:paraId="03E775BE" w14:textId="77777777" w:rsidR="00F538F5" w:rsidRDefault="00F538F5">
      <w:pPr>
        <w:numPr>
          <w:ilvl w:val="0"/>
          <w:numId w:val="56"/>
        </w:numPr>
        <w:tabs>
          <w:tab w:val="clear" w:pos="1069"/>
        </w:tabs>
      </w:pPr>
      <w:r>
        <w:t xml:space="preserve">Res. </w:t>
      </w:r>
      <w:r w:rsidR="00F013B3">
        <w:t>SEDUC</w:t>
      </w:r>
      <w:r>
        <w:t xml:space="preserve"> nº 39, de 03/04/20 - Inclui dispositivo na Res. SE nº 65, de 09/12/19. Dispõe sobre a elaboração do calendário escolar para o ano letivo de 2020.</w:t>
      </w:r>
    </w:p>
    <w:p w14:paraId="619CBF7B" w14:textId="77777777" w:rsidR="00F538F5" w:rsidRDefault="00F538F5">
      <w:pPr>
        <w:numPr>
          <w:ilvl w:val="0"/>
          <w:numId w:val="56"/>
        </w:numPr>
        <w:tabs>
          <w:tab w:val="clear" w:pos="1069"/>
        </w:tabs>
      </w:pPr>
      <w:r>
        <w:t xml:space="preserve">Res. </w:t>
      </w:r>
      <w:r w:rsidR="00F013B3">
        <w:t>SEDUC</w:t>
      </w:r>
      <w:r>
        <w:t xml:space="preserve"> nº 40, de 03/04/20 - Regulamenta o Dec. nº 64.891, de 30/03/20. Dispõe sobre o atendimento de necessidade inadiável de alunos da rede pública estadual de ensino em situação de pobreza ou de extrema pobreza, no contexto da pandemia COVID19 (Novo Coronavírus), e dá providências correlatas.</w:t>
      </w:r>
    </w:p>
    <w:p w14:paraId="556ABA22" w14:textId="77777777" w:rsidR="00F538F5" w:rsidRDefault="00F538F5">
      <w:pPr>
        <w:numPr>
          <w:ilvl w:val="0"/>
          <w:numId w:val="56"/>
        </w:numPr>
        <w:tabs>
          <w:tab w:val="clear" w:pos="1069"/>
        </w:tabs>
      </w:pPr>
      <w:r>
        <w:t>Res. nº 41, de 07/04/20 - Altera a Res. SE nº 31, de 23/03/20, que regulamenta o pagamento do Auxílio de Avaliação Educacional (AAE) no âmbito da Secretaria da Educação do Estado de São Paulo, e dá providências correlatas.</w:t>
      </w:r>
    </w:p>
    <w:p w14:paraId="7A738C21" w14:textId="77777777" w:rsidR="00F538F5" w:rsidRDefault="00F538F5">
      <w:pPr>
        <w:numPr>
          <w:ilvl w:val="0"/>
          <w:numId w:val="56"/>
        </w:numPr>
        <w:tabs>
          <w:tab w:val="clear" w:pos="1069"/>
        </w:tabs>
      </w:pPr>
      <w:r>
        <w:lastRenderedPageBreak/>
        <w:t xml:space="preserve">Res. </w:t>
      </w:r>
      <w:r w:rsidR="00F013B3">
        <w:t>SEDUC</w:t>
      </w:r>
      <w:r>
        <w:t xml:space="preserve"> nº 42, de 09/04/20 - Altera dispositivo da Res. </w:t>
      </w:r>
      <w:r w:rsidR="00F013B3">
        <w:t>SEDUC</w:t>
      </w:r>
      <w:r>
        <w:t xml:space="preserve"> nº 28, de 19/03/20, que dispõe sobre medidas temporárias de prevenção ao contágio e à transmissão do Covid-19 (Novo Coronavírus) no âmbito da Secretaria da Educação, em complementação àquelas previstas no Dec. nº 64.864/20.</w:t>
      </w:r>
    </w:p>
    <w:p w14:paraId="3DD3CFC4" w14:textId="77777777" w:rsidR="00F538F5" w:rsidRDefault="00F538F5">
      <w:pPr>
        <w:numPr>
          <w:ilvl w:val="0"/>
          <w:numId w:val="56"/>
        </w:numPr>
        <w:tabs>
          <w:tab w:val="clear" w:pos="1069"/>
        </w:tabs>
      </w:pPr>
      <w:r>
        <w:t>Dec. nº 64.937, de13/04/2020 - Dispõe sobre medidas de redução de despesas com pessoal e encargos sociais, durante a vigência do estado de calamidade pública decorrente da Emergência em Saúde Pública Internacional, no contexto da pandemia da COVID-19 (Novo  Coronavírus).</w:t>
      </w:r>
    </w:p>
    <w:p w14:paraId="01D65CC3" w14:textId="77777777" w:rsidR="00F538F5" w:rsidRDefault="00F538F5">
      <w:pPr>
        <w:numPr>
          <w:ilvl w:val="0"/>
          <w:numId w:val="56"/>
        </w:numPr>
        <w:tabs>
          <w:tab w:val="clear" w:pos="1069"/>
        </w:tabs>
      </w:pPr>
      <w:r>
        <w:t>Desp. da Chefe de Gabinete, de 13/04/2020 - Dispõe sobre o Parecer da Comissão Permanente de Análise de Chamamento Público.</w:t>
      </w:r>
    </w:p>
    <w:p w14:paraId="17B14E0E" w14:textId="77777777" w:rsidR="00F538F5" w:rsidRDefault="00F538F5">
      <w:pPr>
        <w:numPr>
          <w:ilvl w:val="0"/>
          <w:numId w:val="56"/>
        </w:numPr>
        <w:tabs>
          <w:tab w:val="clear" w:pos="1069"/>
        </w:tabs>
      </w:pPr>
      <w:r>
        <w:t>Res. de 15/04/20 - Homologa, com fundamento no § 1º do artigo 9º, da Lei nº 10.403/71, a Indicação abaixo: IND. CEE nº 193/20 - Covid-19 - Normas para as escolas de Educação Infantil do Sistema de Ensino do Estado de São Paulo devido ao surto global da Covid-19.</w:t>
      </w:r>
    </w:p>
    <w:p w14:paraId="080C1ED2" w14:textId="77777777" w:rsidR="00F538F5" w:rsidRDefault="00F538F5">
      <w:pPr>
        <w:numPr>
          <w:ilvl w:val="0"/>
          <w:numId w:val="56"/>
        </w:numPr>
        <w:tabs>
          <w:tab w:val="clear" w:pos="1069"/>
        </w:tabs>
      </w:pPr>
      <w:r>
        <w:t xml:space="preserve">Res. </w:t>
      </w:r>
      <w:r w:rsidR="00F013B3">
        <w:t>SEDUC</w:t>
      </w:r>
      <w:r>
        <w:t xml:space="preserve"> nº 43, de 16/04/20 - Altera a composição da Comissão Especial do Programa de Estímulo à Cidadania Fiscal do Estado de São Paulo, instituída pela Res. SE nº 53/17.</w:t>
      </w:r>
    </w:p>
    <w:p w14:paraId="54071D74" w14:textId="77777777" w:rsidR="00F538F5" w:rsidRDefault="00F538F5">
      <w:pPr>
        <w:numPr>
          <w:ilvl w:val="0"/>
          <w:numId w:val="56"/>
        </w:numPr>
        <w:tabs>
          <w:tab w:val="clear" w:pos="1069"/>
        </w:tabs>
      </w:pPr>
      <w:r>
        <w:t xml:space="preserve">Res. </w:t>
      </w:r>
      <w:r w:rsidR="00F013B3">
        <w:t>SEDUC</w:t>
      </w:r>
      <w:r>
        <w:t xml:space="preserve"> nº 44, de 20/04/20 - Dispõe sobre a reorganização do calendário escolar, das atividades pedagógicas e a extensão do teletrabalho devido à suspensão das atividades escolares presenciais para prevenir o contágio pelo coronavírus (COVID-19) e dá providências correlatas.</w:t>
      </w:r>
    </w:p>
    <w:p w14:paraId="3001C9B4" w14:textId="77777777" w:rsidR="00F538F5" w:rsidRDefault="00F538F5">
      <w:pPr>
        <w:numPr>
          <w:ilvl w:val="0"/>
          <w:numId w:val="56"/>
        </w:numPr>
        <w:tabs>
          <w:tab w:val="clear" w:pos="1069"/>
        </w:tabs>
      </w:pPr>
      <w:r>
        <w:t xml:space="preserve">Res. </w:t>
      </w:r>
      <w:r w:rsidR="00F013B3">
        <w:t>SEDUC</w:t>
      </w:r>
      <w:r>
        <w:t xml:space="preserve"> nº 45, de 20/04/20 - Dispõe sobre a realização e o registro de atividades escolares não presenciais pelas unidades escolares vinculadas ao Sistema de Ensino do Estado de São Paulo, durante o período de restrição das atividades presenciais devido à pandemia de COVID19.</w:t>
      </w:r>
    </w:p>
    <w:p w14:paraId="4FA3BAB5" w14:textId="77777777" w:rsidR="00F538F5" w:rsidRDefault="00F538F5">
      <w:pPr>
        <w:numPr>
          <w:ilvl w:val="0"/>
          <w:numId w:val="56"/>
        </w:numPr>
        <w:tabs>
          <w:tab w:val="clear" w:pos="1069"/>
        </w:tabs>
      </w:pPr>
      <w:r>
        <w:t xml:space="preserve">Res. </w:t>
      </w:r>
      <w:r w:rsidR="00F013B3">
        <w:t>SEDUC</w:t>
      </w:r>
      <w:r>
        <w:t xml:space="preserve"> nº 46, de 24/04/20 - Estabelece o protocolo de entrega de materiais pedagógicos aos alunos matriculados na rede pública estadual de ensino.</w:t>
      </w:r>
    </w:p>
    <w:p w14:paraId="573E940F" w14:textId="77777777" w:rsidR="00F538F5" w:rsidRDefault="00F538F5">
      <w:pPr>
        <w:numPr>
          <w:ilvl w:val="0"/>
          <w:numId w:val="56"/>
        </w:numPr>
        <w:tabs>
          <w:tab w:val="clear" w:pos="1069"/>
        </w:tabs>
      </w:pPr>
      <w:r>
        <w:t>Dec. nº 64.953, de 27/04/20 - Estende o prazo a que alude o “caput” do artigo 2º do Dec. nº 64.879/20, que determinou a suspensão das atividades de natureza não essencial na Administração Pública estadual, no contexto da pandemia da COVID-19.</w:t>
      </w:r>
    </w:p>
    <w:p w14:paraId="16C2E948" w14:textId="77777777" w:rsidR="00F538F5" w:rsidRDefault="00F538F5">
      <w:pPr>
        <w:numPr>
          <w:ilvl w:val="0"/>
          <w:numId w:val="56"/>
        </w:numPr>
        <w:tabs>
          <w:tab w:val="clear" w:pos="1069"/>
        </w:tabs>
      </w:pPr>
      <w:r>
        <w:t xml:space="preserve">Res. </w:t>
      </w:r>
      <w:r w:rsidR="00F013B3">
        <w:t>SEDUC</w:t>
      </w:r>
      <w:r>
        <w:t xml:space="preserve"> nº 47/20 - Dispõe sobre a elaboração do calendário escolar devido à suspensão das atividades escolares presenciais como medida de prevenção do contágio pelo Coronavírus (Covid-19).</w:t>
      </w:r>
    </w:p>
    <w:p w14:paraId="4E7C1CDD" w14:textId="77777777" w:rsidR="00F538F5" w:rsidRDefault="00F538F5">
      <w:pPr>
        <w:numPr>
          <w:ilvl w:val="0"/>
          <w:numId w:val="56"/>
        </w:numPr>
        <w:tabs>
          <w:tab w:val="clear" w:pos="1069"/>
        </w:tabs>
      </w:pPr>
      <w:r>
        <w:t>Dec. nº 64.956/20 - Determina a obrigatoriedade do uso de máscaras de proteção facial no âmbito do serviço de transporte público de passageiros de responsabilidade do Estado de São Paulo, e dá providências correlatas.</w:t>
      </w:r>
    </w:p>
    <w:p w14:paraId="0A6C1C7C" w14:textId="77777777" w:rsidR="00F538F5" w:rsidRDefault="00F538F5">
      <w:pPr>
        <w:numPr>
          <w:ilvl w:val="0"/>
          <w:numId w:val="56"/>
        </w:numPr>
        <w:tabs>
          <w:tab w:val="clear" w:pos="1069"/>
        </w:tabs>
      </w:pPr>
      <w:r>
        <w:t>Dec. nº 64.963/20 - Institui o Sistema de Informações e Disciplina a prorrogação da suspensão da obrigatoriedade do recadastramento aos inativos e pensionistas civis e militares no âmbito da São Paulo Previdência.</w:t>
      </w:r>
    </w:p>
    <w:p w14:paraId="708D7E7C" w14:textId="77777777" w:rsidR="00F538F5" w:rsidRDefault="00F538F5">
      <w:pPr>
        <w:numPr>
          <w:ilvl w:val="0"/>
          <w:numId w:val="56"/>
        </w:numPr>
        <w:tabs>
          <w:tab w:val="clear" w:pos="1069"/>
        </w:tabs>
      </w:pPr>
      <w:r>
        <w:t>Res. Conj. SG/SS/SE/SEDS-1, de 06/05/20 - Dispõe sobre a instalação de Corregedoria Setorial Extraordinária, da Corregedoria Geral da Administração, junto às Secretarias da Saúde, da Educação e de Desenvolvimento Social, e dá providências correlatas.</w:t>
      </w:r>
    </w:p>
    <w:p w14:paraId="7F3A5926" w14:textId="77777777" w:rsidR="00F538F5" w:rsidRDefault="00F538F5">
      <w:pPr>
        <w:numPr>
          <w:ilvl w:val="0"/>
          <w:numId w:val="56"/>
        </w:numPr>
        <w:tabs>
          <w:tab w:val="clear" w:pos="1069"/>
        </w:tabs>
      </w:pPr>
      <w:r>
        <w:t xml:space="preserve">Res. </w:t>
      </w:r>
      <w:r w:rsidR="00F013B3">
        <w:t>SEDUC</w:t>
      </w:r>
      <w:r>
        <w:t xml:space="preserve"> nº 51/20 - Altera dispositivos da Res. </w:t>
      </w:r>
      <w:r w:rsidR="00F013B3">
        <w:t>SEDUC</w:t>
      </w:r>
      <w:r>
        <w:t xml:space="preserve"> nº 28/20 - Dispõe sobre medidas temporárias de prevenção ao contágio e à transmissão do Covid-19 (Novo Coronavírus) no âmbito da Secretaria da Educação, em complementação àquelas previstas no Decreto 64.864/20.</w:t>
      </w:r>
    </w:p>
    <w:p w14:paraId="7C7AFB9D" w14:textId="77777777" w:rsidR="00F538F5" w:rsidRDefault="00F538F5">
      <w:pPr>
        <w:numPr>
          <w:ilvl w:val="0"/>
          <w:numId w:val="56"/>
        </w:numPr>
        <w:tabs>
          <w:tab w:val="clear" w:pos="1069"/>
        </w:tabs>
      </w:pPr>
      <w:r>
        <w:t xml:space="preserve">Com. DPME nº 040/20, alterado pelo Com. DPME nº 48/20 e do Com. DPME nº 044, de 18/03/2020, alterado pelo Com. DPME nº 047, de 24/04/2020, enquanto perdurar a situação de emergência de saúde pública, decorrente da pandemia do novo coronavírus (Covid-19). </w:t>
      </w:r>
    </w:p>
    <w:p w14:paraId="1513BD22" w14:textId="77777777" w:rsidR="00F538F5" w:rsidRDefault="00F538F5">
      <w:pPr>
        <w:numPr>
          <w:ilvl w:val="0"/>
          <w:numId w:val="56"/>
        </w:numPr>
        <w:tabs>
          <w:tab w:val="clear" w:pos="1069"/>
        </w:tabs>
      </w:pPr>
      <w:r>
        <w:t xml:space="preserve">Com. DPME nº 051/20 - Dispõe sobre os agendamentos e convocações para fins de perícias médicas a partir de 01/06/2020, exceto para os municípios pertencentes às regiões da Baixada Santista, Registro (Vale do Ribeira) e Grande São Paulo, enquanto fizerem parte da Fase 1 da Retomada Consciente, do Plano São Paulo. </w:t>
      </w:r>
    </w:p>
    <w:p w14:paraId="314B8803" w14:textId="77777777" w:rsidR="00F538F5" w:rsidRDefault="00F538F5">
      <w:pPr>
        <w:numPr>
          <w:ilvl w:val="0"/>
          <w:numId w:val="56"/>
        </w:numPr>
        <w:tabs>
          <w:tab w:val="clear" w:pos="1069"/>
        </w:tabs>
      </w:pPr>
      <w:r>
        <w:t>Dec. nº 65.014/20 - Estende a medida de quarentena de que trata o Dec. nº 64.881/20.</w:t>
      </w:r>
    </w:p>
    <w:p w14:paraId="39AD9995" w14:textId="77777777" w:rsidR="00F538F5" w:rsidRDefault="00F538F5">
      <w:pPr>
        <w:numPr>
          <w:ilvl w:val="0"/>
          <w:numId w:val="56"/>
        </w:numPr>
        <w:tabs>
          <w:tab w:val="clear" w:pos="1069"/>
        </w:tabs>
      </w:pPr>
      <w:r>
        <w:lastRenderedPageBreak/>
        <w:t xml:space="preserve">Com. DPME nº 051/20 - Dispõe sobre os agendamentos e convocações para fins de perícias médicas a partir de 01/06/2020, exceto para os municípios pertencentes às regiões da Baixada Santista, Registro (Vale do Ribeira) e Grande São Paulo, enquanto fizerem parte da Fase 1 da Retomada Consciente, do Plano São Paulo. </w:t>
      </w:r>
    </w:p>
    <w:p w14:paraId="53E9AF56" w14:textId="77777777" w:rsidR="00F538F5" w:rsidRDefault="00F538F5">
      <w:pPr>
        <w:numPr>
          <w:ilvl w:val="0"/>
          <w:numId w:val="56"/>
        </w:numPr>
        <w:tabs>
          <w:tab w:val="clear" w:pos="1069"/>
        </w:tabs>
      </w:pPr>
      <w:r>
        <w:t>Dec. nº 65.014/20 - Estende a medida de quarentena de que trata o Dec. nº 64.881/20.</w:t>
      </w:r>
    </w:p>
    <w:p w14:paraId="46F857A6" w14:textId="77777777" w:rsidR="00F538F5" w:rsidRDefault="00F538F5">
      <w:pPr>
        <w:numPr>
          <w:ilvl w:val="0"/>
          <w:numId w:val="56"/>
        </w:numPr>
        <w:tabs>
          <w:tab w:val="clear" w:pos="1069"/>
        </w:tabs>
      </w:pPr>
      <w:r>
        <w:t>Com. DPME nº 057/20 - As perícias médicas agendadas para o dia 11/06/2020, no município de São Paulo, ficam remarcadas para o dia 23/06/2020, no mesmo local e horário.</w:t>
      </w:r>
    </w:p>
    <w:p w14:paraId="40475A3D" w14:textId="77777777" w:rsidR="00F538F5" w:rsidRDefault="00F538F5">
      <w:pPr>
        <w:numPr>
          <w:ilvl w:val="0"/>
          <w:numId w:val="56"/>
        </w:numPr>
        <w:tabs>
          <w:tab w:val="clear" w:pos="1069"/>
        </w:tabs>
      </w:pPr>
      <w:r>
        <w:t>Com. DPME nº 060/20 - Instrui sobre o comparecimento para perícia médica, se apresentar sintomas do COVID-19.</w:t>
      </w:r>
    </w:p>
    <w:p w14:paraId="0C5DB553" w14:textId="77777777" w:rsidR="00F538F5" w:rsidRDefault="00F538F5">
      <w:pPr>
        <w:numPr>
          <w:ilvl w:val="0"/>
          <w:numId w:val="56"/>
        </w:numPr>
        <w:tabs>
          <w:tab w:val="clear" w:pos="1069"/>
        </w:tabs>
      </w:pPr>
      <w:r>
        <w:t xml:space="preserve">Res. </w:t>
      </w:r>
      <w:r w:rsidR="00F013B3">
        <w:t>SEDUC</w:t>
      </w:r>
      <w:r>
        <w:t xml:space="preserve"> nº 53/20 - Detalha as atribuições das Diretorias de Ensino e das Unidades Escolares com relação às atividades escolares não presenciais durante o período da pandemia da COVID-19.</w:t>
      </w:r>
    </w:p>
    <w:p w14:paraId="0201D87E" w14:textId="77777777" w:rsidR="00F538F5" w:rsidRDefault="00F538F5">
      <w:pPr>
        <w:numPr>
          <w:ilvl w:val="0"/>
          <w:numId w:val="56"/>
        </w:numPr>
        <w:tabs>
          <w:tab w:val="clear" w:pos="1069"/>
        </w:tabs>
      </w:pPr>
      <w:r>
        <w:t>Com. DPME nº 63 e nº 66 de 19/06/2020 - Instrui sobre procedimentos por conta do Coronavirus.</w:t>
      </w:r>
    </w:p>
    <w:p w14:paraId="1BDB1B1D" w14:textId="77777777" w:rsidR="00F538F5" w:rsidRDefault="00F538F5">
      <w:pPr>
        <w:numPr>
          <w:ilvl w:val="0"/>
          <w:numId w:val="56"/>
        </w:numPr>
        <w:tabs>
          <w:tab w:val="clear" w:pos="1069"/>
        </w:tabs>
      </w:pPr>
      <w:r>
        <w:t xml:space="preserve">Res. </w:t>
      </w:r>
      <w:r w:rsidR="00F013B3">
        <w:t>SEDUC</w:t>
      </w:r>
      <w:r>
        <w:t xml:space="preserve"> nº 55, de 23/06/2020, D.O. de 24/06/2020 - Dispõe sobre a prorrogação da composição da Diretoria Executiva da Associação de Pais e Mestres, em caráter excepcional, em razão das medidas adotadas para prevenção do contágio pelo Covid-19 (Novo Coronavírus) </w:t>
      </w:r>
    </w:p>
    <w:p w14:paraId="3FABEA00" w14:textId="77777777" w:rsidR="00F538F5" w:rsidRDefault="00F538F5">
      <w:pPr>
        <w:numPr>
          <w:ilvl w:val="0"/>
          <w:numId w:val="56"/>
        </w:numPr>
        <w:tabs>
          <w:tab w:val="clear" w:pos="1069"/>
        </w:tabs>
      </w:pPr>
      <w:r>
        <w:t>Com. DPME, nº 63 e nº 66 de 19/06/2020, D.O. de 23/06/2020 - Instrui sobre procedimentos por conta do Coronavírus.</w:t>
      </w:r>
    </w:p>
    <w:p w14:paraId="413CD0E6" w14:textId="77777777" w:rsidR="00F538F5" w:rsidRDefault="00F538F5">
      <w:pPr>
        <w:numPr>
          <w:ilvl w:val="0"/>
          <w:numId w:val="56"/>
        </w:numPr>
        <w:tabs>
          <w:tab w:val="clear" w:pos="1069"/>
        </w:tabs>
      </w:pPr>
      <w:r>
        <w:t>Com. DPME nº 67, de 23/06/2020, D.O. de 27/06/2020 - Instrui sobre procedimentos por conta do Coronavírus.</w:t>
      </w:r>
    </w:p>
    <w:p w14:paraId="5526EBA8" w14:textId="77777777" w:rsidR="00F538F5" w:rsidRDefault="00F538F5">
      <w:pPr>
        <w:numPr>
          <w:ilvl w:val="0"/>
          <w:numId w:val="56"/>
        </w:numPr>
        <w:tabs>
          <w:tab w:val="clear" w:pos="1069"/>
        </w:tabs>
      </w:pPr>
      <w:r>
        <w:t>Com. DPME nº 68, de 26/06/2020, D.O. de 27/06/2020 - Instrui sobre procedimentos por conta do Coronavírus.</w:t>
      </w:r>
    </w:p>
    <w:p w14:paraId="512B7FA5" w14:textId="77777777" w:rsidR="00F538F5" w:rsidRDefault="00F538F5">
      <w:pPr>
        <w:numPr>
          <w:ilvl w:val="0"/>
          <w:numId w:val="56"/>
        </w:numPr>
        <w:tabs>
          <w:tab w:val="clear" w:pos="1069"/>
        </w:tabs>
      </w:pPr>
      <w:r>
        <w:t>Dec. nº 65.032, de 26/06/2020, D.O. de 27/06/2020 - Estende a medida de quarentena de que trata o Decreto nº 64.881, de 22 de março de 2020.</w:t>
      </w:r>
    </w:p>
    <w:p w14:paraId="0CCCC133" w14:textId="77777777" w:rsidR="00F538F5" w:rsidRDefault="00F538F5">
      <w:pPr>
        <w:numPr>
          <w:ilvl w:val="0"/>
          <w:numId w:val="56"/>
        </w:numPr>
        <w:tabs>
          <w:tab w:val="clear" w:pos="1069"/>
        </w:tabs>
      </w:pPr>
      <w:r>
        <w:t>Com. DPME nº 67, de 23/06/2020, D.O. de 29/06/2020 - Instrui sobre procedimentos por conta do Coronavírus. Republicado por ter saído com incorreções.</w:t>
      </w:r>
    </w:p>
    <w:p w14:paraId="261C765B" w14:textId="77777777" w:rsidR="00F538F5" w:rsidRDefault="00F538F5">
      <w:pPr>
        <w:numPr>
          <w:ilvl w:val="0"/>
          <w:numId w:val="56"/>
        </w:numPr>
        <w:tabs>
          <w:tab w:val="clear" w:pos="1069"/>
        </w:tabs>
      </w:pPr>
      <w:r>
        <w:t>Port. SPPREV nº 178, de 29/06/2020, D.O. de 30/06/2020 - Prorroga, enquanto perdurar o estado de calamidade pública e a quarentena decretada no Estado de São Paulo, a suspensão da obrigatoriedade da realização do recadastramento.</w:t>
      </w:r>
    </w:p>
    <w:p w14:paraId="2CF536B5" w14:textId="77777777" w:rsidR="00F538F5" w:rsidRDefault="00F538F5">
      <w:pPr>
        <w:numPr>
          <w:ilvl w:val="0"/>
          <w:numId w:val="56"/>
        </w:numPr>
        <w:tabs>
          <w:tab w:val="clear" w:pos="1069"/>
        </w:tabs>
      </w:pPr>
      <w:r>
        <w:t xml:space="preserve">Res. </w:t>
      </w:r>
      <w:r w:rsidR="00F013B3">
        <w:t>SEDUC</w:t>
      </w:r>
      <w:r>
        <w:t xml:space="preserve"> nº 57, de 30/06/2020, D.O. de 02/07/2020 - Estabelece normas complementares para aplicação do Decreto 64.982, de 15/05/2020.</w:t>
      </w:r>
    </w:p>
    <w:p w14:paraId="564099B1" w14:textId="77777777" w:rsidR="00F538F5" w:rsidRDefault="00F538F5">
      <w:pPr>
        <w:numPr>
          <w:ilvl w:val="0"/>
          <w:numId w:val="56"/>
        </w:numPr>
        <w:tabs>
          <w:tab w:val="clear" w:pos="1069"/>
        </w:tabs>
      </w:pPr>
      <w:r>
        <w:t>Dec. nº 65.056, de 10/07/2020, D.O. de 11/07/2020 - Estende a medida de quarentena de que trata o Decreto nº 64.881, de 22 de março de 2020.</w:t>
      </w:r>
    </w:p>
    <w:p w14:paraId="0754F046" w14:textId="77777777" w:rsidR="00F538F5" w:rsidRDefault="00F538F5">
      <w:pPr>
        <w:numPr>
          <w:ilvl w:val="0"/>
          <w:numId w:val="56"/>
        </w:numPr>
        <w:tabs>
          <w:tab w:val="clear" w:pos="1069"/>
        </w:tabs>
      </w:pPr>
      <w:r>
        <w:t>Dec. nº 65.061, de 13/07/2020, D.O. de 14/07/2020 -Dispõe sobre a retomada das aulas e atividades presenciais, no contexto da pandemia de COVID-19.</w:t>
      </w:r>
    </w:p>
    <w:p w14:paraId="60926028" w14:textId="77777777" w:rsidR="00F538F5" w:rsidRDefault="00F538F5">
      <w:pPr>
        <w:numPr>
          <w:ilvl w:val="0"/>
          <w:numId w:val="56"/>
        </w:numPr>
        <w:tabs>
          <w:tab w:val="clear" w:pos="1069"/>
        </w:tabs>
      </w:pPr>
      <w:r>
        <w:t>Res. de 31/07/20, D.O. de 04/08/20 - Homologando, com fundamento no artigo 9º da Lei nº 10.403/71, a Indicação CEE nº 199/20, que "Disponibiliza estudos e documentos para a retomada das aulas e atividades pedagógicas presenciais nas instituições vinculadas ao Sistema de Ensino do Estado de São Paulo, em razão do surto global da Covid-19.</w:t>
      </w:r>
    </w:p>
    <w:p w14:paraId="6A7FB73E" w14:textId="77777777" w:rsidR="00F538F5" w:rsidRDefault="00F538F5">
      <w:pPr>
        <w:numPr>
          <w:ilvl w:val="0"/>
          <w:numId w:val="56"/>
        </w:numPr>
        <w:tabs>
          <w:tab w:val="clear" w:pos="1069"/>
        </w:tabs>
      </w:pPr>
      <w:r>
        <w:t xml:space="preserve">Res. </w:t>
      </w:r>
      <w:r w:rsidR="00F013B3">
        <w:t>SEDUC</w:t>
      </w:r>
      <w:r>
        <w:t xml:space="preserve"> nº 60, de 19/05/20, D.O. de 20/08/20 - Altera a Res. </w:t>
      </w:r>
      <w:r w:rsidR="00F013B3">
        <w:t>SEDUC</w:t>
      </w:r>
      <w:r>
        <w:t xml:space="preserve"> nº 47/20, que dispõe sobre a elaboração do calendário escolar devido à suspensão das atividades escolares presenciais como medida de prevenção do contágio pelo Coronavírus (Covid-19).</w:t>
      </w:r>
    </w:p>
    <w:p w14:paraId="40A5C820" w14:textId="77777777" w:rsidR="00F538F5" w:rsidRDefault="00F538F5">
      <w:pPr>
        <w:numPr>
          <w:ilvl w:val="0"/>
          <w:numId w:val="56"/>
        </w:numPr>
        <w:tabs>
          <w:tab w:val="clear" w:pos="1069"/>
        </w:tabs>
      </w:pPr>
      <w:r>
        <w:t>Dec. nº 65.140/20, D.O. de 20/08/2020 - Dispõe sobre Nota Técnica Conjunta do Centre de Contingência do Coronavírus e da Coordenadoria de Controle de Doenças da Secretaria de Estado da Saúde de São Paulo.</w:t>
      </w:r>
    </w:p>
    <w:p w14:paraId="32FB3E1B" w14:textId="77777777" w:rsidR="00F538F5" w:rsidRDefault="00F538F5">
      <w:pPr>
        <w:numPr>
          <w:ilvl w:val="0"/>
          <w:numId w:val="56"/>
        </w:numPr>
        <w:tabs>
          <w:tab w:val="clear" w:pos="1069"/>
        </w:tabs>
      </w:pPr>
      <w:r>
        <w:t>Dec. nº 65.141/20, D.O. de 20/08/20 - Altera o Anexo III do Dec. nº 64.994/20, que dispõe sobre a medida de quarentena de que trata o Dec. nº 64.881, de 22/03/20, e institui o Plano São Paulo.</w:t>
      </w:r>
    </w:p>
    <w:p w14:paraId="6B8A5A69" w14:textId="77777777" w:rsidR="00F538F5" w:rsidRDefault="00F538F5">
      <w:pPr>
        <w:numPr>
          <w:ilvl w:val="0"/>
          <w:numId w:val="56"/>
        </w:numPr>
        <w:tabs>
          <w:tab w:val="clear" w:pos="1069"/>
        </w:tabs>
      </w:pPr>
      <w:r>
        <w:t>Dec. nº 65.143/20, D.O. de 22/08/20 - Observados os termos e condições estabelecidos no Dec. nº 64.994/20, fica estendida, até 6 de setembro de 2020, a quarentena.</w:t>
      </w:r>
    </w:p>
    <w:p w14:paraId="35BB6EB9" w14:textId="77777777" w:rsidR="00F538F5" w:rsidRDefault="00F538F5">
      <w:pPr>
        <w:numPr>
          <w:ilvl w:val="0"/>
          <w:numId w:val="56"/>
        </w:numPr>
        <w:tabs>
          <w:tab w:val="clear" w:pos="1069"/>
        </w:tabs>
      </w:pPr>
      <w:r>
        <w:lastRenderedPageBreak/>
        <w:t>Res. Conj. SPOG/SE nº 01, de 24/08/20, D.O. de 26/08/20 - Dispõe sobre constituição do Comitê Técnico de Certificação de que trata o artigo 8º, do Dec. nº 64.902/20, que regulamenta o § 1º, do artigo 18, da LC nº 01.144/11, que dispõe sobre o processo de certificação ocupacional para a função de Gerente de Organização Escolar e dá outras providências.</w:t>
      </w:r>
    </w:p>
    <w:p w14:paraId="72937D5B" w14:textId="77777777" w:rsidR="00F538F5" w:rsidRDefault="00F538F5">
      <w:pPr>
        <w:numPr>
          <w:ilvl w:val="0"/>
          <w:numId w:val="56"/>
        </w:numPr>
        <w:tabs>
          <w:tab w:val="clear" w:pos="1069"/>
        </w:tabs>
      </w:pPr>
      <w:r>
        <w:t>Delib. CIB/CPS nº 71/20, D.O. de 26/08/20 - Considerando o Dec. nº 64.862/20, que dispõe sobre a adoção, no âmbito da Administração Pública direta e indireta, de medidas temporárias e emergenciais de prevenção de contágio pelo Covid-19 (Novo Coronavírus), bem como sobre recomendações no setor privado estadual;</w:t>
      </w:r>
    </w:p>
    <w:p w14:paraId="1F3CF735" w14:textId="77777777" w:rsidR="00F538F5" w:rsidRDefault="00F538F5">
      <w:pPr>
        <w:numPr>
          <w:ilvl w:val="0"/>
          <w:numId w:val="56"/>
        </w:numPr>
        <w:tabs>
          <w:tab w:val="clear" w:pos="1069"/>
        </w:tabs>
      </w:pPr>
      <w:r>
        <w:t>Considerando o Dec. nº 64.881/20, que decreta quarentena no Estado de São Paulo, no contexto da pandemia do Covid-19 (Novo Coronavírus), e dá providências complementares; - A Comissão Intergestores Bipartite do Estado de São Paulo – CIB/SP, em reunião realizada em 20/08/20 aprova “Nota Técnica CIB” – Diretrizes para o Trabalho Integrado da Saúde e Educação para Controle da Covid-19 nas Escolas, do Estado de São Paulo.</w:t>
      </w:r>
    </w:p>
    <w:p w14:paraId="00E47C82" w14:textId="77777777" w:rsidR="00F538F5" w:rsidRDefault="00F538F5">
      <w:pPr>
        <w:numPr>
          <w:ilvl w:val="0"/>
          <w:numId w:val="56"/>
        </w:numPr>
        <w:tabs>
          <w:tab w:val="clear" w:pos="1069"/>
        </w:tabs>
      </w:pPr>
      <w:r>
        <w:t xml:space="preserve">Res. </w:t>
      </w:r>
      <w:r w:rsidR="00F013B3">
        <w:t>SEDUC</w:t>
      </w:r>
      <w:r>
        <w:t xml:space="preserve"> nº 61, de 31/08/20, D.O. de 01/09/20 - Edita normas complementares sobre a retomada das aulas e atividades presenciais nas instituições de educação básica, no contexto da pandemia de COVID-19 e nos termos do Artigo 6º, do Dec. nº 65.061/20.</w:t>
      </w:r>
    </w:p>
    <w:p w14:paraId="588928F1" w14:textId="77777777" w:rsidR="00F538F5" w:rsidRDefault="00F538F5">
      <w:pPr>
        <w:numPr>
          <w:ilvl w:val="0"/>
          <w:numId w:val="56"/>
        </w:numPr>
        <w:tabs>
          <w:tab w:val="clear" w:pos="1069"/>
        </w:tabs>
      </w:pPr>
      <w:r>
        <w:t>Dec. nº 65.170/20, D.O. de 05/09/20 – Estende a medida de quarentena de que trata o Decreto nº 64.881/20.</w:t>
      </w:r>
    </w:p>
    <w:p w14:paraId="20F49BB7" w14:textId="77777777" w:rsidR="00F538F5" w:rsidRDefault="00F538F5">
      <w:pPr>
        <w:numPr>
          <w:ilvl w:val="0"/>
          <w:numId w:val="56"/>
        </w:numPr>
        <w:tabs>
          <w:tab w:val="clear" w:pos="1069"/>
        </w:tabs>
      </w:pPr>
      <w:r>
        <w:t>Res. SS nº 127, de 11/09/20, D.O. de 12/09/20 - Altera o Anexo I, da Res. SS nº 73, de 31/05/20, que dispõe sobre a “classificação das áreas de abrangência dos Departamentos Regionais de Saúde do Estado e respectivas fases”, frente à Pandemia Covid-19 e dá providências correlatas.</w:t>
      </w:r>
    </w:p>
    <w:p w14:paraId="63068B94" w14:textId="77777777" w:rsidR="00F538F5" w:rsidRDefault="00F538F5">
      <w:pPr>
        <w:numPr>
          <w:ilvl w:val="0"/>
          <w:numId w:val="56"/>
        </w:numPr>
        <w:tabs>
          <w:tab w:val="clear" w:pos="1069"/>
        </w:tabs>
      </w:pPr>
      <w:r>
        <w:t>Com. DPME nº 093, de 14/09/20, D.O. de 16/09/20 - Dispõe sobre procedimentos da Covid-19 (Novo Coronavírus).</w:t>
      </w:r>
    </w:p>
    <w:p w14:paraId="0D258D47" w14:textId="77777777" w:rsidR="00F538F5" w:rsidRDefault="00F538F5">
      <w:pPr>
        <w:numPr>
          <w:ilvl w:val="0"/>
          <w:numId w:val="56"/>
        </w:numPr>
        <w:tabs>
          <w:tab w:val="clear" w:pos="1069"/>
        </w:tabs>
      </w:pPr>
      <w:r>
        <w:t>Dec. nº 65.184/20, D.O. de 19/09/20 - Estende a medida de quarentena de que trata o Dec. nº 64.881/20.</w:t>
      </w:r>
    </w:p>
    <w:p w14:paraId="74A98E78" w14:textId="77777777" w:rsidR="00F538F5" w:rsidRDefault="00F538F5">
      <w:pPr>
        <w:numPr>
          <w:ilvl w:val="0"/>
          <w:numId w:val="56"/>
        </w:numPr>
        <w:tabs>
          <w:tab w:val="clear" w:pos="1069"/>
        </w:tabs>
      </w:pPr>
      <w:r>
        <w:t>Dec. nº 65.234/20, D.O. de 09/10/20 - Altera os Anexos II e III do Dec. nº 64.994/20, que dispõe sobre a medida de quarentena de que trata o Dec. nº 64.881/20, e institui o Plano São Paulo.</w:t>
      </w:r>
    </w:p>
    <w:p w14:paraId="27CB7BD8" w14:textId="77777777" w:rsidR="00F538F5" w:rsidRDefault="00F538F5">
      <w:pPr>
        <w:numPr>
          <w:ilvl w:val="0"/>
          <w:numId w:val="56"/>
        </w:numPr>
        <w:tabs>
          <w:tab w:val="clear" w:pos="1069"/>
        </w:tabs>
      </w:pPr>
      <w:r>
        <w:t>Com. Ext. Conj. Subsecretaria/CGRH 2020 - nº 170 de, 27/10/20, D.O. de 29/10/20. - Dispõe sobre orientações técnicas referente ao período de teletrabalho.</w:t>
      </w:r>
    </w:p>
    <w:p w14:paraId="445AD6D3" w14:textId="77777777" w:rsidR="00F538F5" w:rsidRDefault="00F538F5">
      <w:pPr>
        <w:numPr>
          <w:ilvl w:val="0"/>
          <w:numId w:val="56"/>
        </w:numPr>
        <w:tabs>
          <w:tab w:val="clear" w:pos="1069"/>
        </w:tabs>
      </w:pPr>
      <w:r>
        <w:t>Dec. nº 65.295, de 16/11/20, D.O. de 17/11/20. Estende a medida de quarentena de que trata o Dec. nº 64.881, de 22/03/20.</w:t>
      </w:r>
    </w:p>
    <w:p w14:paraId="6BF02FD2" w14:textId="77777777" w:rsidR="00F538F5" w:rsidRDefault="00F538F5">
      <w:pPr>
        <w:numPr>
          <w:ilvl w:val="0"/>
          <w:numId w:val="56"/>
        </w:numPr>
        <w:tabs>
          <w:tab w:val="clear" w:pos="1069"/>
        </w:tabs>
      </w:pPr>
      <w:r>
        <w:t xml:space="preserve">Res. </w:t>
      </w:r>
      <w:r w:rsidR="00F013B3">
        <w:t>SEDUC</w:t>
      </w:r>
      <w:r>
        <w:t xml:space="preserve"> nº 88, de 25/11/20, D.O. de 27/11/20. Altera e inclui dispositivo na Res. </w:t>
      </w:r>
      <w:r w:rsidR="00F013B3">
        <w:t>SEDUC</w:t>
      </w:r>
      <w:r>
        <w:t xml:space="preserve"> nº 55, de 23/06/20, que dispõe sobre a prorrogação da composição da Diretoria Executiva da Associação de Pais e Mestres, em caráter excepcional, em razão das medidas adotadas para prevenção do contágio pelo Covid-19 (Novo Coronavírus) .</w:t>
      </w:r>
    </w:p>
    <w:p w14:paraId="78677CF4" w14:textId="77777777" w:rsidR="00F538F5" w:rsidRDefault="00F538F5">
      <w:pPr>
        <w:numPr>
          <w:ilvl w:val="0"/>
          <w:numId w:val="56"/>
        </w:numPr>
        <w:tabs>
          <w:tab w:val="clear" w:pos="1069"/>
        </w:tabs>
      </w:pPr>
      <w:r>
        <w:t>Dec. nº 65.319, de 30/11/20, D.O. de 01/12/20. Altera o Anexo II do Dec. nº 64.994, de 28/05/20, que dispõe sobre a medida de quarentena de que trata o Dec. nº 64.881, de 22/03/20, e institui o Plano São Paulo.</w:t>
      </w:r>
    </w:p>
    <w:p w14:paraId="35318B9C" w14:textId="77777777" w:rsidR="00F538F5" w:rsidRDefault="00F538F5">
      <w:pPr>
        <w:numPr>
          <w:ilvl w:val="0"/>
          <w:numId w:val="56"/>
        </w:numPr>
        <w:tabs>
          <w:tab w:val="clear" w:pos="1069"/>
        </w:tabs>
      </w:pPr>
      <w:r>
        <w:t>Dec. nº 65.384, de 17/12/20, D.O. de 18/12/20 - Dispõe sobre a retomada das aulas e atividades presenciais no contexto da Pandemia de COVID-19, institui o Sistema de Monitoramento da Educação para a COVID-19.</w:t>
      </w:r>
    </w:p>
    <w:p w14:paraId="48C5B9F6" w14:textId="77777777" w:rsidR="00F538F5" w:rsidRDefault="00F538F5">
      <w:pPr>
        <w:numPr>
          <w:ilvl w:val="0"/>
          <w:numId w:val="56"/>
        </w:numPr>
        <w:tabs>
          <w:tab w:val="clear" w:pos="1069"/>
        </w:tabs>
      </w:pPr>
      <w:r>
        <w:t>Dec. nº 65.437, de 30/12/20, D.O. de 31/12/20 - Estende a medida de quarentena de que trata o Dec. nº 64.881, de 22/03/20.</w:t>
      </w:r>
    </w:p>
    <w:p w14:paraId="647BE77C" w14:textId="77777777" w:rsidR="00F538F5" w:rsidRDefault="00F538F5">
      <w:pPr>
        <w:numPr>
          <w:ilvl w:val="0"/>
          <w:numId w:val="56"/>
        </w:numPr>
        <w:tabs>
          <w:tab w:val="clear" w:pos="1069"/>
        </w:tabs>
      </w:pPr>
      <w:r>
        <w:t>Dec. nº 65.460, de 08/01/21, D.O. de 09/01/21 - Altera os Anexos II e III do Dec. nº 64.994/20, que dispõe sobre a medida de quarentena de que trata o Dec. nº 64.881/20, e institui o Plano São Paulo.</w:t>
      </w:r>
    </w:p>
    <w:p w14:paraId="006C6714" w14:textId="77777777" w:rsidR="00F538F5" w:rsidRDefault="00F538F5">
      <w:pPr>
        <w:numPr>
          <w:ilvl w:val="0"/>
          <w:numId w:val="56"/>
        </w:numPr>
        <w:tabs>
          <w:tab w:val="clear" w:pos="1069"/>
        </w:tabs>
      </w:pPr>
      <w:r>
        <w:t xml:space="preserve">Del. CEE nº 195, de 14/01/21, D.O. de 16/01/21 - Fixa normas para a retomada tanto das atividades presenciais quanto das por meio remoto e para a organização dos calendários escolares para o </w:t>
      </w:r>
      <w:r>
        <w:lastRenderedPageBreak/>
        <w:t>ano letivo de 2021 no Sistema de Ensino do Estado de São Paulo, devido ao surto global do Coronavírus, e dá outras providências.</w:t>
      </w:r>
    </w:p>
    <w:p w14:paraId="59BB1460" w14:textId="77777777" w:rsidR="00F538F5" w:rsidRDefault="00F538F5">
      <w:pPr>
        <w:numPr>
          <w:ilvl w:val="0"/>
          <w:numId w:val="56"/>
        </w:numPr>
        <w:tabs>
          <w:tab w:val="clear" w:pos="1069"/>
        </w:tabs>
      </w:pPr>
      <w:r>
        <w:t>Dec. nº 65.479/21, de 20/01/21, D.O. de 21/01/21 - Altera dispositivos do Dec. nº 65.463, de 12 de janeiro de 2021. (COVID-19)</w:t>
      </w:r>
    </w:p>
    <w:p w14:paraId="790983DC" w14:textId="77777777" w:rsidR="00F538F5" w:rsidRDefault="00F538F5">
      <w:pPr>
        <w:numPr>
          <w:ilvl w:val="0"/>
          <w:numId w:val="56"/>
        </w:numPr>
        <w:tabs>
          <w:tab w:val="clear" w:pos="1069"/>
        </w:tabs>
      </w:pPr>
      <w:r>
        <w:t>Res. de 22/01/21, D.O. de 23/01/21 - Homologa, com fundamento no artigo 9º da Lei 10.403, de 06/07/1971, a Deliberação CEE nº 196/21, que “Altera e acrescenta dispositivos à Deliberação CEE 195/2021”.</w:t>
      </w:r>
    </w:p>
    <w:p w14:paraId="7D14842E" w14:textId="77777777" w:rsidR="00F538F5" w:rsidRDefault="00F538F5">
      <w:pPr>
        <w:numPr>
          <w:ilvl w:val="0"/>
          <w:numId w:val="56"/>
        </w:numPr>
        <w:tabs>
          <w:tab w:val="clear" w:pos="1069"/>
        </w:tabs>
      </w:pPr>
      <w:r>
        <w:t>Dec. nº 65.487, de 22/01/21, D.O. de 23/01/21 - Institui, no âmbito do Plano São Paulo, disciplina excepcional para as áreas e datas que especifica, altera o Anexo II do Decreto nº 64.994, de 28 de maio de 2020, e dá providências correlatas.</w:t>
      </w:r>
    </w:p>
    <w:p w14:paraId="171FE342" w14:textId="77777777" w:rsidR="00F538F5" w:rsidRDefault="00F538F5">
      <w:pPr>
        <w:numPr>
          <w:ilvl w:val="0"/>
          <w:numId w:val="56"/>
        </w:numPr>
        <w:tabs>
          <w:tab w:val="clear" w:pos="1069"/>
        </w:tabs>
      </w:pPr>
      <w:r>
        <w:t xml:space="preserve">Res. </w:t>
      </w:r>
      <w:r w:rsidR="00F013B3">
        <w:t>SEDUC</w:t>
      </w:r>
      <w:r>
        <w:t xml:space="preserve"> nº 11, de 26/01/21, D.O. de 26/01/21 - Dispõe sobre a retomada das aulas e atividades presenciais nas instituições de educação básica para o ano letivo de 2021, nos termos do Decreto Estadual 65.384/2020, e dá providências correlatas.</w:t>
      </w:r>
    </w:p>
    <w:p w14:paraId="3D5E08E8" w14:textId="77777777" w:rsidR="00F538F5" w:rsidRDefault="00F538F5">
      <w:pPr>
        <w:numPr>
          <w:ilvl w:val="0"/>
          <w:numId w:val="56"/>
        </w:numPr>
        <w:tabs>
          <w:tab w:val="clear" w:pos="1069"/>
        </w:tabs>
      </w:pPr>
      <w:r>
        <w:t xml:space="preserve">Res. </w:t>
      </w:r>
      <w:r w:rsidR="00F013B3">
        <w:t>SEDUC</w:t>
      </w:r>
      <w:r>
        <w:t xml:space="preserve"> nº 13, de 26/01/21, D.O. de 28/01/21 - Altera a Res. </w:t>
      </w:r>
      <w:r w:rsidR="00F013B3">
        <w:t>SEDUC</w:t>
      </w:r>
      <w:r>
        <w:t xml:space="preserve"> nº 11, de 26/01/21 que dispõe sobre a retomada das aulas e atividades presenciais nas instituições de educação básica para o ano letivo de 2021, nos termos do Dec. Est. nº 65.384/20 e dá providências correlatas.</w:t>
      </w:r>
    </w:p>
    <w:p w14:paraId="5B889362" w14:textId="77777777" w:rsidR="00F538F5" w:rsidRDefault="00F538F5">
      <w:pPr>
        <w:numPr>
          <w:ilvl w:val="0"/>
          <w:numId w:val="56"/>
        </w:numPr>
        <w:tabs>
          <w:tab w:val="clear" w:pos="1069"/>
        </w:tabs>
      </w:pPr>
      <w:r>
        <w:t>Com. Ext. Subsecretaria nº. 147/21, de 11/02/21 - Dispõe sobre o Acesso às Escolas da Rede Pública Estadual.</w:t>
      </w:r>
    </w:p>
    <w:p w14:paraId="218AEE0C" w14:textId="77777777" w:rsidR="00F538F5" w:rsidRDefault="00F538F5">
      <w:pPr>
        <w:numPr>
          <w:ilvl w:val="0"/>
          <w:numId w:val="56"/>
        </w:numPr>
        <w:tabs>
          <w:tab w:val="clear" w:pos="1069"/>
        </w:tabs>
      </w:pPr>
      <w:r>
        <w:t>Com. Ext. Conj. Subsecretaria/CGRH nº 156/21 - Dispõe sobre o Regime de Trabalho Presencial para as Designações de Suporte Pedagógico, bem como os Projetos da Pasta.</w:t>
      </w:r>
    </w:p>
    <w:p w14:paraId="69DAF4DC" w14:textId="77777777" w:rsidR="00F538F5" w:rsidRDefault="00F538F5">
      <w:pPr>
        <w:numPr>
          <w:ilvl w:val="0"/>
          <w:numId w:val="56"/>
        </w:numPr>
        <w:tabs>
          <w:tab w:val="clear" w:pos="1069"/>
        </w:tabs>
      </w:pPr>
      <w:r>
        <w:t>Dec. nº 65.521, de 16/02/21, D.O. de 17/02/21 - Dá nova redação ao Dec. nº 64.920, de 07/04/20, e dá providências correlatas (COVID-19).</w:t>
      </w:r>
    </w:p>
    <w:p w14:paraId="0FF08619" w14:textId="77777777" w:rsidR="00F538F5" w:rsidRDefault="00F538F5">
      <w:pPr>
        <w:numPr>
          <w:ilvl w:val="0"/>
          <w:numId w:val="56"/>
        </w:numPr>
        <w:tabs>
          <w:tab w:val="clear" w:pos="1069"/>
        </w:tabs>
      </w:pPr>
      <w:r>
        <w:t>Dec. nº 65.545, de 03/03/21, D.O. de 04/03/21 - Estende a medida de quarentena de que trata o Dec. nº 64.881, de 22/03/20, institui, no âmbito do Plano São Paulo, disciplina excepcional e dá providências correlatas.</w:t>
      </w:r>
    </w:p>
    <w:p w14:paraId="19552F52" w14:textId="77777777" w:rsidR="00F538F5" w:rsidRDefault="00F538F5">
      <w:pPr>
        <w:numPr>
          <w:ilvl w:val="0"/>
          <w:numId w:val="56"/>
        </w:numPr>
        <w:tabs>
          <w:tab w:val="clear" w:pos="1069"/>
        </w:tabs>
      </w:pPr>
      <w:r>
        <w:t xml:space="preserve">Res. </w:t>
      </w:r>
      <w:r w:rsidR="00F013B3">
        <w:t>SEDUC</w:t>
      </w:r>
      <w:r>
        <w:t xml:space="preserve"> nº 32, de 05/03/21, D.O. de 06/03/21 - Altera a Res. </w:t>
      </w:r>
      <w:r w:rsidR="00F013B3">
        <w:t>SEDUC</w:t>
      </w:r>
      <w:r>
        <w:t xml:space="preserve"> nº 11, de 26/01/21, que dispõe sobre a retomada das aulas e atividades presenciais nas instituições de educação básica para o ano letivo de 2021, nos termos do Dec. Est. nº 65.384/20 e dá providências correlatas</w:t>
      </w:r>
    </w:p>
    <w:p w14:paraId="74052624" w14:textId="77777777" w:rsidR="00F538F5" w:rsidRDefault="00F538F5">
      <w:pPr>
        <w:numPr>
          <w:ilvl w:val="0"/>
          <w:numId w:val="56"/>
        </w:numPr>
        <w:tabs>
          <w:tab w:val="clear" w:pos="1069"/>
        </w:tabs>
      </w:pPr>
      <w:r>
        <w:t>Dec. nº 65.563, de 11/03/21, D.O. de 12/03/2021 - Institui medidas emergenciais, de caráter temporário e excepcional, destinadas ao enfrentamento da pandemia de COVID-19, e dá providências correlatas.</w:t>
      </w:r>
    </w:p>
    <w:p w14:paraId="04952C9E" w14:textId="77777777" w:rsidR="00F538F5" w:rsidRDefault="00F538F5">
      <w:pPr>
        <w:numPr>
          <w:ilvl w:val="0"/>
          <w:numId w:val="56"/>
        </w:numPr>
        <w:tabs>
          <w:tab w:val="clear" w:pos="1069"/>
        </w:tabs>
      </w:pPr>
      <w:r>
        <w:t>Com. Subsecretaria/COPED/CGRH/CISE/CITEM nº 304, de 12/03/21 - Dispõe sobre Orientações das atividades escolares durante a fase emergencial de combate à Pandemia.</w:t>
      </w:r>
    </w:p>
    <w:p w14:paraId="69DD4E7C" w14:textId="77777777" w:rsidR="00F538F5" w:rsidRDefault="00F538F5">
      <w:pPr>
        <w:numPr>
          <w:ilvl w:val="0"/>
          <w:numId w:val="56"/>
        </w:numPr>
        <w:tabs>
          <w:tab w:val="clear" w:pos="1069"/>
        </w:tabs>
      </w:pPr>
      <w:r>
        <w:t xml:space="preserve">Com. </w:t>
      </w:r>
      <w:r w:rsidR="00F013B3">
        <w:t>SEDUC</w:t>
      </w:r>
      <w:r>
        <w:t>, de 16/03/21, D.O. de 17/03/21 - Dispõe sobre a Fase Emergencial do Plano São Paulo de combate ao coronavírus (COVID-19), a vigorar no período 15 a 30 de março de 2021.</w:t>
      </w:r>
    </w:p>
    <w:p w14:paraId="6A18E7E0" w14:textId="77777777" w:rsidR="00F538F5" w:rsidRDefault="00F538F5">
      <w:pPr>
        <w:numPr>
          <w:ilvl w:val="0"/>
          <w:numId w:val="56"/>
        </w:numPr>
        <w:tabs>
          <w:tab w:val="clear" w:pos="1069"/>
        </w:tabs>
      </w:pPr>
      <w:r>
        <w:t>Dec. nº 65.588, de 24/03/21, D.O. de 25/03/21 - Altera dispositivos do Dec. nº 64.891, de 30/03/20, que dispõe sobre o atendimento de necessidade inadiável de alunos da rede pública estadual de ensino em situação de pobreza ou de extrema pobreza, no contexto da pandemia da Covid-19 (Novo Coronavírus), e dá providências correlatas.</w:t>
      </w:r>
    </w:p>
    <w:p w14:paraId="58846DBE" w14:textId="77777777" w:rsidR="00F538F5" w:rsidRDefault="00F538F5">
      <w:pPr>
        <w:numPr>
          <w:ilvl w:val="0"/>
          <w:numId w:val="56"/>
        </w:numPr>
        <w:tabs>
          <w:tab w:val="clear" w:pos="1069"/>
        </w:tabs>
      </w:pPr>
      <w:r>
        <w:t>Dec. nº 65.596, de 26/03/21, D.O. de 27/03/21 - Estende a medida de quarentena de que trata o Dec. nº 64.881, de 22/03/20, a vigência das medidas emergenciais instituídas pelo Dec. nº 65.563, de 11/03/21, e dá providências correlatas.</w:t>
      </w:r>
    </w:p>
    <w:p w14:paraId="6B72E50B" w14:textId="77777777" w:rsidR="00F538F5" w:rsidRDefault="00F538F5">
      <w:pPr>
        <w:numPr>
          <w:ilvl w:val="0"/>
          <w:numId w:val="56"/>
        </w:numPr>
        <w:tabs>
          <w:tab w:val="clear" w:pos="1069"/>
        </w:tabs>
      </w:pPr>
      <w:r>
        <w:t>Dec. nº 65.597, de 26/03/21, D.O. de 27/03/21 - Acrescenta dispositivo ao Dec. nº 65.384, de 17/12/20, que dispõe sobre a retomada das aulas e atividades presenciais no contexto da pandemia de COVID-19, institui o Sistema de Informação e Monitoramento da Educação para COVID-19 e dá providências correlatas.</w:t>
      </w:r>
    </w:p>
    <w:p w14:paraId="31C9BABA" w14:textId="77777777" w:rsidR="00F538F5" w:rsidRDefault="00F538F5">
      <w:pPr>
        <w:numPr>
          <w:ilvl w:val="0"/>
          <w:numId w:val="56"/>
        </w:numPr>
        <w:tabs>
          <w:tab w:val="clear" w:pos="1069"/>
        </w:tabs>
      </w:pPr>
      <w:r>
        <w:t>Com. Ext. Conj. SUBSECRETARIA/COPED/CGRH/CISE nº 312 de 01/04/21 - Orientações sobre as atividades escolares durante a fase emergencial para o período de 5 a 9 de abril.</w:t>
      </w:r>
    </w:p>
    <w:p w14:paraId="230D426C" w14:textId="77777777" w:rsidR="00F538F5" w:rsidRDefault="00F538F5">
      <w:pPr>
        <w:numPr>
          <w:ilvl w:val="0"/>
          <w:numId w:val="56"/>
        </w:numPr>
        <w:tabs>
          <w:tab w:val="clear" w:pos="1069"/>
        </w:tabs>
      </w:pPr>
      <w:r>
        <w:lastRenderedPageBreak/>
        <w:t xml:space="preserve">Res. </w:t>
      </w:r>
      <w:r w:rsidR="00F013B3">
        <w:t>SEDUC</w:t>
      </w:r>
      <w:r>
        <w:t xml:space="preserve"> nº 42, de 08/04/21, D.O. de 09/04/21 - Dispõe sobre procedimentos de validação dos dados dos profissionais da Educação, no âmbito do Programa Estadual de Imunização – PEI – Retificação do D.O. de 09/04/21 - Onde se lê: Resolução </w:t>
      </w:r>
      <w:r w:rsidR="00F013B3">
        <w:t>SEDUC</w:t>
      </w:r>
      <w:r>
        <w:t xml:space="preserve"> nº 42, de 08/04/21.</w:t>
      </w:r>
      <w:r w:rsidR="0071550E">
        <w:t xml:space="preserve"> </w:t>
      </w:r>
      <w:r>
        <w:t>Leia-se: Res</w:t>
      </w:r>
      <w:r w:rsidR="0071550E">
        <w:t>.</w:t>
      </w:r>
      <w:r>
        <w:t xml:space="preserve"> </w:t>
      </w:r>
      <w:r w:rsidR="00F013B3">
        <w:t>SEDUC</w:t>
      </w:r>
      <w:r>
        <w:t xml:space="preserve"> nº 45, de 08/04/21...</w:t>
      </w:r>
    </w:p>
    <w:p w14:paraId="4EB9DC56" w14:textId="77777777" w:rsidR="00F538F5" w:rsidRDefault="00F538F5">
      <w:pPr>
        <w:numPr>
          <w:ilvl w:val="0"/>
          <w:numId w:val="56"/>
        </w:numPr>
        <w:tabs>
          <w:tab w:val="clear" w:pos="1069"/>
        </w:tabs>
      </w:pPr>
      <w:r>
        <w:t>Dec. nº 65.613, de 09/04/21, D.O. de 10/04/21 - Estende a medida de quarentena de que trata o Decreto nº 64.881, de 22/03/20, altera a redação do Decreto nº 64.994, de 28/05/20 e dá providências correlatas.</w:t>
      </w:r>
    </w:p>
    <w:p w14:paraId="4B46A46F" w14:textId="77777777" w:rsidR="00F538F5" w:rsidRDefault="00F538F5">
      <w:pPr>
        <w:numPr>
          <w:ilvl w:val="0"/>
          <w:numId w:val="56"/>
        </w:numPr>
        <w:tabs>
          <w:tab w:val="clear" w:pos="1069"/>
        </w:tabs>
      </w:pPr>
      <w:r>
        <w:t xml:space="preserve">Com. SUBSECRETARIA </w:t>
      </w:r>
      <w:r w:rsidR="00F013B3">
        <w:t>SEDUC</w:t>
      </w:r>
      <w:r>
        <w:t>/COPED/CGRH DE 11/04/21 - Dispõe sobre o funcionamento das unidades escolares no período de classificação do Plano SP na fase vermelha, de 12 a 18 de abril de 2021.</w:t>
      </w:r>
    </w:p>
    <w:p w14:paraId="701F2451" w14:textId="77777777" w:rsidR="00F538F5" w:rsidRDefault="00F538F5">
      <w:pPr>
        <w:numPr>
          <w:ilvl w:val="0"/>
          <w:numId w:val="56"/>
        </w:numPr>
        <w:tabs>
          <w:tab w:val="clear" w:pos="1069"/>
        </w:tabs>
      </w:pPr>
      <w:r>
        <w:t>Dec. Nº 65.663 de 30/04/2021, D.O. de 01/05/21 - Estende a medida de quarentena até 09/05/2021.</w:t>
      </w:r>
    </w:p>
    <w:p w14:paraId="75C12A23" w14:textId="77777777" w:rsidR="00F538F5" w:rsidRDefault="00F538F5">
      <w:pPr>
        <w:numPr>
          <w:ilvl w:val="0"/>
          <w:numId w:val="56"/>
        </w:numPr>
        <w:tabs>
          <w:tab w:val="clear" w:pos="1069"/>
        </w:tabs>
      </w:pPr>
      <w:r>
        <w:t>Dec. nº 65.680, de 07/05/2021, D.O. de 08/05/21 - Estende a medida de quarentena de que trata o Dec. nº 64.881, de 22/03/20, e as medidas transitórias, de caráter excepcional, instituídas pelo Dec. nº 65.635, de 16/04/21, e dá providências correlatas.</w:t>
      </w:r>
    </w:p>
    <w:p w14:paraId="0E7A8484" w14:textId="77777777" w:rsidR="00F538F5" w:rsidRDefault="00F538F5">
      <w:pPr>
        <w:numPr>
          <w:ilvl w:val="0"/>
          <w:numId w:val="56"/>
        </w:numPr>
        <w:tabs>
          <w:tab w:val="clear" w:pos="1069"/>
        </w:tabs>
      </w:pPr>
      <w:r>
        <w:t>Dec. nº 65.731, de 28/05/2021, D.O. de 29/05/21 - Estende a medida de quarentena de que trata o Dec. nº 64.881, de 22/03/20, e as medidas transitórias, de caráter excepcional, instituídas pelo Dec. nº 65.635, de 16/04/21, e dá providências correlatas.</w:t>
      </w:r>
    </w:p>
    <w:p w14:paraId="0D3A82EA" w14:textId="77777777" w:rsidR="00F538F5" w:rsidRDefault="00F538F5">
      <w:pPr>
        <w:numPr>
          <w:ilvl w:val="0"/>
          <w:numId w:val="56"/>
        </w:numPr>
        <w:tabs>
          <w:tab w:val="clear" w:pos="1069"/>
        </w:tabs>
      </w:pPr>
      <w:r>
        <w:t>Dec. nº 65.839, de 30/06/21, D.O. de 01/07/21 - Estende a medida de quarentena de que trata o Dec. nº 64.881, de 22/03/20, e as medidas transitórias, de caráter excepcional, instituídas pelo Dec. nº 65.635, de 16/04/21, altera a redação do Dec. nº 64.994, de 28/05/20, e dá providências correlatas.</w:t>
      </w:r>
    </w:p>
    <w:p w14:paraId="18BCFF03" w14:textId="77777777" w:rsidR="00F538F5" w:rsidRDefault="00F538F5">
      <w:pPr>
        <w:numPr>
          <w:ilvl w:val="0"/>
          <w:numId w:val="56"/>
        </w:numPr>
        <w:tabs>
          <w:tab w:val="clear" w:pos="1069"/>
        </w:tabs>
      </w:pPr>
      <w:r>
        <w:t xml:space="preserve">Res. </w:t>
      </w:r>
      <w:r w:rsidR="00F013B3">
        <w:t>SEDUC</w:t>
      </w:r>
      <w:r>
        <w:t xml:space="preserve"> nº 65, de 26/07/21 - Dispõe sobre a realização das aulas e atividades presenciais nas instituições de educação básica no segundo semestre do ano letivo de 2021, no contexto da pandemia de COVID-19, nos termos do Dec. Est. nº 65.384/20 alterado pelo Dec. Est. nº 65.849/21, e dá providências correlatas.</w:t>
      </w:r>
    </w:p>
    <w:p w14:paraId="258FCBD1" w14:textId="77777777" w:rsidR="00F538F5" w:rsidRDefault="00F538F5">
      <w:pPr>
        <w:numPr>
          <w:ilvl w:val="0"/>
          <w:numId w:val="56"/>
        </w:numPr>
        <w:tabs>
          <w:tab w:val="clear" w:pos="1069"/>
        </w:tabs>
      </w:pPr>
      <w:r>
        <w:t xml:space="preserve">Res. </w:t>
      </w:r>
      <w:r w:rsidR="00F013B3">
        <w:t>SEDUC</w:t>
      </w:r>
      <w:r>
        <w:t xml:space="preserve"> de 26/07/21, D.O. de 27/07/21 - A SECRETÁRIA DE ESTADO DA EDUCAÇÃO SUBSTITUTA, no uso de suas atribuições, HOMOLOGA, com fundamento no artigo 9º da Lei 10.403/71, a Deliberação CEE nº 201/2021, que fixa normas para a ampliação da retomada das aulas e atividades presenciais bem como para a organização dos calendários escolares do segundo semestre de 2021 no Sistema de Ensino do Estado de São Paulo, devido ao surto global do Coronavírus, e dá outras providências". (CEESP-EXP-2021/00078). Publicada novamente por ter saído incompleta.</w:t>
      </w:r>
    </w:p>
    <w:p w14:paraId="188ACD78" w14:textId="77777777" w:rsidR="00F538F5" w:rsidRDefault="00F538F5">
      <w:pPr>
        <w:numPr>
          <w:ilvl w:val="0"/>
          <w:numId w:val="56"/>
        </w:numPr>
        <w:tabs>
          <w:tab w:val="clear" w:pos="1069"/>
        </w:tabs>
      </w:pPr>
      <w:r>
        <w:t xml:space="preserve">Res. </w:t>
      </w:r>
      <w:r w:rsidR="00F013B3">
        <w:t>SEDUC</w:t>
      </w:r>
      <w:r>
        <w:t xml:space="preserve"> de 19/08/21 - Homologando, com fundamento no artigo 9º da Lei 10.403/71, a Deliberação CEE nº 203/2021, aprovada pela Presidência do Conselho Estadual de Educação em caráter de urgência ad referendum, com a seguinte conclusão: "Disciplina a aprovação e a entrada em vigor dos Regimentos Escolares das instituições vinculadas ao Sistema de Ensino do Estado de São Paulo, no período de surto global do Covid-19 (Novo Coronavírus), e dá outras providências".</w:t>
      </w:r>
    </w:p>
    <w:p w14:paraId="1FF94572" w14:textId="77777777" w:rsidR="00F538F5" w:rsidRDefault="00F538F5">
      <w:pPr>
        <w:numPr>
          <w:ilvl w:val="0"/>
          <w:numId w:val="56"/>
        </w:numPr>
        <w:tabs>
          <w:tab w:val="clear" w:pos="1069"/>
        </w:tabs>
      </w:pPr>
      <w:r>
        <w:t>Del. CEE nº 204/2021, de 14/10/21, D.O. de 15/10/21 - Fixa normas para a retomada das aulas e atividades presenciais no Sistema de Ensino do Estado de São Paulo, e dá outras providências.</w:t>
      </w:r>
    </w:p>
    <w:p w14:paraId="38E9D984" w14:textId="77777777" w:rsidR="00F538F5" w:rsidRDefault="00F538F5">
      <w:pPr>
        <w:numPr>
          <w:ilvl w:val="0"/>
          <w:numId w:val="56"/>
        </w:numPr>
        <w:tabs>
          <w:tab w:val="clear" w:pos="1069"/>
        </w:tabs>
      </w:pPr>
      <w:r>
        <w:t xml:space="preserve">Res. </w:t>
      </w:r>
      <w:r w:rsidR="00F013B3">
        <w:t>SEDUC</w:t>
      </w:r>
      <w:r>
        <w:t xml:space="preserve"> nº 101, de 15/10/21, D.O. de 16/10/21 - Altera dispositivos da Res. </w:t>
      </w:r>
      <w:r w:rsidR="00F013B3">
        <w:t>SEDUC</w:t>
      </w:r>
      <w:r>
        <w:t xml:space="preserve"> nº 65, de 26/07/21, que dispõe sobre a realização das aulas e atividades presenciais nas instituições de educação básica no segundo semestre do ano letivo de 2021, no contexto da pandemia de COVID-19, nos termos do Dec. Est. nº 65.384/20 alterado pelo Dec. Est. nº 65.849/21, e dá providências correlatas.</w:t>
      </w:r>
    </w:p>
    <w:p w14:paraId="7E4A7225" w14:textId="77777777" w:rsidR="00F538F5" w:rsidRDefault="00F538F5">
      <w:pPr>
        <w:numPr>
          <w:ilvl w:val="0"/>
          <w:numId w:val="56"/>
        </w:numPr>
        <w:tabs>
          <w:tab w:val="clear" w:pos="1069"/>
        </w:tabs>
      </w:pPr>
      <w:r>
        <w:t xml:space="preserve">Res. </w:t>
      </w:r>
      <w:r w:rsidR="00F013B3">
        <w:t>SEDUC</w:t>
      </w:r>
      <w:r>
        <w:t xml:space="preserve"> nº 1, de 07/01/22, D.O. de 08/01/22 - Disciplina o Dec. nº 66.421, de 03/01/22, que dispõe sobre a comprovação de vacinação contra a COVID-19 por parte dos agentes públicos, em exercício no âmbito da Secretaria da Educação.</w:t>
      </w:r>
    </w:p>
    <w:p w14:paraId="0909E371" w14:textId="77777777" w:rsidR="00F538F5" w:rsidRDefault="00F538F5">
      <w:pPr>
        <w:numPr>
          <w:ilvl w:val="0"/>
          <w:numId w:val="56"/>
        </w:numPr>
        <w:tabs>
          <w:tab w:val="clear" w:pos="1069"/>
        </w:tabs>
      </w:pPr>
      <w:r>
        <w:lastRenderedPageBreak/>
        <w:t>Com. DPME nº 003, de 18/01/22, D.O. de 20/01/21 - Quando o servidor necessitar afastar-se por apresentar sintomas reconhecidos do Novo Coronavirus, ou confirmada a contaminação, devem ser observadas as orientações contidas nos Comunicados DPME nº 067, de 23/06/20 e 093, de 14/09/2020.</w:t>
      </w:r>
    </w:p>
    <w:p w14:paraId="5B670C0A" w14:textId="77777777" w:rsidR="00F538F5" w:rsidRDefault="00F538F5">
      <w:pPr>
        <w:numPr>
          <w:ilvl w:val="0"/>
          <w:numId w:val="56"/>
        </w:numPr>
        <w:tabs>
          <w:tab w:val="clear" w:pos="1069"/>
        </w:tabs>
      </w:pPr>
      <w:r>
        <w:t xml:space="preserve">Res. </w:t>
      </w:r>
      <w:r w:rsidR="00F013B3">
        <w:t>SEDUC</w:t>
      </w:r>
      <w:r>
        <w:t xml:space="preserve"> nº 9, de 28/01/22, D.O. de 29/01/22 - Dispõe sobre a realização das aulas e atividades presenciais nas instituições de educação básica no ano letivo de 2022, no contexto da pandemia de COVID-19, e dá providências correlatas.</w:t>
      </w:r>
    </w:p>
    <w:p w14:paraId="1B45B8FF" w14:textId="77777777" w:rsidR="00F538F5" w:rsidRDefault="00F538F5">
      <w:pPr>
        <w:numPr>
          <w:ilvl w:val="0"/>
          <w:numId w:val="56"/>
        </w:numPr>
        <w:tabs>
          <w:tab w:val="clear" w:pos="1069"/>
        </w:tabs>
      </w:pPr>
      <w:r>
        <w:t xml:space="preserve">Res. </w:t>
      </w:r>
      <w:r w:rsidR="00F013B3">
        <w:t>SEDUC</w:t>
      </w:r>
      <w:r>
        <w:t xml:space="preserve"> nº 20, de 09/03/22, D.O. de 10/03/22 - Dispõe sobre o uso de máscaras de proteção facial nas unidades escolares.</w:t>
      </w:r>
    </w:p>
    <w:p w14:paraId="5CD6CE8D" w14:textId="77777777" w:rsidR="0071550E" w:rsidRDefault="00F538F5">
      <w:pPr>
        <w:numPr>
          <w:ilvl w:val="0"/>
          <w:numId w:val="56"/>
        </w:numPr>
        <w:tabs>
          <w:tab w:val="clear" w:pos="1069"/>
        </w:tabs>
      </w:pPr>
      <w:r>
        <w:t>Lei nº 17.629, de 14/02/23, D.O. de 15/02/23 - Dispõe sobre a proibição da exigência de apresentação do cartão de vacinação contra a COVID-19 para acesso a locais públicos ou privados no Estado e dá outras providências.</w:t>
      </w:r>
    </w:p>
    <w:p w14:paraId="37BECEBD" w14:textId="77777777" w:rsidR="00DD5F31" w:rsidRDefault="00F538F5">
      <w:pPr>
        <w:numPr>
          <w:ilvl w:val="0"/>
          <w:numId w:val="56"/>
        </w:numPr>
        <w:tabs>
          <w:tab w:val="clear" w:pos="1069"/>
        </w:tabs>
      </w:pPr>
      <w:r>
        <w:t>Dec. nº 67.490, de 14/02/23, D.O. de 15/02/23 - Revoga o Dec. nº 66.421de 03/01/22, que dispõe sobre a comprovação de vacinação contra a COVID-19 por parte dos agentes públicos que especifica e dá providências correlatas.</w:t>
      </w:r>
    </w:p>
    <w:p w14:paraId="2E0E087F" w14:textId="77777777" w:rsidR="00235B67" w:rsidRPr="001A7AE4" w:rsidRDefault="00235B67" w:rsidP="00467E4C">
      <w:pPr>
        <w:pStyle w:val="GOE"/>
      </w:pPr>
      <w:bookmarkStart w:id="141" w:name="_Toc163207314"/>
      <w:r w:rsidRPr="001A7AE4">
        <w:t>Curso Normal - Orientações Gerais</w:t>
      </w:r>
      <w:bookmarkEnd w:id="141"/>
    </w:p>
    <w:p w14:paraId="6B68AFD3" w14:textId="77777777" w:rsidR="00756D3A" w:rsidRDefault="00756D3A">
      <w:pPr>
        <w:numPr>
          <w:ilvl w:val="0"/>
          <w:numId w:val="68"/>
        </w:numPr>
        <w:tabs>
          <w:tab w:val="clear" w:pos="1069"/>
        </w:tabs>
      </w:pPr>
      <w:r>
        <w:t>Res</w:t>
      </w:r>
      <w:r w:rsidRPr="00756D3A">
        <w:t xml:space="preserve">. CP </w:t>
      </w:r>
      <w:r>
        <w:t>n</w:t>
      </w:r>
      <w:r w:rsidRPr="00756D3A">
        <w:t>.º 1, de 30</w:t>
      </w:r>
      <w:r>
        <w:t>/</w:t>
      </w:r>
      <w:r w:rsidRPr="00756D3A">
        <w:t>09</w:t>
      </w:r>
      <w:r>
        <w:t>/</w:t>
      </w:r>
      <w:r w:rsidRPr="00756D3A">
        <w:t>99</w:t>
      </w:r>
      <w:r>
        <w:t xml:space="preserve"> </w:t>
      </w:r>
      <w:r w:rsidRPr="00756D3A">
        <w:t>-</w:t>
      </w:r>
      <w:r>
        <w:t xml:space="preserve"> </w:t>
      </w:r>
      <w:r w:rsidRPr="00756D3A">
        <w:t>Dispõe sobre os Institutos Superiores</w:t>
      </w:r>
      <w:r>
        <w:t xml:space="preserve"> </w:t>
      </w:r>
      <w:r w:rsidRPr="00756D3A">
        <w:t>de Educação, considerados os Art. 62 e 63 da Lei 9.394/96 e o Art. 9º, § 2º, alíneas "c" e "h" da Lei 4.024/61, com a redação dada pela Lei 9.131/95.</w:t>
      </w:r>
    </w:p>
    <w:p w14:paraId="2A2E1AA1" w14:textId="77777777" w:rsidR="00235B67" w:rsidRPr="001A7AE4" w:rsidRDefault="00235B67">
      <w:pPr>
        <w:numPr>
          <w:ilvl w:val="0"/>
          <w:numId w:val="68"/>
        </w:numPr>
        <w:tabs>
          <w:tab w:val="clear" w:pos="1069"/>
        </w:tabs>
      </w:pPr>
      <w:r w:rsidRPr="001A7AE4">
        <w:t xml:space="preserve">Par. CEE n° </w:t>
      </w:r>
      <w:r w:rsidR="007668C7">
        <w:t>0</w:t>
      </w:r>
      <w:r w:rsidRPr="001A7AE4">
        <w:t>2/03 - Consulta sobre autorização e funcionamento do Curso Normal</w:t>
      </w:r>
      <w:r w:rsidR="001A7AE4">
        <w:t>.</w:t>
      </w:r>
    </w:p>
    <w:p w14:paraId="45C05865" w14:textId="77777777" w:rsidR="00235B67" w:rsidRPr="001A7AE4" w:rsidRDefault="00235B67">
      <w:pPr>
        <w:numPr>
          <w:ilvl w:val="0"/>
          <w:numId w:val="68"/>
        </w:numPr>
        <w:tabs>
          <w:tab w:val="clear" w:pos="1069"/>
        </w:tabs>
      </w:pPr>
      <w:r w:rsidRPr="001A7AE4">
        <w:t xml:space="preserve">Res. CEB/CNE n° </w:t>
      </w:r>
      <w:r w:rsidR="001A7AE4">
        <w:t>0</w:t>
      </w:r>
      <w:r w:rsidRPr="001A7AE4">
        <w:t>1, de 20/08/03 - Direitos aos Profissionais da Educação com formação de nível médio na modalidade normal, em relação à prerrogativa do exercício da docência, em vista do disposto na Lei nº 9394/96</w:t>
      </w:r>
      <w:r w:rsidR="001A7AE4">
        <w:t>.</w:t>
      </w:r>
    </w:p>
    <w:p w14:paraId="7F0C0696" w14:textId="77777777" w:rsidR="00235B67" w:rsidRDefault="00235B67">
      <w:pPr>
        <w:numPr>
          <w:ilvl w:val="0"/>
          <w:numId w:val="68"/>
        </w:numPr>
        <w:tabs>
          <w:tab w:val="clear" w:pos="1069"/>
        </w:tabs>
      </w:pPr>
      <w:r w:rsidRPr="001A7AE4">
        <w:t>Res. SE n° 119, de 07/11/03 - Matrículas (extinção dos CEFAMs)</w:t>
      </w:r>
      <w:r w:rsidR="001A7AE4">
        <w:t>.</w:t>
      </w:r>
    </w:p>
    <w:p w14:paraId="0B6597EA" w14:textId="77777777" w:rsidR="008A4282" w:rsidRDefault="008A4282">
      <w:pPr>
        <w:numPr>
          <w:ilvl w:val="0"/>
          <w:numId w:val="68"/>
        </w:numPr>
        <w:tabs>
          <w:tab w:val="clear" w:pos="1069"/>
          <w:tab w:val="num" w:pos="993"/>
        </w:tabs>
      </w:pPr>
      <w:r w:rsidRPr="008A4282">
        <w:t>Res</w:t>
      </w:r>
      <w:r>
        <w:t>.</w:t>
      </w:r>
      <w:r w:rsidRPr="008A4282">
        <w:t xml:space="preserve"> SE nº 38</w:t>
      </w:r>
      <w:r>
        <w:t>, de 21/06/</w:t>
      </w:r>
      <w:r w:rsidRPr="008A4282">
        <w:t>06, D</w:t>
      </w:r>
      <w:r>
        <w:t>.</w:t>
      </w:r>
      <w:r w:rsidRPr="008A4282">
        <w:t>O</w:t>
      </w:r>
      <w:r>
        <w:t>.</w:t>
      </w:r>
      <w:r w:rsidRPr="008A4282">
        <w:t xml:space="preserve"> </w:t>
      </w:r>
      <w:r>
        <w:t>22/06/</w:t>
      </w:r>
      <w:r w:rsidRPr="008A4282">
        <w:t>06 - Prorroga o prazo para funcionamento do Programa Especial de Formação Inicial em Serviço</w:t>
      </w:r>
      <w:r>
        <w:t>.</w:t>
      </w:r>
    </w:p>
    <w:p w14:paraId="5381A361" w14:textId="77777777" w:rsidR="00756D3A" w:rsidRPr="001A7AE4" w:rsidRDefault="00756D3A">
      <w:pPr>
        <w:numPr>
          <w:ilvl w:val="0"/>
          <w:numId w:val="68"/>
        </w:numPr>
        <w:tabs>
          <w:tab w:val="clear" w:pos="1069"/>
          <w:tab w:val="num" w:pos="993"/>
        </w:tabs>
      </w:pPr>
      <w:r w:rsidRPr="00756D3A">
        <w:t>Res</w:t>
      </w:r>
      <w:r>
        <w:t>.</w:t>
      </w:r>
      <w:r w:rsidRPr="00756D3A">
        <w:t xml:space="preserve"> SEDUC, de 29</w:t>
      </w:r>
      <w:r>
        <w:t>/</w:t>
      </w:r>
      <w:r w:rsidRPr="00756D3A">
        <w:t>10</w:t>
      </w:r>
      <w:r>
        <w:t>/</w:t>
      </w:r>
      <w:r w:rsidRPr="00756D3A">
        <w:t>21, D</w:t>
      </w:r>
      <w:r>
        <w:t>.</w:t>
      </w:r>
      <w:r w:rsidRPr="00756D3A">
        <w:t>O</w:t>
      </w:r>
      <w:r>
        <w:t>.</w:t>
      </w:r>
      <w:r w:rsidRPr="00756D3A">
        <w:t xml:space="preserve"> de 30</w:t>
      </w:r>
      <w:r>
        <w:t>/</w:t>
      </w:r>
      <w:r w:rsidRPr="00756D3A">
        <w:t>10</w:t>
      </w:r>
      <w:r>
        <w:t>/</w:t>
      </w:r>
      <w:r w:rsidRPr="00756D3A">
        <w:t xml:space="preserve">21 </w:t>
      </w:r>
      <w:r>
        <w:t>-</w:t>
      </w:r>
      <w:r w:rsidRPr="00756D3A">
        <w:t xml:space="preserve"> Homologando, com fundamento no artigo 9º da Lei </w:t>
      </w:r>
      <w:r>
        <w:t xml:space="preserve">nº </w:t>
      </w:r>
      <w:r w:rsidRPr="00756D3A">
        <w:t xml:space="preserve">10.403, de </w:t>
      </w:r>
      <w:r>
        <w:t>0</w:t>
      </w:r>
      <w:r w:rsidRPr="00756D3A">
        <w:t>6</w:t>
      </w:r>
      <w:r>
        <w:t xml:space="preserve">/07/71, </w:t>
      </w:r>
      <w:r w:rsidRPr="00756D3A">
        <w:t>a Indicação CEE nº 213/2021, sobre “Orientação ao Sistema de Ensino do Estado de São Paulo a respeito da qualificação necessária aos docentes para ministrar aulas dos componentes curriculares da Educação Básica”.</w:t>
      </w:r>
    </w:p>
    <w:p w14:paraId="2F65A2FF" w14:textId="77777777" w:rsidR="00235B67" w:rsidRPr="001A7AE4" w:rsidRDefault="00235B67" w:rsidP="00467E4C">
      <w:pPr>
        <w:pStyle w:val="GOE"/>
      </w:pPr>
      <w:bookmarkStart w:id="142" w:name="_Toc163207315"/>
      <w:r w:rsidRPr="001A7AE4">
        <w:t>Cursos Complementares</w:t>
      </w:r>
      <w:r w:rsidR="00450238">
        <w:t xml:space="preserve"> e Cursos de Especialização</w:t>
      </w:r>
      <w:bookmarkEnd w:id="142"/>
    </w:p>
    <w:p w14:paraId="692AD38C" w14:textId="77777777" w:rsidR="00235B67" w:rsidRPr="002F6D1F" w:rsidRDefault="00235B67">
      <w:pPr>
        <w:numPr>
          <w:ilvl w:val="0"/>
          <w:numId w:val="72"/>
        </w:numPr>
        <w:tabs>
          <w:tab w:val="clear" w:pos="1069"/>
        </w:tabs>
      </w:pPr>
      <w:r w:rsidRPr="002F6D1F">
        <w:t xml:space="preserve">Del. CEE nº </w:t>
      </w:r>
      <w:r w:rsidR="002F6D1F" w:rsidRPr="002F6D1F">
        <w:t>0</w:t>
      </w:r>
      <w:r w:rsidRPr="002F6D1F">
        <w:t>9/98 - Homologada pela Res. SE de 19/11/98 - Dispõe sobre oferecimento, aprovação e validade de curso de especialização, aperfeiço</w:t>
      </w:r>
      <w:r w:rsidR="002F6D1F" w:rsidRPr="002F6D1F">
        <w:t>amento e extensão universitária.</w:t>
      </w:r>
    </w:p>
    <w:p w14:paraId="2B028391" w14:textId="77777777" w:rsidR="00235B67" w:rsidRDefault="00235B67">
      <w:pPr>
        <w:numPr>
          <w:ilvl w:val="0"/>
          <w:numId w:val="72"/>
        </w:numPr>
        <w:tabs>
          <w:tab w:val="clear" w:pos="1069"/>
        </w:tabs>
      </w:pPr>
      <w:r w:rsidRPr="002F6D1F">
        <w:t>Ind. CEE nº 15/98 - Anexa à Del. CEE nº 09/98</w:t>
      </w:r>
      <w:r w:rsidR="002F6D1F" w:rsidRPr="002F6D1F">
        <w:t>.</w:t>
      </w:r>
    </w:p>
    <w:p w14:paraId="1A7E261F" w14:textId="77777777" w:rsidR="005214AE" w:rsidRDefault="005214AE">
      <w:pPr>
        <w:numPr>
          <w:ilvl w:val="0"/>
          <w:numId w:val="72"/>
        </w:numPr>
        <w:tabs>
          <w:tab w:val="clear" w:pos="1069"/>
        </w:tabs>
      </w:pPr>
      <w:r>
        <w:t>Ind. CES/CEE nº 23/02 - Formação de Especialistas - Cursos de Especialização (o "lato sensu" também vale).</w:t>
      </w:r>
    </w:p>
    <w:p w14:paraId="748941EF" w14:textId="77777777" w:rsidR="00450238" w:rsidRDefault="00450238">
      <w:pPr>
        <w:numPr>
          <w:ilvl w:val="0"/>
          <w:numId w:val="72"/>
        </w:numPr>
        <w:tabs>
          <w:tab w:val="clear" w:pos="1069"/>
        </w:tabs>
      </w:pPr>
      <w:r>
        <w:t>Del. CEE n° 53/05, homologada pela Res. SE de 21/12/05 - Fixa normas para os cursos de especialização que se destinam à formação de profissionais da educação previstos no art. 64 da LDB.</w:t>
      </w:r>
    </w:p>
    <w:p w14:paraId="50B36363" w14:textId="77777777" w:rsidR="00450238" w:rsidRDefault="00450238">
      <w:pPr>
        <w:numPr>
          <w:ilvl w:val="0"/>
          <w:numId w:val="72"/>
        </w:numPr>
        <w:tabs>
          <w:tab w:val="clear" w:pos="1069"/>
        </w:tabs>
      </w:pPr>
      <w:r>
        <w:t>Del. CEE n° 54/05 - Prorroga a validade do reconhecimento de cursos.</w:t>
      </w:r>
    </w:p>
    <w:p w14:paraId="0CF8A6A8" w14:textId="77777777" w:rsidR="00983820" w:rsidRDefault="00983820">
      <w:pPr>
        <w:numPr>
          <w:ilvl w:val="0"/>
          <w:numId w:val="72"/>
        </w:numPr>
        <w:tabs>
          <w:tab w:val="clear" w:pos="1069"/>
        </w:tabs>
      </w:pPr>
      <w:r>
        <w:t>Del.</w:t>
      </w:r>
      <w:r w:rsidRPr="00983820">
        <w:t xml:space="preserve"> CEE </w:t>
      </w:r>
      <w:r>
        <w:t xml:space="preserve">nº </w:t>
      </w:r>
      <w:r w:rsidRPr="00983820">
        <w:t>197/21 -</w:t>
      </w:r>
      <w:r>
        <w:t xml:space="preserve"> </w:t>
      </w:r>
      <w:r w:rsidRPr="00983820">
        <w:t>Dispõe sobre o exercício das funções de regulação, supervisão e avaliação das instituições de educação nos cursos de pós-graduação lato sensu (especialização) do Sistema de Ensino do Estado de São Paulo.</w:t>
      </w:r>
    </w:p>
    <w:p w14:paraId="3A1E3EC4" w14:textId="77777777" w:rsidR="00BA3F3A" w:rsidRPr="002F6D1F" w:rsidRDefault="00BA3F3A">
      <w:pPr>
        <w:numPr>
          <w:ilvl w:val="0"/>
          <w:numId w:val="72"/>
        </w:numPr>
        <w:tabs>
          <w:tab w:val="clear" w:pos="1069"/>
        </w:tabs>
      </w:pPr>
      <w:r w:rsidRPr="00BA3F3A">
        <w:t>Port</w:t>
      </w:r>
      <w:r>
        <w:t>.</w:t>
      </w:r>
      <w:r w:rsidRPr="00BA3F3A">
        <w:t xml:space="preserve"> do Coord</w:t>
      </w:r>
      <w:r>
        <w:t>.</w:t>
      </w:r>
      <w:r w:rsidRPr="00BA3F3A">
        <w:t xml:space="preserve"> de 15/06/23, D</w:t>
      </w:r>
      <w:r>
        <w:t>.</w:t>
      </w:r>
      <w:r w:rsidRPr="00BA3F3A">
        <w:t>O</w:t>
      </w:r>
      <w:r>
        <w:t>.</w:t>
      </w:r>
      <w:r w:rsidRPr="00BA3F3A">
        <w:t xml:space="preserve"> de 16/06/23 -</w:t>
      </w:r>
      <w:r>
        <w:t xml:space="preserve"> </w:t>
      </w:r>
      <w:r w:rsidRPr="00BA3F3A">
        <w:t>Autorizando, nos termos da Res</w:t>
      </w:r>
      <w:r>
        <w:t>.</w:t>
      </w:r>
      <w:r w:rsidRPr="00BA3F3A">
        <w:t xml:space="preserve"> SE </w:t>
      </w:r>
      <w:r>
        <w:t xml:space="preserve">nº </w:t>
      </w:r>
      <w:r w:rsidRPr="00BA3F3A">
        <w:t xml:space="preserve">62 e </w:t>
      </w:r>
      <w:r>
        <w:t xml:space="preserve">nº </w:t>
      </w:r>
      <w:r w:rsidRPr="00BA3F3A">
        <w:t>63, de 11/12/17, o seguinte Curso de Atualização, proposto e executado por Órgãos da Estrutura Básica da Secretaria e Instituição Parceira</w:t>
      </w:r>
      <w:r>
        <w:t xml:space="preserve"> </w:t>
      </w:r>
      <w:r w:rsidRPr="00BA3F3A">
        <w:t>aos Psicólogos Educacionais contratados via empresa parceira Psicologia Viva, (www.psicologiaviva.com.br), e participantes do Programa Psicólogos na Educação, para atuação na rede estadual de ensino - 40 horas - em Ambiente Virtual de Aprendizagem / AVAEFAPE.</w:t>
      </w:r>
    </w:p>
    <w:p w14:paraId="355AC6D6" w14:textId="77777777" w:rsidR="00235B67" w:rsidRPr="002F6D1F" w:rsidRDefault="00235B67" w:rsidP="00D8054B">
      <w:pPr>
        <w:pStyle w:val="GOE"/>
      </w:pPr>
      <w:bookmarkStart w:id="143" w:name="_Toc163207316"/>
      <w:r w:rsidRPr="002F6D1F">
        <w:lastRenderedPageBreak/>
        <w:t>Cursos e Exames Supletivos (Educação de</w:t>
      </w:r>
      <w:r w:rsidR="00316799">
        <w:t xml:space="preserve"> Jovens e Adultos - EJA)</w:t>
      </w:r>
      <w:bookmarkEnd w:id="143"/>
      <w:r w:rsidR="00316799">
        <w:t xml:space="preserve"> </w:t>
      </w:r>
    </w:p>
    <w:p w14:paraId="768ACD37" w14:textId="77777777" w:rsidR="00235B67" w:rsidRDefault="00235B67">
      <w:pPr>
        <w:numPr>
          <w:ilvl w:val="0"/>
          <w:numId w:val="69"/>
        </w:numPr>
        <w:tabs>
          <w:tab w:val="clear" w:pos="1069"/>
        </w:tabs>
        <w:rPr>
          <w:rFonts w:cs="Arial"/>
        </w:rPr>
      </w:pPr>
      <w:r>
        <w:rPr>
          <w:rFonts w:cs="Arial"/>
        </w:rPr>
        <w:t>Lei nº 9.394/96 (LDB) - arts. 37 e 38.</w:t>
      </w:r>
    </w:p>
    <w:p w14:paraId="45EFB024" w14:textId="77777777" w:rsidR="00235B67" w:rsidRDefault="00235B67">
      <w:pPr>
        <w:numPr>
          <w:ilvl w:val="0"/>
          <w:numId w:val="69"/>
        </w:numPr>
        <w:tabs>
          <w:tab w:val="clear" w:pos="1069"/>
        </w:tabs>
        <w:rPr>
          <w:rFonts w:cs="Arial"/>
        </w:rPr>
      </w:pPr>
      <w:r>
        <w:rPr>
          <w:rFonts w:cs="Arial"/>
        </w:rPr>
        <w:t>Del. CEE n° 17/97 - Regulamenta o funcionamento de Cursos e Exames Supletivos (inclusive reclassificação - art.8°)</w:t>
      </w:r>
      <w:r w:rsidR="002F6D1F">
        <w:rPr>
          <w:rFonts w:cs="Arial"/>
        </w:rPr>
        <w:t>.</w:t>
      </w:r>
    </w:p>
    <w:p w14:paraId="174523FB" w14:textId="77777777" w:rsidR="00235B67" w:rsidRDefault="00235B67">
      <w:pPr>
        <w:numPr>
          <w:ilvl w:val="0"/>
          <w:numId w:val="69"/>
        </w:numPr>
        <w:tabs>
          <w:tab w:val="clear" w:pos="1069"/>
        </w:tabs>
        <w:rPr>
          <w:rFonts w:cs="Arial"/>
        </w:rPr>
      </w:pPr>
      <w:r>
        <w:rPr>
          <w:rFonts w:cs="Arial"/>
        </w:rPr>
        <w:t xml:space="preserve">Del. CEE n° </w:t>
      </w:r>
      <w:r w:rsidR="002F6D1F">
        <w:rPr>
          <w:rFonts w:cs="Arial"/>
        </w:rPr>
        <w:t>0</w:t>
      </w:r>
      <w:r>
        <w:rPr>
          <w:rFonts w:cs="Arial"/>
        </w:rPr>
        <w:t>1/98 - Educação a Distância</w:t>
      </w:r>
      <w:r w:rsidR="002F6D1F">
        <w:rPr>
          <w:rFonts w:cs="Arial"/>
        </w:rPr>
        <w:t>.</w:t>
      </w:r>
    </w:p>
    <w:p w14:paraId="528211EC" w14:textId="77777777" w:rsidR="00235B67" w:rsidRDefault="00235B67">
      <w:pPr>
        <w:numPr>
          <w:ilvl w:val="0"/>
          <w:numId w:val="69"/>
        </w:numPr>
        <w:tabs>
          <w:tab w:val="clear" w:pos="1069"/>
        </w:tabs>
        <w:rPr>
          <w:rFonts w:cs="Arial"/>
        </w:rPr>
      </w:pPr>
      <w:r>
        <w:rPr>
          <w:rFonts w:cs="Arial"/>
        </w:rPr>
        <w:t xml:space="preserve">Ind. CEE n° </w:t>
      </w:r>
      <w:r w:rsidR="002F6D1F">
        <w:rPr>
          <w:rFonts w:cs="Arial"/>
        </w:rPr>
        <w:t>0</w:t>
      </w:r>
      <w:r>
        <w:rPr>
          <w:rFonts w:cs="Arial"/>
        </w:rPr>
        <w:t>1/98 - Disciplina o funcionamento de cursos de Ed. a Distância (anexada a Del. CEE nº 01/98)</w:t>
      </w:r>
      <w:r w:rsidR="002F6D1F">
        <w:rPr>
          <w:rFonts w:cs="Arial"/>
        </w:rPr>
        <w:t>.</w:t>
      </w:r>
    </w:p>
    <w:p w14:paraId="62F67E59" w14:textId="77777777" w:rsidR="00235B67" w:rsidRDefault="00235B67">
      <w:pPr>
        <w:numPr>
          <w:ilvl w:val="0"/>
          <w:numId w:val="69"/>
        </w:numPr>
        <w:tabs>
          <w:tab w:val="clear" w:pos="1069"/>
        </w:tabs>
        <w:rPr>
          <w:rFonts w:cs="Arial"/>
        </w:rPr>
      </w:pPr>
      <w:r>
        <w:rPr>
          <w:rFonts w:cs="Arial"/>
        </w:rPr>
        <w:t xml:space="preserve">Res. SE nº </w:t>
      </w:r>
      <w:r w:rsidR="002F6D1F">
        <w:rPr>
          <w:rFonts w:cs="Arial"/>
        </w:rPr>
        <w:t>0</w:t>
      </w:r>
      <w:r>
        <w:rPr>
          <w:rFonts w:cs="Arial"/>
        </w:rPr>
        <w:t xml:space="preserve">4/98 e </w:t>
      </w:r>
      <w:r w:rsidR="002F6D1F">
        <w:rPr>
          <w:rFonts w:cs="Arial"/>
        </w:rPr>
        <w:t>0</w:t>
      </w:r>
      <w:r>
        <w:rPr>
          <w:rFonts w:cs="Arial"/>
        </w:rPr>
        <w:t>9/98 - Ensino Fundamental - Matriz Curricular</w:t>
      </w:r>
      <w:r w:rsidR="002F6D1F">
        <w:rPr>
          <w:rFonts w:cs="Arial"/>
        </w:rPr>
        <w:t>.</w:t>
      </w:r>
    </w:p>
    <w:p w14:paraId="255A0097" w14:textId="77777777" w:rsidR="00235B67" w:rsidRDefault="00235B67">
      <w:pPr>
        <w:numPr>
          <w:ilvl w:val="0"/>
          <w:numId w:val="69"/>
        </w:numPr>
        <w:tabs>
          <w:tab w:val="clear" w:pos="1069"/>
        </w:tabs>
        <w:rPr>
          <w:rFonts w:cs="Arial"/>
        </w:rPr>
      </w:pPr>
      <w:r>
        <w:rPr>
          <w:rFonts w:cs="Arial"/>
        </w:rPr>
        <w:t xml:space="preserve">Res. SE nº </w:t>
      </w:r>
      <w:r w:rsidR="002F6D1F">
        <w:rPr>
          <w:rFonts w:cs="Arial"/>
        </w:rPr>
        <w:t>0</w:t>
      </w:r>
      <w:r>
        <w:rPr>
          <w:rFonts w:cs="Arial"/>
        </w:rPr>
        <w:t>7/98 e 10/98 - Ensino Médio - Matriz Curricular</w:t>
      </w:r>
      <w:r w:rsidR="002F6D1F">
        <w:rPr>
          <w:rFonts w:cs="Arial"/>
        </w:rPr>
        <w:t>.</w:t>
      </w:r>
    </w:p>
    <w:p w14:paraId="08D555AF" w14:textId="77777777" w:rsidR="00235B67" w:rsidRDefault="00235B67">
      <w:pPr>
        <w:numPr>
          <w:ilvl w:val="0"/>
          <w:numId w:val="69"/>
        </w:numPr>
        <w:tabs>
          <w:tab w:val="clear" w:pos="1069"/>
        </w:tabs>
        <w:rPr>
          <w:rFonts w:cs="Arial"/>
        </w:rPr>
      </w:pPr>
      <w:r>
        <w:rPr>
          <w:rFonts w:cs="Arial"/>
        </w:rPr>
        <w:t xml:space="preserve">Del. CEE n° </w:t>
      </w:r>
      <w:r w:rsidR="002F6D1F">
        <w:rPr>
          <w:rFonts w:cs="Arial"/>
        </w:rPr>
        <w:t>0</w:t>
      </w:r>
      <w:r>
        <w:rPr>
          <w:rFonts w:cs="Arial"/>
        </w:rPr>
        <w:t>9/99 - EJA - Curso Individualizado e Presença Flexível</w:t>
      </w:r>
      <w:r w:rsidR="002F6D1F">
        <w:rPr>
          <w:rFonts w:cs="Arial"/>
        </w:rPr>
        <w:t>.</w:t>
      </w:r>
    </w:p>
    <w:p w14:paraId="7B44D038" w14:textId="77777777" w:rsidR="00235B67" w:rsidRDefault="00235B67">
      <w:pPr>
        <w:numPr>
          <w:ilvl w:val="0"/>
          <w:numId w:val="69"/>
        </w:numPr>
        <w:tabs>
          <w:tab w:val="clear" w:pos="1069"/>
        </w:tabs>
        <w:rPr>
          <w:rFonts w:cs="Arial"/>
        </w:rPr>
      </w:pPr>
      <w:r>
        <w:rPr>
          <w:rFonts w:cs="Arial"/>
        </w:rPr>
        <w:t>Ind. CEE n° 11/99 - Anexada a Del. CEE nº 09/99</w:t>
      </w:r>
      <w:r w:rsidR="002F6D1F">
        <w:rPr>
          <w:rFonts w:cs="Arial"/>
        </w:rPr>
        <w:t>.</w:t>
      </w:r>
    </w:p>
    <w:p w14:paraId="19F4F6A6" w14:textId="77777777" w:rsidR="00235B67" w:rsidRDefault="00235B67">
      <w:pPr>
        <w:numPr>
          <w:ilvl w:val="0"/>
          <w:numId w:val="69"/>
        </w:numPr>
        <w:tabs>
          <w:tab w:val="clear" w:pos="1069"/>
        </w:tabs>
        <w:rPr>
          <w:rFonts w:cs="Arial"/>
        </w:rPr>
      </w:pPr>
      <w:r>
        <w:rPr>
          <w:rFonts w:cs="Arial"/>
        </w:rPr>
        <w:t xml:space="preserve">Res. CNB/CEB n° </w:t>
      </w:r>
      <w:r w:rsidR="002F6D1F">
        <w:rPr>
          <w:rFonts w:cs="Arial"/>
        </w:rPr>
        <w:t>0</w:t>
      </w:r>
      <w:r>
        <w:rPr>
          <w:rFonts w:cs="Arial"/>
        </w:rPr>
        <w:t>1/00 - Educação de Jovens e Adultos</w:t>
      </w:r>
      <w:r w:rsidR="002F6D1F">
        <w:rPr>
          <w:rFonts w:cs="Arial"/>
        </w:rPr>
        <w:t>.</w:t>
      </w:r>
    </w:p>
    <w:p w14:paraId="65A6ECFC" w14:textId="77777777" w:rsidR="00235B67" w:rsidRDefault="00235B67">
      <w:pPr>
        <w:numPr>
          <w:ilvl w:val="0"/>
          <w:numId w:val="69"/>
        </w:numPr>
        <w:tabs>
          <w:tab w:val="clear" w:pos="1069"/>
        </w:tabs>
        <w:rPr>
          <w:rFonts w:cs="Arial"/>
        </w:rPr>
      </w:pPr>
      <w:r>
        <w:rPr>
          <w:rFonts w:cs="Arial"/>
        </w:rPr>
        <w:t>Res. SE</w:t>
      </w:r>
      <w:r w:rsidR="002F6D1F">
        <w:rPr>
          <w:rFonts w:cs="Arial"/>
        </w:rPr>
        <w:t>,</w:t>
      </w:r>
      <w:r>
        <w:rPr>
          <w:rFonts w:cs="Arial"/>
        </w:rPr>
        <w:t xml:space="preserve"> de 29/11/00 - Educação de Jovens e Adultos - Diretrizes</w:t>
      </w:r>
      <w:r w:rsidR="002F6D1F">
        <w:rPr>
          <w:rFonts w:cs="Arial"/>
        </w:rPr>
        <w:t>.</w:t>
      </w:r>
    </w:p>
    <w:p w14:paraId="4FDE5F9B" w14:textId="77777777" w:rsidR="00235B67" w:rsidRDefault="00235B67">
      <w:pPr>
        <w:numPr>
          <w:ilvl w:val="0"/>
          <w:numId w:val="69"/>
        </w:numPr>
        <w:tabs>
          <w:tab w:val="clear" w:pos="1069"/>
        </w:tabs>
        <w:rPr>
          <w:rFonts w:cs="Arial"/>
        </w:rPr>
      </w:pPr>
      <w:r>
        <w:rPr>
          <w:rFonts w:cs="Arial"/>
        </w:rPr>
        <w:t xml:space="preserve">Del. CEE nº </w:t>
      </w:r>
      <w:r w:rsidR="002F6D1F">
        <w:rPr>
          <w:rFonts w:cs="Arial"/>
        </w:rPr>
        <w:t>0</w:t>
      </w:r>
      <w:r>
        <w:rPr>
          <w:rFonts w:cs="Arial"/>
        </w:rPr>
        <w:t>9/00 - EJA - Diretrizes</w:t>
      </w:r>
      <w:r w:rsidR="002F6D1F">
        <w:rPr>
          <w:rFonts w:cs="Arial"/>
        </w:rPr>
        <w:t>.</w:t>
      </w:r>
    </w:p>
    <w:p w14:paraId="210691E8" w14:textId="77777777" w:rsidR="00235B67" w:rsidRDefault="00235B67">
      <w:pPr>
        <w:numPr>
          <w:ilvl w:val="0"/>
          <w:numId w:val="69"/>
        </w:numPr>
        <w:tabs>
          <w:tab w:val="clear" w:pos="1069"/>
        </w:tabs>
        <w:rPr>
          <w:rFonts w:cs="Arial"/>
        </w:rPr>
      </w:pPr>
      <w:r>
        <w:rPr>
          <w:rFonts w:cs="Arial"/>
        </w:rPr>
        <w:t>Ind. CEE n° 11/00 - EJA - Diretrizes</w:t>
      </w:r>
      <w:r w:rsidR="002F6D1F">
        <w:rPr>
          <w:rFonts w:cs="Arial"/>
        </w:rPr>
        <w:t>.</w:t>
      </w:r>
    </w:p>
    <w:p w14:paraId="14182788" w14:textId="77777777" w:rsidR="00235B67" w:rsidRDefault="00235B67">
      <w:pPr>
        <w:numPr>
          <w:ilvl w:val="0"/>
          <w:numId w:val="69"/>
        </w:numPr>
        <w:tabs>
          <w:tab w:val="clear" w:pos="1069"/>
        </w:tabs>
        <w:rPr>
          <w:rFonts w:cs="Arial"/>
        </w:rPr>
      </w:pPr>
      <w:r>
        <w:rPr>
          <w:rFonts w:cs="Arial"/>
        </w:rPr>
        <w:t>Par. CEB/CNE n° 11/00 - Diretrizes EJA</w:t>
      </w:r>
      <w:r w:rsidR="002F6D1F">
        <w:rPr>
          <w:rFonts w:cs="Arial"/>
        </w:rPr>
        <w:t>.</w:t>
      </w:r>
    </w:p>
    <w:p w14:paraId="7DB1535C" w14:textId="77777777" w:rsidR="00235B67" w:rsidRDefault="00235B67">
      <w:pPr>
        <w:numPr>
          <w:ilvl w:val="0"/>
          <w:numId w:val="69"/>
        </w:numPr>
        <w:tabs>
          <w:tab w:val="clear" w:pos="1069"/>
        </w:tabs>
        <w:rPr>
          <w:rFonts w:cs="Arial"/>
        </w:rPr>
      </w:pPr>
      <w:r>
        <w:rPr>
          <w:rFonts w:cs="Arial"/>
        </w:rPr>
        <w:t>Res. SE n° 01/01 - Educação de Jovens e Adultos - Organização Curricular</w:t>
      </w:r>
      <w:r w:rsidR="002F6D1F">
        <w:rPr>
          <w:rFonts w:cs="Arial"/>
        </w:rPr>
        <w:t>.</w:t>
      </w:r>
    </w:p>
    <w:p w14:paraId="16D7F127" w14:textId="77777777" w:rsidR="00235B67" w:rsidRDefault="00235B67">
      <w:pPr>
        <w:numPr>
          <w:ilvl w:val="0"/>
          <w:numId w:val="69"/>
        </w:numPr>
        <w:tabs>
          <w:tab w:val="clear" w:pos="1069"/>
        </w:tabs>
        <w:rPr>
          <w:rFonts w:cs="Arial"/>
        </w:rPr>
      </w:pPr>
      <w:r>
        <w:rPr>
          <w:rFonts w:cs="Arial"/>
        </w:rPr>
        <w:t>Del. CEE n° 14/01 - Educação a Distância</w:t>
      </w:r>
      <w:r w:rsidR="002F6D1F">
        <w:rPr>
          <w:rFonts w:cs="Arial"/>
        </w:rPr>
        <w:t>.</w:t>
      </w:r>
    </w:p>
    <w:p w14:paraId="754B1B0A" w14:textId="77777777" w:rsidR="00235B67" w:rsidRDefault="00235B67">
      <w:pPr>
        <w:numPr>
          <w:ilvl w:val="0"/>
          <w:numId w:val="69"/>
        </w:numPr>
        <w:tabs>
          <w:tab w:val="clear" w:pos="1069"/>
        </w:tabs>
        <w:rPr>
          <w:rFonts w:cs="Arial"/>
        </w:rPr>
      </w:pPr>
      <w:r>
        <w:rPr>
          <w:rFonts w:cs="Arial"/>
        </w:rPr>
        <w:t>Del. CEE n° 18/01 - Homologada pela Res. SE de 23/11/03 - Altera a Del. CEE nº 14/01</w:t>
      </w:r>
      <w:r w:rsidR="002F6D1F">
        <w:rPr>
          <w:rFonts w:cs="Arial"/>
        </w:rPr>
        <w:t>.</w:t>
      </w:r>
    </w:p>
    <w:p w14:paraId="5D593F79" w14:textId="77777777" w:rsidR="00235B67" w:rsidRDefault="00235B67">
      <w:pPr>
        <w:numPr>
          <w:ilvl w:val="0"/>
          <w:numId w:val="69"/>
        </w:numPr>
        <w:tabs>
          <w:tab w:val="clear" w:pos="1069"/>
        </w:tabs>
        <w:rPr>
          <w:rFonts w:cs="Arial"/>
        </w:rPr>
      </w:pPr>
      <w:r>
        <w:rPr>
          <w:rFonts w:cs="Arial"/>
        </w:rPr>
        <w:t xml:space="preserve">Ind. CEE n° </w:t>
      </w:r>
      <w:r w:rsidR="002F6D1F">
        <w:rPr>
          <w:rFonts w:cs="Arial"/>
        </w:rPr>
        <w:t>0</w:t>
      </w:r>
      <w:r>
        <w:rPr>
          <w:rFonts w:cs="Arial"/>
        </w:rPr>
        <w:t>4/01 - Educação a Distância</w:t>
      </w:r>
      <w:r w:rsidR="002F6D1F">
        <w:rPr>
          <w:rFonts w:cs="Arial"/>
        </w:rPr>
        <w:t>.</w:t>
      </w:r>
    </w:p>
    <w:p w14:paraId="43E4F413" w14:textId="77777777" w:rsidR="00235B67" w:rsidRDefault="00235B67">
      <w:pPr>
        <w:numPr>
          <w:ilvl w:val="0"/>
          <w:numId w:val="69"/>
        </w:numPr>
        <w:tabs>
          <w:tab w:val="clear" w:pos="1069"/>
        </w:tabs>
        <w:rPr>
          <w:rFonts w:cs="Arial"/>
        </w:rPr>
      </w:pPr>
      <w:r>
        <w:rPr>
          <w:rFonts w:cs="Arial"/>
        </w:rPr>
        <w:t>Ind. CEE n° 13/01 - Anexada a Del. CEE nº 18/01</w:t>
      </w:r>
      <w:r w:rsidR="002F6D1F">
        <w:rPr>
          <w:rFonts w:cs="Arial"/>
        </w:rPr>
        <w:t>.</w:t>
      </w:r>
    </w:p>
    <w:p w14:paraId="4174650E" w14:textId="77777777" w:rsidR="00235B67" w:rsidRDefault="00235B67">
      <w:pPr>
        <w:numPr>
          <w:ilvl w:val="0"/>
          <w:numId w:val="69"/>
        </w:numPr>
        <w:tabs>
          <w:tab w:val="clear" w:pos="1069"/>
        </w:tabs>
        <w:rPr>
          <w:rFonts w:cs="Arial"/>
        </w:rPr>
      </w:pPr>
      <w:r>
        <w:rPr>
          <w:rFonts w:cs="Arial"/>
        </w:rPr>
        <w:t>Par. CEE n° 78/01 - Inclusão de Ed. Artística no ensino supletivo</w:t>
      </w:r>
      <w:r w:rsidR="002F6D1F">
        <w:rPr>
          <w:rFonts w:cs="Arial"/>
        </w:rPr>
        <w:t>.</w:t>
      </w:r>
    </w:p>
    <w:p w14:paraId="29558FFF" w14:textId="77777777" w:rsidR="00235B67" w:rsidRDefault="00235B67">
      <w:pPr>
        <w:numPr>
          <w:ilvl w:val="0"/>
          <w:numId w:val="69"/>
        </w:numPr>
        <w:tabs>
          <w:tab w:val="clear" w:pos="1069"/>
        </w:tabs>
        <w:rPr>
          <w:rFonts w:cs="Arial"/>
        </w:rPr>
      </w:pPr>
      <w:r>
        <w:rPr>
          <w:rFonts w:cs="Arial"/>
        </w:rPr>
        <w:t>Par. CEE n° 167/01 - Inclusão de Língua Estrangeira Moderna</w:t>
      </w:r>
      <w:r w:rsidR="002F6D1F">
        <w:rPr>
          <w:rFonts w:cs="Arial"/>
        </w:rPr>
        <w:t>.</w:t>
      </w:r>
    </w:p>
    <w:p w14:paraId="5281EF2B" w14:textId="77777777" w:rsidR="00235B67" w:rsidRDefault="00235B67">
      <w:pPr>
        <w:numPr>
          <w:ilvl w:val="0"/>
          <w:numId w:val="69"/>
        </w:numPr>
        <w:tabs>
          <w:tab w:val="clear" w:pos="1069"/>
        </w:tabs>
        <w:rPr>
          <w:rFonts w:cs="Arial"/>
        </w:rPr>
      </w:pPr>
      <w:r>
        <w:rPr>
          <w:rFonts w:cs="Arial"/>
        </w:rPr>
        <w:t>Port. COGSP/CEI</w:t>
      </w:r>
      <w:r w:rsidR="002F6D1F">
        <w:rPr>
          <w:rFonts w:cs="Arial"/>
        </w:rPr>
        <w:t>,</w:t>
      </w:r>
      <w:r>
        <w:rPr>
          <w:rFonts w:cs="Arial"/>
        </w:rPr>
        <w:t xml:space="preserve"> de 20/04/2001, republicado no D.E. de 26/04/01</w:t>
      </w:r>
      <w:r w:rsidR="002F6D1F">
        <w:rPr>
          <w:rFonts w:cs="Arial"/>
        </w:rPr>
        <w:t>.</w:t>
      </w:r>
    </w:p>
    <w:p w14:paraId="5DC1340A" w14:textId="77777777" w:rsidR="00235B67" w:rsidRDefault="00235B67">
      <w:pPr>
        <w:numPr>
          <w:ilvl w:val="0"/>
          <w:numId w:val="69"/>
        </w:numPr>
        <w:tabs>
          <w:tab w:val="clear" w:pos="1069"/>
        </w:tabs>
        <w:rPr>
          <w:rFonts w:cs="Arial"/>
        </w:rPr>
      </w:pPr>
      <w:r>
        <w:rPr>
          <w:rFonts w:cs="Arial"/>
        </w:rPr>
        <w:t>Del. CEE n° 23/02 - Homologada pela Res. SE de 17/05/02 - Altera a Del. CEE nº 14/01</w:t>
      </w:r>
      <w:r w:rsidR="002F6D1F">
        <w:rPr>
          <w:rFonts w:cs="Arial"/>
        </w:rPr>
        <w:t>.</w:t>
      </w:r>
    </w:p>
    <w:p w14:paraId="57F6414B" w14:textId="77777777" w:rsidR="00235B67" w:rsidRDefault="00235B67">
      <w:pPr>
        <w:numPr>
          <w:ilvl w:val="0"/>
          <w:numId w:val="69"/>
        </w:numPr>
        <w:tabs>
          <w:tab w:val="clear" w:pos="1069"/>
        </w:tabs>
        <w:rPr>
          <w:rFonts w:cs="Arial"/>
        </w:rPr>
      </w:pPr>
      <w:r>
        <w:rPr>
          <w:rFonts w:cs="Arial"/>
        </w:rPr>
        <w:t xml:space="preserve">Res. n° 181/02 - Organização e Funcionamento dos Cursos de Ed. Flexível de Jovens e Adultos, com atendimento individualizado e presença flexível, desenvolvidos em </w:t>
      </w:r>
      <w:r w:rsidR="002F6D1F">
        <w:rPr>
          <w:rFonts w:cs="Arial"/>
        </w:rPr>
        <w:t>t</w:t>
      </w:r>
      <w:r>
        <w:rPr>
          <w:rFonts w:cs="Arial"/>
        </w:rPr>
        <w:t>elessalas</w:t>
      </w:r>
      <w:r w:rsidR="002F6D1F">
        <w:rPr>
          <w:rFonts w:cs="Arial"/>
        </w:rPr>
        <w:t>.</w:t>
      </w:r>
    </w:p>
    <w:p w14:paraId="1D33B609" w14:textId="77777777" w:rsidR="00235B67" w:rsidRDefault="00235B67">
      <w:pPr>
        <w:numPr>
          <w:ilvl w:val="0"/>
          <w:numId w:val="69"/>
        </w:numPr>
        <w:tabs>
          <w:tab w:val="clear" w:pos="1069"/>
        </w:tabs>
        <w:rPr>
          <w:rFonts w:cs="Arial"/>
        </w:rPr>
      </w:pPr>
      <w:r>
        <w:rPr>
          <w:rFonts w:cs="Arial"/>
        </w:rPr>
        <w:t>Ind. CEE n° 17/02 - Dispõe sobre Educação a Distância e Presença Flexível</w:t>
      </w:r>
      <w:r w:rsidR="002F6D1F">
        <w:rPr>
          <w:rFonts w:cs="Arial"/>
        </w:rPr>
        <w:t>.</w:t>
      </w:r>
    </w:p>
    <w:p w14:paraId="63DB3E4D" w14:textId="77777777" w:rsidR="00EA50CF" w:rsidRPr="00EA50CF" w:rsidRDefault="00EA50CF">
      <w:pPr>
        <w:numPr>
          <w:ilvl w:val="0"/>
          <w:numId w:val="69"/>
        </w:numPr>
        <w:tabs>
          <w:tab w:val="clear" w:pos="1069"/>
          <w:tab w:val="num" w:pos="993"/>
        </w:tabs>
        <w:rPr>
          <w:rFonts w:cs="Arial"/>
        </w:rPr>
      </w:pPr>
      <w:r>
        <w:rPr>
          <w:rFonts w:cs="Arial"/>
        </w:rPr>
        <w:t>Res.</w:t>
      </w:r>
      <w:r w:rsidRPr="00EA50CF">
        <w:rPr>
          <w:rFonts w:cs="Arial"/>
        </w:rPr>
        <w:t xml:space="preserve"> SE nº 33, </w:t>
      </w:r>
      <w:r>
        <w:rPr>
          <w:rFonts w:cs="Arial"/>
        </w:rPr>
        <w:t>de 05/03/</w:t>
      </w:r>
      <w:r w:rsidRPr="00EA50CF">
        <w:rPr>
          <w:rFonts w:cs="Arial"/>
        </w:rPr>
        <w:t>02, D</w:t>
      </w:r>
      <w:r>
        <w:rPr>
          <w:rFonts w:cs="Arial"/>
        </w:rPr>
        <w:t>.</w:t>
      </w:r>
      <w:r w:rsidRPr="00EA50CF">
        <w:rPr>
          <w:rFonts w:cs="Arial"/>
        </w:rPr>
        <w:t>O</w:t>
      </w:r>
      <w:r>
        <w:rPr>
          <w:rFonts w:cs="Arial"/>
        </w:rPr>
        <w:t>.</w:t>
      </w:r>
      <w:r w:rsidRPr="00EA50CF">
        <w:rPr>
          <w:rFonts w:cs="Arial"/>
        </w:rPr>
        <w:t xml:space="preserve"> 06/03/02 - Estabelece critérios para a expedição de certificados de conclusão de candidatos que obtiveram declaração de eliminação de componentes em Exames Supletivos realizados até o final de 2001 e dá providências correlatas.</w:t>
      </w:r>
    </w:p>
    <w:p w14:paraId="6CF1F14D" w14:textId="77777777" w:rsidR="00EA50CF" w:rsidRPr="00EA50CF" w:rsidRDefault="00EA50CF">
      <w:pPr>
        <w:numPr>
          <w:ilvl w:val="0"/>
          <w:numId w:val="69"/>
        </w:numPr>
        <w:tabs>
          <w:tab w:val="clear" w:pos="1069"/>
          <w:tab w:val="num" w:pos="993"/>
        </w:tabs>
        <w:rPr>
          <w:rFonts w:cs="Arial"/>
        </w:rPr>
      </w:pPr>
      <w:r>
        <w:rPr>
          <w:rFonts w:cs="Arial"/>
        </w:rPr>
        <w:t>Res.</w:t>
      </w:r>
      <w:r w:rsidRPr="00EA50CF">
        <w:rPr>
          <w:rFonts w:cs="Arial"/>
        </w:rPr>
        <w:t xml:space="preserve"> SE nº 181, </w:t>
      </w:r>
      <w:r>
        <w:rPr>
          <w:rFonts w:cs="Arial"/>
        </w:rPr>
        <w:t>de 19/12/</w:t>
      </w:r>
      <w:r w:rsidRPr="00EA50CF">
        <w:rPr>
          <w:rFonts w:cs="Arial"/>
        </w:rPr>
        <w:t>02, D</w:t>
      </w:r>
      <w:r>
        <w:rPr>
          <w:rFonts w:cs="Arial"/>
        </w:rPr>
        <w:t>.</w:t>
      </w:r>
      <w:r w:rsidRPr="00EA50CF">
        <w:rPr>
          <w:rFonts w:cs="Arial"/>
        </w:rPr>
        <w:t>O</w:t>
      </w:r>
      <w:r>
        <w:rPr>
          <w:rFonts w:cs="Arial"/>
        </w:rPr>
        <w:t>.</w:t>
      </w:r>
      <w:r w:rsidRPr="00EA50CF">
        <w:rPr>
          <w:rFonts w:cs="Arial"/>
        </w:rPr>
        <w:t xml:space="preserve"> </w:t>
      </w:r>
      <w:r>
        <w:rPr>
          <w:rFonts w:cs="Arial"/>
        </w:rPr>
        <w:t>20/12/</w:t>
      </w:r>
      <w:r w:rsidRPr="00EA50CF">
        <w:rPr>
          <w:rFonts w:cs="Arial"/>
        </w:rPr>
        <w:t>02 - Dispõe sobre a organização e o funcionamento dos cursos de educação de jovens e adultos, com atendimento individualizado e presença flexível, desenvolvidos em telessalas da rede pública estadual de ensino.</w:t>
      </w:r>
    </w:p>
    <w:p w14:paraId="18C3154E" w14:textId="77777777" w:rsidR="00EA50CF" w:rsidRPr="00EA50CF" w:rsidRDefault="00EA50CF">
      <w:pPr>
        <w:numPr>
          <w:ilvl w:val="0"/>
          <w:numId w:val="69"/>
        </w:numPr>
        <w:tabs>
          <w:tab w:val="clear" w:pos="1069"/>
          <w:tab w:val="num" w:pos="993"/>
        </w:tabs>
        <w:rPr>
          <w:rFonts w:cs="Arial"/>
        </w:rPr>
      </w:pPr>
      <w:r>
        <w:rPr>
          <w:rFonts w:cs="Arial"/>
        </w:rPr>
        <w:t>Res.</w:t>
      </w:r>
      <w:r w:rsidRPr="00EA50CF">
        <w:rPr>
          <w:rFonts w:cs="Arial"/>
        </w:rPr>
        <w:t xml:space="preserve"> SE n.º 69, </w:t>
      </w:r>
      <w:r>
        <w:rPr>
          <w:rFonts w:cs="Arial"/>
        </w:rPr>
        <w:t>de 26/10/</w:t>
      </w:r>
      <w:r w:rsidRPr="00EA50CF">
        <w:rPr>
          <w:rFonts w:cs="Arial"/>
        </w:rPr>
        <w:t>06, D</w:t>
      </w:r>
      <w:r>
        <w:rPr>
          <w:rFonts w:cs="Arial"/>
        </w:rPr>
        <w:t>.</w:t>
      </w:r>
      <w:r w:rsidRPr="00EA50CF">
        <w:rPr>
          <w:rFonts w:cs="Arial"/>
        </w:rPr>
        <w:t>O</w:t>
      </w:r>
      <w:r>
        <w:rPr>
          <w:rFonts w:cs="Arial"/>
        </w:rPr>
        <w:t>.</w:t>
      </w:r>
      <w:r w:rsidRPr="00EA50CF">
        <w:rPr>
          <w:rFonts w:cs="Arial"/>
        </w:rPr>
        <w:t xml:space="preserve"> </w:t>
      </w:r>
      <w:r>
        <w:rPr>
          <w:rFonts w:cs="Arial"/>
        </w:rPr>
        <w:t>27/10/</w:t>
      </w:r>
      <w:r w:rsidRPr="00EA50CF">
        <w:rPr>
          <w:rFonts w:cs="Arial"/>
        </w:rPr>
        <w:t>06 - Estabelece normas para o atendimento à demanda Escolar do Ensino Médio, para o ano de 2007, nas escolas da rede estadual e dá providências correlatas.</w:t>
      </w:r>
    </w:p>
    <w:p w14:paraId="0F150E68" w14:textId="77777777" w:rsidR="00EA50CF" w:rsidRPr="00EA50CF" w:rsidRDefault="00EA50CF">
      <w:pPr>
        <w:numPr>
          <w:ilvl w:val="0"/>
          <w:numId w:val="69"/>
        </w:numPr>
        <w:tabs>
          <w:tab w:val="clear" w:pos="1069"/>
          <w:tab w:val="num" w:pos="993"/>
        </w:tabs>
        <w:rPr>
          <w:rFonts w:cs="Arial"/>
        </w:rPr>
      </w:pPr>
      <w:r>
        <w:rPr>
          <w:rFonts w:cs="Arial"/>
        </w:rPr>
        <w:t>Res.</w:t>
      </w:r>
      <w:r w:rsidRPr="00EA50CF">
        <w:rPr>
          <w:rFonts w:cs="Arial"/>
        </w:rPr>
        <w:t xml:space="preserve"> SE </w:t>
      </w:r>
      <w:r>
        <w:rPr>
          <w:rFonts w:cs="Arial"/>
        </w:rPr>
        <w:t>nº 48, de 24/09/</w:t>
      </w:r>
      <w:r w:rsidRPr="00EA50CF">
        <w:rPr>
          <w:rFonts w:cs="Arial"/>
        </w:rPr>
        <w:t>07, D</w:t>
      </w:r>
      <w:r>
        <w:rPr>
          <w:rFonts w:cs="Arial"/>
        </w:rPr>
        <w:t>.</w:t>
      </w:r>
      <w:r w:rsidRPr="00EA50CF">
        <w:rPr>
          <w:rFonts w:cs="Arial"/>
        </w:rPr>
        <w:t>O</w:t>
      </w:r>
      <w:r>
        <w:rPr>
          <w:rFonts w:cs="Arial"/>
        </w:rPr>
        <w:t>.</w:t>
      </w:r>
      <w:r w:rsidRPr="00EA50CF">
        <w:rPr>
          <w:rFonts w:cs="Arial"/>
        </w:rPr>
        <w:t xml:space="preserve"> </w:t>
      </w:r>
      <w:r>
        <w:rPr>
          <w:rFonts w:cs="Arial"/>
        </w:rPr>
        <w:t>25/09/</w:t>
      </w:r>
      <w:r w:rsidRPr="00EA50CF">
        <w:rPr>
          <w:rFonts w:cs="Arial"/>
        </w:rPr>
        <w:t>07 - Dispõe sobre a implementação, nas unidades escolares estaduais, das diretrizes dos Cursos de Educação de Jovens e Adultos estabelecidas pela Del</w:t>
      </w:r>
      <w:r>
        <w:rPr>
          <w:rFonts w:cs="Arial"/>
        </w:rPr>
        <w:t>. CEE nº 82/</w:t>
      </w:r>
      <w:r w:rsidRPr="00EA50CF">
        <w:rPr>
          <w:rFonts w:cs="Arial"/>
        </w:rPr>
        <w:t>09.</w:t>
      </w:r>
    </w:p>
    <w:p w14:paraId="35D660AE" w14:textId="77777777" w:rsidR="00EA50CF" w:rsidRPr="00EA50CF" w:rsidRDefault="00EA50CF">
      <w:pPr>
        <w:numPr>
          <w:ilvl w:val="0"/>
          <w:numId w:val="69"/>
        </w:numPr>
        <w:tabs>
          <w:tab w:val="clear" w:pos="1069"/>
          <w:tab w:val="num" w:pos="993"/>
        </w:tabs>
        <w:rPr>
          <w:rFonts w:cs="Arial"/>
        </w:rPr>
      </w:pPr>
      <w:r>
        <w:rPr>
          <w:rFonts w:cs="Arial"/>
        </w:rPr>
        <w:t>Res.</w:t>
      </w:r>
      <w:r w:rsidRPr="00EA50CF">
        <w:rPr>
          <w:rFonts w:cs="Arial"/>
        </w:rPr>
        <w:t xml:space="preserve"> SE nº75, de </w:t>
      </w:r>
      <w:r>
        <w:rPr>
          <w:rFonts w:cs="Arial"/>
        </w:rPr>
        <w:t>0</w:t>
      </w:r>
      <w:r w:rsidRPr="00EA50CF">
        <w:rPr>
          <w:rFonts w:cs="Arial"/>
        </w:rPr>
        <w:t>6</w:t>
      </w:r>
      <w:r>
        <w:rPr>
          <w:rFonts w:cs="Arial"/>
        </w:rPr>
        <w:t>/</w:t>
      </w:r>
      <w:r w:rsidRPr="00EA50CF">
        <w:rPr>
          <w:rFonts w:cs="Arial"/>
        </w:rPr>
        <w:t>11</w:t>
      </w:r>
      <w:r>
        <w:rPr>
          <w:rFonts w:cs="Arial"/>
        </w:rPr>
        <w:t>/</w:t>
      </w:r>
      <w:r w:rsidRPr="00EA50CF">
        <w:rPr>
          <w:rFonts w:cs="Arial"/>
        </w:rPr>
        <w:t>07, D</w:t>
      </w:r>
      <w:r>
        <w:rPr>
          <w:rFonts w:cs="Arial"/>
        </w:rPr>
        <w:t>.</w:t>
      </w:r>
      <w:r w:rsidRPr="00EA50CF">
        <w:rPr>
          <w:rFonts w:cs="Arial"/>
        </w:rPr>
        <w:t>O</w:t>
      </w:r>
      <w:r>
        <w:rPr>
          <w:rFonts w:cs="Arial"/>
        </w:rPr>
        <w:t>.</w:t>
      </w:r>
      <w:r w:rsidRPr="00EA50CF">
        <w:rPr>
          <w:rFonts w:cs="Arial"/>
        </w:rPr>
        <w:t xml:space="preserve"> </w:t>
      </w:r>
      <w:r>
        <w:rPr>
          <w:rFonts w:cs="Arial"/>
        </w:rPr>
        <w:t>07/11/</w:t>
      </w:r>
      <w:r w:rsidRPr="00EA50CF">
        <w:rPr>
          <w:rFonts w:cs="Arial"/>
        </w:rPr>
        <w:t>07 - Estabelece normas para o atendimento à demanda escolar do Ensino Médio, para o ano de 2008, nas escolas da rede estadual e dá providências correlatas.</w:t>
      </w:r>
    </w:p>
    <w:p w14:paraId="7C47D630" w14:textId="77777777" w:rsidR="00EA50CF" w:rsidRPr="00EA50CF" w:rsidRDefault="00EA50CF">
      <w:pPr>
        <w:numPr>
          <w:ilvl w:val="0"/>
          <w:numId w:val="69"/>
        </w:numPr>
        <w:tabs>
          <w:tab w:val="clear" w:pos="1069"/>
          <w:tab w:val="num" w:pos="993"/>
        </w:tabs>
        <w:rPr>
          <w:rFonts w:cs="Arial"/>
        </w:rPr>
      </w:pPr>
      <w:r w:rsidRPr="00EA50CF">
        <w:rPr>
          <w:rFonts w:cs="Arial"/>
        </w:rPr>
        <w:t>Res</w:t>
      </w:r>
      <w:r>
        <w:rPr>
          <w:rFonts w:cs="Arial"/>
        </w:rPr>
        <w:t>.</w:t>
      </w:r>
      <w:r w:rsidRPr="00EA50CF">
        <w:rPr>
          <w:rFonts w:cs="Arial"/>
        </w:rPr>
        <w:t xml:space="preserve">SE </w:t>
      </w:r>
      <w:r>
        <w:rPr>
          <w:rFonts w:cs="Arial"/>
        </w:rPr>
        <w:t xml:space="preserve">nº </w:t>
      </w:r>
      <w:r w:rsidRPr="00EA50CF">
        <w:rPr>
          <w:rFonts w:cs="Arial"/>
        </w:rPr>
        <w:t>56, de 31</w:t>
      </w:r>
      <w:r>
        <w:rPr>
          <w:rFonts w:cs="Arial"/>
        </w:rPr>
        <w:t>/0</w:t>
      </w:r>
      <w:r w:rsidRPr="00EA50CF">
        <w:rPr>
          <w:rFonts w:cs="Arial"/>
        </w:rPr>
        <w:t>7</w:t>
      </w:r>
      <w:r>
        <w:rPr>
          <w:rFonts w:cs="Arial"/>
        </w:rPr>
        <w:t>/</w:t>
      </w:r>
      <w:r w:rsidRPr="00EA50CF">
        <w:rPr>
          <w:rFonts w:cs="Arial"/>
        </w:rPr>
        <w:t>08, D</w:t>
      </w:r>
      <w:r>
        <w:rPr>
          <w:rFonts w:cs="Arial"/>
        </w:rPr>
        <w:t>.</w:t>
      </w:r>
      <w:r w:rsidRPr="00EA50CF">
        <w:rPr>
          <w:rFonts w:cs="Arial"/>
        </w:rPr>
        <w:t>O</w:t>
      </w:r>
      <w:r>
        <w:rPr>
          <w:rFonts w:cs="Arial"/>
        </w:rPr>
        <w:t>.</w:t>
      </w:r>
      <w:r w:rsidRPr="00EA50CF">
        <w:rPr>
          <w:rFonts w:cs="Arial"/>
        </w:rPr>
        <w:t xml:space="preserve"> </w:t>
      </w:r>
      <w:r>
        <w:rPr>
          <w:rFonts w:cs="Arial"/>
        </w:rPr>
        <w:t>01/08/</w:t>
      </w:r>
      <w:r w:rsidRPr="00EA50CF">
        <w:rPr>
          <w:rFonts w:cs="Arial"/>
        </w:rPr>
        <w:t>08 - Dispõe sobre o processo de cadastramento de alunos, coleta de vagas, compatibilização demanda/ vaga e matrícula para o atendimento à demanda escolar do ensino fundamental no ano letivo de 2009, na Rede Pública de Ensino, excetuando-se o Município da Capital que será objeto de resolução específica.</w:t>
      </w:r>
    </w:p>
    <w:p w14:paraId="6AF0ED9D" w14:textId="77777777" w:rsidR="00EA50CF" w:rsidRPr="00EA50CF" w:rsidRDefault="00EA50CF">
      <w:pPr>
        <w:numPr>
          <w:ilvl w:val="0"/>
          <w:numId w:val="69"/>
        </w:numPr>
        <w:tabs>
          <w:tab w:val="clear" w:pos="1069"/>
          <w:tab w:val="num" w:pos="993"/>
        </w:tabs>
        <w:rPr>
          <w:rFonts w:cs="Arial"/>
        </w:rPr>
      </w:pPr>
      <w:r w:rsidRPr="00EA50CF">
        <w:rPr>
          <w:rFonts w:cs="Arial"/>
        </w:rPr>
        <w:lastRenderedPageBreak/>
        <w:t>Res</w:t>
      </w:r>
      <w:r>
        <w:rPr>
          <w:rFonts w:cs="Arial"/>
        </w:rPr>
        <w:t>.</w:t>
      </w:r>
      <w:r w:rsidRPr="00EA50CF">
        <w:rPr>
          <w:rFonts w:cs="Arial"/>
        </w:rPr>
        <w:t xml:space="preserve"> SE </w:t>
      </w:r>
      <w:r>
        <w:rPr>
          <w:rFonts w:cs="Arial"/>
        </w:rPr>
        <w:t>nº 70, de 31/10/</w:t>
      </w:r>
      <w:r w:rsidRPr="00EA50CF">
        <w:rPr>
          <w:rFonts w:cs="Arial"/>
        </w:rPr>
        <w:t>08, D</w:t>
      </w:r>
      <w:r>
        <w:rPr>
          <w:rFonts w:cs="Arial"/>
        </w:rPr>
        <w:t>.</w:t>
      </w:r>
      <w:r w:rsidRPr="00EA50CF">
        <w:rPr>
          <w:rFonts w:cs="Arial"/>
        </w:rPr>
        <w:t>O</w:t>
      </w:r>
      <w:r>
        <w:rPr>
          <w:rFonts w:cs="Arial"/>
        </w:rPr>
        <w:t>.</w:t>
      </w:r>
      <w:r w:rsidRPr="00EA50CF">
        <w:rPr>
          <w:rFonts w:cs="Arial"/>
        </w:rPr>
        <w:t xml:space="preserve"> </w:t>
      </w:r>
      <w:r>
        <w:rPr>
          <w:rFonts w:cs="Arial"/>
        </w:rPr>
        <w:t>01/11/</w:t>
      </w:r>
      <w:r w:rsidRPr="00EA50CF">
        <w:rPr>
          <w:rFonts w:cs="Arial"/>
        </w:rPr>
        <w:t>08 - Estabelece normas para o atendimento à demanda escolar do Ensino Médio, para o ano de 2009, nas escolas da rede estadual e dá providências correlatas.</w:t>
      </w:r>
    </w:p>
    <w:p w14:paraId="37D89BBE" w14:textId="77777777" w:rsidR="00EA50CF" w:rsidRPr="00EA50CF" w:rsidRDefault="00EA50CF">
      <w:pPr>
        <w:numPr>
          <w:ilvl w:val="0"/>
          <w:numId w:val="69"/>
        </w:numPr>
        <w:tabs>
          <w:tab w:val="clear" w:pos="1069"/>
          <w:tab w:val="num" w:pos="993"/>
        </w:tabs>
        <w:rPr>
          <w:rFonts w:cs="Arial"/>
        </w:rPr>
      </w:pPr>
      <w:r w:rsidRPr="00EA50CF">
        <w:rPr>
          <w:rFonts w:cs="Arial"/>
        </w:rPr>
        <w:t>Res</w:t>
      </w:r>
      <w:r>
        <w:rPr>
          <w:rFonts w:cs="Arial"/>
        </w:rPr>
        <w:t>.</w:t>
      </w:r>
      <w:r w:rsidRPr="00EA50CF">
        <w:rPr>
          <w:rFonts w:cs="Arial"/>
        </w:rPr>
        <w:t xml:space="preserve"> SE nº 55, de 11</w:t>
      </w:r>
      <w:r>
        <w:rPr>
          <w:rFonts w:cs="Arial"/>
        </w:rPr>
        <w:t>/0</w:t>
      </w:r>
      <w:r w:rsidRPr="00EA50CF">
        <w:rPr>
          <w:rFonts w:cs="Arial"/>
        </w:rPr>
        <w:t>8</w:t>
      </w:r>
      <w:r>
        <w:rPr>
          <w:rFonts w:cs="Arial"/>
        </w:rPr>
        <w:t>/</w:t>
      </w:r>
      <w:r w:rsidRPr="00EA50CF">
        <w:rPr>
          <w:rFonts w:cs="Arial"/>
        </w:rPr>
        <w:t>09, D</w:t>
      </w:r>
      <w:r>
        <w:rPr>
          <w:rFonts w:cs="Arial"/>
        </w:rPr>
        <w:t>.</w:t>
      </w:r>
      <w:r w:rsidRPr="00EA50CF">
        <w:rPr>
          <w:rFonts w:cs="Arial"/>
        </w:rPr>
        <w:t>O</w:t>
      </w:r>
      <w:r>
        <w:rPr>
          <w:rFonts w:cs="Arial"/>
        </w:rPr>
        <w:t>.</w:t>
      </w:r>
      <w:r w:rsidRPr="00EA50CF">
        <w:rPr>
          <w:rFonts w:cs="Arial"/>
        </w:rPr>
        <w:t xml:space="preserve"> </w:t>
      </w:r>
      <w:r>
        <w:rPr>
          <w:rFonts w:cs="Arial"/>
        </w:rPr>
        <w:t>12/09/</w:t>
      </w:r>
      <w:r w:rsidRPr="00EA50CF">
        <w:rPr>
          <w:rFonts w:cs="Arial"/>
        </w:rPr>
        <w:t xml:space="preserve">09 - Dispõe sobre o processo de cadastramento de alunos, coleta de vagas, compatibilização demanda/ vaga e matrícula para o atendimento à demanda escolar do ensino fundamental no ano letivo de 2010, na Rede Pública de Ensino do Estado de São Paulo. </w:t>
      </w:r>
    </w:p>
    <w:p w14:paraId="0BDB9DAC" w14:textId="77777777" w:rsidR="00EA50CF" w:rsidRPr="00EA50CF" w:rsidRDefault="00EA50CF">
      <w:pPr>
        <w:numPr>
          <w:ilvl w:val="0"/>
          <w:numId w:val="69"/>
        </w:numPr>
        <w:tabs>
          <w:tab w:val="clear" w:pos="1069"/>
          <w:tab w:val="num" w:pos="993"/>
        </w:tabs>
        <w:rPr>
          <w:rFonts w:cs="Arial"/>
        </w:rPr>
      </w:pPr>
      <w:r w:rsidRPr="00EA50CF">
        <w:rPr>
          <w:rFonts w:cs="Arial"/>
        </w:rPr>
        <w:t>Res</w:t>
      </w:r>
      <w:r>
        <w:rPr>
          <w:rFonts w:cs="Arial"/>
        </w:rPr>
        <w:t>.</w:t>
      </w:r>
      <w:r w:rsidRPr="00EA50CF">
        <w:rPr>
          <w:rFonts w:cs="Arial"/>
        </w:rPr>
        <w:t xml:space="preserve"> SE nº 77, de 30</w:t>
      </w:r>
      <w:r>
        <w:rPr>
          <w:rFonts w:cs="Arial"/>
        </w:rPr>
        <w:t>/</w:t>
      </w:r>
      <w:r w:rsidRPr="00EA50CF">
        <w:rPr>
          <w:rFonts w:cs="Arial"/>
        </w:rPr>
        <w:t>10</w:t>
      </w:r>
      <w:r>
        <w:rPr>
          <w:rFonts w:cs="Arial"/>
        </w:rPr>
        <w:t>/</w:t>
      </w:r>
      <w:r w:rsidRPr="00EA50CF">
        <w:rPr>
          <w:rFonts w:cs="Arial"/>
        </w:rPr>
        <w:t>09, D</w:t>
      </w:r>
      <w:r>
        <w:rPr>
          <w:rFonts w:cs="Arial"/>
        </w:rPr>
        <w:t>.</w:t>
      </w:r>
      <w:r w:rsidRPr="00EA50CF">
        <w:rPr>
          <w:rFonts w:cs="Arial"/>
        </w:rPr>
        <w:t>O</w:t>
      </w:r>
      <w:r>
        <w:rPr>
          <w:rFonts w:cs="Arial"/>
        </w:rPr>
        <w:t>. 31/10/</w:t>
      </w:r>
      <w:r w:rsidRPr="00EA50CF">
        <w:rPr>
          <w:rFonts w:cs="Arial"/>
        </w:rPr>
        <w:t>08 - Estabelece normas para o atendimento à demanda escolar do Ensino Médio, para o ano de 2010, nas escolas da rede estadual, e dá providências correlatas.</w:t>
      </w:r>
    </w:p>
    <w:p w14:paraId="033C7434" w14:textId="77777777" w:rsidR="00EA50CF" w:rsidRPr="00EA50CF" w:rsidRDefault="00EA50CF">
      <w:pPr>
        <w:numPr>
          <w:ilvl w:val="0"/>
          <w:numId w:val="69"/>
        </w:numPr>
        <w:tabs>
          <w:tab w:val="clear" w:pos="1069"/>
          <w:tab w:val="num" w:pos="993"/>
        </w:tabs>
        <w:rPr>
          <w:rFonts w:cs="Arial"/>
        </w:rPr>
      </w:pPr>
      <w:r>
        <w:rPr>
          <w:rFonts w:cs="Arial"/>
        </w:rPr>
        <w:t>Res. SE nº 03, de 13/01/</w:t>
      </w:r>
      <w:r w:rsidRPr="00EA50CF">
        <w:rPr>
          <w:rFonts w:cs="Arial"/>
        </w:rPr>
        <w:t>10, D</w:t>
      </w:r>
      <w:r>
        <w:rPr>
          <w:rFonts w:cs="Arial"/>
        </w:rPr>
        <w:t>.</w:t>
      </w:r>
      <w:r w:rsidRPr="00EA50CF">
        <w:rPr>
          <w:rFonts w:cs="Arial"/>
        </w:rPr>
        <w:t>O</w:t>
      </w:r>
      <w:r>
        <w:rPr>
          <w:rFonts w:cs="Arial"/>
        </w:rPr>
        <w:t>.</w:t>
      </w:r>
      <w:r w:rsidRPr="00EA50CF">
        <w:rPr>
          <w:rFonts w:cs="Arial"/>
        </w:rPr>
        <w:t xml:space="preserve"> </w:t>
      </w:r>
      <w:r>
        <w:rPr>
          <w:rFonts w:cs="Arial"/>
        </w:rPr>
        <w:t>14/01/</w:t>
      </w:r>
      <w:r w:rsidRPr="00EA50CF">
        <w:rPr>
          <w:rFonts w:cs="Arial"/>
        </w:rPr>
        <w:t>10 - Dispõe sobre alterações na organização dos cursos de Educação de Jovens e Adultos, mantidos pelas escolas estaduais.</w:t>
      </w:r>
    </w:p>
    <w:p w14:paraId="4142A284" w14:textId="77777777" w:rsidR="00EA50CF" w:rsidRPr="00EA50CF" w:rsidRDefault="00EA50CF">
      <w:pPr>
        <w:numPr>
          <w:ilvl w:val="0"/>
          <w:numId w:val="69"/>
        </w:numPr>
        <w:tabs>
          <w:tab w:val="clear" w:pos="1069"/>
          <w:tab w:val="num" w:pos="993"/>
        </w:tabs>
        <w:rPr>
          <w:rFonts w:cs="Arial"/>
        </w:rPr>
      </w:pPr>
      <w:r w:rsidRPr="00EA50CF">
        <w:rPr>
          <w:rFonts w:cs="Arial"/>
        </w:rPr>
        <w:t>Res</w:t>
      </w:r>
      <w:r>
        <w:rPr>
          <w:rFonts w:cs="Arial"/>
        </w:rPr>
        <w:t>.</w:t>
      </w:r>
      <w:r w:rsidRPr="00EA50CF">
        <w:rPr>
          <w:rFonts w:cs="Arial"/>
        </w:rPr>
        <w:t xml:space="preserve"> SE nº 16, de 21/03/2011, D</w:t>
      </w:r>
      <w:r>
        <w:rPr>
          <w:rFonts w:cs="Arial"/>
        </w:rPr>
        <w:t>.</w:t>
      </w:r>
      <w:r w:rsidRPr="00EA50CF">
        <w:rPr>
          <w:rFonts w:cs="Arial"/>
        </w:rPr>
        <w:t>O</w:t>
      </w:r>
      <w:r>
        <w:rPr>
          <w:rFonts w:cs="Arial"/>
        </w:rPr>
        <w:t>.</w:t>
      </w:r>
      <w:r w:rsidRPr="00EA50CF">
        <w:rPr>
          <w:rFonts w:cs="Arial"/>
        </w:rPr>
        <w:t xml:space="preserve"> 22/03/12 - Dispõe sobre a idade mínima para matrícula inicial nos cursos de Educação de Jovens e Adultos – EJA, do ensino fundamental, mantidos pelas escolas estaduais.</w:t>
      </w:r>
    </w:p>
    <w:p w14:paraId="34618191" w14:textId="77777777" w:rsidR="00EA50CF" w:rsidRPr="00EA50CF" w:rsidRDefault="00EA50CF">
      <w:pPr>
        <w:numPr>
          <w:ilvl w:val="0"/>
          <w:numId w:val="69"/>
        </w:numPr>
        <w:tabs>
          <w:tab w:val="clear" w:pos="1069"/>
          <w:tab w:val="num" w:pos="993"/>
        </w:tabs>
        <w:rPr>
          <w:rFonts w:cs="Arial"/>
        </w:rPr>
      </w:pPr>
      <w:r w:rsidRPr="00EA50CF">
        <w:rPr>
          <w:rFonts w:cs="Arial"/>
        </w:rPr>
        <w:t>Res</w:t>
      </w:r>
      <w:r>
        <w:rPr>
          <w:rFonts w:cs="Arial"/>
        </w:rPr>
        <w:t>. SE nº 77, de 06/12/</w:t>
      </w:r>
      <w:r w:rsidRPr="00EA50CF">
        <w:rPr>
          <w:rFonts w:cs="Arial"/>
        </w:rPr>
        <w:t>11, D</w:t>
      </w:r>
      <w:r>
        <w:rPr>
          <w:rFonts w:cs="Arial"/>
        </w:rPr>
        <w:t>.</w:t>
      </w:r>
      <w:r w:rsidRPr="00EA50CF">
        <w:rPr>
          <w:rFonts w:cs="Arial"/>
        </w:rPr>
        <w:t>O</w:t>
      </w:r>
      <w:r>
        <w:rPr>
          <w:rFonts w:cs="Arial"/>
        </w:rPr>
        <w:t>.</w:t>
      </w:r>
      <w:r w:rsidRPr="00EA50CF">
        <w:rPr>
          <w:rFonts w:cs="Arial"/>
        </w:rPr>
        <w:t xml:space="preserve"> </w:t>
      </w:r>
      <w:r>
        <w:rPr>
          <w:rFonts w:cs="Arial"/>
        </w:rPr>
        <w:t>07/12/</w:t>
      </w:r>
      <w:r w:rsidRPr="00EA50CF">
        <w:rPr>
          <w:rFonts w:cs="Arial"/>
        </w:rPr>
        <w:t>1</w:t>
      </w:r>
      <w:r w:rsidR="00676FBF">
        <w:rPr>
          <w:rFonts w:cs="Arial"/>
        </w:rPr>
        <w:t>1</w:t>
      </w:r>
      <w:r w:rsidRPr="00EA50CF">
        <w:rPr>
          <w:rFonts w:cs="Arial"/>
        </w:rPr>
        <w:t xml:space="preserve"> - Dispõe sobre a organização e o funcionamento dos cursos de Educação de Jovens e Adultos, nos Centros Estaduais de Educação de Jovens e Adultos – CEEJAs.</w:t>
      </w:r>
    </w:p>
    <w:p w14:paraId="1BB45977" w14:textId="77777777" w:rsidR="00EA50CF" w:rsidRPr="00676FBF" w:rsidRDefault="00EA50CF">
      <w:pPr>
        <w:numPr>
          <w:ilvl w:val="0"/>
          <w:numId w:val="69"/>
        </w:numPr>
        <w:tabs>
          <w:tab w:val="clear" w:pos="1069"/>
          <w:tab w:val="num" w:pos="993"/>
        </w:tabs>
        <w:rPr>
          <w:rFonts w:cs="Arial"/>
        </w:rPr>
      </w:pPr>
      <w:r w:rsidRPr="00676FBF">
        <w:rPr>
          <w:rFonts w:cs="Arial"/>
        </w:rPr>
        <w:t>Res</w:t>
      </w:r>
      <w:r w:rsidR="00676FBF" w:rsidRPr="00676FBF">
        <w:rPr>
          <w:rFonts w:cs="Arial"/>
        </w:rPr>
        <w:t>. SE nº 31, de 16/05/</w:t>
      </w:r>
      <w:r w:rsidRPr="00676FBF">
        <w:rPr>
          <w:rFonts w:cs="Arial"/>
        </w:rPr>
        <w:t>13, D</w:t>
      </w:r>
      <w:r w:rsidR="00676FBF" w:rsidRPr="00676FBF">
        <w:rPr>
          <w:rFonts w:cs="Arial"/>
        </w:rPr>
        <w:t>.</w:t>
      </w:r>
      <w:r w:rsidRPr="00676FBF">
        <w:rPr>
          <w:rFonts w:cs="Arial"/>
        </w:rPr>
        <w:t>O</w:t>
      </w:r>
      <w:r w:rsidR="00676FBF" w:rsidRPr="00676FBF">
        <w:rPr>
          <w:rFonts w:cs="Arial"/>
        </w:rPr>
        <w:t>.</w:t>
      </w:r>
      <w:r w:rsidRPr="00676FBF">
        <w:rPr>
          <w:rFonts w:cs="Arial"/>
        </w:rPr>
        <w:t xml:space="preserve"> 17/05/</w:t>
      </w:r>
      <w:r w:rsidR="00676FBF" w:rsidRPr="00676FBF">
        <w:rPr>
          <w:rFonts w:cs="Arial"/>
        </w:rPr>
        <w:t>13</w:t>
      </w:r>
      <w:r w:rsidR="00676FBF">
        <w:rPr>
          <w:rFonts w:cs="Arial"/>
        </w:rPr>
        <w:t xml:space="preserve"> - </w:t>
      </w:r>
      <w:r w:rsidRPr="00676FBF">
        <w:rPr>
          <w:rFonts w:cs="Arial"/>
        </w:rPr>
        <w:t>Ementa: Altera dispositivos da Res</w:t>
      </w:r>
      <w:r w:rsidR="00676FBF">
        <w:rPr>
          <w:rFonts w:cs="Arial"/>
        </w:rPr>
        <w:t>.</w:t>
      </w:r>
      <w:r w:rsidRPr="00676FBF">
        <w:rPr>
          <w:rFonts w:cs="Arial"/>
        </w:rPr>
        <w:t xml:space="preserve"> SE nº 77, de </w:t>
      </w:r>
      <w:r w:rsidR="00676FBF">
        <w:rPr>
          <w:rFonts w:cs="Arial"/>
        </w:rPr>
        <w:t>0</w:t>
      </w:r>
      <w:r w:rsidRPr="00676FBF">
        <w:rPr>
          <w:rFonts w:cs="Arial"/>
        </w:rPr>
        <w:t>6</w:t>
      </w:r>
      <w:r w:rsidR="00676FBF">
        <w:rPr>
          <w:rFonts w:cs="Arial"/>
        </w:rPr>
        <w:t>/</w:t>
      </w:r>
      <w:r w:rsidRPr="00676FBF">
        <w:rPr>
          <w:rFonts w:cs="Arial"/>
        </w:rPr>
        <w:t>12</w:t>
      </w:r>
      <w:r w:rsidR="00676FBF">
        <w:rPr>
          <w:rFonts w:cs="Arial"/>
        </w:rPr>
        <w:t>/</w:t>
      </w:r>
      <w:r w:rsidRPr="00676FBF">
        <w:rPr>
          <w:rFonts w:cs="Arial"/>
        </w:rPr>
        <w:t>11, que dispõe sobre a organização e o funcionamento dos Cursos de Educação de Jovens e Adultos, nos Centros Estaduais de Educação de Jovens e Adultos – CEEJAS.</w:t>
      </w:r>
    </w:p>
    <w:p w14:paraId="70D8F023" w14:textId="77777777" w:rsidR="00EA50CF" w:rsidRPr="00EA50CF" w:rsidRDefault="00EA50CF">
      <w:pPr>
        <w:numPr>
          <w:ilvl w:val="0"/>
          <w:numId w:val="69"/>
        </w:numPr>
        <w:tabs>
          <w:tab w:val="clear" w:pos="1069"/>
          <w:tab w:val="num" w:pos="993"/>
        </w:tabs>
        <w:rPr>
          <w:rFonts w:cs="Arial"/>
        </w:rPr>
      </w:pPr>
      <w:r w:rsidRPr="00EA50CF">
        <w:rPr>
          <w:rFonts w:cs="Arial"/>
        </w:rPr>
        <w:t>Res</w:t>
      </w:r>
      <w:r w:rsidR="00676FBF">
        <w:rPr>
          <w:rFonts w:cs="Arial"/>
        </w:rPr>
        <w:t>. SE nº 02, de 08/01/</w:t>
      </w:r>
      <w:r w:rsidRPr="00EA50CF">
        <w:rPr>
          <w:rFonts w:cs="Arial"/>
        </w:rPr>
        <w:t>16, D</w:t>
      </w:r>
      <w:r w:rsidR="00676FBF">
        <w:rPr>
          <w:rFonts w:cs="Arial"/>
        </w:rPr>
        <w:t>.</w:t>
      </w:r>
      <w:r w:rsidRPr="00EA50CF">
        <w:rPr>
          <w:rFonts w:cs="Arial"/>
        </w:rPr>
        <w:t>O</w:t>
      </w:r>
      <w:r w:rsidR="00676FBF">
        <w:rPr>
          <w:rFonts w:cs="Arial"/>
        </w:rPr>
        <w:t>.</w:t>
      </w:r>
      <w:r w:rsidRPr="00EA50CF">
        <w:rPr>
          <w:rFonts w:cs="Arial"/>
        </w:rPr>
        <w:t xml:space="preserve"> 09/01</w:t>
      </w:r>
      <w:r w:rsidR="00676FBF">
        <w:rPr>
          <w:rFonts w:cs="Arial"/>
        </w:rPr>
        <w:t>/</w:t>
      </w:r>
      <w:r w:rsidRPr="00EA50CF">
        <w:rPr>
          <w:rFonts w:cs="Arial"/>
        </w:rPr>
        <w:t>16 - Estabelece diretrizes e critérios para a formação de classes de alunos, nas unidades escolares da rede estadual de ensino.</w:t>
      </w:r>
    </w:p>
    <w:p w14:paraId="4D815A9C" w14:textId="77777777" w:rsidR="00EA50CF" w:rsidRPr="00EA50CF" w:rsidRDefault="00EA50CF">
      <w:pPr>
        <w:numPr>
          <w:ilvl w:val="0"/>
          <w:numId w:val="69"/>
        </w:numPr>
        <w:tabs>
          <w:tab w:val="clear" w:pos="1069"/>
          <w:tab w:val="num" w:pos="993"/>
        </w:tabs>
        <w:rPr>
          <w:rFonts w:cs="Arial"/>
        </w:rPr>
      </w:pPr>
      <w:r w:rsidRPr="00EA50CF">
        <w:rPr>
          <w:rFonts w:cs="Arial"/>
        </w:rPr>
        <w:t>Res</w:t>
      </w:r>
      <w:r w:rsidR="00676FBF">
        <w:rPr>
          <w:rFonts w:cs="Arial"/>
        </w:rPr>
        <w:t>.</w:t>
      </w:r>
      <w:r w:rsidRPr="00EA50CF">
        <w:rPr>
          <w:rFonts w:cs="Arial"/>
        </w:rPr>
        <w:t xml:space="preserve"> Conj</w:t>
      </w:r>
      <w:r w:rsidR="00676FBF">
        <w:rPr>
          <w:rFonts w:cs="Arial"/>
        </w:rPr>
        <w:t>.</w:t>
      </w:r>
      <w:r w:rsidRPr="00EA50CF">
        <w:rPr>
          <w:rFonts w:cs="Arial"/>
        </w:rPr>
        <w:t xml:space="preserve"> SE-SAP nº 2, de 30</w:t>
      </w:r>
      <w:r w:rsidR="00676FBF">
        <w:rPr>
          <w:rFonts w:cs="Arial"/>
        </w:rPr>
        <w:t>/</w:t>
      </w:r>
      <w:r w:rsidRPr="00EA50CF">
        <w:rPr>
          <w:rFonts w:cs="Arial"/>
        </w:rPr>
        <w:t>12</w:t>
      </w:r>
      <w:r w:rsidR="00676FBF">
        <w:rPr>
          <w:rFonts w:cs="Arial"/>
        </w:rPr>
        <w:t>/</w:t>
      </w:r>
      <w:r w:rsidRPr="00EA50CF">
        <w:rPr>
          <w:rFonts w:cs="Arial"/>
        </w:rPr>
        <w:t>16, D</w:t>
      </w:r>
      <w:r w:rsidR="00676FBF">
        <w:rPr>
          <w:rFonts w:cs="Arial"/>
        </w:rPr>
        <w:t>.</w:t>
      </w:r>
      <w:r w:rsidRPr="00EA50CF">
        <w:rPr>
          <w:rFonts w:cs="Arial"/>
        </w:rPr>
        <w:t>O</w:t>
      </w:r>
      <w:r w:rsidR="00676FBF">
        <w:rPr>
          <w:rFonts w:cs="Arial"/>
        </w:rPr>
        <w:t>. 31/12/</w:t>
      </w:r>
      <w:r w:rsidRPr="00EA50CF">
        <w:rPr>
          <w:rFonts w:cs="Arial"/>
        </w:rPr>
        <w:t>16 - Dispõe sobre a oferta da educação básica a jovens e adultos que se encontram em situação de privação de liberdade no Sistema Prisional do Estado de São Paulo, e dá providências correlatas.</w:t>
      </w:r>
    </w:p>
    <w:p w14:paraId="767E0216" w14:textId="77777777" w:rsidR="00EA50CF" w:rsidRPr="00EA50CF" w:rsidRDefault="00EA50CF">
      <w:pPr>
        <w:numPr>
          <w:ilvl w:val="0"/>
          <w:numId w:val="69"/>
        </w:numPr>
        <w:tabs>
          <w:tab w:val="clear" w:pos="1069"/>
          <w:tab w:val="num" w:pos="993"/>
        </w:tabs>
        <w:rPr>
          <w:rFonts w:cs="Arial"/>
        </w:rPr>
      </w:pPr>
      <w:r w:rsidRPr="00EA50CF">
        <w:rPr>
          <w:rFonts w:cs="Arial"/>
        </w:rPr>
        <w:t>Res</w:t>
      </w:r>
      <w:r w:rsidR="00676FBF">
        <w:rPr>
          <w:rFonts w:cs="Arial"/>
        </w:rPr>
        <w:t>.</w:t>
      </w:r>
      <w:r w:rsidRPr="00EA50CF">
        <w:rPr>
          <w:rFonts w:cs="Arial"/>
        </w:rPr>
        <w:t xml:space="preserve"> SE nº 4, de 20/</w:t>
      </w:r>
      <w:r w:rsidR="00676FBF">
        <w:rPr>
          <w:rFonts w:cs="Arial"/>
        </w:rPr>
        <w:t>01/</w:t>
      </w:r>
      <w:r w:rsidRPr="00EA50CF">
        <w:rPr>
          <w:rFonts w:cs="Arial"/>
        </w:rPr>
        <w:t>17, D</w:t>
      </w:r>
      <w:r w:rsidR="00676FBF">
        <w:rPr>
          <w:rFonts w:cs="Arial"/>
        </w:rPr>
        <w:t>.</w:t>
      </w:r>
      <w:r w:rsidRPr="00EA50CF">
        <w:rPr>
          <w:rFonts w:cs="Arial"/>
        </w:rPr>
        <w:t>O</w:t>
      </w:r>
      <w:r w:rsidR="00676FBF">
        <w:rPr>
          <w:rFonts w:cs="Arial"/>
        </w:rPr>
        <w:t>.</w:t>
      </w:r>
      <w:r w:rsidRPr="00EA50CF">
        <w:rPr>
          <w:rFonts w:cs="Arial"/>
        </w:rPr>
        <w:t xml:space="preserve"> </w:t>
      </w:r>
      <w:r w:rsidR="00676FBF">
        <w:rPr>
          <w:rFonts w:cs="Arial"/>
        </w:rPr>
        <w:t>22/01/</w:t>
      </w:r>
      <w:r w:rsidRPr="00EA50CF">
        <w:rPr>
          <w:rFonts w:cs="Arial"/>
        </w:rPr>
        <w:t>17 - Dispõe sobre a idade mínima para matrícula em cursos de Educação de Jovens e Adultos – EJA mantidos pelas escolas da rede estadual de ensino e sobre a participação em exames de certificação nessa modalidade de educação.</w:t>
      </w:r>
    </w:p>
    <w:p w14:paraId="5B230A04" w14:textId="77777777" w:rsidR="00EA50CF" w:rsidRPr="00EA50CF" w:rsidRDefault="00EA50CF">
      <w:pPr>
        <w:numPr>
          <w:ilvl w:val="0"/>
          <w:numId w:val="69"/>
        </w:numPr>
        <w:tabs>
          <w:tab w:val="clear" w:pos="1069"/>
          <w:tab w:val="num" w:pos="993"/>
        </w:tabs>
        <w:rPr>
          <w:rFonts w:cs="Arial"/>
        </w:rPr>
      </w:pPr>
      <w:r w:rsidRPr="00EA50CF">
        <w:rPr>
          <w:rFonts w:cs="Arial"/>
        </w:rPr>
        <w:t>Res</w:t>
      </w:r>
      <w:r w:rsidR="00676FBF">
        <w:rPr>
          <w:rFonts w:cs="Arial"/>
        </w:rPr>
        <w:t>. SE nº 30, de 07/07/</w:t>
      </w:r>
      <w:r w:rsidRPr="00EA50CF">
        <w:rPr>
          <w:rFonts w:cs="Arial"/>
        </w:rPr>
        <w:t>17, D</w:t>
      </w:r>
      <w:r w:rsidR="00676FBF">
        <w:rPr>
          <w:rFonts w:cs="Arial"/>
        </w:rPr>
        <w:t>.</w:t>
      </w:r>
      <w:r w:rsidRPr="00EA50CF">
        <w:rPr>
          <w:rFonts w:cs="Arial"/>
        </w:rPr>
        <w:t>O</w:t>
      </w:r>
      <w:r w:rsidR="00676FBF">
        <w:rPr>
          <w:rFonts w:cs="Arial"/>
        </w:rPr>
        <w:t>.</w:t>
      </w:r>
      <w:r w:rsidRPr="00EA50CF">
        <w:rPr>
          <w:rFonts w:cs="Arial"/>
        </w:rPr>
        <w:t xml:space="preserve"> </w:t>
      </w:r>
      <w:r w:rsidR="00676FBF">
        <w:rPr>
          <w:rFonts w:cs="Arial"/>
        </w:rPr>
        <w:t>08/07/</w:t>
      </w:r>
      <w:r w:rsidRPr="00EA50CF">
        <w:rPr>
          <w:rFonts w:cs="Arial"/>
        </w:rPr>
        <w:t>17 - Estabelece diretrizes para a organização curricular do Ensino Fundamental e do Ensino Médio da Educação de Jovens e Adultos - EJA, em classes multisseriadas, e dá providências correlatas.</w:t>
      </w:r>
    </w:p>
    <w:p w14:paraId="6A441763" w14:textId="77777777" w:rsidR="00EA50CF" w:rsidRPr="00676FBF" w:rsidRDefault="00EA50CF">
      <w:pPr>
        <w:numPr>
          <w:ilvl w:val="0"/>
          <w:numId w:val="69"/>
        </w:numPr>
        <w:tabs>
          <w:tab w:val="clear" w:pos="1069"/>
          <w:tab w:val="num" w:pos="993"/>
        </w:tabs>
        <w:rPr>
          <w:rFonts w:cs="Arial"/>
        </w:rPr>
      </w:pPr>
      <w:r w:rsidRPr="00676FBF">
        <w:rPr>
          <w:rFonts w:cs="Arial"/>
        </w:rPr>
        <w:t>Res</w:t>
      </w:r>
      <w:r w:rsidR="00676FBF">
        <w:rPr>
          <w:rFonts w:cs="Arial"/>
        </w:rPr>
        <w:t>. SE nº 32, de 17/07/</w:t>
      </w:r>
      <w:r w:rsidRPr="00676FBF">
        <w:rPr>
          <w:rFonts w:cs="Arial"/>
        </w:rPr>
        <w:t>17, D</w:t>
      </w:r>
      <w:r w:rsidR="00676FBF">
        <w:rPr>
          <w:rFonts w:cs="Arial"/>
        </w:rPr>
        <w:t>.</w:t>
      </w:r>
      <w:r w:rsidRPr="00676FBF">
        <w:rPr>
          <w:rFonts w:cs="Arial"/>
        </w:rPr>
        <w:t>O</w:t>
      </w:r>
      <w:r w:rsidR="00676FBF">
        <w:rPr>
          <w:rFonts w:cs="Arial"/>
        </w:rPr>
        <w:t>.</w:t>
      </w:r>
      <w:r w:rsidRPr="00676FBF">
        <w:rPr>
          <w:rFonts w:cs="Arial"/>
        </w:rPr>
        <w:t xml:space="preserve"> </w:t>
      </w:r>
      <w:r w:rsidR="00676FBF">
        <w:rPr>
          <w:rFonts w:cs="Arial"/>
        </w:rPr>
        <w:t>18/07/</w:t>
      </w:r>
      <w:r w:rsidRPr="00676FBF">
        <w:rPr>
          <w:rFonts w:cs="Arial"/>
        </w:rPr>
        <w:t>17 - Dispõe sobre o detalhamento de atribuições do Centro de Aplicação de Avaliações, da Coordenadoria de Informação, Monitoramento e Avaliação Educacional, e do Centro de Educação de Jovens e Adultos, da Coordenadoria de Gestão da Educação Básica.</w:t>
      </w:r>
    </w:p>
    <w:p w14:paraId="51422C4C" w14:textId="77777777" w:rsidR="00EA50CF" w:rsidRPr="00EA50CF" w:rsidRDefault="00EA50CF">
      <w:pPr>
        <w:numPr>
          <w:ilvl w:val="0"/>
          <w:numId w:val="69"/>
        </w:numPr>
        <w:tabs>
          <w:tab w:val="clear" w:pos="1069"/>
          <w:tab w:val="num" w:pos="993"/>
        </w:tabs>
        <w:rPr>
          <w:rFonts w:cs="Arial"/>
        </w:rPr>
      </w:pPr>
      <w:r w:rsidRPr="00EA50CF">
        <w:rPr>
          <w:rFonts w:cs="Arial"/>
        </w:rPr>
        <w:t>Res</w:t>
      </w:r>
      <w:r w:rsidR="00676FBF">
        <w:rPr>
          <w:rFonts w:cs="Arial"/>
        </w:rPr>
        <w:t>. SE nº 20, de 26/02/</w:t>
      </w:r>
      <w:r w:rsidRPr="00EA50CF">
        <w:rPr>
          <w:rFonts w:cs="Arial"/>
        </w:rPr>
        <w:t>18, D</w:t>
      </w:r>
      <w:r w:rsidR="00676FBF">
        <w:rPr>
          <w:rFonts w:cs="Arial"/>
        </w:rPr>
        <w:t>.</w:t>
      </w:r>
      <w:r w:rsidRPr="00EA50CF">
        <w:rPr>
          <w:rFonts w:cs="Arial"/>
        </w:rPr>
        <w:t>O</w:t>
      </w:r>
      <w:r w:rsidR="00676FBF">
        <w:rPr>
          <w:rFonts w:cs="Arial"/>
        </w:rPr>
        <w:t>.</w:t>
      </w:r>
      <w:r w:rsidRPr="00EA50CF">
        <w:rPr>
          <w:rFonts w:cs="Arial"/>
        </w:rPr>
        <w:t xml:space="preserve"> </w:t>
      </w:r>
      <w:r w:rsidR="00676FBF">
        <w:rPr>
          <w:rFonts w:cs="Arial"/>
        </w:rPr>
        <w:t>27/02/</w:t>
      </w:r>
      <w:r w:rsidRPr="00EA50CF">
        <w:rPr>
          <w:rFonts w:cs="Arial"/>
        </w:rPr>
        <w:t>17 - Dispõe sobre registros escolares de jovens e adultos privados de liberdade, em estabelecimentos penais, no período de 2011 a 2012.</w:t>
      </w:r>
    </w:p>
    <w:p w14:paraId="72AA38B2" w14:textId="77777777" w:rsidR="00EA50CF" w:rsidRDefault="00EA50CF">
      <w:pPr>
        <w:numPr>
          <w:ilvl w:val="0"/>
          <w:numId w:val="69"/>
        </w:numPr>
        <w:tabs>
          <w:tab w:val="clear" w:pos="1069"/>
          <w:tab w:val="num" w:pos="993"/>
        </w:tabs>
        <w:rPr>
          <w:rFonts w:cs="Arial"/>
        </w:rPr>
      </w:pPr>
      <w:r w:rsidRPr="00EA50CF">
        <w:rPr>
          <w:rFonts w:cs="Arial"/>
        </w:rPr>
        <w:t>Res</w:t>
      </w:r>
      <w:r w:rsidR="00676FBF">
        <w:rPr>
          <w:rFonts w:cs="Arial"/>
        </w:rPr>
        <w:t>. SE nº 62, de 09/11/</w:t>
      </w:r>
      <w:r w:rsidRPr="00EA50CF">
        <w:rPr>
          <w:rFonts w:cs="Arial"/>
        </w:rPr>
        <w:t>18, D</w:t>
      </w:r>
      <w:r w:rsidR="00676FBF">
        <w:rPr>
          <w:rFonts w:cs="Arial"/>
        </w:rPr>
        <w:t>.</w:t>
      </w:r>
      <w:r w:rsidRPr="00EA50CF">
        <w:rPr>
          <w:rFonts w:cs="Arial"/>
        </w:rPr>
        <w:t>O</w:t>
      </w:r>
      <w:r w:rsidR="00676FBF">
        <w:rPr>
          <w:rFonts w:cs="Arial"/>
        </w:rPr>
        <w:t>.</w:t>
      </w:r>
      <w:r w:rsidRPr="00EA50CF">
        <w:rPr>
          <w:rFonts w:cs="Arial"/>
        </w:rPr>
        <w:t xml:space="preserve"> </w:t>
      </w:r>
      <w:r w:rsidR="00676FBF">
        <w:rPr>
          <w:rFonts w:cs="Arial"/>
        </w:rPr>
        <w:t>10/11/</w:t>
      </w:r>
      <w:r w:rsidRPr="00EA50CF">
        <w:rPr>
          <w:rFonts w:cs="Arial"/>
        </w:rPr>
        <w:t>17 – Altera dispositivo da Res</w:t>
      </w:r>
      <w:r w:rsidR="00676FBF">
        <w:rPr>
          <w:rFonts w:cs="Arial"/>
        </w:rPr>
        <w:t>.</w:t>
      </w:r>
      <w:r w:rsidRPr="00EA50CF">
        <w:rPr>
          <w:rFonts w:cs="Arial"/>
        </w:rPr>
        <w:t xml:space="preserve"> SE </w:t>
      </w:r>
      <w:r w:rsidR="00676FBF">
        <w:rPr>
          <w:rFonts w:cs="Arial"/>
        </w:rPr>
        <w:t xml:space="preserve">nº </w:t>
      </w:r>
      <w:r w:rsidRPr="00EA50CF">
        <w:rPr>
          <w:rFonts w:cs="Arial"/>
        </w:rPr>
        <w:t xml:space="preserve">2, de </w:t>
      </w:r>
      <w:r w:rsidR="00676FBF">
        <w:rPr>
          <w:rFonts w:cs="Arial"/>
        </w:rPr>
        <w:t>0</w:t>
      </w:r>
      <w:r w:rsidRPr="00EA50CF">
        <w:rPr>
          <w:rFonts w:cs="Arial"/>
        </w:rPr>
        <w:t>8</w:t>
      </w:r>
      <w:r w:rsidR="00676FBF">
        <w:rPr>
          <w:rFonts w:cs="Arial"/>
        </w:rPr>
        <w:t>/0</w:t>
      </w:r>
      <w:r w:rsidRPr="00EA50CF">
        <w:rPr>
          <w:rFonts w:cs="Arial"/>
        </w:rPr>
        <w:t>1</w:t>
      </w:r>
      <w:r w:rsidR="00676FBF">
        <w:rPr>
          <w:rFonts w:cs="Arial"/>
        </w:rPr>
        <w:t>/</w:t>
      </w:r>
      <w:r w:rsidRPr="00EA50CF">
        <w:rPr>
          <w:rFonts w:cs="Arial"/>
        </w:rPr>
        <w:t>16, que estabelece diretrizes e critérios para a formação de classes de alunos, nas unidades escolares da rede estadual de ensino.</w:t>
      </w:r>
    </w:p>
    <w:p w14:paraId="074E03BF" w14:textId="77777777" w:rsidR="00BE6A0C" w:rsidRDefault="00BE6A0C">
      <w:pPr>
        <w:numPr>
          <w:ilvl w:val="0"/>
          <w:numId w:val="69"/>
        </w:numPr>
        <w:tabs>
          <w:tab w:val="clear" w:pos="1069"/>
          <w:tab w:val="num" w:pos="993"/>
        </w:tabs>
        <w:rPr>
          <w:rFonts w:cs="Arial"/>
        </w:rPr>
      </w:pPr>
      <w:r w:rsidRPr="00BE6A0C">
        <w:rPr>
          <w:rFonts w:cs="Arial"/>
        </w:rPr>
        <w:t>Res. CNE nº 01, de 25</w:t>
      </w:r>
      <w:r>
        <w:rPr>
          <w:rFonts w:cs="Arial"/>
        </w:rPr>
        <w:t>/</w:t>
      </w:r>
      <w:r w:rsidRPr="00BE6A0C">
        <w:rPr>
          <w:rFonts w:cs="Arial"/>
        </w:rPr>
        <w:t>05</w:t>
      </w:r>
      <w:r>
        <w:rPr>
          <w:rFonts w:cs="Arial"/>
        </w:rPr>
        <w:t>/</w:t>
      </w:r>
      <w:r w:rsidRPr="00BE6A0C">
        <w:rPr>
          <w:rFonts w:cs="Arial"/>
        </w:rPr>
        <w:t>21, D</w:t>
      </w:r>
      <w:r>
        <w:rPr>
          <w:rFonts w:cs="Arial"/>
        </w:rPr>
        <w:t>.</w:t>
      </w:r>
      <w:r w:rsidRPr="00BE6A0C">
        <w:rPr>
          <w:rFonts w:cs="Arial"/>
        </w:rPr>
        <w:t>O</w:t>
      </w:r>
      <w:r>
        <w:rPr>
          <w:rFonts w:cs="Arial"/>
        </w:rPr>
        <w:t>.</w:t>
      </w:r>
      <w:r w:rsidRPr="00BE6A0C">
        <w:rPr>
          <w:rFonts w:cs="Arial"/>
        </w:rPr>
        <w:t>U</w:t>
      </w:r>
      <w:r>
        <w:rPr>
          <w:rFonts w:cs="Arial"/>
        </w:rPr>
        <w:t>.</w:t>
      </w:r>
      <w:r w:rsidRPr="00BE6A0C">
        <w:rPr>
          <w:rFonts w:cs="Arial"/>
        </w:rPr>
        <w:t xml:space="preserve"> de 26</w:t>
      </w:r>
      <w:r>
        <w:rPr>
          <w:rFonts w:cs="Arial"/>
        </w:rPr>
        <w:t>/</w:t>
      </w:r>
      <w:r w:rsidRPr="00BE6A0C">
        <w:rPr>
          <w:rFonts w:cs="Arial"/>
        </w:rPr>
        <w:t>05</w:t>
      </w:r>
      <w:r>
        <w:rPr>
          <w:rFonts w:cs="Arial"/>
        </w:rPr>
        <w:t>/</w:t>
      </w:r>
      <w:r w:rsidRPr="00BE6A0C">
        <w:rPr>
          <w:rFonts w:cs="Arial"/>
        </w:rPr>
        <w:t>21</w:t>
      </w:r>
      <w:r>
        <w:rPr>
          <w:rFonts w:cs="Arial"/>
        </w:rPr>
        <w:t xml:space="preserve"> </w:t>
      </w:r>
      <w:r w:rsidRPr="00BE6A0C">
        <w:rPr>
          <w:rFonts w:cs="Arial"/>
        </w:rPr>
        <w:t>- Institui Diretrizes Operacionais para a Educação de Jovens e Adultos nos aspectos relativos ao seu alinhamento à Política Nacional de Alfabetização (PNA) e à Base Nacional Comum Curricular (BNCC), e Educação de Jovens e Adultos a Distância.</w:t>
      </w:r>
    </w:p>
    <w:p w14:paraId="56F26C42" w14:textId="77777777" w:rsidR="00235B67" w:rsidRPr="002F6D1F" w:rsidRDefault="00235B67" w:rsidP="00D8054B">
      <w:pPr>
        <w:pStyle w:val="GOE"/>
      </w:pPr>
      <w:bookmarkStart w:id="144" w:name="_Toc163207317"/>
      <w:r w:rsidRPr="002F6D1F">
        <w:t xml:space="preserve">Cursos </w:t>
      </w:r>
      <w:r w:rsidR="001B0EE2" w:rsidRPr="002F6D1F">
        <w:t>Sequenciais</w:t>
      </w:r>
      <w:bookmarkEnd w:id="144"/>
    </w:p>
    <w:p w14:paraId="2D3010D2" w14:textId="77777777" w:rsidR="00235B67" w:rsidRDefault="00235B67">
      <w:pPr>
        <w:numPr>
          <w:ilvl w:val="0"/>
          <w:numId w:val="267"/>
        </w:numPr>
        <w:tabs>
          <w:tab w:val="clear" w:pos="1091"/>
          <w:tab w:val="num" w:pos="945"/>
        </w:tabs>
        <w:rPr>
          <w:rFonts w:cs="Arial"/>
        </w:rPr>
      </w:pPr>
      <w:r>
        <w:rPr>
          <w:rFonts w:cs="Arial"/>
        </w:rPr>
        <w:t>Lei nº 9.394/96 (LDB) - art 44, I.</w:t>
      </w:r>
    </w:p>
    <w:p w14:paraId="280210E5" w14:textId="77777777" w:rsidR="00235B67" w:rsidRDefault="00235B67">
      <w:pPr>
        <w:numPr>
          <w:ilvl w:val="0"/>
          <w:numId w:val="267"/>
        </w:numPr>
        <w:tabs>
          <w:tab w:val="clear" w:pos="1091"/>
          <w:tab w:val="num" w:pos="945"/>
        </w:tabs>
        <w:rPr>
          <w:rFonts w:cs="Arial"/>
        </w:rPr>
      </w:pPr>
      <w:r>
        <w:rPr>
          <w:rFonts w:cs="Arial"/>
        </w:rPr>
        <w:t>Port. MEC n° 514/01 - Cursos Seqüenciais de Ensino Superior</w:t>
      </w:r>
      <w:r w:rsidR="002F6D1F">
        <w:rPr>
          <w:rFonts w:cs="Arial"/>
        </w:rPr>
        <w:t>.</w:t>
      </w:r>
    </w:p>
    <w:p w14:paraId="724EFB67" w14:textId="77777777" w:rsidR="00983820" w:rsidRDefault="00983820">
      <w:pPr>
        <w:numPr>
          <w:ilvl w:val="0"/>
          <w:numId w:val="267"/>
        </w:numPr>
        <w:tabs>
          <w:tab w:val="clear" w:pos="1091"/>
          <w:tab w:val="num" w:pos="945"/>
        </w:tabs>
        <w:rPr>
          <w:rFonts w:cs="Arial"/>
        </w:rPr>
      </w:pPr>
      <w:r w:rsidRPr="00983820">
        <w:rPr>
          <w:rFonts w:cs="Arial"/>
        </w:rPr>
        <w:lastRenderedPageBreak/>
        <w:t xml:space="preserve">Dec. </w:t>
      </w:r>
      <w:r>
        <w:rPr>
          <w:rFonts w:cs="Arial"/>
        </w:rPr>
        <w:t>n</w:t>
      </w:r>
      <w:r w:rsidRPr="00983820">
        <w:rPr>
          <w:rFonts w:cs="Arial"/>
        </w:rPr>
        <w:t>º 9.235, de 15</w:t>
      </w:r>
      <w:r>
        <w:rPr>
          <w:rFonts w:cs="Arial"/>
        </w:rPr>
        <w:t>/</w:t>
      </w:r>
      <w:r w:rsidRPr="00983820">
        <w:rPr>
          <w:rFonts w:cs="Arial"/>
        </w:rPr>
        <w:t>12</w:t>
      </w:r>
      <w:r>
        <w:rPr>
          <w:rFonts w:cs="Arial"/>
        </w:rPr>
        <w:t>/</w:t>
      </w:r>
      <w:r w:rsidRPr="00983820">
        <w:rPr>
          <w:rFonts w:cs="Arial"/>
        </w:rPr>
        <w:t>17, D</w:t>
      </w:r>
      <w:r>
        <w:rPr>
          <w:rFonts w:cs="Arial"/>
        </w:rPr>
        <w:t>.</w:t>
      </w:r>
      <w:r w:rsidRPr="00983820">
        <w:rPr>
          <w:rFonts w:cs="Arial"/>
        </w:rPr>
        <w:t>O</w:t>
      </w:r>
      <w:r>
        <w:rPr>
          <w:rFonts w:cs="Arial"/>
        </w:rPr>
        <w:t>.</w:t>
      </w:r>
      <w:r w:rsidRPr="00983820">
        <w:rPr>
          <w:rFonts w:cs="Arial"/>
        </w:rPr>
        <w:t>U</w:t>
      </w:r>
      <w:r>
        <w:rPr>
          <w:rFonts w:cs="Arial"/>
        </w:rPr>
        <w:t>.</w:t>
      </w:r>
      <w:r w:rsidRPr="00983820">
        <w:rPr>
          <w:rFonts w:cs="Arial"/>
        </w:rPr>
        <w:t xml:space="preserve"> de 17</w:t>
      </w:r>
      <w:r>
        <w:rPr>
          <w:rFonts w:cs="Arial"/>
        </w:rPr>
        <w:t>/</w:t>
      </w:r>
      <w:r w:rsidRPr="00983820">
        <w:rPr>
          <w:rFonts w:cs="Arial"/>
        </w:rPr>
        <w:t>12</w:t>
      </w:r>
      <w:r>
        <w:rPr>
          <w:rFonts w:cs="Arial"/>
        </w:rPr>
        <w:t>/</w:t>
      </w:r>
      <w:r w:rsidRPr="00983820">
        <w:rPr>
          <w:rFonts w:cs="Arial"/>
        </w:rPr>
        <w:t>17 - Dispõe sobre o exercício das funções de</w:t>
      </w:r>
      <w:r>
        <w:rPr>
          <w:rFonts w:cs="Arial"/>
        </w:rPr>
        <w:t xml:space="preserve"> </w:t>
      </w:r>
      <w:r w:rsidRPr="00983820">
        <w:rPr>
          <w:rFonts w:cs="Arial"/>
        </w:rPr>
        <w:t>regulação, supervisão e avaliação das instituições de educação superior e dos cursos superiores de graduação e de pós-graduação no sistema federal de ensino.</w:t>
      </w:r>
    </w:p>
    <w:p w14:paraId="5B0F92EE" w14:textId="77777777" w:rsidR="00296DEA" w:rsidRDefault="00296DEA" w:rsidP="00D8054B">
      <w:pPr>
        <w:pStyle w:val="GOE"/>
      </w:pPr>
      <w:bookmarkStart w:id="145" w:name="_Toc163207318"/>
      <w:r>
        <w:t>Cursos Técnicos</w:t>
      </w:r>
      <w:bookmarkEnd w:id="145"/>
    </w:p>
    <w:p w14:paraId="7F849FAE" w14:textId="77777777" w:rsidR="00296DEA" w:rsidRDefault="00296DEA">
      <w:pPr>
        <w:numPr>
          <w:ilvl w:val="0"/>
          <w:numId w:val="267"/>
        </w:numPr>
        <w:tabs>
          <w:tab w:val="clear" w:pos="1091"/>
          <w:tab w:val="num" w:pos="945"/>
        </w:tabs>
        <w:ind w:left="945" w:hanging="210"/>
        <w:rPr>
          <w:rFonts w:cs="Arial"/>
        </w:rPr>
      </w:pPr>
      <w:r>
        <w:rPr>
          <w:rFonts w:cs="Arial"/>
        </w:rPr>
        <w:t xml:space="preserve">LDB – arts. </w:t>
      </w:r>
      <w:smartTag w:uri="urn:schemas-microsoft-com:office:smarttags" w:element="metricconverter">
        <w:smartTagPr>
          <w:attr w:name="ProductID" w:val="39 a"/>
        </w:smartTagPr>
        <w:r>
          <w:rPr>
            <w:rFonts w:cs="Arial"/>
          </w:rPr>
          <w:t>39 a</w:t>
        </w:r>
      </w:smartTag>
      <w:r>
        <w:rPr>
          <w:rFonts w:cs="Arial"/>
        </w:rPr>
        <w:t xml:space="preserve"> 41</w:t>
      </w:r>
    </w:p>
    <w:p w14:paraId="1DEED3A5" w14:textId="77777777" w:rsidR="00296DEA" w:rsidRPr="00296DEA" w:rsidRDefault="00296DEA">
      <w:pPr>
        <w:numPr>
          <w:ilvl w:val="0"/>
          <w:numId w:val="267"/>
        </w:numPr>
        <w:tabs>
          <w:tab w:val="clear" w:pos="1091"/>
          <w:tab w:val="num" w:pos="945"/>
        </w:tabs>
        <w:ind w:left="945" w:hanging="210"/>
        <w:rPr>
          <w:rFonts w:cs="Arial"/>
        </w:rPr>
      </w:pPr>
      <w:r w:rsidRPr="00296DEA">
        <w:rPr>
          <w:rFonts w:cs="Arial"/>
        </w:rPr>
        <w:t>Dec. Fed. nº 5.154/04</w:t>
      </w:r>
      <w:r w:rsidR="004E42C5">
        <w:rPr>
          <w:rFonts w:cs="Arial"/>
        </w:rPr>
        <w:t xml:space="preserve"> </w:t>
      </w:r>
      <w:r w:rsidRPr="00296DEA">
        <w:rPr>
          <w:rFonts w:cs="Arial"/>
        </w:rPr>
        <w:t>- Dispõe sobre os cursos técnicos</w:t>
      </w:r>
      <w:r w:rsidR="004E42C5">
        <w:rPr>
          <w:rFonts w:cs="Arial"/>
        </w:rPr>
        <w:t>.</w:t>
      </w:r>
    </w:p>
    <w:p w14:paraId="6E3A171D" w14:textId="77777777" w:rsidR="00296DEA" w:rsidRPr="00296DEA" w:rsidRDefault="00296DEA">
      <w:pPr>
        <w:numPr>
          <w:ilvl w:val="0"/>
          <w:numId w:val="267"/>
        </w:numPr>
        <w:tabs>
          <w:tab w:val="clear" w:pos="1091"/>
          <w:tab w:val="num" w:pos="945"/>
        </w:tabs>
        <w:ind w:left="945" w:hanging="210"/>
        <w:rPr>
          <w:rFonts w:cs="Arial"/>
        </w:rPr>
      </w:pPr>
      <w:r w:rsidRPr="00296DEA">
        <w:rPr>
          <w:rFonts w:cs="Arial"/>
        </w:rPr>
        <w:t xml:space="preserve">Parecer CNE/CEB nº 11/08, D.O.U. </w:t>
      </w:r>
      <w:r w:rsidR="004E42C5">
        <w:rPr>
          <w:rFonts w:cs="Arial"/>
        </w:rPr>
        <w:t>0</w:t>
      </w:r>
      <w:r w:rsidRPr="00296DEA">
        <w:rPr>
          <w:rFonts w:cs="Arial"/>
        </w:rPr>
        <w:t>7/</w:t>
      </w:r>
      <w:r w:rsidR="004E42C5">
        <w:rPr>
          <w:rFonts w:cs="Arial"/>
        </w:rPr>
        <w:t>0</w:t>
      </w:r>
      <w:r w:rsidRPr="00296DEA">
        <w:rPr>
          <w:rFonts w:cs="Arial"/>
        </w:rPr>
        <w:t>7/08</w:t>
      </w:r>
      <w:r w:rsidR="004E42C5">
        <w:rPr>
          <w:rFonts w:cs="Arial"/>
        </w:rPr>
        <w:t xml:space="preserve"> </w:t>
      </w:r>
      <w:r w:rsidRPr="00296DEA">
        <w:rPr>
          <w:rFonts w:cs="Arial"/>
        </w:rPr>
        <w:t>-</w:t>
      </w:r>
      <w:r w:rsidR="004E42C5">
        <w:rPr>
          <w:rFonts w:cs="Arial"/>
        </w:rPr>
        <w:t xml:space="preserve"> </w:t>
      </w:r>
      <w:r w:rsidRPr="00296DEA">
        <w:rPr>
          <w:rFonts w:cs="Arial"/>
        </w:rPr>
        <w:t>Cursos Técnicos</w:t>
      </w:r>
      <w:r w:rsidR="004E42C5">
        <w:rPr>
          <w:rFonts w:cs="Arial"/>
        </w:rPr>
        <w:t>.</w:t>
      </w:r>
    </w:p>
    <w:p w14:paraId="459599E3" w14:textId="77777777" w:rsidR="00296DEA" w:rsidRPr="00296DEA" w:rsidRDefault="00296DEA">
      <w:pPr>
        <w:numPr>
          <w:ilvl w:val="0"/>
          <w:numId w:val="267"/>
        </w:numPr>
        <w:tabs>
          <w:tab w:val="clear" w:pos="1091"/>
          <w:tab w:val="num" w:pos="945"/>
        </w:tabs>
        <w:ind w:left="945" w:hanging="210"/>
        <w:rPr>
          <w:rFonts w:cs="Arial"/>
        </w:rPr>
      </w:pPr>
      <w:r w:rsidRPr="00296DEA">
        <w:rPr>
          <w:rFonts w:cs="Arial"/>
        </w:rPr>
        <w:t xml:space="preserve">Res. CNE/CEB nº 3, de </w:t>
      </w:r>
      <w:r w:rsidR="004E42C5">
        <w:rPr>
          <w:rFonts w:cs="Arial"/>
        </w:rPr>
        <w:t>0</w:t>
      </w:r>
      <w:r w:rsidRPr="00296DEA">
        <w:rPr>
          <w:rFonts w:cs="Arial"/>
        </w:rPr>
        <w:t>9</w:t>
      </w:r>
      <w:r w:rsidR="004E42C5">
        <w:rPr>
          <w:rFonts w:cs="Arial"/>
        </w:rPr>
        <w:t>/0</w:t>
      </w:r>
      <w:r w:rsidRPr="00296DEA">
        <w:rPr>
          <w:rFonts w:cs="Arial"/>
        </w:rPr>
        <w:t>7</w:t>
      </w:r>
      <w:r w:rsidR="004E42C5">
        <w:rPr>
          <w:rFonts w:cs="Arial"/>
        </w:rPr>
        <w:t>/</w:t>
      </w:r>
      <w:r w:rsidRPr="00296DEA">
        <w:rPr>
          <w:rFonts w:cs="Arial"/>
        </w:rPr>
        <w:t>08, D.O.U. 10/</w:t>
      </w:r>
      <w:r w:rsidR="004E42C5">
        <w:rPr>
          <w:rFonts w:cs="Arial"/>
        </w:rPr>
        <w:t>0</w:t>
      </w:r>
      <w:r w:rsidRPr="00296DEA">
        <w:rPr>
          <w:rFonts w:cs="Arial"/>
        </w:rPr>
        <w:t>7/08</w:t>
      </w:r>
      <w:r w:rsidR="004E42C5">
        <w:rPr>
          <w:rFonts w:cs="Arial"/>
        </w:rPr>
        <w:t xml:space="preserve"> </w:t>
      </w:r>
      <w:r w:rsidRPr="00296DEA">
        <w:rPr>
          <w:rFonts w:cs="Arial"/>
        </w:rPr>
        <w:t>-</w:t>
      </w:r>
      <w:r w:rsidR="004E42C5">
        <w:rPr>
          <w:rFonts w:cs="Arial"/>
        </w:rPr>
        <w:t xml:space="preserve"> </w:t>
      </w:r>
      <w:r w:rsidRPr="00296DEA">
        <w:rPr>
          <w:rFonts w:cs="Arial"/>
        </w:rPr>
        <w:t>Catálogo Nacional de Cursos Técnicos de Nível Médio</w:t>
      </w:r>
      <w:r w:rsidR="004E42C5">
        <w:rPr>
          <w:rFonts w:cs="Arial"/>
        </w:rPr>
        <w:t>.</w:t>
      </w:r>
    </w:p>
    <w:p w14:paraId="173D781A" w14:textId="77777777" w:rsidR="00296DEA" w:rsidRDefault="00296DEA">
      <w:pPr>
        <w:numPr>
          <w:ilvl w:val="0"/>
          <w:numId w:val="267"/>
        </w:numPr>
        <w:tabs>
          <w:tab w:val="clear" w:pos="1091"/>
          <w:tab w:val="num" w:pos="945"/>
        </w:tabs>
        <w:ind w:left="945" w:hanging="210"/>
        <w:rPr>
          <w:rFonts w:cs="Arial"/>
        </w:rPr>
      </w:pPr>
      <w:r w:rsidRPr="00296DEA">
        <w:rPr>
          <w:rFonts w:cs="Arial"/>
        </w:rPr>
        <w:t>Port. MEC nº 870, de 16/07/2008, D.O.U. 18/07/2008</w:t>
      </w:r>
      <w:r w:rsidR="004E42C5">
        <w:rPr>
          <w:rFonts w:cs="Arial"/>
        </w:rPr>
        <w:t xml:space="preserve"> – </w:t>
      </w:r>
      <w:r w:rsidRPr="00296DEA">
        <w:rPr>
          <w:rFonts w:cs="Arial"/>
        </w:rPr>
        <w:t>ANEXO</w:t>
      </w:r>
      <w:r w:rsidR="004E42C5">
        <w:rPr>
          <w:rFonts w:cs="Arial"/>
        </w:rPr>
        <w:t xml:space="preserve"> </w:t>
      </w:r>
      <w:r w:rsidRPr="00296DEA">
        <w:rPr>
          <w:rFonts w:cs="Arial"/>
        </w:rPr>
        <w:t>-</w:t>
      </w:r>
      <w:r w:rsidR="004E42C5">
        <w:rPr>
          <w:rFonts w:cs="Arial"/>
        </w:rPr>
        <w:t xml:space="preserve"> </w:t>
      </w:r>
      <w:r w:rsidRPr="00296DEA">
        <w:rPr>
          <w:rFonts w:cs="Arial"/>
        </w:rPr>
        <w:t>Catálogo Nacional de Cursos Técnicos de Nível Médio</w:t>
      </w:r>
    </w:p>
    <w:p w14:paraId="2C3540BC" w14:textId="77777777" w:rsidR="00983820" w:rsidRDefault="005507EB">
      <w:pPr>
        <w:numPr>
          <w:ilvl w:val="0"/>
          <w:numId w:val="267"/>
        </w:numPr>
        <w:tabs>
          <w:tab w:val="clear" w:pos="1091"/>
          <w:tab w:val="num" w:pos="945"/>
        </w:tabs>
        <w:ind w:left="945" w:hanging="210"/>
        <w:rPr>
          <w:rFonts w:cs="Arial"/>
        </w:rPr>
      </w:pPr>
      <w:r>
        <w:rPr>
          <w:rFonts w:cs="Arial"/>
        </w:rPr>
        <w:t>Del. CEE n° 79/08, D.O. 23/12/08 – Implantação do Catálogo Nacional de Cursos Técnicos de nível médio em São Paulo.</w:t>
      </w:r>
    </w:p>
    <w:p w14:paraId="1201241F" w14:textId="77777777" w:rsidR="00983820" w:rsidRDefault="00983820">
      <w:pPr>
        <w:numPr>
          <w:ilvl w:val="0"/>
          <w:numId w:val="267"/>
        </w:numPr>
        <w:tabs>
          <w:tab w:val="clear" w:pos="1091"/>
          <w:tab w:val="num" w:pos="945"/>
        </w:tabs>
        <w:ind w:left="945" w:hanging="210"/>
        <w:rPr>
          <w:rFonts w:cs="Arial"/>
        </w:rPr>
      </w:pPr>
      <w:r w:rsidRPr="00983820">
        <w:rPr>
          <w:rFonts w:cs="Arial"/>
        </w:rPr>
        <w:t>Dec. nº 65.176, de 09</w:t>
      </w:r>
      <w:r>
        <w:rPr>
          <w:rFonts w:cs="Arial"/>
        </w:rPr>
        <w:t>/</w:t>
      </w:r>
      <w:r w:rsidRPr="00983820">
        <w:rPr>
          <w:rFonts w:cs="Arial"/>
        </w:rPr>
        <w:t>09</w:t>
      </w:r>
      <w:r>
        <w:rPr>
          <w:rFonts w:cs="Arial"/>
        </w:rPr>
        <w:t>/</w:t>
      </w:r>
      <w:r w:rsidRPr="00983820">
        <w:rPr>
          <w:rFonts w:cs="Arial"/>
        </w:rPr>
        <w:t>20, D</w:t>
      </w:r>
      <w:r>
        <w:rPr>
          <w:rFonts w:cs="Arial"/>
        </w:rPr>
        <w:t>.</w:t>
      </w:r>
      <w:r w:rsidRPr="00983820">
        <w:rPr>
          <w:rFonts w:cs="Arial"/>
        </w:rPr>
        <w:t>O</w:t>
      </w:r>
      <w:r>
        <w:rPr>
          <w:rFonts w:cs="Arial"/>
        </w:rPr>
        <w:t>.</w:t>
      </w:r>
      <w:r w:rsidRPr="00983820">
        <w:rPr>
          <w:rFonts w:cs="Arial"/>
        </w:rPr>
        <w:t xml:space="preserve"> de 10</w:t>
      </w:r>
      <w:r>
        <w:rPr>
          <w:rFonts w:cs="Arial"/>
        </w:rPr>
        <w:t>/</w:t>
      </w:r>
      <w:r w:rsidRPr="00983820">
        <w:rPr>
          <w:rFonts w:cs="Arial"/>
        </w:rPr>
        <w:t>09</w:t>
      </w:r>
      <w:r>
        <w:rPr>
          <w:rFonts w:cs="Arial"/>
        </w:rPr>
        <w:t>/</w:t>
      </w:r>
      <w:r w:rsidRPr="00983820">
        <w:rPr>
          <w:rFonts w:cs="Arial"/>
        </w:rPr>
        <w:t xml:space="preserve">20 </w:t>
      </w:r>
      <w:r>
        <w:rPr>
          <w:rFonts w:cs="Arial"/>
        </w:rPr>
        <w:t>-</w:t>
      </w:r>
      <w:r w:rsidRPr="00983820">
        <w:rPr>
          <w:rFonts w:cs="Arial"/>
        </w:rPr>
        <w:t xml:space="preserve"> Dispõe sobre o Programa de Qualificação Profissional e Habilitação Técnica NOVOTEC e dá providências correlatas.</w:t>
      </w:r>
    </w:p>
    <w:p w14:paraId="50D3791A" w14:textId="77777777" w:rsidR="00983820" w:rsidRPr="00983820" w:rsidRDefault="00983820">
      <w:pPr>
        <w:numPr>
          <w:ilvl w:val="0"/>
          <w:numId w:val="267"/>
        </w:numPr>
        <w:tabs>
          <w:tab w:val="clear" w:pos="1091"/>
          <w:tab w:val="num" w:pos="945"/>
        </w:tabs>
        <w:ind w:left="945" w:hanging="210"/>
        <w:rPr>
          <w:rFonts w:cs="Arial"/>
        </w:rPr>
      </w:pPr>
      <w:r w:rsidRPr="00983820">
        <w:rPr>
          <w:rFonts w:cs="Arial"/>
        </w:rPr>
        <w:t xml:space="preserve">De. CEE </w:t>
      </w:r>
      <w:r>
        <w:rPr>
          <w:rFonts w:cs="Arial"/>
        </w:rPr>
        <w:t xml:space="preserve">nº </w:t>
      </w:r>
      <w:r w:rsidRPr="00983820">
        <w:rPr>
          <w:rFonts w:cs="Arial"/>
        </w:rPr>
        <w:t>189/21 - Fixa normas para a autorização e funcionamento de Cursos de Educação Profissional Técnica e de Especialização Técnica, de Nível Médio, modalidade presencial, vinculados ao Sistema de Ensino do Estado de São Paulo, devido ao surto global da Covid-19, e dá outras providências.</w:t>
      </w:r>
    </w:p>
    <w:p w14:paraId="5BD9AAFE" w14:textId="77777777" w:rsidR="00703707" w:rsidRPr="002F6D1F" w:rsidRDefault="00703707" w:rsidP="008C4BCF">
      <w:pPr>
        <w:pStyle w:val="GOE"/>
      </w:pPr>
      <w:bookmarkStart w:id="146" w:name="_Toc163207319"/>
      <w:r>
        <w:t>Data-Base: Revisão Anual da Remuneração dos Servidores</w:t>
      </w:r>
      <w:bookmarkEnd w:id="146"/>
    </w:p>
    <w:p w14:paraId="4881B63A" w14:textId="77777777" w:rsidR="008B2681" w:rsidRDefault="008B2681">
      <w:pPr>
        <w:numPr>
          <w:ilvl w:val="0"/>
          <w:numId w:val="104"/>
        </w:numPr>
        <w:tabs>
          <w:tab w:val="clear" w:pos="1069"/>
        </w:tabs>
      </w:pPr>
      <w:r>
        <w:t xml:space="preserve">Lei n° </w:t>
      </w:r>
      <w:r w:rsidR="00FB6D55">
        <w:t>12.391</w:t>
      </w:r>
      <w:r>
        <w:t xml:space="preserve">, de </w:t>
      </w:r>
      <w:r w:rsidR="00FB6D55">
        <w:t>23</w:t>
      </w:r>
      <w:r w:rsidR="00FD32BD">
        <w:t>/05</w:t>
      </w:r>
      <w:r w:rsidR="00FB6D55">
        <w:t>/06</w:t>
      </w:r>
      <w:r>
        <w:t xml:space="preserve"> - Dispõe sobre a </w:t>
      </w:r>
      <w:r>
        <w:rPr>
          <w:rFonts w:cs="Arial"/>
          <w:bCs/>
        </w:rPr>
        <w:t>Revisão Anual da Remuneração dos Servidores.</w:t>
      </w:r>
    </w:p>
    <w:p w14:paraId="3338B4C0" w14:textId="77777777" w:rsidR="00235B67" w:rsidRPr="002F6D1F" w:rsidRDefault="00235B67" w:rsidP="008C4BCF">
      <w:pPr>
        <w:pStyle w:val="GOE"/>
      </w:pPr>
      <w:bookmarkStart w:id="147" w:name="_Toc163207320"/>
      <w:r w:rsidRPr="002F6D1F">
        <w:t>Décimo Terceiro Salário</w:t>
      </w:r>
      <w:bookmarkEnd w:id="147"/>
    </w:p>
    <w:p w14:paraId="217AEFE3" w14:textId="77777777" w:rsidR="00235B67" w:rsidRDefault="00235B67">
      <w:pPr>
        <w:numPr>
          <w:ilvl w:val="0"/>
          <w:numId w:val="70"/>
        </w:numPr>
        <w:tabs>
          <w:tab w:val="clear" w:pos="1069"/>
        </w:tabs>
        <w:rPr>
          <w:rFonts w:cs="Arial"/>
          <w:lang w:val="en-US"/>
        </w:rPr>
      </w:pPr>
      <w:r>
        <w:rPr>
          <w:rFonts w:cs="Arial"/>
          <w:lang w:val="en-US"/>
        </w:rPr>
        <w:t>CF/88 - art. 7°, VIII.</w:t>
      </w:r>
    </w:p>
    <w:p w14:paraId="04518B8B" w14:textId="77777777" w:rsidR="00235B67" w:rsidRDefault="00235B67">
      <w:pPr>
        <w:numPr>
          <w:ilvl w:val="0"/>
          <w:numId w:val="70"/>
        </w:numPr>
        <w:tabs>
          <w:tab w:val="clear" w:pos="1069"/>
        </w:tabs>
        <w:rPr>
          <w:rFonts w:cs="Arial"/>
        </w:rPr>
      </w:pPr>
      <w:r>
        <w:rPr>
          <w:rFonts w:cs="Arial"/>
        </w:rPr>
        <w:t>LC n° 644/89 - 13° Salário dos Servidores</w:t>
      </w:r>
      <w:r w:rsidR="002F6D1F">
        <w:rPr>
          <w:rFonts w:cs="Arial"/>
        </w:rPr>
        <w:t>.</w:t>
      </w:r>
    </w:p>
    <w:p w14:paraId="47631030" w14:textId="77777777" w:rsidR="00235B67" w:rsidRDefault="00235B67">
      <w:pPr>
        <w:numPr>
          <w:ilvl w:val="0"/>
          <w:numId w:val="70"/>
        </w:numPr>
        <w:tabs>
          <w:tab w:val="clear" w:pos="1069"/>
        </w:tabs>
        <w:rPr>
          <w:rFonts w:cs="Arial"/>
        </w:rPr>
      </w:pPr>
      <w:r>
        <w:rPr>
          <w:rFonts w:cs="Arial"/>
        </w:rPr>
        <w:t>Dec. nº 41.562</w:t>
      </w:r>
      <w:r w:rsidR="002F6D1F">
        <w:rPr>
          <w:rFonts w:cs="Arial"/>
        </w:rPr>
        <w:t>,</w:t>
      </w:r>
      <w:r>
        <w:rPr>
          <w:rFonts w:cs="Arial"/>
        </w:rPr>
        <w:t xml:space="preserve"> de 22/01/97 - Dispõe sobre o pagamento do 13º salário dos servidores públicos estaduais</w:t>
      </w:r>
      <w:r w:rsidR="002F6D1F">
        <w:rPr>
          <w:rFonts w:cs="Arial"/>
        </w:rPr>
        <w:t>.</w:t>
      </w:r>
    </w:p>
    <w:p w14:paraId="3E70E039" w14:textId="77777777" w:rsidR="00235B67" w:rsidRDefault="00235B67">
      <w:pPr>
        <w:numPr>
          <w:ilvl w:val="0"/>
          <w:numId w:val="70"/>
        </w:numPr>
        <w:tabs>
          <w:tab w:val="clear" w:pos="1069"/>
        </w:tabs>
        <w:rPr>
          <w:rFonts w:cs="Arial"/>
        </w:rPr>
      </w:pPr>
      <w:r>
        <w:rPr>
          <w:rFonts w:cs="Arial"/>
        </w:rPr>
        <w:t>Dec. n° 42.564</w:t>
      </w:r>
      <w:r w:rsidR="002F6D1F">
        <w:rPr>
          <w:rFonts w:cs="Arial"/>
        </w:rPr>
        <w:t>,</w:t>
      </w:r>
      <w:r>
        <w:rPr>
          <w:rFonts w:cs="Arial"/>
        </w:rPr>
        <w:t xml:space="preserve"> de 01/12/97 - Parcelamento do 13° Salário no mês do aniversário</w:t>
      </w:r>
      <w:r w:rsidR="002F6D1F">
        <w:rPr>
          <w:rFonts w:cs="Arial"/>
        </w:rPr>
        <w:t>.</w:t>
      </w:r>
    </w:p>
    <w:p w14:paraId="0B56BBEF" w14:textId="77777777" w:rsidR="00D3494B" w:rsidRPr="008C4BCF" w:rsidRDefault="00D3494B" w:rsidP="008C4BCF">
      <w:pPr>
        <w:pStyle w:val="GOE"/>
      </w:pPr>
      <w:bookmarkStart w:id="148" w:name="_Toc163207321"/>
      <w:r w:rsidRPr="008C4BCF">
        <w:t>Declaração de bens</w:t>
      </w:r>
      <w:bookmarkEnd w:id="148"/>
    </w:p>
    <w:p w14:paraId="19746F68" w14:textId="77777777" w:rsidR="00D3494B" w:rsidRDefault="00D3494B">
      <w:pPr>
        <w:numPr>
          <w:ilvl w:val="1"/>
          <w:numId w:val="193"/>
        </w:numPr>
        <w:tabs>
          <w:tab w:val="clear" w:pos="1440"/>
          <w:tab w:val="num" w:pos="945"/>
        </w:tabs>
        <w:ind w:left="945" w:hanging="210"/>
      </w:pPr>
      <w:r>
        <w:t>Dec. n° 41.865, de 16/06/97 – Dispõe sobre a declaração de bens dos agentes públicos... (Art. 1° §§ 1° e 2°: para todos; na posse, e atualização anual).</w:t>
      </w:r>
    </w:p>
    <w:p w14:paraId="22E2A95F" w14:textId="77777777" w:rsidR="00D3494B" w:rsidRDefault="00D3494B">
      <w:pPr>
        <w:numPr>
          <w:ilvl w:val="1"/>
          <w:numId w:val="193"/>
        </w:numPr>
        <w:tabs>
          <w:tab w:val="clear" w:pos="1440"/>
          <w:tab w:val="num" w:pos="945"/>
        </w:tabs>
        <w:ind w:left="945" w:hanging="210"/>
      </w:pPr>
      <w:r>
        <w:t>Dec. n° 43.199, de 18/06/98 – Dá nova redação ao art. 7° do Dec. 41.865/97 – (formulário próprio ou cópia da declaração do Imposto de Renda).</w:t>
      </w:r>
    </w:p>
    <w:p w14:paraId="6C886B04" w14:textId="77777777" w:rsidR="00D3494B" w:rsidRPr="00AE29EE" w:rsidRDefault="00D3494B">
      <w:pPr>
        <w:numPr>
          <w:ilvl w:val="1"/>
          <w:numId w:val="193"/>
        </w:numPr>
        <w:tabs>
          <w:tab w:val="clear" w:pos="1440"/>
          <w:tab w:val="num" w:pos="945"/>
        </w:tabs>
        <w:ind w:left="945" w:hanging="210"/>
      </w:pPr>
      <w:r>
        <w:t>Dec. n° 54.264, de 23/04/2009 – Dispõe sobre o art. 3° do Dec. 41.865/97 (declaração de autoridades).</w:t>
      </w:r>
    </w:p>
    <w:p w14:paraId="487E598F" w14:textId="77777777" w:rsidR="00235B67" w:rsidRPr="002F6D1F" w:rsidRDefault="00235B67" w:rsidP="008C4BCF">
      <w:pPr>
        <w:pStyle w:val="GOE"/>
      </w:pPr>
      <w:bookmarkStart w:id="149" w:name="_Toc163207322"/>
      <w:r w:rsidRPr="002F6D1F">
        <w:t>Defesa do Funcionário Público - Desacato</w:t>
      </w:r>
      <w:bookmarkEnd w:id="149"/>
    </w:p>
    <w:p w14:paraId="323EAC60" w14:textId="77777777" w:rsidR="00235B67" w:rsidRDefault="00235B67">
      <w:pPr>
        <w:numPr>
          <w:ilvl w:val="0"/>
          <w:numId w:val="71"/>
        </w:numPr>
        <w:rPr>
          <w:rFonts w:cs="Arial"/>
        </w:rPr>
      </w:pPr>
      <w:r>
        <w:rPr>
          <w:rFonts w:cs="Arial"/>
        </w:rPr>
        <w:t>Código Penal</w:t>
      </w:r>
      <w:r w:rsidR="002F6D1F">
        <w:rPr>
          <w:rFonts w:cs="Arial"/>
        </w:rPr>
        <w:t xml:space="preserve"> - art. 331.</w:t>
      </w:r>
    </w:p>
    <w:p w14:paraId="2967A828" w14:textId="77777777" w:rsidR="00235B67" w:rsidRPr="002F6D1F" w:rsidRDefault="00235B67" w:rsidP="008C4BCF">
      <w:pPr>
        <w:pStyle w:val="GOE"/>
      </w:pPr>
      <w:bookmarkStart w:id="150" w:name="_Toc163207323"/>
      <w:r w:rsidRPr="002F6D1F">
        <w:t>Deficientes - Direitos em Geral e Reserva de Cargos e Empregos em Concursos</w:t>
      </w:r>
      <w:bookmarkEnd w:id="150"/>
    </w:p>
    <w:p w14:paraId="08AAD2BD" w14:textId="77777777" w:rsidR="00235B67" w:rsidRPr="002F6D1F" w:rsidRDefault="00235B67">
      <w:pPr>
        <w:numPr>
          <w:ilvl w:val="0"/>
          <w:numId w:val="71"/>
        </w:numPr>
        <w:tabs>
          <w:tab w:val="clear" w:pos="1069"/>
        </w:tabs>
      </w:pPr>
      <w:r w:rsidRPr="002F6D1F">
        <w:t>LC n° 683, de 18/09/92 - Reserva de Cargos e Empregos em Concursos</w:t>
      </w:r>
      <w:r w:rsidR="002F6D1F">
        <w:t>.</w:t>
      </w:r>
    </w:p>
    <w:p w14:paraId="1C6345B9" w14:textId="77777777" w:rsidR="00235B67" w:rsidRPr="002F6D1F" w:rsidRDefault="00235B67">
      <w:pPr>
        <w:numPr>
          <w:ilvl w:val="0"/>
          <w:numId w:val="71"/>
        </w:numPr>
        <w:tabs>
          <w:tab w:val="clear" w:pos="1069"/>
        </w:tabs>
      </w:pPr>
      <w:r w:rsidRPr="002F6D1F">
        <w:t>Lei n° 9938, de 17/04/98 - Direitos dos Deficientes em geral</w:t>
      </w:r>
      <w:r w:rsidR="002F6D1F">
        <w:t>.</w:t>
      </w:r>
    </w:p>
    <w:p w14:paraId="2776925D" w14:textId="77777777" w:rsidR="00235B67" w:rsidRPr="002F6D1F" w:rsidRDefault="00235B67">
      <w:pPr>
        <w:numPr>
          <w:ilvl w:val="0"/>
          <w:numId w:val="71"/>
        </w:numPr>
        <w:tabs>
          <w:tab w:val="clear" w:pos="1069"/>
        </w:tabs>
      </w:pPr>
      <w:r w:rsidRPr="002F6D1F">
        <w:t xml:space="preserve">Lei </w:t>
      </w:r>
      <w:r w:rsidR="00362803">
        <w:t xml:space="preserve">Fed. </w:t>
      </w:r>
      <w:r w:rsidRPr="002F6D1F">
        <w:t>n° 10.048/00 - Prioridade aos Deficientes</w:t>
      </w:r>
      <w:r w:rsidR="002F6D1F">
        <w:t>.</w:t>
      </w:r>
    </w:p>
    <w:p w14:paraId="0AD9D08E" w14:textId="77777777" w:rsidR="00235B67" w:rsidRPr="002F6D1F" w:rsidRDefault="00235B67">
      <w:pPr>
        <w:numPr>
          <w:ilvl w:val="0"/>
          <w:numId w:val="71"/>
        </w:numPr>
        <w:tabs>
          <w:tab w:val="clear" w:pos="1069"/>
        </w:tabs>
      </w:pPr>
      <w:r w:rsidRPr="002F6D1F">
        <w:t xml:space="preserve">Lei </w:t>
      </w:r>
      <w:r w:rsidR="00362803">
        <w:t xml:space="preserve">Fed. </w:t>
      </w:r>
      <w:r w:rsidRPr="002F6D1F">
        <w:t>n° 10.098/00 - Acessos</w:t>
      </w:r>
      <w:r w:rsidR="002F6D1F">
        <w:t>.</w:t>
      </w:r>
    </w:p>
    <w:p w14:paraId="61229819" w14:textId="77777777" w:rsidR="00235B67" w:rsidRPr="002F6D1F" w:rsidRDefault="00235B67">
      <w:pPr>
        <w:numPr>
          <w:ilvl w:val="0"/>
          <w:numId w:val="71"/>
        </w:numPr>
        <w:tabs>
          <w:tab w:val="clear" w:pos="1069"/>
        </w:tabs>
      </w:pPr>
      <w:r w:rsidRPr="002F6D1F">
        <w:t>LC n° 932, de 08/11/02 - Reserva de Cargos e Empregos em Concursos</w:t>
      </w:r>
      <w:r w:rsidR="002F6D1F">
        <w:t>.</w:t>
      </w:r>
    </w:p>
    <w:p w14:paraId="0731DFFC" w14:textId="77777777" w:rsidR="00235B67" w:rsidRPr="002F6D1F" w:rsidRDefault="00235B67" w:rsidP="008C4BCF">
      <w:pPr>
        <w:pStyle w:val="GOE"/>
      </w:pPr>
      <w:bookmarkStart w:id="151" w:name="_Toc163207324"/>
      <w:r w:rsidRPr="002F6D1F">
        <w:t>Delegação de Competências</w:t>
      </w:r>
      <w:r w:rsidR="00460F06">
        <w:t>/</w:t>
      </w:r>
      <w:r w:rsidRPr="002F6D1F">
        <w:t>Atribuições</w:t>
      </w:r>
      <w:bookmarkEnd w:id="151"/>
    </w:p>
    <w:p w14:paraId="1F6A856A" w14:textId="77777777" w:rsidR="00235B67" w:rsidRPr="002F6D1F" w:rsidRDefault="00235B67">
      <w:pPr>
        <w:numPr>
          <w:ilvl w:val="0"/>
          <w:numId w:val="73"/>
        </w:numPr>
        <w:tabs>
          <w:tab w:val="clear" w:pos="1069"/>
        </w:tabs>
      </w:pPr>
      <w:r w:rsidRPr="002F6D1F">
        <w:t>Res. SE n° 158/87 - Dispõe sobre Delegação de Competências previstas nos Dec.s nº 7.510/76 e 17.329/81</w:t>
      </w:r>
      <w:r w:rsidR="002F6D1F">
        <w:t>.</w:t>
      </w:r>
    </w:p>
    <w:p w14:paraId="548CF631" w14:textId="77777777" w:rsidR="00235B67" w:rsidRDefault="00235B67">
      <w:pPr>
        <w:numPr>
          <w:ilvl w:val="0"/>
          <w:numId w:val="73"/>
        </w:numPr>
        <w:tabs>
          <w:tab w:val="clear" w:pos="1069"/>
        </w:tabs>
      </w:pPr>
      <w:r w:rsidRPr="002F6D1F">
        <w:t>Normas Regimentais Básicas (Par. CEE n° 67/98)</w:t>
      </w:r>
      <w:r w:rsidR="002F6D1F">
        <w:t xml:space="preserve"> -</w:t>
      </w:r>
      <w:r w:rsidRPr="002F6D1F">
        <w:t xml:space="preserve"> art. 18.</w:t>
      </w:r>
    </w:p>
    <w:p w14:paraId="3ECDA8F7" w14:textId="77777777" w:rsidR="006E1DAE" w:rsidRDefault="006E1DAE">
      <w:pPr>
        <w:numPr>
          <w:ilvl w:val="0"/>
          <w:numId w:val="73"/>
        </w:numPr>
        <w:tabs>
          <w:tab w:val="clear" w:pos="1069"/>
        </w:tabs>
      </w:pPr>
      <w:r>
        <w:t>Res. SE n° 44, de 17/07/09, D.O. 18/07/09 – Delega atribuições ao Chefe de Gabinete.</w:t>
      </w:r>
    </w:p>
    <w:p w14:paraId="72D7EC89" w14:textId="77777777" w:rsidR="002B642E" w:rsidRPr="002F6D1F" w:rsidRDefault="003045C3">
      <w:pPr>
        <w:numPr>
          <w:ilvl w:val="0"/>
          <w:numId w:val="73"/>
        </w:numPr>
        <w:tabs>
          <w:tab w:val="clear" w:pos="1069"/>
        </w:tabs>
      </w:pPr>
      <w:r>
        <w:t>Res. SE n° 47, de 01/06/10, D.O. 02/06/2010 – Delega competências ao Diretor DRHU.</w:t>
      </w:r>
    </w:p>
    <w:p w14:paraId="609A37AF" w14:textId="77777777" w:rsidR="00235B67" w:rsidRPr="002F6D1F" w:rsidRDefault="00235B67" w:rsidP="000B54CD">
      <w:pPr>
        <w:pStyle w:val="GOE"/>
      </w:pPr>
      <w:bookmarkStart w:id="152" w:name="_Toc163207325"/>
      <w:r w:rsidRPr="002F6D1F">
        <w:t>Denúncia Anônima: invalidade</w:t>
      </w:r>
      <w:bookmarkEnd w:id="152"/>
    </w:p>
    <w:p w14:paraId="17570E6B" w14:textId="77777777" w:rsidR="00235B67" w:rsidRPr="002F6D1F" w:rsidRDefault="00235B67">
      <w:pPr>
        <w:numPr>
          <w:ilvl w:val="0"/>
          <w:numId w:val="74"/>
        </w:numPr>
        <w:tabs>
          <w:tab w:val="clear" w:pos="1069"/>
        </w:tabs>
      </w:pPr>
      <w:r w:rsidRPr="002F6D1F">
        <w:lastRenderedPageBreak/>
        <w:t xml:space="preserve">Lei n° 10.177/98 - </w:t>
      </w:r>
      <w:r w:rsidR="00E14542">
        <w:t>art.</w:t>
      </w:r>
      <w:r w:rsidRPr="002F6D1F">
        <w:t xml:space="preserve"> 87 - Regulamenta o Procedimento Administrativo no Âmbito da Administração Pública Estadual</w:t>
      </w:r>
      <w:r w:rsidR="002F6D1F">
        <w:t>.</w:t>
      </w:r>
    </w:p>
    <w:p w14:paraId="01D0CA2F" w14:textId="77777777" w:rsidR="00235B67" w:rsidRPr="002F6D1F" w:rsidRDefault="00235B67">
      <w:pPr>
        <w:numPr>
          <w:ilvl w:val="0"/>
          <w:numId w:val="74"/>
        </w:numPr>
        <w:tabs>
          <w:tab w:val="clear" w:pos="1069"/>
        </w:tabs>
      </w:pPr>
      <w:r w:rsidRPr="002F6D1F">
        <w:t>Lei n° 10.294/99 - Expõe Sobre a Proteção e Defesa do Usuário do Serviço Público</w:t>
      </w:r>
      <w:r w:rsidR="002F6D1F">
        <w:t>.</w:t>
      </w:r>
    </w:p>
    <w:p w14:paraId="41E9201A" w14:textId="77777777" w:rsidR="00235B67" w:rsidRPr="002F6D1F" w:rsidRDefault="00235B67" w:rsidP="000B54CD">
      <w:pPr>
        <w:pStyle w:val="GOE"/>
      </w:pPr>
      <w:bookmarkStart w:id="153" w:name="_Toc163207326"/>
      <w:r w:rsidRPr="002F6D1F">
        <w:t>Desacato a Funcionário Público</w:t>
      </w:r>
      <w:bookmarkEnd w:id="153"/>
    </w:p>
    <w:p w14:paraId="278153AD" w14:textId="77777777" w:rsidR="00235B67" w:rsidRPr="002F6D1F" w:rsidRDefault="00235B67">
      <w:pPr>
        <w:numPr>
          <w:ilvl w:val="0"/>
          <w:numId w:val="75"/>
        </w:numPr>
        <w:tabs>
          <w:tab w:val="clear" w:pos="1069"/>
        </w:tabs>
      </w:pPr>
      <w:r w:rsidRPr="002F6D1F">
        <w:t xml:space="preserve">Código Penal - </w:t>
      </w:r>
      <w:r w:rsidR="002F6D1F">
        <w:t>a</w:t>
      </w:r>
      <w:r w:rsidRPr="002F6D1F">
        <w:t>rt. 331</w:t>
      </w:r>
      <w:r w:rsidR="002F6D1F">
        <w:t>.</w:t>
      </w:r>
    </w:p>
    <w:p w14:paraId="2773D03E" w14:textId="77777777" w:rsidR="00235B67" w:rsidRPr="005E3145" w:rsidRDefault="00235B67" w:rsidP="000B54CD">
      <w:pPr>
        <w:pStyle w:val="GOE"/>
      </w:pPr>
      <w:bookmarkStart w:id="154" w:name="_Toc163207327"/>
      <w:r w:rsidRPr="005E3145">
        <w:t>Deveres e Direitos dos Funcionários</w:t>
      </w:r>
      <w:bookmarkEnd w:id="154"/>
    </w:p>
    <w:p w14:paraId="21089D70" w14:textId="77777777" w:rsidR="00235B67" w:rsidRDefault="00235B67">
      <w:pPr>
        <w:numPr>
          <w:ilvl w:val="0"/>
          <w:numId w:val="75"/>
        </w:numPr>
        <w:tabs>
          <w:tab w:val="clear" w:pos="1069"/>
        </w:tabs>
        <w:rPr>
          <w:rFonts w:cs="Arial"/>
        </w:rPr>
      </w:pPr>
      <w:r>
        <w:rPr>
          <w:rFonts w:cs="Arial"/>
        </w:rPr>
        <w:t>Lei nº 10.261/68 (EFP)</w:t>
      </w:r>
      <w:r w:rsidR="005E3145">
        <w:rPr>
          <w:rFonts w:cs="Arial"/>
        </w:rPr>
        <w:t>.</w:t>
      </w:r>
    </w:p>
    <w:p w14:paraId="628C8D07" w14:textId="77777777" w:rsidR="00235B67" w:rsidRDefault="00235B67">
      <w:pPr>
        <w:numPr>
          <w:ilvl w:val="0"/>
          <w:numId w:val="75"/>
        </w:numPr>
        <w:tabs>
          <w:tab w:val="clear" w:pos="1069"/>
        </w:tabs>
        <w:rPr>
          <w:rFonts w:cs="Arial"/>
        </w:rPr>
      </w:pPr>
      <w:r>
        <w:rPr>
          <w:rFonts w:cs="Arial"/>
        </w:rPr>
        <w:t>Lei n° 500/74 - Regimento Jurídico dos Servidores ACT</w:t>
      </w:r>
      <w:r w:rsidR="005E3145">
        <w:rPr>
          <w:rFonts w:cs="Arial"/>
        </w:rPr>
        <w:t>.</w:t>
      </w:r>
    </w:p>
    <w:p w14:paraId="450B405A" w14:textId="77777777" w:rsidR="00235B67" w:rsidRPr="00460F06" w:rsidRDefault="00235B67" w:rsidP="000B54CD">
      <w:pPr>
        <w:pStyle w:val="GOE"/>
      </w:pPr>
      <w:bookmarkStart w:id="155" w:name="_Toc163207328"/>
      <w:r w:rsidRPr="005E3145">
        <w:t>Dia da Consciência Negra (20 de novembro) - feriado na cidade de São Paulo</w:t>
      </w:r>
      <w:bookmarkEnd w:id="155"/>
    </w:p>
    <w:p w14:paraId="5BB08B5E" w14:textId="77777777" w:rsidR="00235B67" w:rsidRPr="005E3145" w:rsidRDefault="00235B67">
      <w:pPr>
        <w:numPr>
          <w:ilvl w:val="0"/>
          <w:numId w:val="76"/>
        </w:numPr>
        <w:tabs>
          <w:tab w:val="clear" w:pos="1069"/>
        </w:tabs>
      </w:pPr>
      <w:r w:rsidRPr="005E3145">
        <w:t>Lei Municipal nº 13.707, de 07/01/04</w:t>
      </w:r>
      <w:r w:rsidR="005E3145">
        <w:t>.</w:t>
      </w:r>
    </w:p>
    <w:p w14:paraId="1EDF8AB7" w14:textId="77777777" w:rsidR="00235B67" w:rsidRDefault="00235B67">
      <w:pPr>
        <w:numPr>
          <w:ilvl w:val="0"/>
          <w:numId w:val="76"/>
        </w:numPr>
        <w:tabs>
          <w:tab w:val="clear" w:pos="1069"/>
        </w:tabs>
      </w:pPr>
      <w:r w:rsidRPr="005E3145">
        <w:t>Lei nº 9.394/96</w:t>
      </w:r>
      <w:r w:rsidR="0061794F">
        <w:t xml:space="preserve"> </w:t>
      </w:r>
      <w:r w:rsidR="00D422B0">
        <w:t>(</w:t>
      </w:r>
      <w:r w:rsidR="00D422B0" w:rsidRPr="005E3145">
        <w:t>LDB</w:t>
      </w:r>
      <w:r w:rsidRPr="005E3145">
        <w:t xml:space="preserve">) - art. 79, b (dado pela Lei </w:t>
      </w:r>
      <w:r w:rsidR="00362803">
        <w:t xml:space="preserve">Fed. </w:t>
      </w:r>
      <w:r w:rsidRPr="005E3145">
        <w:t>nº 10.639/03) - "Dia Nacional da Consciência Negra" - Inclusão obrigatória no Calendário Escolar</w:t>
      </w:r>
      <w:r w:rsidR="005E3145">
        <w:t>.</w:t>
      </w:r>
    </w:p>
    <w:p w14:paraId="00D941BC" w14:textId="77777777" w:rsidR="00792E33" w:rsidRDefault="00792E33">
      <w:pPr>
        <w:numPr>
          <w:ilvl w:val="0"/>
          <w:numId w:val="76"/>
        </w:numPr>
        <w:tabs>
          <w:tab w:val="clear" w:pos="1069"/>
        </w:tabs>
      </w:pPr>
      <w:r>
        <w:t>Dec. nº 51.274, de 16/11/06, D.O. 17/11/06 - Suspende o expediente nas repartições públicas na Capital, no dia 20 de novembro.</w:t>
      </w:r>
    </w:p>
    <w:p w14:paraId="29BB8611" w14:textId="77777777" w:rsidR="00C6455D" w:rsidRDefault="00C6455D">
      <w:pPr>
        <w:numPr>
          <w:ilvl w:val="0"/>
          <w:numId w:val="76"/>
        </w:numPr>
        <w:tabs>
          <w:tab w:val="clear" w:pos="1069"/>
          <w:tab w:val="num" w:pos="993"/>
        </w:tabs>
      </w:pPr>
      <w:r w:rsidRPr="00C6455D">
        <w:t>Dec</w:t>
      </w:r>
      <w:r>
        <w:t>. nº 63.769, de 29/10/</w:t>
      </w:r>
      <w:r w:rsidRPr="00C6455D">
        <w:t>18, D</w:t>
      </w:r>
      <w:r>
        <w:t>.</w:t>
      </w:r>
      <w:r w:rsidRPr="00C6455D">
        <w:t>O</w:t>
      </w:r>
      <w:r>
        <w:t>.</w:t>
      </w:r>
      <w:r w:rsidRPr="00C6455D">
        <w:t xml:space="preserve"> </w:t>
      </w:r>
      <w:r>
        <w:t>30/10/</w:t>
      </w:r>
      <w:r w:rsidRPr="00C6455D">
        <w:t>18 - Suspende o expediente nas repartições públicas estaduais nos dias que especifica e dá providências correlatas.</w:t>
      </w:r>
    </w:p>
    <w:p w14:paraId="441A1000" w14:textId="2E341723" w:rsidR="00B55856" w:rsidRPr="005E3145" w:rsidRDefault="00B55856" w:rsidP="007248A2">
      <w:pPr>
        <w:numPr>
          <w:ilvl w:val="0"/>
          <w:numId w:val="76"/>
        </w:numPr>
        <w:tabs>
          <w:tab w:val="clear" w:pos="1069"/>
        </w:tabs>
      </w:pPr>
      <w:r>
        <w:t>Lei nº 17.746, de 12/09/23, D.O. de 13/09/23 - Determina que o Dia Estadual da Consciência Negra, 20 de novembro, seja declarado feriado estadual.</w:t>
      </w:r>
    </w:p>
    <w:p w14:paraId="1A12F992" w14:textId="77777777" w:rsidR="00235B67" w:rsidRPr="005E3145" w:rsidRDefault="00235B67" w:rsidP="00B51022">
      <w:pPr>
        <w:pStyle w:val="GOE"/>
      </w:pPr>
      <w:bookmarkStart w:id="156" w:name="_Toc163207329"/>
      <w:r w:rsidRPr="005E3145">
        <w:t>Dia do Diretor de Escola (18 de outubro)</w:t>
      </w:r>
      <w:bookmarkEnd w:id="156"/>
    </w:p>
    <w:p w14:paraId="64FD0847" w14:textId="77777777" w:rsidR="00235B67" w:rsidRDefault="00235B67">
      <w:pPr>
        <w:numPr>
          <w:ilvl w:val="0"/>
          <w:numId w:val="77"/>
        </w:numPr>
        <w:tabs>
          <w:tab w:val="clear" w:pos="1069"/>
        </w:tabs>
      </w:pPr>
      <w:r w:rsidRPr="005E3145">
        <w:t>Lei n° 10.927, de 11/10/0</w:t>
      </w:r>
      <w:r w:rsidR="002751CA">
        <w:t>1</w:t>
      </w:r>
      <w:r w:rsidRPr="005E3145">
        <w:t xml:space="preserve"> - Instit</w:t>
      </w:r>
      <w:r w:rsidR="005E3145">
        <w:t>ui o dia do “DIRETOR DE ESCOLA”.</w:t>
      </w:r>
    </w:p>
    <w:p w14:paraId="5A3370C2" w14:textId="77777777" w:rsidR="00235B67" w:rsidRPr="00460F06" w:rsidRDefault="00235B67" w:rsidP="00B51022">
      <w:pPr>
        <w:pStyle w:val="GOE"/>
      </w:pPr>
      <w:bookmarkStart w:id="157" w:name="_Toc163207330"/>
      <w:r w:rsidRPr="005E3145">
        <w:t>Dia do Professor (15 de outubro)</w:t>
      </w:r>
      <w:bookmarkEnd w:id="157"/>
    </w:p>
    <w:p w14:paraId="0279A649" w14:textId="77777777" w:rsidR="00235B67" w:rsidRPr="005E3145" w:rsidRDefault="00235B67">
      <w:pPr>
        <w:numPr>
          <w:ilvl w:val="0"/>
          <w:numId w:val="77"/>
        </w:numPr>
        <w:tabs>
          <w:tab w:val="clear" w:pos="1069"/>
        </w:tabs>
      </w:pPr>
      <w:r w:rsidRPr="005E3145">
        <w:t>Lei nº 174/48 - "Feriado Escolar"</w:t>
      </w:r>
      <w:r w:rsidR="005E3145">
        <w:t>.</w:t>
      </w:r>
    </w:p>
    <w:p w14:paraId="0FECEFE7" w14:textId="77777777" w:rsidR="00235B67" w:rsidRPr="005E3145" w:rsidRDefault="00235B67">
      <w:pPr>
        <w:numPr>
          <w:ilvl w:val="0"/>
          <w:numId w:val="77"/>
        </w:numPr>
        <w:tabs>
          <w:tab w:val="clear" w:pos="1069"/>
        </w:tabs>
      </w:pPr>
      <w:r w:rsidRPr="005E3145">
        <w:t xml:space="preserve">Res. SE nº </w:t>
      </w:r>
      <w:r w:rsidR="005E3145">
        <w:t>0</w:t>
      </w:r>
      <w:r w:rsidRPr="005E3145">
        <w:t>3/70</w:t>
      </w:r>
      <w:r w:rsidR="005E3145">
        <w:t>.</w:t>
      </w:r>
    </w:p>
    <w:p w14:paraId="0FBC18EF" w14:textId="77777777" w:rsidR="00235B67" w:rsidRDefault="00235B67">
      <w:pPr>
        <w:numPr>
          <w:ilvl w:val="0"/>
          <w:numId w:val="77"/>
        </w:numPr>
        <w:tabs>
          <w:tab w:val="clear" w:pos="1069"/>
        </w:tabs>
      </w:pPr>
      <w:r w:rsidRPr="005E3145">
        <w:t>Mensagem DRHU</w:t>
      </w:r>
      <w:r w:rsidR="00460F06">
        <w:t>/</w:t>
      </w:r>
      <w:r w:rsidRPr="005E3145">
        <w:t>UDEMO de 15/10/99 - Confirmação</w:t>
      </w:r>
      <w:r w:rsidR="005E3145">
        <w:t>.</w:t>
      </w:r>
    </w:p>
    <w:p w14:paraId="3E155327" w14:textId="77777777" w:rsidR="002B373B" w:rsidRDefault="002B373B">
      <w:pPr>
        <w:numPr>
          <w:ilvl w:val="0"/>
          <w:numId w:val="77"/>
        </w:numPr>
        <w:tabs>
          <w:tab w:val="clear" w:pos="1069"/>
        </w:tabs>
      </w:pPr>
      <w:r>
        <w:t>Lei Fed. N° 9</w:t>
      </w:r>
      <w:r w:rsidR="00BE6A0C">
        <w:t>.</w:t>
      </w:r>
      <w:r>
        <w:t>093/95 – “Feriados estaduais são fixados em lei estadual”.</w:t>
      </w:r>
    </w:p>
    <w:p w14:paraId="5323E033" w14:textId="77777777" w:rsidR="002B373B" w:rsidRDefault="002B373B">
      <w:pPr>
        <w:numPr>
          <w:ilvl w:val="0"/>
          <w:numId w:val="77"/>
        </w:numPr>
        <w:tabs>
          <w:tab w:val="clear" w:pos="1069"/>
        </w:tabs>
      </w:pPr>
      <w:r>
        <w:t>Dec. n° 49.341/05 – Não incluiu o Dia do Professor nos dias de suspensão de expediente.</w:t>
      </w:r>
    </w:p>
    <w:p w14:paraId="225CE6FC" w14:textId="77777777" w:rsidR="002B373B" w:rsidRDefault="002B373B">
      <w:pPr>
        <w:numPr>
          <w:ilvl w:val="0"/>
          <w:numId w:val="77"/>
        </w:numPr>
        <w:tabs>
          <w:tab w:val="clear" w:pos="1069"/>
        </w:tabs>
      </w:pPr>
      <w:r>
        <w:t>Dec. n° 52.638/08 – Não menciona o Dia dos Professores como suspensão de expediente.</w:t>
      </w:r>
    </w:p>
    <w:p w14:paraId="61161EF2" w14:textId="77777777" w:rsidR="00235B67" w:rsidRPr="005E3145" w:rsidRDefault="00235B67" w:rsidP="00B51022">
      <w:pPr>
        <w:pStyle w:val="GOE"/>
        <w:rPr>
          <w:rFonts w:cs="Arial"/>
          <w:bCs/>
        </w:rPr>
      </w:pPr>
      <w:bookmarkStart w:id="158" w:name="_Toc163207331"/>
      <w:r w:rsidRPr="005E3145">
        <w:rPr>
          <w:rFonts w:cs="Arial"/>
          <w:bCs/>
        </w:rPr>
        <w:t>Dia do Supervisor de Ensino (14 de novembro)</w:t>
      </w:r>
      <w:bookmarkEnd w:id="158"/>
    </w:p>
    <w:p w14:paraId="28AE1C1B" w14:textId="77777777" w:rsidR="00235B67" w:rsidRDefault="00235B67">
      <w:pPr>
        <w:numPr>
          <w:ilvl w:val="0"/>
          <w:numId w:val="78"/>
        </w:numPr>
        <w:tabs>
          <w:tab w:val="clear" w:pos="1069"/>
        </w:tabs>
      </w:pPr>
      <w:r w:rsidRPr="005E3145">
        <w:t>Lei n° 11.366, de 28/03/03 - Institui o dia do “SUPERVISOR DE ENSINO”</w:t>
      </w:r>
      <w:r w:rsidR="005E3145">
        <w:t>.</w:t>
      </w:r>
    </w:p>
    <w:p w14:paraId="3A790AC1" w14:textId="77777777" w:rsidR="00235B67" w:rsidRPr="00460F06" w:rsidRDefault="00235B67" w:rsidP="00B51022">
      <w:pPr>
        <w:pStyle w:val="GOE"/>
      </w:pPr>
      <w:bookmarkStart w:id="159" w:name="_Toc163207332"/>
      <w:r w:rsidRPr="005E3145">
        <w:t>Diárias e Ajuda de Custo - Pagamento</w:t>
      </w:r>
      <w:bookmarkEnd w:id="159"/>
    </w:p>
    <w:p w14:paraId="509E6AE0" w14:textId="77777777" w:rsidR="00235B67" w:rsidRDefault="005E3145">
      <w:pPr>
        <w:numPr>
          <w:ilvl w:val="0"/>
          <w:numId w:val="79"/>
        </w:numPr>
        <w:tabs>
          <w:tab w:val="clear" w:pos="1069"/>
        </w:tabs>
      </w:pPr>
      <w:r>
        <w:rPr>
          <w:rFonts w:cs="Arial"/>
        </w:rPr>
        <w:t xml:space="preserve">Lei nº 10.261/68 (EFP) - </w:t>
      </w:r>
      <w:r w:rsidR="00235B67" w:rsidRPr="005E3145">
        <w:t xml:space="preserve">art. </w:t>
      </w:r>
      <w:smartTag w:uri="urn:schemas-microsoft-com:office:smarttags" w:element="metricconverter">
        <w:smartTagPr>
          <w:attr w:name="ProductID" w:val="144 a"/>
        </w:smartTagPr>
        <w:r w:rsidR="00235B67" w:rsidRPr="005E3145">
          <w:t>144 a</w:t>
        </w:r>
      </w:smartTag>
      <w:r w:rsidR="00235B67" w:rsidRPr="005E3145">
        <w:t xml:space="preserve"> 154</w:t>
      </w:r>
      <w:r>
        <w:t>.</w:t>
      </w:r>
    </w:p>
    <w:p w14:paraId="6876E844" w14:textId="77777777" w:rsidR="00BE6A0C" w:rsidRDefault="00BE6A0C">
      <w:pPr>
        <w:numPr>
          <w:ilvl w:val="0"/>
          <w:numId w:val="79"/>
        </w:numPr>
        <w:tabs>
          <w:tab w:val="clear" w:pos="1069"/>
        </w:tabs>
      </w:pPr>
      <w:r>
        <w:t>Lei nº 10.320, de 16/12/68, D.O. de 17/12/68 - Dispõe sobre os sistemas de controle interno da gestão financeira e orçamentária do Estado.</w:t>
      </w:r>
    </w:p>
    <w:p w14:paraId="34B97130" w14:textId="77777777" w:rsidR="00BE6A0C" w:rsidRDefault="00BE6A0C">
      <w:pPr>
        <w:numPr>
          <w:ilvl w:val="0"/>
          <w:numId w:val="79"/>
        </w:numPr>
        <w:tabs>
          <w:tab w:val="clear" w:pos="1069"/>
        </w:tabs>
      </w:pPr>
      <w:r>
        <w:t>Dec. n°53.980, de 29/01/09, D.O. de 30/01/09 - Regulamenta o regime de adiantamento previsto nos artigos 38 a 45 da Lei nº 10.320, de 16/12/68.</w:t>
      </w:r>
    </w:p>
    <w:p w14:paraId="49381B46" w14:textId="77777777" w:rsidR="00BE6A0C" w:rsidRPr="005E3145" w:rsidRDefault="00BE6A0C">
      <w:pPr>
        <w:numPr>
          <w:ilvl w:val="0"/>
          <w:numId w:val="79"/>
        </w:numPr>
        <w:tabs>
          <w:tab w:val="clear" w:pos="1069"/>
        </w:tabs>
      </w:pPr>
      <w:r>
        <w:t>LC nº 1.374 de 30/12/22, D.O. de 31/12/22 - Plano Nova Carreira - art.13, inciso III, alínea C.</w:t>
      </w:r>
    </w:p>
    <w:p w14:paraId="087B284C" w14:textId="77777777" w:rsidR="00235B67" w:rsidRPr="005E3145" w:rsidRDefault="00235B67" w:rsidP="00B51022">
      <w:pPr>
        <w:pStyle w:val="GOE"/>
      </w:pPr>
      <w:bookmarkStart w:id="160" w:name="_Toc163207333"/>
      <w:r w:rsidRPr="005E3145">
        <w:t>Diário de Classe</w:t>
      </w:r>
      <w:bookmarkEnd w:id="160"/>
    </w:p>
    <w:p w14:paraId="77C5933E" w14:textId="77777777" w:rsidR="00235B67" w:rsidRDefault="00235B67">
      <w:pPr>
        <w:numPr>
          <w:ilvl w:val="0"/>
          <w:numId w:val="78"/>
        </w:numPr>
        <w:tabs>
          <w:tab w:val="clear" w:pos="1069"/>
        </w:tabs>
      </w:pPr>
      <w:r w:rsidRPr="005E3145">
        <w:t>Normas contidas no próprio diário.</w:t>
      </w:r>
    </w:p>
    <w:p w14:paraId="71AEB518" w14:textId="77777777" w:rsidR="005E2075" w:rsidRPr="00A14F5E" w:rsidRDefault="00D54561">
      <w:pPr>
        <w:numPr>
          <w:ilvl w:val="0"/>
          <w:numId w:val="78"/>
        </w:numPr>
        <w:tabs>
          <w:tab w:val="clear" w:pos="1069"/>
        </w:tabs>
        <w:rPr>
          <w:color w:val="000000"/>
        </w:rPr>
      </w:pPr>
      <w:r>
        <w:t>Res</w:t>
      </w:r>
      <w:r w:rsidR="005E2075">
        <w:t>.</w:t>
      </w:r>
      <w:r>
        <w:t xml:space="preserve"> SE </w:t>
      </w:r>
      <w:r w:rsidR="005E2075">
        <w:t xml:space="preserve">nº </w:t>
      </w:r>
      <w:r>
        <w:t>16, de 31</w:t>
      </w:r>
      <w:r w:rsidR="005E2075">
        <w:t>/0</w:t>
      </w:r>
      <w:r>
        <w:t>1</w:t>
      </w:r>
      <w:r w:rsidR="005E2075">
        <w:t>/</w:t>
      </w:r>
      <w:r>
        <w:t>20, D</w:t>
      </w:r>
      <w:r w:rsidR="005E2075">
        <w:t>.</w:t>
      </w:r>
      <w:r>
        <w:t>O</w:t>
      </w:r>
      <w:r w:rsidR="005E2075">
        <w:t>.</w:t>
      </w:r>
      <w:r>
        <w:t xml:space="preserve"> de 1º/02/20</w:t>
      </w:r>
      <w:r w:rsidR="005E2075">
        <w:t xml:space="preserve"> - </w:t>
      </w:r>
      <w:r>
        <w:t xml:space="preserve">Dispõe sobre os registros do Diário de Classe no </w:t>
      </w:r>
      <w:r w:rsidRPr="00A14F5E">
        <w:rPr>
          <w:color w:val="000000"/>
        </w:rPr>
        <w:t>âmbito da Rede Estadual de Ensino, e dá providências correlatas.</w:t>
      </w:r>
    </w:p>
    <w:p w14:paraId="5666586C" w14:textId="77777777" w:rsidR="00AE6C6B" w:rsidRPr="00A14F5E" w:rsidRDefault="00AE6C6B">
      <w:pPr>
        <w:numPr>
          <w:ilvl w:val="0"/>
          <w:numId w:val="78"/>
        </w:numPr>
        <w:tabs>
          <w:tab w:val="clear" w:pos="1069"/>
        </w:tabs>
        <w:rPr>
          <w:color w:val="000000"/>
        </w:rPr>
      </w:pPr>
      <w:r w:rsidRPr="00AE6C6B">
        <w:rPr>
          <w:color w:val="000000"/>
        </w:rPr>
        <w:t>Res</w:t>
      </w:r>
      <w:r>
        <w:rPr>
          <w:color w:val="000000"/>
        </w:rPr>
        <w:t>.</w:t>
      </w:r>
      <w:r w:rsidRPr="00AE6C6B">
        <w:rPr>
          <w:color w:val="000000"/>
        </w:rPr>
        <w:t xml:space="preserve"> </w:t>
      </w:r>
      <w:r w:rsidR="00F013B3">
        <w:rPr>
          <w:color w:val="000000"/>
        </w:rPr>
        <w:t>SEDUC</w:t>
      </w:r>
      <w:r w:rsidRPr="00AE6C6B">
        <w:rPr>
          <w:color w:val="000000"/>
        </w:rPr>
        <w:t xml:space="preserve"> </w:t>
      </w:r>
      <w:r>
        <w:rPr>
          <w:color w:val="000000"/>
        </w:rPr>
        <w:t xml:space="preserve">nº </w:t>
      </w:r>
      <w:r w:rsidRPr="00AE6C6B">
        <w:rPr>
          <w:color w:val="000000"/>
        </w:rPr>
        <w:t xml:space="preserve">118, de </w:t>
      </w:r>
      <w:r>
        <w:rPr>
          <w:color w:val="000000"/>
        </w:rPr>
        <w:t>0</w:t>
      </w:r>
      <w:r w:rsidRPr="00AE6C6B">
        <w:rPr>
          <w:color w:val="000000"/>
        </w:rPr>
        <w:t>8</w:t>
      </w:r>
      <w:r>
        <w:rPr>
          <w:color w:val="000000"/>
        </w:rPr>
        <w:t>/</w:t>
      </w:r>
      <w:r w:rsidRPr="00AE6C6B">
        <w:rPr>
          <w:color w:val="000000"/>
        </w:rPr>
        <w:t>11</w:t>
      </w:r>
      <w:r>
        <w:rPr>
          <w:color w:val="000000"/>
        </w:rPr>
        <w:t>/</w:t>
      </w:r>
      <w:r w:rsidRPr="00AE6C6B">
        <w:rPr>
          <w:color w:val="000000"/>
        </w:rPr>
        <w:t>21, D</w:t>
      </w:r>
      <w:r>
        <w:rPr>
          <w:color w:val="000000"/>
        </w:rPr>
        <w:t>.</w:t>
      </w:r>
      <w:r w:rsidRPr="00AE6C6B">
        <w:rPr>
          <w:color w:val="000000"/>
        </w:rPr>
        <w:t>O</w:t>
      </w:r>
      <w:r>
        <w:rPr>
          <w:color w:val="000000"/>
        </w:rPr>
        <w:t>.</w:t>
      </w:r>
      <w:r w:rsidRPr="00AE6C6B">
        <w:rPr>
          <w:color w:val="000000"/>
        </w:rPr>
        <w:t xml:space="preserve"> de 19/11/21 - Inclui dispositivos na Resolução SE </w:t>
      </w:r>
      <w:r>
        <w:rPr>
          <w:color w:val="000000"/>
        </w:rPr>
        <w:t xml:space="preserve">nº </w:t>
      </w:r>
      <w:r w:rsidRPr="00AE6C6B">
        <w:rPr>
          <w:color w:val="000000"/>
        </w:rPr>
        <w:t>16, de 31</w:t>
      </w:r>
      <w:r>
        <w:rPr>
          <w:color w:val="000000"/>
        </w:rPr>
        <w:t>/</w:t>
      </w:r>
      <w:r w:rsidRPr="00AE6C6B">
        <w:rPr>
          <w:color w:val="000000"/>
        </w:rPr>
        <w:t>01</w:t>
      </w:r>
      <w:r>
        <w:rPr>
          <w:color w:val="000000"/>
        </w:rPr>
        <w:t>/</w:t>
      </w:r>
      <w:r w:rsidRPr="00AE6C6B">
        <w:rPr>
          <w:color w:val="000000"/>
        </w:rPr>
        <w:t>20, que dispõe sobre os registros do Diário de Classe no âmbito da Rede Estadual de Ensino</w:t>
      </w:r>
      <w:r>
        <w:rPr>
          <w:color w:val="000000"/>
        </w:rPr>
        <w:t>.</w:t>
      </w:r>
    </w:p>
    <w:p w14:paraId="2F5B0712" w14:textId="77777777" w:rsidR="00235B67" w:rsidRPr="005E3145" w:rsidRDefault="00235B67" w:rsidP="00B51022">
      <w:pPr>
        <w:pStyle w:val="GOE"/>
      </w:pPr>
      <w:bookmarkStart w:id="161" w:name="_Toc163207334"/>
      <w:r w:rsidRPr="005E3145">
        <w:t>Dias Letivos e Carga Horária - Obrigatoriedade do Cumprimento</w:t>
      </w:r>
      <w:bookmarkEnd w:id="161"/>
    </w:p>
    <w:p w14:paraId="522AFD3A" w14:textId="77777777" w:rsidR="00F13029" w:rsidRDefault="00F13029">
      <w:pPr>
        <w:numPr>
          <w:ilvl w:val="0"/>
          <w:numId w:val="78"/>
        </w:numPr>
        <w:tabs>
          <w:tab w:val="clear" w:pos="1069"/>
        </w:tabs>
      </w:pPr>
      <w:r>
        <w:t>Lei Fed. nº 9394/96 (LDB) - art. 24, I.</w:t>
      </w:r>
    </w:p>
    <w:p w14:paraId="5641830B" w14:textId="77777777" w:rsidR="00F13029" w:rsidRDefault="00F13029">
      <w:pPr>
        <w:numPr>
          <w:ilvl w:val="0"/>
          <w:numId w:val="78"/>
        </w:numPr>
        <w:tabs>
          <w:tab w:val="clear" w:pos="1069"/>
        </w:tabs>
      </w:pPr>
      <w:r>
        <w:t>Com. SE, de 04/08/01 - Obrigatoriedade de cumprimento de dias letivos e carga horária.</w:t>
      </w:r>
    </w:p>
    <w:p w14:paraId="2A4D2932" w14:textId="77777777" w:rsidR="00F13029" w:rsidRDefault="00F13029">
      <w:pPr>
        <w:numPr>
          <w:ilvl w:val="0"/>
          <w:numId w:val="78"/>
        </w:numPr>
        <w:tabs>
          <w:tab w:val="clear" w:pos="1069"/>
        </w:tabs>
      </w:pPr>
      <w:r>
        <w:t>Res.SE nº 136/03 - Calendário Escolar (Publicação anual).</w:t>
      </w:r>
    </w:p>
    <w:p w14:paraId="6D3221BA" w14:textId="77777777" w:rsidR="00F13029" w:rsidRDefault="00F13029">
      <w:pPr>
        <w:numPr>
          <w:ilvl w:val="0"/>
          <w:numId w:val="78"/>
        </w:numPr>
        <w:tabs>
          <w:tab w:val="clear" w:pos="1069"/>
        </w:tabs>
      </w:pPr>
      <w:r>
        <w:t>Inst. CENP/DRHU, de 30/06/10, D.O. 01/07/10 – Carga horária do ensino fundamental e médio – Orientações para dirigentes e diretores.</w:t>
      </w:r>
    </w:p>
    <w:p w14:paraId="3744D01C" w14:textId="77777777" w:rsidR="00F13029" w:rsidRDefault="00F13029">
      <w:pPr>
        <w:numPr>
          <w:ilvl w:val="0"/>
          <w:numId w:val="78"/>
        </w:numPr>
        <w:tabs>
          <w:tab w:val="clear" w:pos="1069"/>
        </w:tabs>
      </w:pPr>
      <w:r>
        <w:lastRenderedPageBreak/>
        <w:t>Res. SE nº 8, de 19/01/12, D.O. 20/01/12 – Nova carga horária dos docentes da rede estadual de ensino (Horas – relógios e horas-aula).(Revogada pela Res. SE 72 de 16/12/2019)</w:t>
      </w:r>
    </w:p>
    <w:p w14:paraId="65F09F9B" w14:textId="77777777" w:rsidR="00F13029" w:rsidRDefault="00F13029">
      <w:pPr>
        <w:numPr>
          <w:ilvl w:val="0"/>
          <w:numId w:val="78"/>
        </w:numPr>
        <w:tabs>
          <w:tab w:val="clear" w:pos="1069"/>
        </w:tabs>
      </w:pPr>
      <w:r>
        <w:t xml:space="preserve">Res. SE nº 50, de 08/10/19, D.O. de 09/09/19 – Homologa a Indicação CEE 185/2019, que versa sobre o tema “LDB e o efetivo trabalho escolar. </w:t>
      </w:r>
    </w:p>
    <w:p w14:paraId="5B27EA8D" w14:textId="77777777" w:rsidR="00F13029" w:rsidRDefault="00F13029">
      <w:pPr>
        <w:numPr>
          <w:ilvl w:val="0"/>
          <w:numId w:val="78"/>
        </w:numPr>
        <w:tabs>
          <w:tab w:val="clear" w:pos="1069"/>
        </w:tabs>
      </w:pPr>
      <w:r>
        <w:t>Res. SE nº 72, de 16/12/19, D.O. de 17/12/19 - Dispõe sobre a carga horária dos docentes da rede estadual de ensino.</w:t>
      </w:r>
    </w:p>
    <w:p w14:paraId="255E1CFC" w14:textId="77777777" w:rsidR="00F13029" w:rsidRDefault="00F13029">
      <w:pPr>
        <w:numPr>
          <w:ilvl w:val="0"/>
          <w:numId w:val="78"/>
        </w:numPr>
        <w:tabs>
          <w:tab w:val="clear" w:pos="1069"/>
        </w:tabs>
      </w:pPr>
      <w:r>
        <w:t>Res. SE nº 2, de 03/01/20, D.O. de 04/01/20 - Altera a Res. SE nº 72, de 16/12/19, que dispõe sobre a carga horária dos docentes da rede estadual de ensino.</w:t>
      </w:r>
    </w:p>
    <w:p w14:paraId="268AA965" w14:textId="77777777" w:rsidR="00F13029" w:rsidRDefault="00F13029">
      <w:pPr>
        <w:numPr>
          <w:ilvl w:val="0"/>
          <w:numId w:val="78"/>
        </w:numPr>
        <w:tabs>
          <w:tab w:val="clear" w:pos="1069"/>
        </w:tabs>
      </w:pPr>
      <w:r>
        <w:t>Res SE nº 76, de 03/01/20, D.O. de 04/01/2020 - Altera a Res. SE nº 72, de 16/12/19, que dispõe sobre a carga horária dos docentes da rede estadual de ensino.</w:t>
      </w:r>
    </w:p>
    <w:p w14:paraId="309143DC" w14:textId="77777777" w:rsidR="00F13029" w:rsidRDefault="00F13029">
      <w:pPr>
        <w:numPr>
          <w:ilvl w:val="0"/>
          <w:numId w:val="78"/>
        </w:numPr>
        <w:tabs>
          <w:tab w:val="clear" w:pos="1069"/>
        </w:tabs>
      </w:pPr>
      <w:r>
        <w:t>Res. SEDUC nº 132, de 26/11/21, D.O. de 27/11/21 - Dispõe sobre a carga horária dos docentes da rede estadual de ensino.</w:t>
      </w:r>
    </w:p>
    <w:p w14:paraId="4FE5234A" w14:textId="77777777" w:rsidR="00F13029" w:rsidRDefault="00F13029">
      <w:pPr>
        <w:numPr>
          <w:ilvl w:val="0"/>
          <w:numId w:val="78"/>
        </w:numPr>
        <w:tabs>
          <w:tab w:val="clear" w:pos="1069"/>
        </w:tabs>
      </w:pPr>
      <w:r>
        <w:t>Res. SEDUC nº 133, de 29/11/21 (Revoga Res. SEDUC nº 132 de 26/11/21), D.O. de 30/11/21.</w:t>
      </w:r>
    </w:p>
    <w:p w14:paraId="2487BBF4" w14:textId="77777777" w:rsidR="00F13029" w:rsidRDefault="00F13029">
      <w:pPr>
        <w:numPr>
          <w:ilvl w:val="0"/>
          <w:numId w:val="78"/>
        </w:numPr>
        <w:tabs>
          <w:tab w:val="clear" w:pos="1069"/>
        </w:tabs>
      </w:pPr>
      <w:r>
        <w:t>Res. SEDUC nº 15, de 14/02/22, D.O. de 15/02/22 - Dispõe sobre a carga horária de expansão do Ensino Médio da Rede Estadual de Ensino.</w:t>
      </w:r>
    </w:p>
    <w:p w14:paraId="064252F7" w14:textId="77777777" w:rsidR="00F13029" w:rsidRDefault="00F13029">
      <w:pPr>
        <w:numPr>
          <w:ilvl w:val="0"/>
          <w:numId w:val="78"/>
        </w:numPr>
        <w:tabs>
          <w:tab w:val="clear" w:pos="1069"/>
        </w:tabs>
      </w:pPr>
      <w:r>
        <w:t>LC nº 1374 de 30/03/22, D.O. de 31/03/22 - Nova Carreira do Magistério.</w:t>
      </w:r>
    </w:p>
    <w:p w14:paraId="3975809C" w14:textId="77777777" w:rsidR="00F13029" w:rsidRDefault="00F13029">
      <w:pPr>
        <w:numPr>
          <w:ilvl w:val="0"/>
          <w:numId w:val="78"/>
        </w:numPr>
        <w:tabs>
          <w:tab w:val="clear" w:pos="1069"/>
        </w:tabs>
      </w:pPr>
      <w:r>
        <w:t>Res. SEDUC nº 55, de 29/06/22, D.O. de 30/07/22 - Dispõe sobre a carga horária dos docentes da rede estadual de ensino submetidos ao regime instituído pela LC nº 1.374/22 e providências correlatas.</w:t>
      </w:r>
    </w:p>
    <w:p w14:paraId="6BD3A0F5" w14:textId="77777777" w:rsidR="008B348D" w:rsidRPr="00F13029" w:rsidRDefault="00F13029">
      <w:pPr>
        <w:numPr>
          <w:ilvl w:val="0"/>
          <w:numId w:val="78"/>
        </w:numPr>
        <w:tabs>
          <w:tab w:val="clear" w:pos="1069"/>
        </w:tabs>
      </w:pPr>
      <w:r>
        <w:t>Res. SEDUC nº 58 de 08/07/22, D.O. de 09/07/22 - Dispõe sobre a realização de Atividades Pedagógicas Diversificadas excepcionalmente no ano de 2022, em complemento à Res. Seduc nº 55, de 29/06/22.</w:t>
      </w:r>
    </w:p>
    <w:p w14:paraId="30D2D15D" w14:textId="416D5CAE" w:rsidR="00235B67" w:rsidRPr="005E3145" w:rsidRDefault="00235B67" w:rsidP="00B51022">
      <w:pPr>
        <w:pStyle w:val="GOE"/>
      </w:pPr>
      <w:bookmarkStart w:id="162" w:name="_Toc163207335"/>
      <w:r w:rsidRPr="005E3145">
        <w:t>Dinheiro Direto na Escola</w:t>
      </w:r>
      <w:r w:rsidR="00942FD3">
        <w:t xml:space="preserve"> (</w:t>
      </w:r>
      <w:r w:rsidR="00942FD3" w:rsidRPr="00942FD3">
        <w:t>PDDE Paulista</w:t>
      </w:r>
      <w:r w:rsidR="00942FD3">
        <w:t>)</w:t>
      </w:r>
      <w:bookmarkEnd w:id="162"/>
    </w:p>
    <w:p w14:paraId="22B6A817" w14:textId="77777777" w:rsidR="00235B67" w:rsidRPr="005E3145" w:rsidRDefault="00235B67">
      <w:pPr>
        <w:numPr>
          <w:ilvl w:val="0"/>
          <w:numId w:val="80"/>
        </w:numPr>
        <w:tabs>
          <w:tab w:val="clear" w:pos="1069"/>
        </w:tabs>
      </w:pPr>
      <w:r w:rsidRPr="005E3145">
        <w:t xml:space="preserve">Res. CD/FNDE n° 3, de 27/02/03 - Dispõe sobre critérios e as formas de transferência e de prestação de contas dos recursos destinados a execução do Programa Dinheiro Direto na Escola PDDE </w:t>
      </w:r>
      <w:r w:rsidR="005E3145">
        <w:t>.</w:t>
      </w:r>
    </w:p>
    <w:p w14:paraId="545B42E3" w14:textId="77777777" w:rsidR="00235B67" w:rsidRPr="005E3145" w:rsidRDefault="00235B67">
      <w:pPr>
        <w:numPr>
          <w:ilvl w:val="0"/>
          <w:numId w:val="80"/>
        </w:numPr>
        <w:tabs>
          <w:tab w:val="clear" w:pos="1069"/>
        </w:tabs>
      </w:pPr>
      <w:r w:rsidRPr="005E3145">
        <w:t>Com. SE</w:t>
      </w:r>
      <w:r w:rsidR="005E3145">
        <w:t>,</w:t>
      </w:r>
      <w:r w:rsidRPr="005E3145">
        <w:t xml:space="preserve"> de 09/05/03 - Disciplina os procedimentos para a participação das Associações de Pais e Mestres e Escolas no Programa Dinheiro Direto na Escola/2003</w:t>
      </w:r>
      <w:r w:rsidR="005E3145">
        <w:t>.</w:t>
      </w:r>
    </w:p>
    <w:p w14:paraId="4C21D1B6" w14:textId="77777777" w:rsidR="00235B67" w:rsidRDefault="00235B67">
      <w:pPr>
        <w:numPr>
          <w:ilvl w:val="0"/>
          <w:numId w:val="80"/>
        </w:numPr>
        <w:tabs>
          <w:tab w:val="clear" w:pos="1069"/>
        </w:tabs>
      </w:pPr>
      <w:r w:rsidRPr="005E3145">
        <w:t xml:space="preserve">Com. GS/SE, </w:t>
      </w:r>
      <w:r w:rsidR="00986B65">
        <w:t>D.O.</w:t>
      </w:r>
      <w:r w:rsidRPr="005E3145">
        <w:t xml:space="preserve"> 17/06/05 - Procedimentos para o ano de 2005</w:t>
      </w:r>
      <w:r w:rsidR="005E3145">
        <w:t>.</w:t>
      </w:r>
    </w:p>
    <w:p w14:paraId="48770563" w14:textId="77777777" w:rsidR="00B32FC0" w:rsidRDefault="00B32FC0">
      <w:pPr>
        <w:numPr>
          <w:ilvl w:val="0"/>
          <w:numId w:val="80"/>
        </w:numPr>
        <w:tabs>
          <w:tab w:val="clear" w:pos="1069"/>
          <w:tab w:val="num" w:pos="993"/>
        </w:tabs>
      </w:pPr>
      <w:r>
        <w:t>Lei nº 11.947, de 16/06/09 - Dispõe sobre o atendimento da alimentação escolar e do Programa Dinheiro Direto na Escola aos alunos da educação básica; altera as Leis nº</w:t>
      </w:r>
      <w:r w:rsidRPr="00B32FC0">
        <w:rPr>
          <w:vertAlign w:val="superscript"/>
        </w:rPr>
        <w:t>s</w:t>
      </w:r>
      <w:r>
        <w:t xml:space="preserve"> 10.880, de 09/06/04, 11.273, de 06/02/06, 11.507, de 20/07/07; revoga dispositivos da Medida Provisória nº 2.178-36, de 24/08/01 e a Lei nº 8.913, de 12/07/94 e dá outras providências.</w:t>
      </w:r>
    </w:p>
    <w:p w14:paraId="191691BE" w14:textId="77777777" w:rsidR="00B32FC0" w:rsidRDefault="00B32FC0">
      <w:pPr>
        <w:numPr>
          <w:ilvl w:val="0"/>
          <w:numId w:val="80"/>
        </w:numPr>
        <w:tabs>
          <w:tab w:val="clear" w:pos="1069"/>
          <w:tab w:val="num" w:pos="993"/>
        </w:tabs>
      </w:pPr>
      <w:r>
        <w:t>Res. nº 09/11 – Estabelece os procedimentos a serem adotados para aquisição de materiais, bens e contratação de serviços, com repasses efetuados à custa do Programa Dinheiro Direto na Escola (PDDE), pelas Unidades Executoras Próprias (UEx) e entidades qualificadas como beneficentes de assistência social ou de atendimento direto e gratuito ao público que ministram educação especial, denominadas de Entidades mantenedoras (EM) , de que trata o inciso I,§2º, do artigo 22 da Lei nº 11.947, de 16/06/09.</w:t>
      </w:r>
    </w:p>
    <w:p w14:paraId="11E1D349" w14:textId="77777777" w:rsidR="00B32FC0" w:rsidRDefault="00B32FC0">
      <w:pPr>
        <w:numPr>
          <w:ilvl w:val="0"/>
          <w:numId w:val="80"/>
        </w:numPr>
        <w:tabs>
          <w:tab w:val="clear" w:pos="1069"/>
          <w:tab w:val="num" w:pos="993"/>
        </w:tabs>
      </w:pPr>
      <w:r>
        <w:t>Res. nº 10/13 - Dispõe sobre os critérios de repasse e execução do Programa Dinheiro Direto na Escola (PDDE), em cumprimento ao disposto na Lei nº 11.947, de 16/06/09.</w:t>
      </w:r>
    </w:p>
    <w:p w14:paraId="1F733FE8" w14:textId="77777777" w:rsidR="00B32FC0" w:rsidRDefault="00B32FC0">
      <w:pPr>
        <w:numPr>
          <w:ilvl w:val="0"/>
          <w:numId w:val="80"/>
        </w:numPr>
        <w:tabs>
          <w:tab w:val="clear" w:pos="1069"/>
          <w:tab w:val="num" w:pos="993"/>
        </w:tabs>
      </w:pPr>
      <w:r>
        <w:t>Res. 15/14 – Dispõe sobre as prestações de contas das entidades beneficiadas pelo Programa Direto na Escola (PDDE) e suas ações agregadas.</w:t>
      </w:r>
    </w:p>
    <w:p w14:paraId="23677D73" w14:textId="77777777" w:rsidR="00B32FC0" w:rsidRDefault="00B32FC0">
      <w:pPr>
        <w:numPr>
          <w:ilvl w:val="0"/>
          <w:numId w:val="80"/>
        </w:numPr>
        <w:tabs>
          <w:tab w:val="clear" w:pos="1069"/>
          <w:tab w:val="num" w:pos="993"/>
        </w:tabs>
      </w:pPr>
      <w:r>
        <w:t>Res. nº 08/16, que altera as Resoluções nº</w:t>
      </w:r>
      <w:r w:rsidRPr="00B32FC0">
        <w:rPr>
          <w:vertAlign w:val="superscript"/>
        </w:rPr>
        <w:t>s</w:t>
      </w:r>
      <w:r>
        <w:t xml:space="preserve"> 10, de 18/04/13 e 16, de 09/12/15, do Conselho Deliberativo do Fundo de Desenvolvimento da Educação (CD/FNDE) e dá outras providências.</w:t>
      </w:r>
    </w:p>
    <w:p w14:paraId="54447A45" w14:textId="77777777" w:rsidR="00965E5B" w:rsidRDefault="00B32FC0">
      <w:pPr>
        <w:numPr>
          <w:ilvl w:val="0"/>
          <w:numId w:val="80"/>
        </w:numPr>
        <w:tabs>
          <w:tab w:val="clear" w:pos="1069"/>
          <w:tab w:val="num" w:pos="993"/>
        </w:tabs>
      </w:pPr>
      <w:r>
        <w:t xml:space="preserve">Res. </w:t>
      </w:r>
      <w:r w:rsidR="00D847D0">
        <w:t xml:space="preserve">nº </w:t>
      </w:r>
      <w:r>
        <w:t>06, de 27/02/18 – Altera dispositivos da Res. nº 10, de 18/04/13, do Conselho Deliberativo do Fundo Nacional de Desenvolvimento da Educação – CD/FNDE.</w:t>
      </w:r>
    </w:p>
    <w:p w14:paraId="62138C92" w14:textId="77777777" w:rsidR="00965E5B" w:rsidRPr="00965E5B" w:rsidRDefault="00196766">
      <w:pPr>
        <w:numPr>
          <w:ilvl w:val="0"/>
          <w:numId w:val="80"/>
        </w:numPr>
        <w:tabs>
          <w:tab w:val="clear" w:pos="1069"/>
          <w:tab w:val="num" w:pos="993"/>
        </w:tabs>
      </w:pPr>
      <w:r w:rsidRPr="00965E5B">
        <w:rPr>
          <w:color w:val="000000"/>
        </w:rPr>
        <w:lastRenderedPageBreak/>
        <w:t>Lei nº 17.149, de 13/09/19, D.O. de 14/09/19- Institui o Programa Dinheiro Direto na Escola Paulista, vinculado à Secretaria da Educação do Estado de São Paulo, define suas finalidades, diretrizes e estabelece outras providências</w:t>
      </w:r>
    </w:p>
    <w:p w14:paraId="23049F46" w14:textId="77777777" w:rsidR="00965E5B" w:rsidRPr="00965E5B" w:rsidRDefault="00196766">
      <w:pPr>
        <w:numPr>
          <w:ilvl w:val="0"/>
          <w:numId w:val="80"/>
        </w:numPr>
        <w:tabs>
          <w:tab w:val="clear" w:pos="1069"/>
          <w:tab w:val="num" w:pos="993"/>
        </w:tabs>
      </w:pPr>
      <w:r w:rsidRPr="00965E5B">
        <w:rPr>
          <w:color w:val="000000"/>
        </w:rPr>
        <w:t>Dec. nº 64.644, de 05/12/19 – Regulamenta a Lei n° 17.149, de 13/09/19, que institui o Programa Dinheiro Direto na Escola Paulista, define suas finalidades, diretrizes e estabelece outras providências correlatas.</w:t>
      </w:r>
    </w:p>
    <w:p w14:paraId="035EF8EE" w14:textId="77777777" w:rsidR="00965E5B" w:rsidRPr="00965E5B" w:rsidRDefault="00196766">
      <w:pPr>
        <w:numPr>
          <w:ilvl w:val="0"/>
          <w:numId w:val="80"/>
        </w:numPr>
        <w:tabs>
          <w:tab w:val="clear" w:pos="1069"/>
          <w:tab w:val="num" w:pos="993"/>
        </w:tabs>
      </w:pPr>
      <w:r w:rsidRPr="00965E5B">
        <w:rPr>
          <w:color w:val="000000"/>
        </w:rPr>
        <w:t xml:space="preserve">Res. SE nº 67, de11/12/19, D.O de 12/12/2019 - Dispõe sobre as normas para adesão, repasse e aplicação financeira dos recursos do Programa Dinheiro Direto na Escola Paulista- PDDE Paulista </w:t>
      </w:r>
    </w:p>
    <w:p w14:paraId="6D807449" w14:textId="77777777" w:rsidR="00965E5B" w:rsidRPr="00965E5B" w:rsidRDefault="00196766">
      <w:pPr>
        <w:numPr>
          <w:ilvl w:val="0"/>
          <w:numId w:val="80"/>
        </w:numPr>
        <w:tabs>
          <w:tab w:val="clear" w:pos="1069"/>
          <w:tab w:val="num" w:pos="993"/>
        </w:tabs>
      </w:pPr>
      <w:r w:rsidRPr="00965E5B">
        <w:rPr>
          <w:color w:val="000000"/>
        </w:rPr>
        <w:t xml:space="preserve">Res. </w:t>
      </w:r>
      <w:r w:rsidR="00F013B3">
        <w:rPr>
          <w:color w:val="000000"/>
        </w:rPr>
        <w:t>SEDUC</w:t>
      </w:r>
      <w:r w:rsidRPr="00965E5B">
        <w:rPr>
          <w:color w:val="000000"/>
        </w:rPr>
        <w:t xml:space="preserve"> nº 49, de 30/04/20, D.O. de 01/05/2020 - Dispõe sobre a prestação de contas das unidades executoras representativas da comunidade escolar - Associações de Pais e Mestres beneficiadas pelo Programa Dinheiro Direto na Escola Paulista - PDDE Paulista.</w:t>
      </w:r>
    </w:p>
    <w:p w14:paraId="73FA0CB4" w14:textId="77777777" w:rsidR="00965E5B" w:rsidRPr="00965E5B" w:rsidRDefault="007F1B82">
      <w:pPr>
        <w:numPr>
          <w:ilvl w:val="0"/>
          <w:numId w:val="80"/>
        </w:numPr>
        <w:tabs>
          <w:tab w:val="clear" w:pos="1069"/>
          <w:tab w:val="num" w:pos="993"/>
        </w:tabs>
      </w:pPr>
      <w:r w:rsidRPr="00965E5B">
        <w:rPr>
          <w:color w:val="000000"/>
        </w:rPr>
        <w:t xml:space="preserve">Res. </w:t>
      </w:r>
      <w:r w:rsidR="00F013B3">
        <w:rPr>
          <w:color w:val="000000"/>
        </w:rPr>
        <w:t>SEDUC</w:t>
      </w:r>
      <w:r w:rsidRPr="00965E5B">
        <w:rPr>
          <w:color w:val="000000"/>
        </w:rPr>
        <w:t xml:space="preserve"> nº 89, de 30/11/20, D.O. de 01/12/20 - Altera e renumera artigos da Res. SE nº 67, de 11/12/19, que dispõe sobre as normas para adesão, repasse, aplicação financeira dos recursos do Programa Dinheiro na Escola Paulista - PDDE Paulista.</w:t>
      </w:r>
    </w:p>
    <w:p w14:paraId="5AC63CB7" w14:textId="77777777" w:rsidR="00965E5B" w:rsidRPr="00965E5B" w:rsidRDefault="007F1B82">
      <w:pPr>
        <w:numPr>
          <w:ilvl w:val="0"/>
          <w:numId w:val="80"/>
        </w:numPr>
        <w:tabs>
          <w:tab w:val="clear" w:pos="1069"/>
          <w:tab w:val="num" w:pos="993"/>
        </w:tabs>
      </w:pPr>
      <w:r w:rsidRPr="00965E5B">
        <w:rPr>
          <w:color w:val="000000"/>
        </w:rPr>
        <w:t xml:space="preserve">Res. </w:t>
      </w:r>
      <w:r w:rsidR="00F013B3">
        <w:rPr>
          <w:color w:val="000000"/>
        </w:rPr>
        <w:t>SEDUC</w:t>
      </w:r>
      <w:r w:rsidRPr="00965E5B">
        <w:rPr>
          <w:color w:val="000000"/>
        </w:rPr>
        <w:t xml:space="preserve"> nº 99, de 23/12/20, D.O. de 24/12/20 - Autoriza o repasse de recursos financeiros à Associações de Pais e Mestres (APMs) via Programa Dinheiro Direto na Escola Paulista, para aquisição de Kit Centro de Mídias – CMSP.</w:t>
      </w:r>
    </w:p>
    <w:p w14:paraId="021424E8" w14:textId="77777777" w:rsidR="00965E5B" w:rsidRPr="00965E5B" w:rsidRDefault="007F1B82">
      <w:pPr>
        <w:numPr>
          <w:ilvl w:val="0"/>
          <w:numId w:val="80"/>
        </w:numPr>
        <w:tabs>
          <w:tab w:val="clear" w:pos="1069"/>
          <w:tab w:val="num" w:pos="993"/>
        </w:tabs>
      </w:pPr>
      <w:r w:rsidRPr="00965E5B">
        <w:rPr>
          <w:color w:val="000000"/>
        </w:rPr>
        <w:t>Res. SE nº 100, de 29/12/20, D.O. de 30/12/20 - Altera a Res. SE nº 99, de 23/12/20, que autoriza o repasse de recursos financeiros às Associações de Pais e Mestres (APMs) via Programa Dinheiro Direto na Escola Paulista, para aquisição de Kit Centro de Mídias.</w:t>
      </w:r>
    </w:p>
    <w:p w14:paraId="59D88563" w14:textId="77777777" w:rsidR="00965E5B" w:rsidRPr="00965E5B" w:rsidRDefault="007F1B82">
      <w:pPr>
        <w:numPr>
          <w:ilvl w:val="0"/>
          <w:numId w:val="80"/>
        </w:numPr>
        <w:tabs>
          <w:tab w:val="clear" w:pos="1069"/>
          <w:tab w:val="num" w:pos="993"/>
        </w:tabs>
      </w:pPr>
      <w:r w:rsidRPr="00965E5B">
        <w:rPr>
          <w:color w:val="000000"/>
        </w:rPr>
        <w:t>Res</w:t>
      </w:r>
      <w:r w:rsidR="00540B04" w:rsidRPr="00965E5B">
        <w:rPr>
          <w:color w:val="000000"/>
        </w:rPr>
        <w:t>.</w:t>
      </w:r>
      <w:r w:rsidRPr="00965E5B">
        <w:rPr>
          <w:color w:val="000000"/>
        </w:rPr>
        <w:t xml:space="preserve"> </w:t>
      </w:r>
      <w:r w:rsidR="00F013B3">
        <w:rPr>
          <w:color w:val="000000"/>
        </w:rPr>
        <w:t>SEDUC</w:t>
      </w:r>
      <w:r w:rsidR="00540B04" w:rsidRPr="00965E5B">
        <w:rPr>
          <w:color w:val="000000"/>
        </w:rPr>
        <w:t xml:space="preserve"> nº </w:t>
      </w:r>
      <w:r w:rsidRPr="00965E5B">
        <w:rPr>
          <w:color w:val="000000"/>
        </w:rPr>
        <w:t>101, de 30</w:t>
      </w:r>
      <w:r w:rsidR="00540B04" w:rsidRPr="00965E5B">
        <w:rPr>
          <w:color w:val="000000"/>
        </w:rPr>
        <w:t>/</w:t>
      </w:r>
      <w:r w:rsidRPr="00965E5B">
        <w:rPr>
          <w:color w:val="000000"/>
        </w:rPr>
        <w:t>12</w:t>
      </w:r>
      <w:r w:rsidR="00540B04" w:rsidRPr="00965E5B">
        <w:rPr>
          <w:color w:val="000000"/>
        </w:rPr>
        <w:t>/</w:t>
      </w:r>
      <w:r w:rsidRPr="00965E5B">
        <w:rPr>
          <w:color w:val="000000"/>
        </w:rPr>
        <w:t>20, D</w:t>
      </w:r>
      <w:r w:rsidR="00540B04" w:rsidRPr="00965E5B">
        <w:rPr>
          <w:color w:val="000000"/>
        </w:rPr>
        <w:t>.</w:t>
      </w:r>
      <w:r w:rsidRPr="00965E5B">
        <w:rPr>
          <w:color w:val="000000"/>
        </w:rPr>
        <w:t>O</w:t>
      </w:r>
      <w:r w:rsidR="00540B04" w:rsidRPr="00965E5B">
        <w:rPr>
          <w:color w:val="000000"/>
        </w:rPr>
        <w:t>.</w:t>
      </w:r>
      <w:r w:rsidRPr="00965E5B">
        <w:rPr>
          <w:color w:val="000000"/>
        </w:rPr>
        <w:t xml:space="preserve"> de 31/12/20 - Autoriza o repasse de recursos financeiros às Associações de Pais e Mestres (APMs) via Programa Dinheiro Direto na Escola Paulista, para aquisição de Kit Centro de Mídias – CMSP.</w:t>
      </w:r>
    </w:p>
    <w:p w14:paraId="62820E24" w14:textId="77777777" w:rsidR="00965E5B" w:rsidRPr="00965E5B" w:rsidRDefault="00F56810">
      <w:pPr>
        <w:numPr>
          <w:ilvl w:val="0"/>
          <w:numId w:val="80"/>
        </w:numPr>
        <w:tabs>
          <w:tab w:val="clear" w:pos="1069"/>
          <w:tab w:val="num" w:pos="993"/>
        </w:tabs>
      </w:pPr>
      <w:r w:rsidRPr="00965E5B">
        <w:rPr>
          <w:color w:val="000000"/>
        </w:rPr>
        <w:t xml:space="preserve">Res. </w:t>
      </w:r>
      <w:r w:rsidR="00F013B3">
        <w:rPr>
          <w:color w:val="000000"/>
        </w:rPr>
        <w:t>SEDUC</w:t>
      </w:r>
      <w:r w:rsidRPr="00965E5B">
        <w:rPr>
          <w:color w:val="000000"/>
        </w:rPr>
        <w:t xml:space="preserve"> nº 14, de 27/01/21, D.O. de 28/01/21 - Dispõe sobre a prorrogação de prazo de encaminhamento da prestação de contas dos recursos do PDDE Paulista de que trata a Resolução </w:t>
      </w:r>
      <w:r w:rsidR="00F013B3">
        <w:rPr>
          <w:color w:val="000000"/>
        </w:rPr>
        <w:t>SEDUC</w:t>
      </w:r>
      <w:r w:rsidR="00D847D0">
        <w:rPr>
          <w:color w:val="000000"/>
        </w:rPr>
        <w:t xml:space="preserve"> nº</w:t>
      </w:r>
      <w:r w:rsidRPr="00965E5B">
        <w:rPr>
          <w:color w:val="000000"/>
        </w:rPr>
        <w:t xml:space="preserve"> 49 de 30</w:t>
      </w:r>
      <w:r w:rsidR="00D847D0">
        <w:rPr>
          <w:color w:val="000000"/>
        </w:rPr>
        <w:t>/</w:t>
      </w:r>
      <w:r w:rsidRPr="00965E5B">
        <w:rPr>
          <w:color w:val="000000"/>
        </w:rPr>
        <w:t>04</w:t>
      </w:r>
      <w:r w:rsidR="00D847D0">
        <w:rPr>
          <w:color w:val="000000"/>
        </w:rPr>
        <w:t>/</w:t>
      </w:r>
      <w:r w:rsidRPr="00965E5B">
        <w:rPr>
          <w:color w:val="000000"/>
        </w:rPr>
        <w:t>20.</w:t>
      </w:r>
    </w:p>
    <w:p w14:paraId="3265707E" w14:textId="77777777" w:rsidR="00965E5B" w:rsidRPr="00965E5B" w:rsidRDefault="00F56810">
      <w:pPr>
        <w:numPr>
          <w:ilvl w:val="0"/>
          <w:numId w:val="80"/>
        </w:numPr>
        <w:tabs>
          <w:tab w:val="clear" w:pos="1069"/>
          <w:tab w:val="num" w:pos="993"/>
        </w:tabs>
      </w:pPr>
      <w:r w:rsidRPr="00965E5B">
        <w:rPr>
          <w:color w:val="000000"/>
        </w:rPr>
        <w:t xml:space="preserve">Res. </w:t>
      </w:r>
      <w:r w:rsidR="00F013B3">
        <w:rPr>
          <w:color w:val="000000"/>
        </w:rPr>
        <w:t>SEDUC</w:t>
      </w:r>
      <w:r w:rsidRPr="00965E5B">
        <w:rPr>
          <w:color w:val="000000"/>
        </w:rPr>
        <w:t xml:space="preserve"> nº 16, de 28/01/21, D.O. de 29/01/21 - Dispõe sobre empenho trimestral, objetivando a razoabilidade e a proporcionalidade dos recursos aplicados</w:t>
      </w:r>
    </w:p>
    <w:p w14:paraId="78995D73" w14:textId="77777777" w:rsidR="00965E5B" w:rsidRPr="00965E5B" w:rsidRDefault="006838EF">
      <w:pPr>
        <w:numPr>
          <w:ilvl w:val="0"/>
          <w:numId w:val="80"/>
        </w:numPr>
        <w:tabs>
          <w:tab w:val="clear" w:pos="1069"/>
          <w:tab w:val="num" w:pos="993"/>
        </w:tabs>
      </w:pPr>
      <w:r w:rsidRPr="00965E5B">
        <w:rPr>
          <w:color w:val="000000"/>
        </w:rPr>
        <w:t xml:space="preserve">Res. </w:t>
      </w:r>
      <w:r w:rsidR="00F013B3">
        <w:rPr>
          <w:color w:val="000000"/>
        </w:rPr>
        <w:t>SEDUC</w:t>
      </w:r>
      <w:r w:rsidRPr="00965E5B">
        <w:rPr>
          <w:color w:val="000000"/>
        </w:rPr>
        <w:t xml:space="preserve"> nº 17, de 02/02/21, D.O. de 03/02/21 - Dispõe sobre autorização para contratação de serviços de contabilidade e aquisição de certificado digital com recursos do PDDE Paulista.</w:t>
      </w:r>
    </w:p>
    <w:p w14:paraId="2EA2F027" w14:textId="77777777" w:rsidR="00965E5B" w:rsidRPr="00965E5B" w:rsidRDefault="006838EF">
      <w:pPr>
        <w:numPr>
          <w:ilvl w:val="0"/>
          <w:numId w:val="80"/>
        </w:numPr>
        <w:tabs>
          <w:tab w:val="clear" w:pos="1069"/>
          <w:tab w:val="num" w:pos="993"/>
        </w:tabs>
      </w:pPr>
      <w:r w:rsidRPr="00965E5B">
        <w:rPr>
          <w:color w:val="000000"/>
        </w:rPr>
        <w:t xml:space="preserve">Res. </w:t>
      </w:r>
      <w:r w:rsidR="00F013B3">
        <w:rPr>
          <w:color w:val="000000"/>
        </w:rPr>
        <w:t>SEDUC</w:t>
      </w:r>
      <w:r w:rsidRPr="00965E5B">
        <w:rPr>
          <w:color w:val="000000"/>
        </w:rPr>
        <w:t xml:space="preserve"> nº 31, de 05/03/21, D.O. de 06/03/21 - Dispõe sobre a prorrogação do prazo de encaminhamento da prestação de contas dos recursos do PDDE Paulista de que trata a Res. </w:t>
      </w:r>
      <w:r w:rsidR="00F013B3">
        <w:rPr>
          <w:color w:val="000000"/>
        </w:rPr>
        <w:t>SEDUC</w:t>
      </w:r>
      <w:r w:rsidRPr="00965E5B">
        <w:rPr>
          <w:color w:val="000000"/>
        </w:rPr>
        <w:t xml:space="preserve"> nº 49 de 30/04/20.</w:t>
      </w:r>
    </w:p>
    <w:p w14:paraId="3BE3C6E2" w14:textId="77777777" w:rsidR="00965E5B" w:rsidRPr="00965E5B" w:rsidRDefault="006838EF">
      <w:pPr>
        <w:numPr>
          <w:ilvl w:val="0"/>
          <w:numId w:val="80"/>
        </w:numPr>
        <w:tabs>
          <w:tab w:val="clear" w:pos="1069"/>
          <w:tab w:val="num" w:pos="993"/>
        </w:tabs>
      </w:pPr>
      <w:r w:rsidRPr="00965E5B">
        <w:rPr>
          <w:color w:val="000000"/>
        </w:rPr>
        <w:t xml:space="preserve">Res. </w:t>
      </w:r>
      <w:r w:rsidR="00F013B3">
        <w:rPr>
          <w:color w:val="000000"/>
        </w:rPr>
        <w:t>SEDUC</w:t>
      </w:r>
      <w:r w:rsidRPr="00965E5B">
        <w:rPr>
          <w:color w:val="000000"/>
        </w:rPr>
        <w:t xml:space="preserve"> nº 37, de 16/03/21, D.O. de 17/03/21 - Autoriza o repasse de recursos financeiros às Associações de Pais e Mestres (APMs), via Programa Dinheiro Direto na Escola Paulista, para aquisição de utensílios descartáveis destinados ao fornecimento de alimentação escolar aos alunos da rede estadual.</w:t>
      </w:r>
    </w:p>
    <w:p w14:paraId="2C51A737" w14:textId="77777777" w:rsidR="00965E5B" w:rsidRPr="00965E5B" w:rsidRDefault="006838EF">
      <w:pPr>
        <w:numPr>
          <w:ilvl w:val="0"/>
          <w:numId w:val="80"/>
        </w:numPr>
        <w:tabs>
          <w:tab w:val="clear" w:pos="1069"/>
          <w:tab w:val="num" w:pos="993"/>
        </w:tabs>
      </w:pPr>
      <w:r w:rsidRPr="00965E5B">
        <w:rPr>
          <w:color w:val="000000"/>
        </w:rPr>
        <w:t xml:space="preserve">Port. CISE nº 9, de 23/03/21, D.O. de 24/03/2021 - Dispõe sobre a aquisição de utensílios descartáveis destinados ao fornecimento de alimentação escolar aos alunos da rede estadual, nos termos da Res. </w:t>
      </w:r>
      <w:r w:rsidR="00F013B3">
        <w:rPr>
          <w:color w:val="000000"/>
        </w:rPr>
        <w:t>SEDUC</w:t>
      </w:r>
      <w:r w:rsidRPr="00965E5B">
        <w:rPr>
          <w:color w:val="000000"/>
        </w:rPr>
        <w:t xml:space="preserve"> nº 37, de 16/03/21, e dá providências correlatas.</w:t>
      </w:r>
    </w:p>
    <w:p w14:paraId="5388BE06" w14:textId="77777777" w:rsidR="00965E5B" w:rsidRDefault="003734B5">
      <w:pPr>
        <w:numPr>
          <w:ilvl w:val="0"/>
          <w:numId w:val="80"/>
        </w:numPr>
        <w:tabs>
          <w:tab w:val="clear" w:pos="1069"/>
          <w:tab w:val="num" w:pos="993"/>
        </w:tabs>
      </w:pPr>
      <w:r w:rsidRPr="00965E5B">
        <w:rPr>
          <w:color w:val="000000"/>
        </w:rPr>
        <w:t xml:space="preserve">Res. </w:t>
      </w:r>
      <w:r w:rsidR="00F013B3">
        <w:rPr>
          <w:color w:val="000000"/>
        </w:rPr>
        <w:t>SEDUC</w:t>
      </w:r>
      <w:r w:rsidRPr="00965E5B">
        <w:rPr>
          <w:color w:val="000000"/>
        </w:rPr>
        <w:t xml:space="preserve"> nº 73, de 20/08/21, D.O. de 21/08/21 - Dispõe sobre as normas para adesão, repasse e aplicação financeira dos recursos do Programa Dinheiro Direto na Escola Paulista- PDDE Paulista, e dá providências correlatas</w:t>
      </w:r>
      <w:r w:rsidR="00185625" w:rsidRPr="00965E5B">
        <w:rPr>
          <w:color w:val="000000"/>
        </w:rPr>
        <w:t>.</w:t>
      </w:r>
    </w:p>
    <w:p w14:paraId="3FEECC3D" w14:textId="77777777" w:rsidR="00965E5B" w:rsidRDefault="00185625">
      <w:pPr>
        <w:numPr>
          <w:ilvl w:val="0"/>
          <w:numId w:val="80"/>
        </w:numPr>
        <w:tabs>
          <w:tab w:val="clear" w:pos="1069"/>
          <w:tab w:val="num" w:pos="993"/>
        </w:tabs>
      </w:pPr>
      <w:r w:rsidRPr="00965E5B">
        <w:rPr>
          <w:color w:val="000000"/>
        </w:rPr>
        <w:t xml:space="preserve">Res. </w:t>
      </w:r>
      <w:r w:rsidR="00F013B3">
        <w:rPr>
          <w:color w:val="000000"/>
        </w:rPr>
        <w:t>SEDUC</w:t>
      </w:r>
      <w:r w:rsidRPr="00965E5B">
        <w:rPr>
          <w:color w:val="000000"/>
        </w:rPr>
        <w:t xml:space="preserve"> nº 90, de 30/09/21, D.O. DE 01/10/21 - Dispõe sobre a prorrogação do prazo de decisão pelos Dirigentes Regionais de Ensino sobre a análise de prestações de contas dos recursos do PDDE Paulista de que trata a Res. </w:t>
      </w:r>
      <w:r w:rsidR="00F013B3">
        <w:rPr>
          <w:color w:val="000000"/>
        </w:rPr>
        <w:t>SEDUC</w:t>
      </w:r>
      <w:r w:rsidRPr="00965E5B">
        <w:rPr>
          <w:color w:val="000000"/>
        </w:rPr>
        <w:t xml:space="preserve"> nº 49, de 30/04/20.</w:t>
      </w:r>
    </w:p>
    <w:p w14:paraId="471E14C1" w14:textId="77777777" w:rsidR="00965E5B" w:rsidRDefault="00396AC3">
      <w:pPr>
        <w:numPr>
          <w:ilvl w:val="0"/>
          <w:numId w:val="80"/>
        </w:numPr>
        <w:tabs>
          <w:tab w:val="clear" w:pos="1069"/>
          <w:tab w:val="num" w:pos="993"/>
        </w:tabs>
      </w:pPr>
      <w:r w:rsidRPr="00965E5B">
        <w:rPr>
          <w:color w:val="000000"/>
        </w:rPr>
        <w:t xml:space="preserve">Res. </w:t>
      </w:r>
      <w:r w:rsidR="00F013B3">
        <w:rPr>
          <w:color w:val="000000"/>
        </w:rPr>
        <w:t>SEDUC</w:t>
      </w:r>
      <w:r w:rsidRPr="00965E5B">
        <w:rPr>
          <w:color w:val="000000"/>
        </w:rPr>
        <w:t xml:space="preserve"> nº 126, de 17/11/21, D.O. de 19/11/21 - Autoriza o repasse de recursos financeiros às Associações de Pais e Mestres (APMs), no subprograma PDDE Paulista - Climatização, visando </w:t>
      </w:r>
      <w:r w:rsidRPr="00965E5B">
        <w:rPr>
          <w:color w:val="000000"/>
        </w:rPr>
        <w:lastRenderedPageBreak/>
        <w:t>à aquisição de equipamentos de climatização para os prédios escolares da rede estadual de ensino, e dá providências correlatas.</w:t>
      </w:r>
    </w:p>
    <w:p w14:paraId="680F0CB9" w14:textId="77777777" w:rsidR="00965E5B" w:rsidRDefault="00396AC3">
      <w:pPr>
        <w:numPr>
          <w:ilvl w:val="0"/>
          <w:numId w:val="80"/>
        </w:numPr>
        <w:tabs>
          <w:tab w:val="clear" w:pos="1069"/>
          <w:tab w:val="num" w:pos="993"/>
        </w:tabs>
      </w:pPr>
      <w:r w:rsidRPr="00965E5B">
        <w:rPr>
          <w:color w:val="000000"/>
        </w:rPr>
        <w:t xml:space="preserve">Res. </w:t>
      </w:r>
      <w:r w:rsidR="00F013B3">
        <w:rPr>
          <w:color w:val="000000"/>
        </w:rPr>
        <w:t>SEDUC</w:t>
      </w:r>
      <w:r w:rsidRPr="00965E5B">
        <w:rPr>
          <w:color w:val="000000"/>
        </w:rPr>
        <w:t xml:space="preserve"> nº 131, de 26/11/21, D.O. de 27/11/21 - Autoriza o repasse de recursos financeiros às Associações de Pais e Mestres (APMs), via Programa Dinheiro Direto na Escola Paulista - PDDE Paulista, visando à contratação de prestação de serviços de engenheiro eletricista, em subprograma denominado PDDE Paulista - Engenharia Elétrica, a fim de elaborar projetos de instalações elétricas, para a instalação de equipamentos de climatização nos prédios escolares da rede estadual de ensino.</w:t>
      </w:r>
    </w:p>
    <w:p w14:paraId="24680288" w14:textId="77777777" w:rsidR="00965E5B" w:rsidRDefault="00396AC3">
      <w:pPr>
        <w:numPr>
          <w:ilvl w:val="0"/>
          <w:numId w:val="80"/>
        </w:numPr>
        <w:tabs>
          <w:tab w:val="clear" w:pos="1069"/>
          <w:tab w:val="num" w:pos="993"/>
        </w:tabs>
      </w:pPr>
      <w:r w:rsidRPr="00965E5B">
        <w:rPr>
          <w:color w:val="000000"/>
        </w:rPr>
        <w:t xml:space="preserve">Res. </w:t>
      </w:r>
      <w:r w:rsidR="00F013B3">
        <w:rPr>
          <w:color w:val="000000"/>
        </w:rPr>
        <w:t>SEDUC</w:t>
      </w:r>
      <w:r w:rsidRPr="00965E5B">
        <w:rPr>
          <w:color w:val="000000"/>
        </w:rPr>
        <w:t xml:space="preserve"> nº 134, de 30/11/21, D.O. de 02/12/21 - Dispõe sobre a prorrogação do prazo de decisão pelos Dirigentes Regionais de Ensino sobre a análise de prestações de contas dos recursos do PDDE Paulista de que trata a Res. </w:t>
      </w:r>
      <w:r w:rsidR="00F013B3">
        <w:rPr>
          <w:color w:val="000000"/>
        </w:rPr>
        <w:t>SEDUC</w:t>
      </w:r>
      <w:r w:rsidRPr="00965E5B">
        <w:rPr>
          <w:color w:val="000000"/>
        </w:rPr>
        <w:t xml:space="preserve"> nº 49, de 30/04/20.</w:t>
      </w:r>
    </w:p>
    <w:p w14:paraId="4535CF68" w14:textId="77777777" w:rsidR="00965E5B" w:rsidRDefault="00396AC3">
      <w:pPr>
        <w:numPr>
          <w:ilvl w:val="0"/>
          <w:numId w:val="80"/>
        </w:numPr>
        <w:tabs>
          <w:tab w:val="clear" w:pos="1069"/>
          <w:tab w:val="num" w:pos="993"/>
        </w:tabs>
      </w:pPr>
      <w:r w:rsidRPr="00965E5B">
        <w:rPr>
          <w:color w:val="000000"/>
        </w:rPr>
        <w:t>Lei nº 17.449, de 29/10/21, D.O. de 30/10/21 - Altera a Lei nº 11.498/03, que autoriza o Poder Executivo a instituir Programas de Formação Continuada destinados aos integrantes do Quadro do Magistério da Secretaria da Educação, e dá outras providências correlatas, e altera a Lei nº 17.149/19, que institui o Programa Dinheiro Direto na Escola Paulista, vinculado à Secretaria da Educação do Estado de São Paulo, define suas finalidades, diretrizes e estabelece outras providências.</w:t>
      </w:r>
    </w:p>
    <w:p w14:paraId="3C62A4DE" w14:textId="77777777" w:rsidR="00965E5B" w:rsidRDefault="00B4014A">
      <w:pPr>
        <w:numPr>
          <w:ilvl w:val="0"/>
          <w:numId w:val="80"/>
        </w:numPr>
        <w:tabs>
          <w:tab w:val="clear" w:pos="1069"/>
          <w:tab w:val="num" w:pos="993"/>
        </w:tabs>
      </w:pPr>
      <w:r w:rsidRPr="00965E5B">
        <w:rPr>
          <w:color w:val="000000"/>
        </w:rPr>
        <w:t xml:space="preserve">Res. </w:t>
      </w:r>
      <w:r w:rsidR="00F013B3">
        <w:rPr>
          <w:color w:val="000000"/>
        </w:rPr>
        <w:t>SEDUC</w:t>
      </w:r>
      <w:r w:rsidRPr="00965E5B">
        <w:rPr>
          <w:color w:val="000000"/>
        </w:rPr>
        <w:t xml:space="preserve"> nº 141, de 16/12/21, D.O. de 17/12/21 - Estabelece a obrigatoriedade de uso de minuta-padrão para a celebração de Termos de Compromisso com Municípios, para a execução do eixo de infraestrutura física do Plano de Ações Integradas do Estado de São Paulo – PAINSP.</w:t>
      </w:r>
    </w:p>
    <w:p w14:paraId="2F5BBB8E" w14:textId="77777777" w:rsidR="00965E5B" w:rsidRDefault="00B4014A">
      <w:pPr>
        <w:numPr>
          <w:ilvl w:val="0"/>
          <w:numId w:val="80"/>
        </w:numPr>
        <w:tabs>
          <w:tab w:val="clear" w:pos="1069"/>
          <w:tab w:val="num" w:pos="993"/>
        </w:tabs>
      </w:pPr>
      <w:r w:rsidRPr="00965E5B">
        <w:rPr>
          <w:color w:val="000000"/>
        </w:rPr>
        <w:t>Dec. nº 66.402, de 28/12/21, D.O. de 29/12/21 - Altera o Dec. nº 65.298, de 18/11/20, que dispõe sobre o Estatuto Padrão das Associações de Pais e Mestres - APMs para os fins que especifica.</w:t>
      </w:r>
    </w:p>
    <w:p w14:paraId="6D37076E" w14:textId="77777777" w:rsidR="00965E5B" w:rsidRDefault="00B4014A">
      <w:pPr>
        <w:numPr>
          <w:ilvl w:val="0"/>
          <w:numId w:val="80"/>
        </w:numPr>
        <w:tabs>
          <w:tab w:val="clear" w:pos="1069"/>
          <w:tab w:val="num" w:pos="993"/>
        </w:tabs>
      </w:pPr>
      <w:r w:rsidRPr="00965E5B">
        <w:rPr>
          <w:color w:val="000000"/>
        </w:rPr>
        <w:t xml:space="preserve">Res. </w:t>
      </w:r>
      <w:r w:rsidR="00F013B3">
        <w:rPr>
          <w:color w:val="000000"/>
        </w:rPr>
        <w:t>SEDUC</w:t>
      </w:r>
      <w:r w:rsidRPr="00965E5B">
        <w:rPr>
          <w:color w:val="000000"/>
        </w:rPr>
        <w:t xml:space="preserve"> nº 04, de 20/01/22, D</w:t>
      </w:r>
      <w:r w:rsidR="003406AE" w:rsidRPr="00965E5B">
        <w:rPr>
          <w:color w:val="000000"/>
        </w:rPr>
        <w:t>.</w:t>
      </w:r>
      <w:r w:rsidRPr="00965E5B">
        <w:rPr>
          <w:color w:val="000000"/>
        </w:rPr>
        <w:t>O</w:t>
      </w:r>
      <w:r w:rsidR="003406AE" w:rsidRPr="00965E5B">
        <w:rPr>
          <w:color w:val="000000"/>
        </w:rPr>
        <w:t>.</w:t>
      </w:r>
      <w:r w:rsidRPr="00965E5B">
        <w:rPr>
          <w:color w:val="000000"/>
        </w:rPr>
        <w:t xml:space="preserve"> de 21/01/22 - Dispõe sobre o repasse de recursos financeiros às Associações de Pais e Mestres (APMs), via Programa Dinheiro Direto na Escola Paulista – PDDE Paulista, para pequenos reparos e aquisição de equipamentos destinados à implantação de polos de transmissão do Centro de Mídias da Educação de São Paulo, e dá providências correlatas.</w:t>
      </w:r>
    </w:p>
    <w:p w14:paraId="732506C9" w14:textId="77777777" w:rsidR="00965E5B" w:rsidRDefault="003406AE">
      <w:pPr>
        <w:numPr>
          <w:ilvl w:val="0"/>
          <w:numId w:val="80"/>
        </w:numPr>
        <w:tabs>
          <w:tab w:val="clear" w:pos="1069"/>
          <w:tab w:val="num" w:pos="993"/>
        </w:tabs>
      </w:pPr>
      <w:r w:rsidRPr="00965E5B">
        <w:rPr>
          <w:color w:val="000000"/>
        </w:rPr>
        <w:t>Res.</w:t>
      </w:r>
      <w:r w:rsidR="00B4014A" w:rsidRPr="00965E5B">
        <w:rPr>
          <w:color w:val="000000"/>
        </w:rPr>
        <w:t xml:space="preserve"> </w:t>
      </w:r>
      <w:r w:rsidR="00F013B3">
        <w:rPr>
          <w:color w:val="000000"/>
        </w:rPr>
        <w:t>SEDUC</w:t>
      </w:r>
      <w:r w:rsidR="00B4014A" w:rsidRPr="00965E5B">
        <w:rPr>
          <w:color w:val="000000"/>
        </w:rPr>
        <w:t xml:space="preserve"> nº 05, de 20</w:t>
      </w:r>
      <w:r w:rsidRPr="00965E5B">
        <w:rPr>
          <w:color w:val="000000"/>
        </w:rPr>
        <w:t>/</w:t>
      </w:r>
      <w:r w:rsidR="00B4014A" w:rsidRPr="00965E5B">
        <w:rPr>
          <w:color w:val="000000"/>
        </w:rPr>
        <w:t>01</w:t>
      </w:r>
      <w:r w:rsidRPr="00965E5B">
        <w:rPr>
          <w:color w:val="000000"/>
        </w:rPr>
        <w:t>/</w:t>
      </w:r>
      <w:r w:rsidR="00B4014A" w:rsidRPr="00965E5B">
        <w:rPr>
          <w:color w:val="000000"/>
        </w:rPr>
        <w:t>22, D</w:t>
      </w:r>
      <w:r w:rsidRPr="00965E5B">
        <w:rPr>
          <w:color w:val="000000"/>
        </w:rPr>
        <w:t>.</w:t>
      </w:r>
      <w:r w:rsidR="00B4014A" w:rsidRPr="00965E5B">
        <w:rPr>
          <w:color w:val="000000"/>
        </w:rPr>
        <w:t>O</w:t>
      </w:r>
      <w:r w:rsidRPr="00965E5B">
        <w:rPr>
          <w:color w:val="000000"/>
        </w:rPr>
        <w:t>.</w:t>
      </w:r>
      <w:r w:rsidR="00B4014A" w:rsidRPr="00965E5B">
        <w:rPr>
          <w:color w:val="000000"/>
        </w:rPr>
        <w:t xml:space="preserve"> de 21/01/22 - Acrescenta dispositivos na Res</w:t>
      </w:r>
      <w:r w:rsidRPr="00965E5B">
        <w:rPr>
          <w:color w:val="000000"/>
        </w:rPr>
        <w:t>.</w:t>
      </w:r>
      <w:r w:rsidR="00B4014A" w:rsidRPr="00965E5B">
        <w:rPr>
          <w:color w:val="000000"/>
        </w:rPr>
        <w:t xml:space="preserve"> </w:t>
      </w:r>
      <w:r w:rsidR="00F013B3">
        <w:rPr>
          <w:color w:val="000000"/>
        </w:rPr>
        <w:t>SEDUC</w:t>
      </w:r>
      <w:r w:rsidR="00B4014A" w:rsidRPr="00965E5B">
        <w:rPr>
          <w:color w:val="000000"/>
        </w:rPr>
        <w:t xml:space="preserve"> nº 71, de 11</w:t>
      </w:r>
      <w:r w:rsidRPr="00965E5B">
        <w:rPr>
          <w:color w:val="000000"/>
        </w:rPr>
        <w:t>/0</w:t>
      </w:r>
      <w:r w:rsidR="00B4014A" w:rsidRPr="00965E5B">
        <w:rPr>
          <w:color w:val="000000"/>
        </w:rPr>
        <w:t>8</w:t>
      </w:r>
      <w:r w:rsidRPr="00965E5B">
        <w:rPr>
          <w:color w:val="000000"/>
        </w:rPr>
        <w:t>/</w:t>
      </w:r>
      <w:r w:rsidR="00B4014A" w:rsidRPr="00965E5B">
        <w:rPr>
          <w:color w:val="000000"/>
        </w:rPr>
        <w:t>21, que autoriza o repasse de recursos financeiros às Associações de Pais e Mestres (APMs) via Programa Dinheiro Direto na Escola Paulista, para implementação dos itinerários formativos do Novo Ensino Médio, e dá providências correlatas.</w:t>
      </w:r>
    </w:p>
    <w:p w14:paraId="6E8248B9" w14:textId="77777777" w:rsidR="00965E5B" w:rsidRDefault="00B4014A">
      <w:pPr>
        <w:numPr>
          <w:ilvl w:val="0"/>
          <w:numId w:val="80"/>
        </w:numPr>
        <w:tabs>
          <w:tab w:val="clear" w:pos="1069"/>
          <w:tab w:val="num" w:pos="993"/>
        </w:tabs>
      </w:pPr>
      <w:r w:rsidRPr="00965E5B">
        <w:rPr>
          <w:color w:val="000000"/>
        </w:rPr>
        <w:t>Res</w:t>
      </w:r>
      <w:r w:rsidR="003406AE" w:rsidRPr="00965E5B">
        <w:rPr>
          <w:color w:val="000000"/>
        </w:rPr>
        <w:t>.</w:t>
      </w:r>
      <w:r w:rsidRPr="00965E5B">
        <w:rPr>
          <w:color w:val="000000"/>
        </w:rPr>
        <w:t xml:space="preserve"> </w:t>
      </w:r>
      <w:r w:rsidR="00F013B3">
        <w:rPr>
          <w:color w:val="000000"/>
        </w:rPr>
        <w:t>SEDUC</w:t>
      </w:r>
      <w:r w:rsidRPr="00965E5B">
        <w:rPr>
          <w:color w:val="000000"/>
        </w:rPr>
        <w:t xml:space="preserve"> </w:t>
      </w:r>
      <w:r w:rsidR="003406AE" w:rsidRPr="00965E5B">
        <w:rPr>
          <w:color w:val="000000"/>
        </w:rPr>
        <w:t>n</w:t>
      </w:r>
      <w:r w:rsidRPr="00965E5B">
        <w:rPr>
          <w:color w:val="000000"/>
        </w:rPr>
        <w:t>º 6, de 24</w:t>
      </w:r>
      <w:r w:rsidR="003406AE" w:rsidRPr="00965E5B">
        <w:rPr>
          <w:color w:val="000000"/>
        </w:rPr>
        <w:t>/</w:t>
      </w:r>
      <w:r w:rsidRPr="00965E5B">
        <w:rPr>
          <w:color w:val="000000"/>
        </w:rPr>
        <w:t>01</w:t>
      </w:r>
      <w:r w:rsidR="003406AE" w:rsidRPr="00965E5B">
        <w:rPr>
          <w:color w:val="000000"/>
        </w:rPr>
        <w:t>/</w:t>
      </w:r>
      <w:r w:rsidRPr="00965E5B">
        <w:rPr>
          <w:color w:val="000000"/>
        </w:rPr>
        <w:t>22, D</w:t>
      </w:r>
      <w:r w:rsidR="003406AE" w:rsidRPr="00965E5B">
        <w:rPr>
          <w:color w:val="000000"/>
        </w:rPr>
        <w:t>.</w:t>
      </w:r>
      <w:r w:rsidRPr="00965E5B">
        <w:rPr>
          <w:color w:val="000000"/>
        </w:rPr>
        <w:t>O</w:t>
      </w:r>
      <w:r w:rsidR="003406AE" w:rsidRPr="00965E5B">
        <w:rPr>
          <w:color w:val="000000"/>
        </w:rPr>
        <w:t>.</w:t>
      </w:r>
      <w:r w:rsidRPr="00965E5B">
        <w:rPr>
          <w:color w:val="000000"/>
        </w:rPr>
        <w:t xml:space="preserve"> de 25/01/2022.</w:t>
      </w:r>
      <w:r w:rsidR="003406AE" w:rsidRPr="00965E5B">
        <w:rPr>
          <w:color w:val="000000"/>
        </w:rPr>
        <w:t xml:space="preserve"> </w:t>
      </w:r>
      <w:r w:rsidRPr="00965E5B">
        <w:rPr>
          <w:color w:val="000000"/>
        </w:rPr>
        <w:t>Dispõe sobre a prestação de contas das unidades executoras 11representativas da comunidade escolar - Associações de Pais e Mestres beneficiadas pelo Programa Dinheiro Direto na Escola Paulista- PDDE Paulista, e dá providências correlatas.</w:t>
      </w:r>
    </w:p>
    <w:p w14:paraId="172CDD37" w14:textId="77777777" w:rsidR="00965E5B" w:rsidRDefault="00965E5B">
      <w:pPr>
        <w:numPr>
          <w:ilvl w:val="0"/>
          <w:numId w:val="80"/>
        </w:numPr>
        <w:tabs>
          <w:tab w:val="clear" w:pos="1069"/>
          <w:tab w:val="num" w:pos="993"/>
        </w:tabs>
      </w:pPr>
      <w:r w:rsidRPr="00965E5B">
        <w:rPr>
          <w:color w:val="000000"/>
        </w:rPr>
        <w:t>Res</w:t>
      </w:r>
      <w:r>
        <w:rPr>
          <w:color w:val="000000"/>
        </w:rPr>
        <w:t>.</w:t>
      </w:r>
      <w:r w:rsidRPr="00965E5B">
        <w:rPr>
          <w:color w:val="000000"/>
        </w:rPr>
        <w:t xml:space="preserve"> </w:t>
      </w:r>
      <w:r w:rsidR="00F013B3">
        <w:rPr>
          <w:color w:val="000000"/>
        </w:rPr>
        <w:t>SEDUC</w:t>
      </w:r>
      <w:r w:rsidRPr="00965E5B">
        <w:rPr>
          <w:color w:val="000000"/>
        </w:rPr>
        <w:t xml:space="preserve"> </w:t>
      </w:r>
      <w:r>
        <w:rPr>
          <w:color w:val="000000"/>
        </w:rPr>
        <w:t xml:space="preserve">nº </w:t>
      </w:r>
      <w:r w:rsidRPr="00965E5B">
        <w:rPr>
          <w:color w:val="000000"/>
        </w:rPr>
        <w:t>83, de 31</w:t>
      </w:r>
      <w:r>
        <w:rPr>
          <w:color w:val="000000"/>
        </w:rPr>
        <w:t>/</w:t>
      </w:r>
      <w:r w:rsidRPr="00965E5B">
        <w:rPr>
          <w:color w:val="000000"/>
        </w:rPr>
        <w:t>10</w:t>
      </w:r>
      <w:r>
        <w:rPr>
          <w:color w:val="000000"/>
        </w:rPr>
        <w:t>/</w:t>
      </w:r>
      <w:r w:rsidRPr="00965E5B">
        <w:rPr>
          <w:color w:val="000000"/>
        </w:rPr>
        <w:t>22, D</w:t>
      </w:r>
      <w:r>
        <w:rPr>
          <w:color w:val="000000"/>
        </w:rPr>
        <w:t>.</w:t>
      </w:r>
      <w:r w:rsidRPr="00965E5B">
        <w:rPr>
          <w:color w:val="000000"/>
        </w:rPr>
        <w:t>O</w:t>
      </w:r>
      <w:r>
        <w:rPr>
          <w:color w:val="000000"/>
        </w:rPr>
        <w:t>.</w:t>
      </w:r>
      <w:r w:rsidRPr="00965E5B">
        <w:rPr>
          <w:color w:val="000000"/>
        </w:rPr>
        <w:t xml:space="preserve"> de 03</w:t>
      </w:r>
      <w:r>
        <w:rPr>
          <w:color w:val="000000"/>
        </w:rPr>
        <w:t>/</w:t>
      </w:r>
      <w:r w:rsidRPr="00965E5B">
        <w:rPr>
          <w:color w:val="000000"/>
        </w:rPr>
        <w:t>11</w:t>
      </w:r>
      <w:r>
        <w:rPr>
          <w:color w:val="000000"/>
        </w:rPr>
        <w:t>/</w:t>
      </w:r>
      <w:r w:rsidRPr="00965E5B">
        <w:rPr>
          <w:color w:val="000000"/>
        </w:rPr>
        <w:t>22 -</w:t>
      </w:r>
      <w:r>
        <w:rPr>
          <w:color w:val="000000"/>
        </w:rPr>
        <w:t xml:space="preserve"> </w:t>
      </w:r>
      <w:r w:rsidRPr="00965E5B">
        <w:rPr>
          <w:color w:val="000000"/>
        </w:rPr>
        <w:t>Autoriza o repasse de recursos financeiros às Associações de Pais e Mestres (APM’s), via Programa Dinheiro Direto na Escola Paulista -PDDE Paulista, para a contratação de serviços e aquisição de equipamentos e itens necessários à obtenção e renovação do Auto de Vistoriados Bombeiros (AVCB) dos prédios escolares da rede estadual de ensino.</w:t>
      </w:r>
    </w:p>
    <w:p w14:paraId="2F2F5223" w14:textId="77777777" w:rsidR="00965E5B" w:rsidRPr="00965E5B" w:rsidRDefault="00965E5B">
      <w:pPr>
        <w:numPr>
          <w:ilvl w:val="0"/>
          <w:numId w:val="80"/>
        </w:numPr>
        <w:tabs>
          <w:tab w:val="clear" w:pos="1069"/>
          <w:tab w:val="num" w:pos="993"/>
        </w:tabs>
      </w:pPr>
      <w:r w:rsidRPr="00965E5B">
        <w:rPr>
          <w:color w:val="000000"/>
        </w:rPr>
        <w:t>Res</w:t>
      </w:r>
      <w:r>
        <w:rPr>
          <w:color w:val="000000"/>
        </w:rPr>
        <w:t>.</w:t>
      </w:r>
      <w:r w:rsidRPr="00965E5B">
        <w:rPr>
          <w:color w:val="000000"/>
        </w:rPr>
        <w:t xml:space="preserve"> </w:t>
      </w:r>
      <w:r w:rsidR="00F013B3">
        <w:rPr>
          <w:color w:val="000000"/>
        </w:rPr>
        <w:t>SEDUC</w:t>
      </w:r>
      <w:r w:rsidRPr="00965E5B">
        <w:rPr>
          <w:color w:val="000000"/>
        </w:rPr>
        <w:t xml:space="preserve"> </w:t>
      </w:r>
      <w:r>
        <w:rPr>
          <w:color w:val="000000"/>
        </w:rPr>
        <w:t xml:space="preserve">nº </w:t>
      </w:r>
      <w:r w:rsidRPr="00965E5B">
        <w:rPr>
          <w:color w:val="000000"/>
        </w:rPr>
        <w:t>96, de 13</w:t>
      </w:r>
      <w:r>
        <w:rPr>
          <w:color w:val="000000"/>
        </w:rPr>
        <w:t>/</w:t>
      </w:r>
      <w:r w:rsidRPr="00965E5B">
        <w:rPr>
          <w:color w:val="000000"/>
        </w:rPr>
        <w:t>12</w:t>
      </w:r>
      <w:r>
        <w:rPr>
          <w:color w:val="000000"/>
        </w:rPr>
        <w:t>/</w:t>
      </w:r>
      <w:r w:rsidRPr="00965E5B">
        <w:rPr>
          <w:color w:val="000000"/>
        </w:rPr>
        <w:t>22</w:t>
      </w:r>
      <w:r>
        <w:rPr>
          <w:color w:val="000000"/>
        </w:rPr>
        <w:t xml:space="preserve"> –</w:t>
      </w:r>
      <w:r w:rsidRPr="00965E5B">
        <w:rPr>
          <w:color w:val="000000"/>
        </w:rPr>
        <w:t xml:space="preserve"> D</w:t>
      </w:r>
      <w:r>
        <w:rPr>
          <w:color w:val="000000"/>
        </w:rPr>
        <w:t>.</w:t>
      </w:r>
      <w:r w:rsidRPr="00965E5B">
        <w:rPr>
          <w:color w:val="000000"/>
        </w:rPr>
        <w:t>O</w:t>
      </w:r>
      <w:r>
        <w:rPr>
          <w:color w:val="000000"/>
        </w:rPr>
        <w:t>.</w:t>
      </w:r>
      <w:r w:rsidRPr="00965E5B">
        <w:rPr>
          <w:color w:val="000000"/>
        </w:rPr>
        <w:t xml:space="preserve"> de 14</w:t>
      </w:r>
      <w:r>
        <w:rPr>
          <w:color w:val="000000"/>
        </w:rPr>
        <w:t>/</w:t>
      </w:r>
      <w:r w:rsidRPr="00965E5B">
        <w:rPr>
          <w:color w:val="000000"/>
        </w:rPr>
        <w:t>12</w:t>
      </w:r>
      <w:r>
        <w:rPr>
          <w:color w:val="000000"/>
        </w:rPr>
        <w:t>/</w:t>
      </w:r>
      <w:r w:rsidRPr="00965E5B">
        <w:rPr>
          <w:color w:val="000000"/>
        </w:rPr>
        <w:t>22</w:t>
      </w:r>
      <w:r>
        <w:rPr>
          <w:color w:val="000000"/>
        </w:rPr>
        <w:t xml:space="preserve"> </w:t>
      </w:r>
      <w:r w:rsidRPr="00965E5B">
        <w:rPr>
          <w:color w:val="000000"/>
        </w:rPr>
        <w:t>-</w:t>
      </w:r>
      <w:r>
        <w:rPr>
          <w:color w:val="000000"/>
        </w:rPr>
        <w:t xml:space="preserve"> </w:t>
      </w:r>
      <w:r w:rsidRPr="00965E5B">
        <w:rPr>
          <w:color w:val="000000"/>
        </w:rPr>
        <w:t>Dispõe sobre fixação de prazo para decisão do Dirigente Regional de Ensino sobre as prestações de contas dos exercícios de 2020 e 2021 do Programa Dinheiro Direto na Escola Paulista (PDDE Paulista).</w:t>
      </w:r>
    </w:p>
    <w:p w14:paraId="456EC34F" w14:textId="77777777" w:rsidR="00965E5B" w:rsidRDefault="00965E5B">
      <w:pPr>
        <w:numPr>
          <w:ilvl w:val="0"/>
          <w:numId w:val="80"/>
        </w:numPr>
        <w:tabs>
          <w:tab w:val="clear" w:pos="1069"/>
        </w:tabs>
      </w:pPr>
      <w:r>
        <w:t xml:space="preserve">Res. </w:t>
      </w:r>
      <w:r w:rsidR="00F013B3">
        <w:t>SEDUC</w:t>
      </w:r>
      <w:r>
        <w:t xml:space="preserve"> nº 83, de 31/10/22, D.O. de 03/11/22 - Autoriza o repasse de recursos financeiros às Associações de Pais e Mestres (APM’s), via Programa Dinheiro Direto na Escola Paulista -PDDE Paulista, para a contratação de serviços e aquisição de equipamentos e itens necessários à obtenção e renovação do Auto de Vistoriados Bombeiros (AVCB) dos prédios escolares da rede estadual de ensino.</w:t>
      </w:r>
    </w:p>
    <w:p w14:paraId="45478930" w14:textId="77777777" w:rsidR="00965E5B" w:rsidRDefault="00965E5B">
      <w:pPr>
        <w:numPr>
          <w:ilvl w:val="0"/>
          <w:numId w:val="80"/>
        </w:numPr>
        <w:tabs>
          <w:tab w:val="clear" w:pos="1069"/>
        </w:tabs>
      </w:pPr>
      <w:r>
        <w:lastRenderedPageBreak/>
        <w:t xml:space="preserve">Res. </w:t>
      </w:r>
      <w:r w:rsidR="00F013B3">
        <w:t>SEDUC</w:t>
      </w:r>
      <w:r>
        <w:t xml:space="preserve"> nº 96, de 13/12/22 – D.O. de 14/12/22 - Dispõe sobre fixação de prazo para decisão do Dirigente Regional de Ensino sobre as prestações de contas dos exercícios de 2020 e 2021 do Programa Dinheiro Direto na Escola Paulista (PDDE Paulista).</w:t>
      </w:r>
    </w:p>
    <w:p w14:paraId="6466C7F5" w14:textId="77777777" w:rsidR="00446173" w:rsidRDefault="00446173">
      <w:pPr>
        <w:numPr>
          <w:ilvl w:val="0"/>
          <w:numId w:val="80"/>
        </w:numPr>
        <w:tabs>
          <w:tab w:val="clear" w:pos="1069"/>
        </w:tabs>
      </w:pPr>
      <w:r>
        <w:t xml:space="preserve">Res. </w:t>
      </w:r>
      <w:r w:rsidR="00F013B3">
        <w:t>SEDUC</w:t>
      </w:r>
      <w:r>
        <w:t xml:space="preserve"> nº 105, de 30/12/22, D.O. de 31/12/22 - Alterar a Res. </w:t>
      </w:r>
      <w:r w:rsidR="00F013B3">
        <w:t>SEDUC</w:t>
      </w:r>
      <w:r>
        <w:t xml:space="preserve"> nº 80, de 17/10/22, que institui o Subprograma Educação &amp; Atividades Pedagógicas Externas, no âmbito do Programa Dinheiro Direto na Escola Paulista – PDDE Paulista, objetivando a contratação de serviço eventual de transporte para visitas a museus, teatros, exposições culturais e artísticas, casas de cultura e atividades afins, pelas Associações de Pais e Mestres (APM).</w:t>
      </w:r>
    </w:p>
    <w:p w14:paraId="5611F3D2" w14:textId="77777777" w:rsidR="00446173" w:rsidRDefault="00446173">
      <w:pPr>
        <w:numPr>
          <w:ilvl w:val="0"/>
          <w:numId w:val="80"/>
        </w:numPr>
        <w:tabs>
          <w:tab w:val="clear" w:pos="1069"/>
        </w:tabs>
      </w:pPr>
      <w:r>
        <w:t xml:space="preserve">Res. </w:t>
      </w:r>
      <w:r w:rsidR="00F013B3">
        <w:t>SEDUC</w:t>
      </w:r>
      <w:r>
        <w:t xml:space="preserve"> nº 7, de 14/03/23 – D.O. de 15/03/23 - Prorroga excepcionalmente o prazo para envio das prestações de contas de recursos repassados pelo PDDE Paulista no exercício de 2022.</w:t>
      </w:r>
    </w:p>
    <w:p w14:paraId="09C395C3" w14:textId="77777777" w:rsidR="006105AC" w:rsidRDefault="006105AC">
      <w:pPr>
        <w:numPr>
          <w:ilvl w:val="0"/>
          <w:numId w:val="80"/>
        </w:numPr>
        <w:tabs>
          <w:tab w:val="clear" w:pos="1069"/>
        </w:tabs>
      </w:pPr>
      <w:r>
        <w:t>Res. SEDUC nº 20 de 06/06/23, D.O. 12/06/23 - Empenho 2 Quadrienal. Exercício 2023 - Dispõe sobre empenho do segundo quadrimestre do exercício de 2023, objetivando a razoabilidade e a proporcionalidade dos recursos aplicados.</w:t>
      </w:r>
    </w:p>
    <w:p w14:paraId="2F54FE7B" w14:textId="77777777" w:rsidR="004074EA" w:rsidRDefault="004074EA">
      <w:pPr>
        <w:numPr>
          <w:ilvl w:val="0"/>
          <w:numId w:val="80"/>
        </w:numPr>
        <w:tabs>
          <w:tab w:val="clear" w:pos="1069"/>
        </w:tabs>
      </w:pPr>
      <w:r>
        <w:t>Res. SEDUC nº 23, de 23/06/23, D.O. de 26/06/23 - Dispõe sobre a utilização de saldos remanescentes dos recursos do Programa Dinheiro Direto na Escola - PDDE Paulista e dá providências correlatas.</w:t>
      </w:r>
    </w:p>
    <w:p w14:paraId="6AB387B4" w14:textId="77777777" w:rsidR="005F2C37" w:rsidRDefault="005F2C37">
      <w:pPr>
        <w:numPr>
          <w:ilvl w:val="0"/>
          <w:numId w:val="80"/>
        </w:numPr>
        <w:tabs>
          <w:tab w:val="clear" w:pos="1069"/>
        </w:tabs>
      </w:pPr>
      <w:r>
        <w:t>Res. SEDUC nº 26, de 06/07/23, D.O. de 07/07/23 - Prorroga excepcionalmente o prazo de análise pelo CAF das prestações de contas de recursos repassados pelo PDDE Paulista, no exercício de 2022.</w:t>
      </w:r>
    </w:p>
    <w:p w14:paraId="0469E820" w14:textId="77777777" w:rsidR="00305478" w:rsidRDefault="00305478">
      <w:pPr>
        <w:numPr>
          <w:ilvl w:val="0"/>
          <w:numId w:val="80"/>
        </w:numPr>
        <w:tabs>
          <w:tab w:val="clear" w:pos="1069"/>
        </w:tabs>
      </w:pPr>
      <w:r>
        <w:t>Res. SEDUC nº 31, de 02/08/23, D.O. de 03/08/23 - Prorroga excepcionalmente o prazo de análise pelo CAF das prestações de contas de recursos repassados pelo PDDE Paulista, no exercício de 2022.</w:t>
      </w:r>
    </w:p>
    <w:p w14:paraId="6DFABE08" w14:textId="77777777" w:rsidR="00683245" w:rsidRDefault="00683245">
      <w:pPr>
        <w:numPr>
          <w:ilvl w:val="0"/>
          <w:numId w:val="80"/>
        </w:numPr>
        <w:tabs>
          <w:tab w:val="clear" w:pos="1069"/>
        </w:tabs>
      </w:pPr>
      <w:r>
        <w:t>Res. SEDUC nº 38 de 01/09/23, D.O. de 05/09/23 - Prorroga excepcionalmente o prazo de análise pelo CAF das prestações de contas de recursos repassados pelo PDDE Paulista, no exercício de 2022.</w:t>
      </w:r>
    </w:p>
    <w:p w14:paraId="2CCC1E26" w14:textId="19B3B2DF" w:rsidR="00942FD3" w:rsidRDefault="00942FD3" w:rsidP="00F86949">
      <w:pPr>
        <w:numPr>
          <w:ilvl w:val="0"/>
          <w:numId w:val="80"/>
        </w:numPr>
        <w:tabs>
          <w:tab w:val="clear" w:pos="1069"/>
        </w:tabs>
      </w:pPr>
      <w:r>
        <w:t>Res</w:t>
      </w:r>
      <w:r w:rsidR="002863BC">
        <w:t>.</w:t>
      </w:r>
      <w:r>
        <w:t xml:space="preserve"> SEDUC nº 68, de 01/12/23, D.O. de 04/12/23 - Prorroga excepcionalmente o prazo de análise pelo CAF das prestações de contas de recursos repassados pelo PDDE Paulista, no exercício de 2022.</w:t>
      </w:r>
    </w:p>
    <w:p w14:paraId="189F3ED9" w14:textId="469E2F27" w:rsidR="002863BC" w:rsidRPr="00965E5B" w:rsidRDefault="002863BC" w:rsidP="003E71F5">
      <w:pPr>
        <w:numPr>
          <w:ilvl w:val="0"/>
          <w:numId w:val="80"/>
        </w:numPr>
        <w:tabs>
          <w:tab w:val="clear" w:pos="1069"/>
        </w:tabs>
      </w:pPr>
      <w:r>
        <w:t>Res. SEDUC nº 18, de 18/03/24, D.O. de 19/03/24 - Prorroga excepcionalmente o prazo de encaminhamento pelas unidades escolares das prestações de contas de recursos repassados pelo PDDE Paulista, no exercício de 2023.</w:t>
      </w:r>
    </w:p>
    <w:p w14:paraId="475931C4" w14:textId="77777777" w:rsidR="00DF3828" w:rsidRDefault="00DF3828" w:rsidP="00B51022">
      <w:pPr>
        <w:pStyle w:val="GOE"/>
      </w:pPr>
      <w:bookmarkStart w:id="163" w:name="_Toc163207336"/>
      <w:r>
        <w:t>Diplomas</w:t>
      </w:r>
      <w:bookmarkEnd w:id="163"/>
    </w:p>
    <w:p w14:paraId="43D70598" w14:textId="77777777" w:rsidR="00DF3828" w:rsidRDefault="00DF3828">
      <w:pPr>
        <w:numPr>
          <w:ilvl w:val="0"/>
          <w:numId w:val="80"/>
        </w:numPr>
        <w:tabs>
          <w:tab w:val="clear" w:pos="1069"/>
        </w:tabs>
      </w:pPr>
      <w:r>
        <w:t xml:space="preserve">Lei Fed. </w:t>
      </w:r>
      <w:r w:rsidR="006A3DD6">
        <w:t>n</w:t>
      </w:r>
      <w:r>
        <w:t>° 12.605, de 03/04/12, D.O.U. 04/04/12 – Determina o emprego obrigatório da flexão de gênero para nomear profissão ou grau em diplomas.</w:t>
      </w:r>
    </w:p>
    <w:p w14:paraId="2AFE6672" w14:textId="77777777" w:rsidR="006A3DD6" w:rsidRDefault="006A3DD6">
      <w:pPr>
        <w:numPr>
          <w:ilvl w:val="0"/>
          <w:numId w:val="80"/>
        </w:numPr>
        <w:tabs>
          <w:tab w:val="clear" w:pos="1069"/>
        </w:tabs>
      </w:pPr>
      <w:r w:rsidRPr="006A3DD6">
        <w:t xml:space="preserve">Del CEE </w:t>
      </w:r>
      <w:r>
        <w:t>n</w:t>
      </w:r>
      <w:r w:rsidRPr="006A3DD6">
        <w:t>° 125/14 - Dispõe sobre a inclusão de nome social nos registros escolares das instituições públicas e privadas no Sistema de Ensino do Estado de São Paulo e dá outras providencias correlatas. Artº 6º</w:t>
      </w:r>
      <w:r>
        <w:t>.</w:t>
      </w:r>
    </w:p>
    <w:p w14:paraId="5D9A03AC" w14:textId="77777777" w:rsidR="0071500B" w:rsidRDefault="0007256D" w:rsidP="0071500B">
      <w:pPr>
        <w:numPr>
          <w:ilvl w:val="0"/>
          <w:numId w:val="80"/>
        </w:numPr>
        <w:tabs>
          <w:tab w:val="clear" w:pos="1069"/>
        </w:tabs>
      </w:pPr>
      <w:r w:rsidRPr="0007256D">
        <w:t>Dec. nº 64.187, de 17/04/19, D</w:t>
      </w:r>
      <w:r>
        <w:t>.</w:t>
      </w:r>
      <w:r w:rsidRPr="0007256D">
        <w:t>O</w:t>
      </w:r>
      <w:r>
        <w:t>.</w:t>
      </w:r>
      <w:r w:rsidRPr="0007256D">
        <w:t xml:space="preserve"> de 18/04/19 - Reorganiza a Secretaria da Educação e dá providências correlatas</w:t>
      </w:r>
      <w:r>
        <w:t xml:space="preserve"> </w:t>
      </w:r>
      <w:r w:rsidRPr="0007256D">
        <w:t>- (art. 76-IA-2)</w:t>
      </w:r>
      <w:r>
        <w:t>.</w:t>
      </w:r>
    </w:p>
    <w:p w14:paraId="3A0E2A06" w14:textId="698CE780" w:rsidR="0071500B" w:rsidRPr="0071500B" w:rsidRDefault="0071500B" w:rsidP="0071500B">
      <w:pPr>
        <w:numPr>
          <w:ilvl w:val="0"/>
          <w:numId w:val="80"/>
        </w:numPr>
        <w:tabs>
          <w:tab w:val="clear" w:pos="1069"/>
        </w:tabs>
      </w:pPr>
      <w:r w:rsidRPr="0071500B">
        <w:t>Res. SEDUC nº 73, de 12/12/23, D.O. de 13/12/23 - Dispõe sobre a emissão de histórico escolar, certificado e diploma para estudantes das turmas de Ensino Médio com itinerário de formação técnica profissional nas Escolas Estaduais, e dá providências correlatas.</w:t>
      </w:r>
    </w:p>
    <w:p w14:paraId="1160109A" w14:textId="77777777" w:rsidR="00235B67" w:rsidRPr="005E3145" w:rsidRDefault="00235B67" w:rsidP="00C819F3">
      <w:pPr>
        <w:pStyle w:val="GOE"/>
      </w:pPr>
      <w:bookmarkStart w:id="164" w:name="_Toc163207337"/>
      <w:r w:rsidRPr="005E3145">
        <w:t>Direito de Manifestação</w:t>
      </w:r>
      <w:bookmarkEnd w:id="164"/>
    </w:p>
    <w:p w14:paraId="2D699E9E" w14:textId="77777777" w:rsidR="00235B67" w:rsidRDefault="00235B67">
      <w:pPr>
        <w:numPr>
          <w:ilvl w:val="0"/>
          <w:numId w:val="81"/>
        </w:numPr>
      </w:pPr>
      <w:r w:rsidRPr="005E3145">
        <w:t xml:space="preserve">CF/88 </w:t>
      </w:r>
      <w:r w:rsidR="005E3145">
        <w:t xml:space="preserve">- </w:t>
      </w:r>
      <w:r w:rsidRPr="005E3145">
        <w:t>art. 5°, IV</w:t>
      </w:r>
      <w:r w:rsidR="005E3145">
        <w:t>.</w:t>
      </w:r>
    </w:p>
    <w:p w14:paraId="47F6CF7E" w14:textId="77777777" w:rsidR="006A3DD6" w:rsidRDefault="006A3DD6">
      <w:pPr>
        <w:numPr>
          <w:ilvl w:val="0"/>
          <w:numId w:val="81"/>
        </w:numPr>
      </w:pPr>
      <w:r w:rsidRPr="006A3DD6">
        <w:t>CF/88 - art. 220. A manifestação do pensamento, a criação, a expressão e a informação, sob qualquer forma, processo ou veículo não sofrerão qualquer restrição, observado o disposto nesta Constituição.</w:t>
      </w:r>
    </w:p>
    <w:p w14:paraId="6282E22C" w14:textId="77777777" w:rsidR="008264AA" w:rsidRDefault="00235B67" w:rsidP="00C819F3">
      <w:pPr>
        <w:pStyle w:val="GOE"/>
      </w:pPr>
      <w:bookmarkStart w:id="165" w:name="_Toc163207338"/>
      <w:r w:rsidRPr="005E3145">
        <w:t xml:space="preserve">Diretor de Escola </w:t>
      </w:r>
      <w:r w:rsidR="008264AA">
        <w:t>–</w:t>
      </w:r>
      <w:r w:rsidRPr="005E3145">
        <w:t xml:space="preserve"> </w:t>
      </w:r>
      <w:r w:rsidR="008264AA">
        <w:t xml:space="preserve">Habilitação e </w:t>
      </w:r>
      <w:r w:rsidRPr="005E3145">
        <w:t>Competências</w:t>
      </w:r>
      <w:bookmarkEnd w:id="165"/>
    </w:p>
    <w:p w14:paraId="522BA42D" w14:textId="77777777" w:rsidR="008264AA" w:rsidRDefault="008264AA">
      <w:pPr>
        <w:numPr>
          <w:ilvl w:val="2"/>
          <w:numId w:val="81"/>
        </w:numPr>
        <w:tabs>
          <w:tab w:val="clear" w:pos="2160"/>
          <w:tab w:val="num" w:pos="1050"/>
        </w:tabs>
        <w:ind w:hanging="1425"/>
      </w:pPr>
      <w:r>
        <w:t>Ind. CEE n° 23/02 – Exige formação específica para o cargo (administração)</w:t>
      </w:r>
    </w:p>
    <w:p w14:paraId="6F46254A" w14:textId="77777777" w:rsidR="008B238C" w:rsidRDefault="008B238C">
      <w:pPr>
        <w:numPr>
          <w:ilvl w:val="2"/>
          <w:numId w:val="81"/>
        </w:numPr>
        <w:tabs>
          <w:tab w:val="clear" w:pos="2160"/>
          <w:tab w:val="num" w:pos="993"/>
        </w:tabs>
        <w:ind w:left="993" w:hanging="284"/>
      </w:pPr>
      <w:r>
        <w:lastRenderedPageBreak/>
        <w:t>Instr. Especiais SE nº 1, de 18/12/06, D.O. 19/12/06 – Dispõe sobre o Concurso de Diretor de Escola.</w:t>
      </w:r>
    </w:p>
    <w:p w14:paraId="71118B01" w14:textId="77777777" w:rsidR="008B238C" w:rsidRDefault="008B238C">
      <w:pPr>
        <w:numPr>
          <w:ilvl w:val="2"/>
          <w:numId w:val="81"/>
        </w:numPr>
        <w:tabs>
          <w:tab w:val="clear" w:pos="2160"/>
          <w:tab w:val="num" w:pos="993"/>
        </w:tabs>
        <w:ind w:left="993" w:hanging="284"/>
      </w:pPr>
      <w:r>
        <w:t>Com. DRHU, de 20/12/06, D.O. 21/12/06 – Edital e Abertura de Concurso Público de Diretor de Escola.</w:t>
      </w:r>
    </w:p>
    <w:p w14:paraId="490EA0C5" w14:textId="77777777" w:rsidR="008B238C" w:rsidRDefault="008B238C">
      <w:pPr>
        <w:numPr>
          <w:ilvl w:val="2"/>
          <w:numId w:val="81"/>
        </w:numPr>
        <w:tabs>
          <w:tab w:val="clear" w:pos="2160"/>
          <w:tab w:val="num" w:pos="993"/>
        </w:tabs>
        <w:ind w:left="993" w:hanging="284"/>
      </w:pPr>
      <w:r>
        <w:t>Dec. nº 53.037, de 28/05/08, D.O. 29/05/08 – Dispõe sobre a regionalização dos concursos públicos para provimento de cargos do Magistério, da Secretaria da Educação, define normas relativas a remoção, a substituição e a contratação de docentes.</w:t>
      </w:r>
    </w:p>
    <w:p w14:paraId="513A85B3" w14:textId="77777777" w:rsidR="008B238C" w:rsidRDefault="008B238C">
      <w:pPr>
        <w:numPr>
          <w:ilvl w:val="2"/>
          <w:numId w:val="81"/>
        </w:numPr>
        <w:tabs>
          <w:tab w:val="clear" w:pos="2160"/>
          <w:tab w:val="num" w:pos="993"/>
        </w:tabs>
        <w:ind w:left="993" w:hanging="284"/>
      </w:pPr>
      <w:r>
        <w:t>Dec. nº 53.161, de 24/05/08, D.O. 25/05/08 - Altera dispositivos do Dec. nº 53.037, de 28/05/08, que dispõe sobre a regionalização dos concursos públicos para provimento de cargos do Quadro do Magistério, da Secretaria da Educação, define normas relativas a remoção, a substituição e a contratação temporária de docentes.</w:t>
      </w:r>
    </w:p>
    <w:p w14:paraId="4D27FF97" w14:textId="77777777" w:rsidR="008B238C" w:rsidRDefault="008B238C">
      <w:pPr>
        <w:numPr>
          <w:ilvl w:val="2"/>
          <w:numId w:val="81"/>
        </w:numPr>
        <w:tabs>
          <w:tab w:val="clear" w:pos="2160"/>
          <w:tab w:val="num" w:pos="993"/>
        </w:tabs>
        <w:ind w:left="993" w:hanging="284"/>
      </w:pPr>
      <w:r>
        <w:t>Res. SE nº 82, de 16/12/13, D.O. 17/12/13 - Dispõe sobre os procedimentos relativos às substituições nas classes de Suporte Pedagógico do Quadro do Magistério.</w:t>
      </w:r>
    </w:p>
    <w:p w14:paraId="12851C59" w14:textId="77777777" w:rsidR="008B238C" w:rsidRDefault="008B238C">
      <w:pPr>
        <w:numPr>
          <w:ilvl w:val="2"/>
          <w:numId w:val="81"/>
        </w:numPr>
        <w:tabs>
          <w:tab w:val="clear" w:pos="2160"/>
          <w:tab w:val="num" w:pos="993"/>
        </w:tabs>
        <w:ind w:left="993" w:hanging="284"/>
      </w:pPr>
      <w:r>
        <w:t>Dec. nº 60.444, de 15/05/14, D.O. 16/05/14 – Regulamenta os procedimentos relativos á realização de concursos públicos, no âmbito da Administração direta e autárquica do Estado de São Paulo.</w:t>
      </w:r>
    </w:p>
    <w:p w14:paraId="179D49AB" w14:textId="77777777" w:rsidR="008B238C" w:rsidRDefault="008B238C">
      <w:pPr>
        <w:numPr>
          <w:ilvl w:val="2"/>
          <w:numId w:val="81"/>
        </w:numPr>
        <w:tabs>
          <w:tab w:val="clear" w:pos="2160"/>
          <w:tab w:val="num" w:pos="993"/>
        </w:tabs>
        <w:ind w:left="993" w:hanging="284"/>
      </w:pPr>
      <w:r>
        <w:t>Res. SE nº 42, de 31/07/14, D.O. 01/08/14 - Altera dispositivo da Res. SE nº 82, de 16/12/13, que dispõe sobre os procedimentos relativos às substituições nas classes de Suporte Pedagógico do Quadro do Magistério.</w:t>
      </w:r>
    </w:p>
    <w:p w14:paraId="081FD59A" w14:textId="77777777" w:rsidR="008B238C" w:rsidRDefault="008B238C">
      <w:pPr>
        <w:numPr>
          <w:ilvl w:val="2"/>
          <w:numId w:val="81"/>
        </w:numPr>
        <w:tabs>
          <w:tab w:val="clear" w:pos="2160"/>
          <w:tab w:val="num" w:pos="993"/>
        </w:tabs>
        <w:ind w:left="993" w:hanging="284"/>
      </w:pPr>
      <w:r>
        <w:t>LC nº 1256, de 06/01/15, D.O. 06/01/15 – Dispõe sobre Estágio Probatório e institui Avaliação Periódica de Desempenho Individual para os ocupantes do cargo de Diretor de Escola e Gratificação de Gestão Educacional para os integrantes das classes de Suporte Pedagógico do Quadro do Magistério da Secretaria da Educação.</w:t>
      </w:r>
    </w:p>
    <w:p w14:paraId="48523C6D" w14:textId="77777777" w:rsidR="008B238C" w:rsidRDefault="008B238C">
      <w:pPr>
        <w:numPr>
          <w:ilvl w:val="2"/>
          <w:numId w:val="81"/>
        </w:numPr>
        <w:tabs>
          <w:tab w:val="clear" w:pos="2160"/>
          <w:tab w:val="num" w:pos="993"/>
        </w:tabs>
        <w:ind w:left="993" w:hanging="284"/>
      </w:pPr>
      <w:r>
        <w:t>Res. SE nº 51, de 16/10/15, D.O. 17/10/15 - Institui Comissão Especial para propor minuta de regulamentação da Avaliação Especial de Desempenho e do Curso Específico de Formação dos ocupantes do cargo do Diretor de Escola.</w:t>
      </w:r>
    </w:p>
    <w:p w14:paraId="15E50661" w14:textId="77777777" w:rsidR="008B238C" w:rsidRDefault="008B238C">
      <w:pPr>
        <w:numPr>
          <w:ilvl w:val="2"/>
          <w:numId w:val="81"/>
        </w:numPr>
        <w:tabs>
          <w:tab w:val="clear" w:pos="2160"/>
          <w:tab w:val="num" w:pos="993"/>
        </w:tabs>
        <w:ind w:left="993" w:hanging="284"/>
      </w:pPr>
      <w:r>
        <w:t>Res. SE nº 56, de 14</w:t>
      </w:r>
      <w:r w:rsidR="009C2321">
        <w:t>/</w:t>
      </w:r>
      <w:r>
        <w:t>10</w:t>
      </w:r>
      <w:r w:rsidR="009C2321">
        <w:t>/</w:t>
      </w:r>
      <w:r>
        <w:t>16, D</w:t>
      </w:r>
      <w:r w:rsidR="009C2321">
        <w:t>.</w:t>
      </w:r>
      <w:r>
        <w:t>O</w:t>
      </w:r>
      <w:r w:rsidR="009C2321">
        <w:t>.</w:t>
      </w:r>
      <w:r>
        <w:t xml:space="preserve"> 15/10/16 - Dispõe sobre perfil, competências e habilidades requeridos dos Diretores de Escola da rede estadual de ensino, e sobre referenciais bibliográficos e legislação, que fundamentam e orientam a organização de concursos públicos e processos seletivos, avaliativos e formativos, e dá providências correlatas.</w:t>
      </w:r>
    </w:p>
    <w:p w14:paraId="0E32767B" w14:textId="77777777" w:rsidR="008B238C" w:rsidRDefault="008B238C">
      <w:pPr>
        <w:numPr>
          <w:ilvl w:val="2"/>
          <w:numId w:val="81"/>
        </w:numPr>
        <w:tabs>
          <w:tab w:val="clear" w:pos="2160"/>
          <w:tab w:val="num" w:pos="993"/>
        </w:tabs>
        <w:ind w:left="993" w:hanging="284"/>
      </w:pPr>
      <w:r>
        <w:t>Res</w:t>
      </w:r>
      <w:r w:rsidR="009C2321">
        <w:t>.</w:t>
      </w:r>
      <w:r>
        <w:t xml:space="preserve"> SE nº 69, de 19</w:t>
      </w:r>
      <w:r w:rsidR="009C2321">
        <w:t>/</w:t>
      </w:r>
      <w:r>
        <w:t>12</w:t>
      </w:r>
      <w:r w:rsidR="009C2321">
        <w:t>/</w:t>
      </w:r>
      <w:r>
        <w:t>16, D</w:t>
      </w:r>
      <w:r w:rsidR="009C2321">
        <w:t>.</w:t>
      </w:r>
      <w:r>
        <w:t>O</w:t>
      </w:r>
      <w:r w:rsidR="009C2321">
        <w:t>.</w:t>
      </w:r>
      <w:r>
        <w:t xml:space="preserve"> 20/12/16 - Dispõe sobre o módulo de Diretor de Escola e de Vice-Diretor de Escola das unidades escolares da rede estadual de ensino, e dá providências correlatas.</w:t>
      </w:r>
    </w:p>
    <w:p w14:paraId="40F80BD9" w14:textId="77777777" w:rsidR="008B238C" w:rsidRDefault="008B238C">
      <w:pPr>
        <w:numPr>
          <w:ilvl w:val="2"/>
          <w:numId w:val="81"/>
        </w:numPr>
        <w:tabs>
          <w:tab w:val="clear" w:pos="2160"/>
          <w:tab w:val="num" w:pos="993"/>
        </w:tabs>
        <w:ind w:left="993" w:hanging="284"/>
      </w:pPr>
      <w:r>
        <w:t>Res</w:t>
      </w:r>
      <w:r w:rsidR="009C2321">
        <w:t>.</w:t>
      </w:r>
      <w:r>
        <w:t xml:space="preserve"> GS, de </w:t>
      </w:r>
      <w:r w:rsidR="009C2321">
        <w:t>0</w:t>
      </w:r>
      <w:r>
        <w:t>1/12/17, D</w:t>
      </w:r>
      <w:r w:rsidR="009C2321">
        <w:t>.</w:t>
      </w:r>
      <w:r>
        <w:t>O</w:t>
      </w:r>
      <w:r w:rsidR="009C2321">
        <w:t>.</w:t>
      </w:r>
      <w:r>
        <w:t xml:space="preserve"> </w:t>
      </w:r>
      <w:r w:rsidR="009C2321">
        <w:t>02/12/</w:t>
      </w:r>
      <w:r>
        <w:t>17 – Dispõe sobre a homologação do</w:t>
      </w:r>
      <w:r w:rsidR="009C2321">
        <w:t xml:space="preserve"> Concurso de Diretor de Escola.</w:t>
      </w:r>
    </w:p>
    <w:p w14:paraId="06EB6265" w14:textId="77777777" w:rsidR="008B238C" w:rsidRDefault="008B238C">
      <w:pPr>
        <w:numPr>
          <w:ilvl w:val="2"/>
          <w:numId w:val="81"/>
        </w:numPr>
        <w:tabs>
          <w:tab w:val="clear" w:pos="2160"/>
          <w:tab w:val="num" w:pos="993"/>
        </w:tabs>
        <w:ind w:left="993" w:hanging="284"/>
      </w:pPr>
      <w:r>
        <w:t>Res</w:t>
      </w:r>
      <w:r w:rsidR="009C2321">
        <w:t>.</w:t>
      </w:r>
      <w:r>
        <w:t xml:space="preserve"> SE nº 1, de </w:t>
      </w:r>
      <w:r w:rsidR="009C2321">
        <w:t>0</w:t>
      </w:r>
      <w:r>
        <w:t>3</w:t>
      </w:r>
      <w:r w:rsidR="009C2321">
        <w:t>/0</w:t>
      </w:r>
      <w:r>
        <w:t>1</w:t>
      </w:r>
      <w:r w:rsidR="009C2321">
        <w:t>/</w:t>
      </w:r>
      <w:r>
        <w:t>18, D</w:t>
      </w:r>
      <w:r w:rsidR="009C2321">
        <w:t>.</w:t>
      </w:r>
      <w:r>
        <w:t>O</w:t>
      </w:r>
      <w:r w:rsidR="009C2321">
        <w:t>.</w:t>
      </w:r>
      <w:r>
        <w:t xml:space="preserve"> </w:t>
      </w:r>
      <w:r w:rsidR="009C2321">
        <w:t>04/01/</w:t>
      </w:r>
      <w:r>
        <w:t>14 - Altera a Res</w:t>
      </w:r>
      <w:r w:rsidR="009C2321">
        <w:t>.</w:t>
      </w:r>
      <w:r>
        <w:t xml:space="preserve"> SE </w:t>
      </w:r>
      <w:r w:rsidR="009C2321">
        <w:t xml:space="preserve">nº </w:t>
      </w:r>
      <w:r>
        <w:t>82, de 16</w:t>
      </w:r>
      <w:r w:rsidR="009C2321">
        <w:t>/</w:t>
      </w:r>
      <w:r>
        <w:t>12</w:t>
      </w:r>
      <w:r w:rsidR="009C2321">
        <w:t>/</w:t>
      </w:r>
      <w:r>
        <w:t>13, que dispõe sobre os procedimentos relativos às substituições nas classes de Suporte Pedagógico do Quadro do Magistério.</w:t>
      </w:r>
    </w:p>
    <w:p w14:paraId="0F2A7903" w14:textId="77777777" w:rsidR="008B238C" w:rsidRDefault="008B238C">
      <w:pPr>
        <w:numPr>
          <w:ilvl w:val="2"/>
          <w:numId w:val="81"/>
        </w:numPr>
        <w:tabs>
          <w:tab w:val="clear" w:pos="2160"/>
          <w:tab w:val="num" w:pos="993"/>
        </w:tabs>
        <w:ind w:left="993" w:hanging="284"/>
      </w:pPr>
      <w:r>
        <w:t>Res</w:t>
      </w:r>
      <w:r w:rsidR="009C2321">
        <w:t>.</w:t>
      </w:r>
      <w:r>
        <w:t xml:space="preserve"> SE nº 18, de 26</w:t>
      </w:r>
      <w:r w:rsidR="009C2321">
        <w:t>/0</w:t>
      </w:r>
      <w:r>
        <w:t>2</w:t>
      </w:r>
      <w:r w:rsidR="009C2321">
        <w:t>/</w:t>
      </w:r>
      <w:r>
        <w:t>18, D</w:t>
      </w:r>
      <w:r w:rsidR="009C2321">
        <w:t>.</w:t>
      </w:r>
      <w:r>
        <w:t>O</w:t>
      </w:r>
      <w:r w:rsidR="009C2321">
        <w:t>.</w:t>
      </w:r>
      <w:r>
        <w:t xml:space="preserve"> 27/02/18 - Institui Comissão Central de Avaliação Especial de Desempenho, dos ingressantes no cargo de Diretor de Escola, durante Estágio Probatório.</w:t>
      </w:r>
    </w:p>
    <w:p w14:paraId="6B712408" w14:textId="77777777" w:rsidR="00A0194F" w:rsidRDefault="008B238C">
      <w:pPr>
        <w:numPr>
          <w:ilvl w:val="2"/>
          <w:numId w:val="81"/>
        </w:numPr>
        <w:tabs>
          <w:tab w:val="clear" w:pos="2160"/>
          <w:tab w:val="num" w:pos="993"/>
        </w:tabs>
        <w:ind w:left="993" w:hanging="284"/>
      </w:pPr>
      <w:r>
        <w:t>Res</w:t>
      </w:r>
      <w:r w:rsidR="009C2321">
        <w:t>.</w:t>
      </w:r>
      <w:r>
        <w:t xml:space="preserve"> SE nº 19, de 26</w:t>
      </w:r>
      <w:r w:rsidR="009C2321">
        <w:t>/0</w:t>
      </w:r>
      <w:r>
        <w:t>2</w:t>
      </w:r>
      <w:r w:rsidR="009C2321">
        <w:t>/</w:t>
      </w:r>
      <w:r>
        <w:t>18, D</w:t>
      </w:r>
      <w:r w:rsidR="009C2321">
        <w:t>.</w:t>
      </w:r>
      <w:r>
        <w:t>O</w:t>
      </w:r>
      <w:r w:rsidR="009C2321">
        <w:t>.</w:t>
      </w:r>
      <w:r>
        <w:t xml:space="preserve"> </w:t>
      </w:r>
      <w:r w:rsidR="009C2321">
        <w:t>27/02/</w:t>
      </w:r>
      <w:r>
        <w:t>18 - Constitui Comissão do Curso Específico de Formação relacionado ao Estágio Probatório de Diretor de Escola.</w:t>
      </w:r>
    </w:p>
    <w:p w14:paraId="6E802CBB" w14:textId="77777777" w:rsidR="00A0194F" w:rsidRDefault="00A0194F">
      <w:pPr>
        <w:numPr>
          <w:ilvl w:val="2"/>
          <w:numId w:val="81"/>
        </w:numPr>
        <w:tabs>
          <w:tab w:val="clear" w:pos="2160"/>
          <w:tab w:val="num" w:pos="993"/>
        </w:tabs>
        <w:ind w:left="993" w:hanging="284"/>
      </w:pPr>
      <w:r>
        <w:t>Res. SEDUC nº 6, de 11/01/21, D.O. de 12/01/21 - Dispõe sobre o módulo de Diretor de Escola e de Vice-Diretor de Escola das unidades escolares da rede estadual de ensino, e dá providências correlatas.</w:t>
      </w:r>
    </w:p>
    <w:p w14:paraId="4640FC71" w14:textId="77777777" w:rsidR="00A571C5" w:rsidRDefault="00A0194F">
      <w:pPr>
        <w:numPr>
          <w:ilvl w:val="2"/>
          <w:numId w:val="81"/>
        </w:numPr>
        <w:tabs>
          <w:tab w:val="clear" w:pos="2160"/>
          <w:tab w:val="num" w:pos="993"/>
        </w:tabs>
        <w:ind w:left="993" w:hanging="284"/>
      </w:pPr>
      <w:r>
        <w:t xml:space="preserve">LC </w:t>
      </w:r>
      <w:r w:rsidR="001C6E3E">
        <w:t xml:space="preserve">nº </w:t>
      </w:r>
      <w:r>
        <w:t>1374, de 30</w:t>
      </w:r>
      <w:r w:rsidR="001C6E3E">
        <w:t>/</w:t>
      </w:r>
      <w:r>
        <w:t>03</w:t>
      </w:r>
      <w:r w:rsidR="001C6E3E">
        <w:t>/</w:t>
      </w:r>
      <w:r>
        <w:t>22, D</w:t>
      </w:r>
      <w:r w:rsidR="001C6E3E">
        <w:t>.</w:t>
      </w:r>
      <w:r>
        <w:t>O</w:t>
      </w:r>
      <w:r w:rsidR="001C6E3E">
        <w:t>.</w:t>
      </w:r>
      <w:r>
        <w:t xml:space="preserve"> de 31</w:t>
      </w:r>
      <w:r w:rsidR="001C6E3E">
        <w:t>/</w:t>
      </w:r>
      <w:r>
        <w:t>03</w:t>
      </w:r>
      <w:r w:rsidR="001C6E3E">
        <w:t>/</w:t>
      </w:r>
      <w:r>
        <w:t>22</w:t>
      </w:r>
      <w:r w:rsidR="001C6E3E">
        <w:t xml:space="preserve"> </w:t>
      </w:r>
      <w:r>
        <w:t>- Nova Carreira do Magistério.</w:t>
      </w:r>
    </w:p>
    <w:p w14:paraId="4621544A" w14:textId="77777777" w:rsidR="00A571C5" w:rsidRDefault="00A571C5">
      <w:pPr>
        <w:numPr>
          <w:ilvl w:val="2"/>
          <w:numId w:val="81"/>
        </w:numPr>
        <w:tabs>
          <w:tab w:val="clear" w:pos="2160"/>
          <w:tab w:val="num" w:pos="993"/>
        </w:tabs>
        <w:ind w:left="993" w:hanging="284"/>
      </w:pPr>
      <w:bookmarkStart w:id="166" w:name="_Hlk143597834"/>
      <w:r>
        <w:t>Port. do Coordenador de 27/07/23, D.O. de 28/07/23 - Dispõe sobre o apoio presencial para os Professores, em sala de aula, pelo Diretor Escolar e/ou Diretor de Escola e/ou Coordenador de Gestão Pedagógico.</w:t>
      </w:r>
    </w:p>
    <w:p w14:paraId="07AB818A" w14:textId="77777777" w:rsidR="00235B67" w:rsidRPr="008264AA" w:rsidRDefault="00235B67" w:rsidP="00C819F3">
      <w:pPr>
        <w:pStyle w:val="GOE"/>
      </w:pPr>
      <w:bookmarkStart w:id="167" w:name="_Toc163207339"/>
      <w:bookmarkEnd w:id="166"/>
      <w:r w:rsidRPr="005E3145">
        <w:t>Dirigente Regional de Ensino</w:t>
      </w:r>
      <w:bookmarkEnd w:id="167"/>
    </w:p>
    <w:p w14:paraId="599538C3" w14:textId="77777777" w:rsidR="00235B67" w:rsidRDefault="00235B67">
      <w:pPr>
        <w:numPr>
          <w:ilvl w:val="0"/>
          <w:numId w:val="81"/>
        </w:numPr>
        <w:tabs>
          <w:tab w:val="clear" w:pos="1069"/>
        </w:tabs>
      </w:pPr>
      <w:r w:rsidRPr="005E3145">
        <w:lastRenderedPageBreak/>
        <w:t>LC n° 836/97 - Institui Plano de Carreira, Vencimentos e Salários para os integrantes do Quadro do Magistério da SE</w:t>
      </w:r>
      <w:r w:rsidR="005E3145">
        <w:t>.</w:t>
      </w:r>
    </w:p>
    <w:p w14:paraId="4CAF826E" w14:textId="77777777" w:rsidR="009C2321" w:rsidRDefault="00074C9E">
      <w:pPr>
        <w:numPr>
          <w:ilvl w:val="0"/>
          <w:numId w:val="81"/>
        </w:numPr>
        <w:tabs>
          <w:tab w:val="clear" w:pos="1069"/>
          <w:tab w:val="num" w:pos="993"/>
        </w:tabs>
      </w:pPr>
      <w:r>
        <w:t xml:space="preserve">Res. </w:t>
      </w:r>
      <w:r w:rsidR="009C2321">
        <w:t xml:space="preserve">SE </w:t>
      </w:r>
      <w:r>
        <w:t>n</w:t>
      </w:r>
      <w:r w:rsidR="009C2321">
        <w:t xml:space="preserve">º 14, </w:t>
      </w:r>
      <w:r>
        <w:t>de</w:t>
      </w:r>
      <w:r w:rsidR="009C2321">
        <w:t xml:space="preserve"> 30</w:t>
      </w:r>
      <w:r>
        <w:t>/01/</w:t>
      </w:r>
      <w:r w:rsidR="009C2321">
        <w:t>98</w:t>
      </w:r>
      <w:r>
        <w:t xml:space="preserve"> - </w:t>
      </w:r>
      <w:r w:rsidR="009C2321">
        <w:t>Ementa: Dispõe sobre alteração do nome de Cargo do Quadro do Magistério</w:t>
      </w:r>
    </w:p>
    <w:p w14:paraId="042B9DE4" w14:textId="77777777" w:rsidR="009C2321" w:rsidRDefault="009C2321">
      <w:pPr>
        <w:numPr>
          <w:ilvl w:val="0"/>
          <w:numId w:val="81"/>
        </w:numPr>
        <w:tabs>
          <w:tab w:val="clear" w:pos="1069"/>
          <w:tab w:val="num" w:pos="993"/>
        </w:tabs>
      </w:pPr>
      <w:r>
        <w:t>Res</w:t>
      </w:r>
      <w:r w:rsidR="00074C9E">
        <w:t>.</w:t>
      </w:r>
      <w:r>
        <w:t xml:space="preserve"> Conj</w:t>
      </w:r>
      <w:r w:rsidR="004C7771">
        <w:t>.</w:t>
      </w:r>
      <w:r>
        <w:t xml:space="preserve"> SGP/SE </w:t>
      </w:r>
      <w:r w:rsidR="00074C9E">
        <w:t>nº</w:t>
      </w:r>
      <w:r>
        <w:t xml:space="preserve"> 1, de </w:t>
      </w:r>
      <w:r w:rsidR="00074C9E">
        <w:t>0</w:t>
      </w:r>
      <w:r>
        <w:t>2</w:t>
      </w:r>
      <w:r w:rsidR="00074C9E">
        <w:t>/0</w:t>
      </w:r>
      <w:r>
        <w:t>9</w:t>
      </w:r>
      <w:r w:rsidR="00074C9E">
        <w:t>/</w:t>
      </w:r>
      <w:r>
        <w:t>09</w:t>
      </w:r>
      <w:r w:rsidR="00074C9E">
        <w:t xml:space="preserve"> - </w:t>
      </w:r>
      <w:r>
        <w:t>Ementa: Homologa o processo CDRE-001/2009 de certificação ocupacional para o cargo de Dirigente Regional de Ensino.</w:t>
      </w:r>
    </w:p>
    <w:p w14:paraId="1854E4D5" w14:textId="77777777" w:rsidR="003E46B9" w:rsidRDefault="003E46B9">
      <w:pPr>
        <w:numPr>
          <w:ilvl w:val="0"/>
          <w:numId w:val="81"/>
        </w:numPr>
        <w:tabs>
          <w:tab w:val="clear" w:pos="1069"/>
        </w:tabs>
      </w:pPr>
      <w:r>
        <w:t xml:space="preserve">Edital CDRE – da Gestão Pública n° 001/09, </w:t>
      </w:r>
      <w:r w:rsidR="00986B65">
        <w:t>D.O.</w:t>
      </w:r>
      <w:r>
        <w:t xml:space="preserve"> 17/06/09 – Certificação de Dirigente Regional de Ensino.</w:t>
      </w:r>
    </w:p>
    <w:p w14:paraId="0BDB9147" w14:textId="77777777" w:rsidR="004043B3" w:rsidRDefault="004043B3">
      <w:pPr>
        <w:numPr>
          <w:ilvl w:val="0"/>
          <w:numId w:val="81"/>
        </w:numPr>
        <w:tabs>
          <w:tab w:val="clear" w:pos="1069"/>
        </w:tabs>
      </w:pPr>
      <w:r>
        <w:t xml:space="preserve">Comunicado DRHU, de 19/06/09, D.O. 20/06/09 – Certificação do Dirigente Regional de Ensino </w:t>
      </w:r>
      <w:r w:rsidR="00C63D0B">
        <w:t>–</w:t>
      </w:r>
      <w:r>
        <w:t xml:space="preserve"> Esclarecimentos</w:t>
      </w:r>
      <w:r w:rsidR="00C63D0B">
        <w:t>.</w:t>
      </w:r>
    </w:p>
    <w:p w14:paraId="016118BA" w14:textId="77777777" w:rsidR="00C63D0B" w:rsidRDefault="00C63D0B">
      <w:pPr>
        <w:numPr>
          <w:ilvl w:val="0"/>
          <w:numId w:val="81"/>
        </w:numPr>
        <w:tabs>
          <w:tab w:val="clear" w:pos="1069"/>
        </w:tabs>
      </w:pPr>
      <w:r>
        <w:t>Res. Conj. SGP/SE n° 001, de 22/06/10, D.O. 23/06/2010 – Homologa o processo CDRE n° 002/10 de certificação ocupacional para o cargo de Dirigente de Ensino.</w:t>
      </w:r>
    </w:p>
    <w:p w14:paraId="04FE5970" w14:textId="77777777" w:rsidR="00A32FAA" w:rsidRDefault="00A32FAA">
      <w:pPr>
        <w:numPr>
          <w:ilvl w:val="0"/>
          <w:numId w:val="81"/>
        </w:numPr>
        <w:tabs>
          <w:tab w:val="clear" w:pos="1069"/>
          <w:tab w:val="num" w:pos="993"/>
        </w:tabs>
      </w:pPr>
      <w:r>
        <w:t>Res</w:t>
      </w:r>
      <w:r w:rsidR="00EB09CB">
        <w:t>.</w:t>
      </w:r>
      <w:r>
        <w:t xml:space="preserve"> Conj</w:t>
      </w:r>
      <w:r w:rsidR="00EB09CB">
        <w:t>.</w:t>
      </w:r>
      <w:r>
        <w:t xml:space="preserve"> SGP/SEE nº 1, de 20</w:t>
      </w:r>
      <w:r w:rsidR="00EB09CB">
        <w:t>/0</w:t>
      </w:r>
      <w:r>
        <w:t>5</w:t>
      </w:r>
      <w:r w:rsidR="00EB09CB">
        <w:t>/</w:t>
      </w:r>
      <w:r>
        <w:t>11, D</w:t>
      </w:r>
      <w:r w:rsidR="00EB09CB">
        <w:t>.</w:t>
      </w:r>
      <w:r>
        <w:t>O</w:t>
      </w:r>
      <w:r w:rsidR="00EB09CB">
        <w:t>.</w:t>
      </w:r>
      <w:r>
        <w:t xml:space="preserve"> 21/05/11 -</w:t>
      </w:r>
      <w:r w:rsidR="00EB09CB">
        <w:t xml:space="preserve"> </w:t>
      </w:r>
      <w:r>
        <w:t>Homologa o processo CDRE-003/2010 de certificação ocupacional para o cargo de Dirigente Regional de Ensino.</w:t>
      </w:r>
    </w:p>
    <w:p w14:paraId="2CB9C434" w14:textId="77777777" w:rsidR="00A32FAA" w:rsidRDefault="00A32FAA">
      <w:pPr>
        <w:numPr>
          <w:ilvl w:val="0"/>
          <w:numId w:val="81"/>
        </w:numPr>
        <w:tabs>
          <w:tab w:val="clear" w:pos="1069"/>
          <w:tab w:val="num" w:pos="993"/>
        </w:tabs>
      </w:pPr>
      <w:r>
        <w:t>Res</w:t>
      </w:r>
      <w:r w:rsidR="00EB09CB">
        <w:t>.</w:t>
      </w:r>
      <w:r>
        <w:t xml:space="preserve"> SE nº 75, de 30</w:t>
      </w:r>
      <w:r w:rsidR="00EB09CB">
        <w:t>/</w:t>
      </w:r>
      <w:r>
        <w:t>11</w:t>
      </w:r>
      <w:r w:rsidR="00EB09CB">
        <w:t>/</w:t>
      </w:r>
      <w:r>
        <w:t>11, D</w:t>
      </w:r>
      <w:r w:rsidR="00EB09CB">
        <w:t>.</w:t>
      </w:r>
      <w:r>
        <w:t>O</w:t>
      </w:r>
      <w:r w:rsidR="00EB09CB">
        <w:t>.</w:t>
      </w:r>
      <w:r>
        <w:t xml:space="preserve"> 01/12/11 - Dispõe sobre a ocupação dos cargos de comando das Diretorias de Ensino e dá providências correlatas.</w:t>
      </w:r>
    </w:p>
    <w:p w14:paraId="6DA8CBCC" w14:textId="77777777" w:rsidR="00967447" w:rsidRDefault="00A32FAA">
      <w:pPr>
        <w:numPr>
          <w:ilvl w:val="0"/>
          <w:numId w:val="81"/>
        </w:numPr>
        <w:tabs>
          <w:tab w:val="clear" w:pos="1069"/>
          <w:tab w:val="num" w:pos="993"/>
        </w:tabs>
      </w:pPr>
      <w:r>
        <w:t>Res</w:t>
      </w:r>
      <w:r w:rsidR="00EB09CB">
        <w:t>.</w:t>
      </w:r>
      <w:r>
        <w:t xml:space="preserve"> SE nº 20, de 12</w:t>
      </w:r>
      <w:r w:rsidR="00EB09CB">
        <w:t>/0</w:t>
      </w:r>
      <w:r>
        <w:t>4</w:t>
      </w:r>
      <w:r w:rsidR="00EB09CB">
        <w:t>/</w:t>
      </w:r>
      <w:r>
        <w:t>17, D</w:t>
      </w:r>
      <w:r w:rsidR="00EB09CB">
        <w:t>.</w:t>
      </w:r>
      <w:r>
        <w:t>O</w:t>
      </w:r>
      <w:r w:rsidR="00EB09CB">
        <w:t>.</w:t>
      </w:r>
      <w:r>
        <w:t xml:space="preserve"> </w:t>
      </w:r>
      <w:r w:rsidR="00EB09CB">
        <w:t>13/04/</w:t>
      </w:r>
      <w:r>
        <w:t>17 -Dispõe sobre delegação de competência referente a abono e justificação de faltas e à fruição de férias e licenças dos Dirigentes Regionais de Ensino.</w:t>
      </w:r>
    </w:p>
    <w:p w14:paraId="7F9F47E8" w14:textId="77777777" w:rsidR="004C7771" w:rsidRDefault="004C7771">
      <w:pPr>
        <w:numPr>
          <w:ilvl w:val="0"/>
          <w:numId w:val="81"/>
        </w:numPr>
        <w:tabs>
          <w:tab w:val="clear" w:pos="1069"/>
          <w:tab w:val="num" w:pos="993"/>
        </w:tabs>
      </w:pPr>
      <w:r w:rsidRPr="004C7771">
        <w:t>LC</w:t>
      </w:r>
      <w:r>
        <w:t>.</w:t>
      </w:r>
      <w:r w:rsidRPr="004C7771">
        <w:t xml:space="preserve"> </w:t>
      </w:r>
      <w:r>
        <w:t xml:space="preserve">nº </w:t>
      </w:r>
      <w:r w:rsidRPr="004C7771">
        <w:t>1374, de 30</w:t>
      </w:r>
      <w:r>
        <w:t>/</w:t>
      </w:r>
      <w:r w:rsidRPr="004C7771">
        <w:t>03</w:t>
      </w:r>
      <w:r>
        <w:t>/</w:t>
      </w:r>
      <w:r w:rsidRPr="004C7771">
        <w:t>22, D</w:t>
      </w:r>
      <w:r>
        <w:t>.</w:t>
      </w:r>
      <w:r w:rsidRPr="004C7771">
        <w:t>O</w:t>
      </w:r>
      <w:r>
        <w:t>.</w:t>
      </w:r>
      <w:r w:rsidRPr="004C7771">
        <w:t xml:space="preserve"> de 31</w:t>
      </w:r>
      <w:r>
        <w:t>/</w:t>
      </w:r>
      <w:r w:rsidRPr="004C7771">
        <w:t>03</w:t>
      </w:r>
      <w:r>
        <w:t>/</w:t>
      </w:r>
      <w:r w:rsidRPr="004C7771">
        <w:t>22</w:t>
      </w:r>
      <w:r>
        <w:t xml:space="preserve"> </w:t>
      </w:r>
      <w:r w:rsidRPr="004C7771">
        <w:t>- Nova Carreira do Magistério.</w:t>
      </w:r>
    </w:p>
    <w:p w14:paraId="1C967C01" w14:textId="77777777" w:rsidR="00967447" w:rsidRDefault="00967447">
      <w:pPr>
        <w:numPr>
          <w:ilvl w:val="0"/>
          <w:numId w:val="81"/>
        </w:numPr>
        <w:tabs>
          <w:tab w:val="clear" w:pos="1069"/>
          <w:tab w:val="num" w:pos="993"/>
        </w:tabs>
      </w:pPr>
      <w:r>
        <w:t xml:space="preserve">Res. </w:t>
      </w:r>
      <w:r w:rsidR="00F013B3">
        <w:t>SEDUC</w:t>
      </w:r>
      <w:r>
        <w:t xml:space="preserve"> nº 51, de 29/06/22, D.O. de 30/06/22 - Dispõe sobre a delegação de competência, relativa à celebração de termos de colaboração, com organizações da sociedade civil, sem fins lucrativos, atuantes em educação especial, nos termos do Dec. nº 62.294/16.</w:t>
      </w:r>
    </w:p>
    <w:p w14:paraId="541FFB6B" w14:textId="77777777" w:rsidR="00967447" w:rsidRDefault="00967447">
      <w:pPr>
        <w:numPr>
          <w:ilvl w:val="0"/>
          <w:numId w:val="81"/>
        </w:numPr>
        <w:tabs>
          <w:tab w:val="clear" w:pos="1069"/>
          <w:tab w:val="num" w:pos="993"/>
        </w:tabs>
      </w:pPr>
      <w:r>
        <w:t>Port. do Chefe de Gabinete, de 27/07/22, D.O. de 28/07/22 - Dispõe sobre o cancelamento da “Reunião Presencial de Trabalho" nos dias 28 e 29/07, que convocou os 91 Dirigentes Regionais de Ensino.</w:t>
      </w:r>
    </w:p>
    <w:p w14:paraId="69FD1587" w14:textId="77777777" w:rsidR="000D0234" w:rsidRDefault="000D0234">
      <w:pPr>
        <w:numPr>
          <w:ilvl w:val="0"/>
          <w:numId w:val="81"/>
        </w:numPr>
        <w:tabs>
          <w:tab w:val="clear" w:pos="1069"/>
        </w:tabs>
      </w:pPr>
      <w:r>
        <w:t>Convocação de Dirigentes, de 27/07/23, D.O. de 31/07/23 - Seminário sobre Educação de Sobral.</w:t>
      </w:r>
    </w:p>
    <w:p w14:paraId="385855F6" w14:textId="1E9E2AC7" w:rsidR="008A458D" w:rsidRPr="005E3145" w:rsidRDefault="008A458D">
      <w:pPr>
        <w:numPr>
          <w:ilvl w:val="0"/>
          <w:numId w:val="81"/>
        </w:numPr>
        <w:tabs>
          <w:tab w:val="clear" w:pos="1069"/>
        </w:tabs>
      </w:pPr>
      <w:r w:rsidRPr="008A458D">
        <w:t>Res</w:t>
      </w:r>
      <w:r>
        <w:t>.</w:t>
      </w:r>
      <w:r w:rsidRPr="008A458D">
        <w:t xml:space="preserve"> SEDUC </w:t>
      </w:r>
      <w:r>
        <w:t>nº</w:t>
      </w:r>
      <w:r w:rsidRPr="008A458D">
        <w:t xml:space="preserve"> 13, de 15</w:t>
      </w:r>
      <w:r>
        <w:t>/0</w:t>
      </w:r>
      <w:r w:rsidRPr="008A458D">
        <w:t>2</w:t>
      </w:r>
      <w:r>
        <w:t>/</w:t>
      </w:r>
      <w:r w:rsidRPr="008A458D">
        <w:t>24, D</w:t>
      </w:r>
      <w:r>
        <w:t>.</w:t>
      </w:r>
      <w:r w:rsidRPr="008A458D">
        <w:t>O</w:t>
      </w:r>
      <w:r>
        <w:t>.</w:t>
      </w:r>
      <w:r w:rsidRPr="008A458D">
        <w:t xml:space="preserve"> de 16</w:t>
      </w:r>
      <w:r>
        <w:t>/</w:t>
      </w:r>
      <w:r w:rsidRPr="008A458D">
        <w:t>02</w:t>
      </w:r>
      <w:r>
        <w:t>/</w:t>
      </w:r>
      <w:r w:rsidRPr="008A458D">
        <w:t>24 - Dispõe sobre delegação de atribuições.</w:t>
      </w:r>
    </w:p>
    <w:p w14:paraId="2D2FDE32" w14:textId="77777777" w:rsidR="00235B67" w:rsidRPr="001865CD" w:rsidRDefault="00235B67" w:rsidP="00C819F3">
      <w:pPr>
        <w:pStyle w:val="GOE"/>
      </w:pPr>
      <w:bookmarkStart w:id="168" w:name="_Toc163207340"/>
      <w:r w:rsidRPr="001865CD">
        <w:t>Discriminação (vedação)</w:t>
      </w:r>
      <w:bookmarkEnd w:id="168"/>
      <w:r w:rsidRPr="001865CD">
        <w:t xml:space="preserve"> </w:t>
      </w:r>
    </w:p>
    <w:p w14:paraId="206BEB33" w14:textId="77777777" w:rsidR="00871EE0" w:rsidRDefault="00871EE0">
      <w:pPr>
        <w:numPr>
          <w:ilvl w:val="0"/>
          <w:numId w:val="81"/>
        </w:numPr>
        <w:tabs>
          <w:tab w:val="clear" w:pos="1069"/>
          <w:tab w:val="num" w:pos="993"/>
        </w:tabs>
      </w:pPr>
      <w:r>
        <w:t>Lei nº 10.313, de 20/05/</w:t>
      </w:r>
      <w:r w:rsidRPr="00871EE0">
        <w:t>99, D</w:t>
      </w:r>
      <w:r>
        <w:t>.</w:t>
      </w:r>
      <w:r w:rsidRPr="00871EE0">
        <w:t>O</w:t>
      </w:r>
      <w:r>
        <w:t>.</w:t>
      </w:r>
      <w:r w:rsidRPr="00871EE0">
        <w:t xml:space="preserve"> </w:t>
      </w:r>
      <w:r>
        <w:t>21/05/</w:t>
      </w:r>
      <w:r w:rsidRPr="00871EE0">
        <w:t>99 - Veda qualquer forma de discriminação no acesso aos elevadores de todos os edifícios públicos ou particulares, comerciais, industriais e residenciais multifamiliares existentes no Estado.</w:t>
      </w:r>
    </w:p>
    <w:p w14:paraId="672ABE7E" w14:textId="77777777" w:rsidR="00235B67" w:rsidRDefault="00235B67">
      <w:pPr>
        <w:numPr>
          <w:ilvl w:val="0"/>
          <w:numId w:val="81"/>
        </w:numPr>
        <w:tabs>
          <w:tab w:val="clear" w:pos="1069"/>
        </w:tabs>
      </w:pPr>
      <w:r w:rsidRPr="001865CD">
        <w:t>Lei n° 11.369, de 28/03/03 - Veda qualquer forma de discriminação racial ao idoso, à pessoa portadora de necessidades especiais, à mulher</w:t>
      </w:r>
      <w:r w:rsidR="003728C4">
        <w:t>.</w:t>
      </w:r>
    </w:p>
    <w:p w14:paraId="6DDAE61A" w14:textId="77777777" w:rsidR="003728C4" w:rsidRDefault="00EF18D9">
      <w:pPr>
        <w:numPr>
          <w:ilvl w:val="0"/>
          <w:numId w:val="81"/>
        </w:numPr>
        <w:tabs>
          <w:tab w:val="clear" w:pos="1069"/>
          <w:tab w:val="num" w:pos="993"/>
        </w:tabs>
      </w:pPr>
      <w:r>
        <w:t>Lei nº 14.187, de 19/07/</w:t>
      </w:r>
      <w:r w:rsidR="003728C4">
        <w:t>10, D</w:t>
      </w:r>
      <w:r>
        <w:t>.</w:t>
      </w:r>
      <w:r w:rsidR="003728C4">
        <w:t>O</w:t>
      </w:r>
      <w:r>
        <w:t>.</w:t>
      </w:r>
      <w:r w:rsidR="003728C4">
        <w:t xml:space="preserve"> </w:t>
      </w:r>
      <w:r>
        <w:t>20/07/</w:t>
      </w:r>
      <w:r w:rsidR="003728C4">
        <w:t>10 - Dispõe sobre penalidades administrativas a serem aplicadas pela prática de atos de discriminação racial.</w:t>
      </w:r>
    </w:p>
    <w:p w14:paraId="01BA56BB" w14:textId="77777777" w:rsidR="003728C4" w:rsidRDefault="003728C4">
      <w:pPr>
        <w:numPr>
          <w:ilvl w:val="0"/>
          <w:numId w:val="81"/>
        </w:numPr>
        <w:tabs>
          <w:tab w:val="clear" w:pos="1069"/>
          <w:tab w:val="num" w:pos="993"/>
        </w:tabs>
      </w:pPr>
      <w:r>
        <w:t xml:space="preserve">Lei nº 14.363, </w:t>
      </w:r>
      <w:r w:rsidR="00EF18D9">
        <w:t>de 15/03/</w:t>
      </w:r>
      <w:r>
        <w:t>11, D</w:t>
      </w:r>
      <w:r w:rsidR="00EF18D9">
        <w:t>.</w:t>
      </w:r>
      <w:r>
        <w:t>O</w:t>
      </w:r>
      <w:r w:rsidR="00EF18D9">
        <w:t>.</w:t>
      </w:r>
      <w:r>
        <w:t xml:space="preserve"> 1</w:t>
      </w:r>
      <w:r w:rsidR="00EF18D9">
        <w:t>6/03/</w:t>
      </w:r>
      <w:r>
        <w:t>11 - Altera a Lei nº 10.313, de 1999 -Veda qualquer forma de discriminação em virtude de raça, sexo, cor, origem, orientação sexual, identidade de gênero, condição social, idade, porte ou presença de deficiência, ou doença não contagiosa por contato social no acesso aos elevadores de todos os edifícios públicos ou particulares, comerciais, industriais e residenciais multifamiliares existentes no Estado de São Paulo.”; (NR)</w:t>
      </w:r>
    </w:p>
    <w:p w14:paraId="649DEAF8" w14:textId="77777777" w:rsidR="003728C4" w:rsidRPr="001865CD" w:rsidRDefault="00EF18D9">
      <w:pPr>
        <w:numPr>
          <w:ilvl w:val="0"/>
          <w:numId w:val="81"/>
        </w:numPr>
        <w:tabs>
          <w:tab w:val="clear" w:pos="1069"/>
          <w:tab w:val="num" w:pos="993"/>
        </w:tabs>
      </w:pPr>
      <w:r>
        <w:t>Lei nº 16.925 de 16/01/</w:t>
      </w:r>
      <w:r w:rsidR="003728C4">
        <w:t>19, D</w:t>
      </w:r>
      <w:r>
        <w:t>.</w:t>
      </w:r>
      <w:r w:rsidR="003728C4">
        <w:t>O</w:t>
      </w:r>
      <w:r>
        <w:t>.</w:t>
      </w:r>
      <w:r w:rsidR="003728C4">
        <w:t xml:space="preserve"> </w:t>
      </w:r>
      <w:r>
        <w:t>17/01/</w:t>
      </w:r>
      <w:r w:rsidR="003728C4">
        <w:t>19 - Veda qualquer discriminação à criança e ao adolescente portador de deficiência ou doença crônica nos estabelecimentos de ensino, creches ou similares, em instituições públicas ou privadas.</w:t>
      </w:r>
    </w:p>
    <w:p w14:paraId="194C1E4A" w14:textId="77777777" w:rsidR="00235B67" w:rsidRDefault="00235B67" w:rsidP="00C819F3">
      <w:pPr>
        <w:pStyle w:val="GOE"/>
      </w:pPr>
      <w:bookmarkStart w:id="169" w:name="_Toc163207341"/>
      <w:r w:rsidRPr="00460F06">
        <w:t>Dispensa</w:t>
      </w:r>
      <w:r w:rsidR="00460F06">
        <w:t>/</w:t>
      </w:r>
      <w:r w:rsidRPr="00460F06">
        <w:t>Abono das aulas por motivos religiosos - Vedação</w:t>
      </w:r>
      <w:bookmarkEnd w:id="169"/>
    </w:p>
    <w:p w14:paraId="1832C079" w14:textId="77777777" w:rsidR="00235B67" w:rsidRPr="00460F06" w:rsidRDefault="00235B67">
      <w:pPr>
        <w:numPr>
          <w:ilvl w:val="0"/>
          <w:numId w:val="81"/>
        </w:numPr>
        <w:tabs>
          <w:tab w:val="clear" w:pos="1069"/>
        </w:tabs>
      </w:pPr>
      <w:r w:rsidRPr="00460F06">
        <w:t>CF/88</w:t>
      </w:r>
      <w:r w:rsidR="00460F06">
        <w:t xml:space="preserve"> - </w:t>
      </w:r>
      <w:r w:rsidRPr="00460F06">
        <w:t>art. 5°, VIII</w:t>
      </w:r>
      <w:r w:rsidR="00460F06">
        <w:t>.</w:t>
      </w:r>
    </w:p>
    <w:p w14:paraId="6E0E8F49" w14:textId="77777777" w:rsidR="00235B67" w:rsidRPr="00460F06" w:rsidRDefault="00235B67">
      <w:pPr>
        <w:numPr>
          <w:ilvl w:val="0"/>
          <w:numId w:val="81"/>
        </w:numPr>
        <w:tabs>
          <w:tab w:val="clear" w:pos="1069"/>
        </w:tabs>
      </w:pPr>
      <w:r w:rsidRPr="00460F06">
        <w:t>Par. CNE/CP n° 5/97 - Interpretação do art</w:t>
      </w:r>
      <w:r w:rsidR="00460F06">
        <w:t xml:space="preserve">. </w:t>
      </w:r>
      <w:r w:rsidRPr="00460F06">
        <w:t>33 da L.D.B. (Ensino Religioso)</w:t>
      </w:r>
      <w:r w:rsidR="00460F06">
        <w:t>.</w:t>
      </w:r>
    </w:p>
    <w:p w14:paraId="3F9BDF9A" w14:textId="77777777" w:rsidR="00235B67" w:rsidRDefault="00235B67">
      <w:pPr>
        <w:numPr>
          <w:ilvl w:val="0"/>
          <w:numId w:val="81"/>
        </w:numPr>
        <w:tabs>
          <w:tab w:val="clear" w:pos="1069"/>
        </w:tabs>
      </w:pPr>
      <w:r w:rsidRPr="00460F06">
        <w:t xml:space="preserve">Par. CNE/CEB n° 15/99 - Legislação pertinente ao tratamento diferenciado a aluno </w:t>
      </w:r>
      <w:r w:rsidR="00031A87" w:rsidRPr="00460F06">
        <w:t>frequentador</w:t>
      </w:r>
      <w:r w:rsidRPr="00460F06">
        <w:t xml:space="preserve"> da Igreja Adventista do Sétimo Dia</w:t>
      </w:r>
      <w:r w:rsidR="00460F06">
        <w:t>.</w:t>
      </w:r>
    </w:p>
    <w:p w14:paraId="59DDE8FE" w14:textId="77777777" w:rsidR="0012080C" w:rsidRDefault="0012080C">
      <w:pPr>
        <w:numPr>
          <w:ilvl w:val="0"/>
          <w:numId w:val="81"/>
        </w:numPr>
        <w:tabs>
          <w:tab w:val="clear" w:pos="1069"/>
        </w:tabs>
      </w:pPr>
      <w:r w:rsidRPr="0012080C">
        <w:lastRenderedPageBreak/>
        <w:t>Lei nº 17.346, de 12/03/21 - Institui a Lei Estadual de Liberdade Religiosa no Estado de São Paulo e dá outras providências- Artº 3º</w:t>
      </w:r>
      <w:r>
        <w:t>.</w:t>
      </w:r>
    </w:p>
    <w:p w14:paraId="7D2C9C84" w14:textId="440AB759" w:rsidR="00E25F89" w:rsidRDefault="00E25F89" w:rsidP="00E25F89">
      <w:pPr>
        <w:pStyle w:val="GOE"/>
      </w:pPr>
      <w:bookmarkStart w:id="170" w:name="_Toc163207342"/>
      <w:r w:rsidRPr="00E25F89">
        <w:t>Dispensa de Ponto – ver item Afastamentos em Geral</w:t>
      </w:r>
      <w:bookmarkEnd w:id="170"/>
    </w:p>
    <w:p w14:paraId="31402E24" w14:textId="77777777" w:rsidR="00235B67" w:rsidRPr="00460F06" w:rsidRDefault="00235B67" w:rsidP="00C819F3">
      <w:pPr>
        <w:pStyle w:val="GOE"/>
      </w:pPr>
      <w:bookmarkStart w:id="171" w:name="_Toc163207343"/>
      <w:r w:rsidRPr="00460F06">
        <w:t>Disque-Denúncia</w:t>
      </w:r>
      <w:bookmarkEnd w:id="171"/>
    </w:p>
    <w:p w14:paraId="0636FB11" w14:textId="77777777" w:rsidR="00235B67" w:rsidRPr="00460F06" w:rsidRDefault="00235B67">
      <w:pPr>
        <w:numPr>
          <w:ilvl w:val="0"/>
          <w:numId w:val="82"/>
        </w:numPr>
        <w:tabs>
          <w:tab w:val="clear" w:pos="1069"/>
        </w:tabs>
      </w:pPr>
      <w:r w:rsidRPr="00460F06">
        <w:t>Lei n° 11.853, de 17/01/05 - Obrigatoriedade de fixação nas escolas e hospitais públicos</w:t>
      </w:r>
      <w:r w:rsidR="00460F06">
        <w:t>.</w:t>
      </w:r>
    </w:p>
    <w:p w14:paraId="064A6271" w14:textId="77777777" w:rsidR="00703707" w:rsidRPr="00460F06" w:rsidRDefault="00F80E66" w:rsidP="00C819F3">
      <w:pPr>
        <w:pStyle w:val="GOE"/>
      </w:pPr>
      <w:bookmarkStart w:id="172" w:name="_Toc163207344"/>
      <w:r>
        <w:t>Doação de Órgãos</w:t>
      </w:r>
      <w:bookmarkEnd w:id="172"/>
    </w:p>
    <w:p w14:paraId="6EAF436B" w14:textId="77777777" w:rsidR="0009745D" w:rsidRDefault="0009745D">
      <w:pPr>
        <w:numPr>
          <w:ilvl w:val="0"/>
          <w:numId w:val="104"/>
        </w:numPr>
        <w:tabs>
          <w:tab w:val="clear" w:pos="1069"/>
        </w:tabs>
      </w:pPr>
      <w:r>
        <w:t>Lei n° 12.145, de 09/12/05 - Institui a Semana de Esclarecimentos e Incentivo à Doação de Órgãos nas escolas de Ensino Fundamental e Médio no âmbito do Estado de São Paulo.</w:t>
      </w:r>
    </w:p>
    <w:p w14:paraId="54BA4CD1" w14:textId="77777777" w:rsidR="00235B67" w:rsidRPr="00460F06" w:rsidRDefault="00235B67" w:rsidP="00C819F3">
      <w:pPr>
        <w:pStyle w:val="GOE"/>
      </w:pPr>
      <w:bookmarkStart w:id="173" w:name="_Toc163207345"/>
      <w:r w:rsidRPr="00460F06">
        <w:t>Doação de Material Inservível e Excedente</w:t>
      </w:r>
      <w:bookmarkEnd w:id="173"/>
    </w:p>
    <w:p w14:paraId="0A21CBF7" w14:textId="77777777" w:rsidR="00235B67" w:rsidRPr="00460F06" w:rsidRDefault="00235B67">
      <w:pPr>
        <w:numPr>
          <w:ilvl w:val="0"/>
          <w:numId w:val="82"/>
        </w:numPr>
        <w:tabs>
          <w:tab w:val="clear" w:pos="1069"/>
        </w:tabs>
      </w:pPr>
      <w:r w:rsidRPr="00460F06">
        <w:t>DL. Est</w:t>
      </w:r>
      <w:r w:rsidR="00460F06">
        <w:t xml:space="preserve">adual </w:t>
      </w:r>
      <w:r w:rsidRPr="00460F06">
        <w:t>n° 204/70 - Dispõe sobre material considerado inservível</w:t>
      </w:r>
      <w:r w:rsidR="00460F06">
        <w:t>.</w:t>
      </w:r>
    </w:p>
    <w:p w14:paraId="4D9A74A2" w14:textId="77777777" w:rsidR="00235B67" w:rsidRPr="00460F06" w:rsidRDefault="00235B67">
      <w:pPr>
        <w:numPr>
          <w:ilvl w:val="0"/>
          <w:numId w:val="82"/>
        </w:numPr>
        <w:tabs>
          <w:tab w:val="clear" w:pos="1069"/>
        </w:tabs>
      </w:pPr>
      <w:r w:rsidRPr="00460F06">
        <w:t>Dec. n° 16.258/80 - Dispõe sobre doação e venda de material excedente das escolas de 1º e 2º graus</w:t>
      </w:r>
      <w:r w:rsidR="00460F06">
        <w:t>.</w:t>
      </w:r>
    </w:p>
    <w:p w14:paraId="397943A4" w14:textId="77777777" w:rsidR="00235B67" w:rsidRDefault="00235B67">
      <w:pPr>
        <w:numPr>
          <w:ilvl w:val="0"/>
          <w:numId w:val="82"/>
        </w:numPr>
        <w:tabs>
          <w:tab w:val="clear" w:pos="1069"/>
        </w:tabs>
      </w:pPr>
      <w:r w:rsidRPr="00460F06">
        <w:t>Res. n° 41, de 26/04/00 - Dispõe sobre procedimentos para doação de material inservível e ou/ excedente</w:t>
      </w:r>
      <w:r w:rsidR="00460F06">
        <w:t>.</w:t>
      </w:r>
    </w:p>
    <w:p w14:paraId="7C24CDC8" w14:textId="77777777" w:rsidR="0075186A" w:rsidRDefault="0075186A">
      <w:pPr>
        <w:numPr>
          <w:ilvl w:val="0"/>
          <w:numId w:val="82"/>
        </w:numPr>
        <w:tabs>
          <w:tab w:val="clear" w:pos="1069"/>
        </w:tabs>
      </w:pPr>
      <w:r>
        <w:t>Res. SE n° 28, de 02/04/09 – Delega competência para autorizar o recebimento de doações de bens móveis.</w:t>
      </w:r>
    </w:p>
    <w:p w14:paraId="2AF75E61" w14:textId="77777777" w:rsidR="007652E0" w:rsidRPr="00460F06" w:rsidRDefault="007652E0">
      <w:pPr>
        <w:numPr>
          <w:ilvl w:val="0"/>
          <w:numId w:val="82"/>
        </w:numPr>
        <w:tabs>
          <w:tab w:val="clear" w:pos="1069"/>
        </w:tabs>
      </w:pPr>
      <w:r w:rsidRPr="007652E0">
        <w:t>Dec. nº 64.187,</w:t>
      </w:r>
      <w:r>
        <w:t xml:space="preserve"> </w:t>
      </w:r>
      <w:r w:rsidRPr="007652E0">
        <w:t>de 17/04/19 - Reorganiza a Secretaria da Educação e dá providências correlatas – (Artigo 82)</w:t>
      </w:r>
      <w:r>
        <w:t>.</w:t>
      </w:r>
    </w:p>
    <w:p w14:paraId="6EEC784A" w14:textId="77777777" w:rsidR="00235B67" w:rsidRPr="00460F06" w:rsidRDefault="00235B67" w:rsidP="00C819F3">
      <w:pPr>
        <w:pStyle w:val="GOE"/>
      </w:pPr>
      <w:bookmarkStart w:id="174" w:name="_Toc163207346"/>
      <w:r w:rsidRPr="00460F06">
        <w:t>Doação de Material Servível e Excedente</w:t>
      </w:r>
      <w:bookmarkEnd w:id="174"/>
    </w:p>
    <w:p w14:paraId="00CFB2E9" w14:textId="77777777" w:rsidR="00235B67" w:rsidRDefault="00235B67">
      <w:pPr>
        <w:numPr>
          <w:ilvl w:val="0"/>
          <w:numId w:val="83"/>
        </w:numPr>
        <w:tabs>
          <w:tab w:val="clear" w:pos="1069"/>
        </w:tabs>
      </w:pPr>
      <w:r w:rsidRPr="00460F06">
        <w:t>Inst. Conjunta CEI/COGSP/DAE, de 23/05/</w:t>
      </w:r>
      <w:r w:rsidR="00D422B0">
        <w:t xml:space="preserve">00, </w:t>
      </w:r>
      <w:r w:rsidR="00986B65">
        <w:t>D.O.</w:t>
      </w:r>
      <w:r w:rsidRPr="00460F06">
        <w:t xml:space="preserve"> 25/05/00</w:t>
      </w:r>
      <w:r w:rsidR="00460F06">
        <w:t>.</w:t>
      </w:r>
    </w:p>
    <w:p w14:paraId="3B0F4A38" w14:textId="77777777" w:rsidR="0075186A" w:rsidRDefault="0075186A">
      <w:pPr>
        <w:numPr>
          <w:ilvl w:val="0"/>
          <w:numId w:val="83"/>
        </w:numPr>
        <w:tabs>
          <w:tab w:val="clear" w:pos="1069"/>
          <w:tab w:val="num" w:pos="945"/>
        </w:tabs>
      </w:pPr>
      <w:r>
        <w:t>Res. SE n° 28, de 02/04/09 – Delega competência para autorizar o recebimento de doações de bens móveis.</w:t>
      </w:r>
    </w:p>
    <w:p w14:paraId="549F1B50" w14:textId="77777777" w:rsidR="00DF3828" w:rsidRDefault="00DF3828">
      <w:pPr>
        <w:numPr>
          <w:ilvl w:val="0"/>
          <w:numId w:val="83"/>
        </w:numPr>
        <w:tabs>
          <w:tab w:val="clear" w:pos="1069"/>
          <w:tab w:val="num" w:pos="945"/>
        </w:tabs>
      </w:pPr>
      <w:r>
        <w:t>Res. SE n° 45, de 18/04/12, D.O. 19/04/12 – Dispõe sobre delegação de competência para autorizar recebimento de bens móveis.</w:t>
      </w:r>
    </w:p>
    <w:p w14:paraId="76E7B09D" w14:textId="77777777" w:rsidR="007652E0" w:rsidRDefault="00DF3828">
      <w:pPr>
        <w:numPr>
          <w:ilvl w:val="0"/>
          <w:numId w:val="83"/>
        </w:numPr>
        <w:tabs>
          <w:tab w:val="clear" w:pos="1069"/>
          <w:tab w:val="num" w:pos="945"/>
        </w:tabs>
      </w:pPr>
      <w:r>
        <w:t>Res. SE n° 51, de 16/05/12, D.O. 17/05/12 – Altera dispositivos da Res. SE n° 18/12 (carga horária).</w:t>
      </w:r>
    </w:p>
    <w:p w14:paraId="316F6E19" w14:textId="77777777" w:rsidR="007652E0" w:rsidRDefault="007652E0">
      <w:pPr>
        <w:numPr>
          <w:ilvl w:val="0"/>
          <w:numId w:val="83"/>
        </w:numPr>
        <w:tabs>
          <w:tab w:val="clear" w:pos="1069"/>
          <w:tab w:val="num" w:pos="945"/>
        </w:tabs>
      </w:pPr>
      <w:r w:rsidRPr="007652E0">
        <w:t>Dec. nº 64.187,</w:t>
      </w:r>
      <w:r>
        <w:t xml:space="preserve"> </w:t>
      </w:r>
      <w:r w:rsidRPr="007652E0">
        <w:t>de 17/04/19 - Reorganiza a Secretaria da Educação e dá providências correlatas – (Artigo 82)</w:t>
      </w:r>
      <w:r>
        <w:t>.</w:t>
      </w:r>
    </w:p>
    <w:p w14:paraId="248AD07F" w14:textId="6E928BCD" w:rsidR="00144820" w:rsidRDefault="00144820" w:rsidP="00144820">
      <w:pPr>
        <w:pStyle w:val="GOE"/>
      </w:pPr>
      <w:bookmarkStart w:id="175" w:name="_Toc163207347"/>
      <w:r>
        <w:t>Docente Adventista</w:t>
      </w:r>
      <w:bookmarkEnd w:id="175"/>
    </w:p>
    <w:p w14:paraId="2D65C0D7" w14:textId="02426C24" w:rsidR="00144820" w:rsidRPr="00460F06" w:rsidRDefault="00144820">
      <w:pPr>
        <w:numPr>
          <w:ilvl w:val="0"/>
          <w:numId w:val="83"/>
        </w:numPr>
        <w:tabs>
          <w:tab w:val="clear" w:pos="1069"/>
          <w:tab w:val="num" w:pos="945"/>
        </w:tabs>
      </w:pPr>
      <w:r w:rsidRPr="00144820">
        <w:t>Par</w:t>
      </w:r>
      <w:r>
        <w:t>.</w:t>
      </w:r>
      <w:r w:rsidRPr="00144820">
        <w:t xml:space="preserve"> NDP </w:t>
      </w:r>
      <w:r>
        <w:t xml:space="preserve">nº </w:t>
      </w:r>
      <w:r w:rsidRPr="00144820">
        <w:t>141/22 - Dispõe sobre docentes Adventistas</w:t>
      </w:r>
      <w:r>
        <w:t>.</w:t>
      </w:r>
    </w:p>
    <w:p w14:paraId="1ADF80B0" w14:textId="77777777" w:rsidR="00235B67" w:rsidRPr="00460F06" w:rsidRDefault="00235B67" w:rsidP="00C819F3">
      <w:pPr>
        <w:pStyle w:val="GOE"/>
      </w:pPr>
      <w:bookmarkStart w:id="176" w:name="_Toc163207348"/>
      <w:r w:rsidRPr="00460F06">
        <w:t>Docente Afastado - Carga Horária</w:t>
      </w:r>
      <w:bookmarkEnd w:id="176"/>
    </w:p>
    <w:p w14:paraId="0B589DFB" w14:textId="77777777" w:rsidR="00235B67" w:rsidRDefault="00235B67">
      <w:pPr>
        <w:numPr>
          <w:ilvl w:val="0"/>
          <w:numId w:val="83"/>
        </w:numPr>
        <w:tabs>
          <w:tab w:val="clear" w:pos="1069"/>
        </w:tabs>
      </w:pPr>
      <w:r w:rsidRPr="00460F06">
        <w:t>Res. SE n° 19, de 01/03/96 - Dispõe sobre carga horária de docente afastado</w:t>
      </w:r>
      <w:r w:rsidR="00460F06">
        <w:t>.</w:t>
      </w:r>
    </w:p>
    <w:p w14:paraId="61B168F1" w14:textId="77777777" w:rsidR="0057413F" w:rsidRDefault="0057413F">
      <w:pPr>
        <w:numPr>
          <w:ilvl w:val="0"/>
          <w:numId w:val="83"/>
        </w:numPr>
        <w:tabs>
          <w:tab w:val="clear" w:pos="1069"/>
        </w:tabs>
      </w:pPr>
      <w:r>
        <w:t>Res. SEDUC nº 85, de 07/11/22, D.O. de 08/11/22 - Dispõe sobre o processo anual de atribuição de classes e aulas ao pessoal docente do Quadro do Magistério, e dá providências correlatas.</w:t>
      </w:r>
    </w:p>
    <w:p w14:paraId="23E73EA7" w14:textId="77777777" w:rsidR="009450A3" w:rsidRDefault="0057413F" w:rsidP="009450A3">
      <w:pPr>
        <w:numPr>
          <w:ilvl w:val="0"/>
          <w:numId w:val="83"/>
        </w:numPr>
        <w:tabs>
          <w:tab w:val="clear" w:pos="1069"/>
        </w:tabs>
      </w:pPr>
      <w:r>
        <w:t>Res. SEDUC nº 87, de 11/11/22, D.O. de 12/11/22 - Dispõe sobre a gestão de pessoas dos integrantes do Quadro do Magistério nas escolas estaduais do Programa Ensino Integral – PEI, e dá providências correlatas.</w:t>
      </w:r>
    </w:p>
    <w:p w14:paraId="2708C9A3" w14:textId="64859EEA" w:rsidR="009450A3" w:rsidRDefault="009450A3" w:rsidP="009450A3">
      <w:pPr>
        <w:numPr>
          <w:ilvl w:val="0"/>
          <w:numId w:val="83"/>
        </w:numPr>
        <w:tabs>
          <w:tab w:val="clear" w:pos="1069"/>
        </w:tabs>
      </w:pPr>
      <w:r w:rsidRPr="009450A3">
        <w:t>Res. SEDUC nº 71, de 08/12/23</w:t>
      </w:r>
      <w:r w:rsidR="003921B8">
        <w:t>,</w:t>
      </w:r>
      <w:r w:rsidRPr="009450A3">
        <w:t xml:space="preserve"> </w:t>
      </w:r>
      <w:r w:rsidR="003921B8">
        <w:t>D.O. de 12/12/23 (</w:t>
      </w:r>
      <w:r w:rsidR="003921B8" w:rsidRPr="003921B8">
        <w:t>Republicada por conter incorreções</w:t>
      </w:r>
      <w:r w:rsidR="003921B8">
        <w:t xml:space="preserve">) </w:t>
      </w:r>
      <w:r w:rsidRPr="009450A3">
        <w:t>- Dispõe sobre a gestão de pessoas dos integrantes do Quadro do Magistério nas escolas estaduais do Programa Ensino Integral - PEI, e dá providências correlatas</w:t>
      </w:r>
      <w:r>
        <w:t>.</w:t>
      </w:r>
    </w:p>
    <w:p w14:paraId="0B791944" w14:textId="77777777" w:rsidR="00235B67" w:rsidRPr="00C91C48" w:rsidRDefault="00235B67" w:rsidP="00C819F3">
      <w:pPr>
        <w:pStyle w:val="GOE"/>
      </w:pPr>
      <w:bookmarkStart w:id="177" w:name="_Toc163207349"/>
      <w:r w:rsidRPr="00C91C48">
        <w:t>Docentes - Afastamento para o Programa Especial de Formação</w:t>
      </w:r>
      <w:bookmarkEnd w:id="177"/>
    </w:p>
    <w:p w14:paraId="3FCAED57" w14:textId="77777777" w:rsidR="00235B67" w:rsidRDefault="00235B67">
      <w:pPr>
        <w:numPr>
          <w:ilvl w:val="0"/>
          <w:numId w:val="83"/>
        </w:numPr>
        <w:tabs>
          <w:tab w:val="clear" w:pos="1069"/>
        </w:tabs>
      </w:pPr>
      <w:r w:rsidRPr="00C91C48">
        <w:t>Res. SE n° 57, de 29/03/02 - Atividades docentes dos Professores de Ed. Básica I que participam do Programa Especial de Formação de Professores</w:t>
      </w:r>
      <w:r w:rsidR="00C91C48">
        <w:t>.</w:t>
      </w:r>
    </w:p>
    <w:p w14:paraId="66FFFFD0" w14:textId="77777777" w:rsidR="0057413F" w:rsidRDefault="0057413F">
      <w:pPr>
        <w:numPr>
          <w:ilvl w:val="0"/>
          <w:numId w:val="83"/>
        </w:numPr>
        <w:tabs>
          <w:tab w:val="clear" w:pos="1069"/>
        </w:tabs>
      </w:pPr>
      <w:r>
        <w:t>Res. SE nº 41, de 10/06/16, D.O. de 11/06/16 - Dispõe sobre a instrução de processos de afastamento de servidor para participação em congresso, curso, missão ou certame, de cunho cultural, técnico ou científico, no País ou no Exterior.</w:t>
      </w:r>
    </w:p>
    <w:p w14:paraId="0605CD45" w14:textId="77777777" w:rsidR="0057413F" w:rsidRDefault="0057413F">
      <w:pPr>
        <w:numPr>
          <w:ilvl w:val="0"/>
          <w:numId w:val="83"/>
        </w:numPr>
        <w:tabs>
          <w:tab w:val="clear" w:pos="1069"/>
        </w:tabs>
      </w:pPr>
      <w:r>
        <w:t xml:space="preserve">Res. SE nº 62, de 11/12/17 – D.O. de 12/12/17 - Dispõe sobre o desenvolvimento e a oferta de cursos e orientações técnicas para os integrantes do Quadro do Magistério - QM, na conformidade das competências e atribuições estabelecidas para a Escola de Formação e Aperfeiçoamento dos </w:t>
      </w:r>
      <w:r>
        <w:lastRenderedPageBreak/>
        <w:t xml:space="preserve">Professores do Estado de São Paulo “Paulo Renato Costa Souza” - EFAP, pelo Dec. nº 57.141, de 18/07/11 </w:t>
      </w:r>
      <w:r w:rsidRPr="0057413F">
        <w:rPr>
          <w:b/>
          <w:bCs/>
          <w:i/>
          <w:iCs/>
        </w:rPr>
        <w:t>(revogado)</w:t>
      </w:r>
      <w:r>
        <w:t>.</w:t>
      </w:r>
    </w:p>
    <w:p w14:paraId="27A08977" w14:textId="77777777" w:rsidR="000F5E7F" w:rsidRDefault="000F5E7F" w:rsidP="00C94681">
      <w:pPr>
        <w:pStyle w:val="GOE"/>
      </w:pPr>
      <w:bookmarkStart w:id="178" w:name="_Toc163207350"/>
      <w:r>
        <w:t>Docentes - Aproveitamento</w:t>
      </w:r>
      <w:bookmarkEnd w:id="178"/>
    </w:p>
    <w:p w14:paraId="54C652F3" w14:textId="77777777" w:rsidR="00CE4028" w:rsidRDefault="000F5E7F">
      <w:pPr>
        <w:numPr>
          <w:ilvl w:val="1"/>
          <w:numId w:val="193"/>
        </w:numPr>
        <w:tabs>
          <w:tab w:val="clear" w:pos="1440"/>
          <w:tab w:val="num" w:pos="945"/>
        </w:tabs>
        <w:ind w:left="945" w:hanging="210"/>
      </w:pPr>
      <w:r>
        <w:t>Res. SE n° 29, de 19/03/10, D.O. 20/03/10 – Atuação de docentes em funções que especifica (Sala de Leitura, Professor Mediador).</w:t>
      </w:r>
    </w:p>
    <w:p w14:paraId="5769215F" w14:textId="77777777" w:rsidR="00CE4028" w:rsidRDefault="00CE4028">
      <w:pPr>
        <w:numPr>
          <w:ilvl w:val="1"/>
          <w:numId w:val="193"/>
        </w:numPr>
        <w:tabs>
          <w:tab w:val="clear" w:pos="1440"/>
          <w:tab w:val="num" w:pos="945"/>
        </w:tabs>
        <w:ind w:left="945" w:hanging="210"/>
      </w:pPr>
      <w:r>
        <w:t>Res. SEDUC nº 85, de 07/11/22, D.O. de 08/11/22 - Dispõe sobre o processo anual de atribuição de classes e aulas ao pessoal docente do Quadro do Magistério, e dá providências correlatas.</w:t>
      </w:r>
    </w:p>
    <w:p w14:paraId="77322555" w14:textId="77777777" w:rsidR="00CE4028" w:rsidRDefault="00CE4028">
      <w:pPr>
        <w:numPr>
          <w:ilvl w:val="1"/>
          <w:numId w:val="193"/>
        </w:numPr>
        <w:tabs>
          <w:tab w:val="clear" w:pos="1440"/>
          <w:tab w:val="num" w:pos="945"/>
        </w:tabs>
        <w:ind w:left="945" w:hanging="210"/>
      </w:pPr>
      <w:r>
        <w:t xml:space="preserve">Res. SEDUC n° 17, de 12/05/23, D.O. de 16/05/23 - Institui o “Programa Multiplica SP #Professores” no âmbito da Secretaria da Educação. </w:t>
      </w:r>
    </w:p>
    <w:p w14:paraId="59CF1654" w14:textId="77777777" w:rsidR="00DF1205" w:rsidRDefault="00DF1205" w:rsidP="00C94681">
      <w:pPr>
        <w:pStyle w:val="GOE"/>
      </w:pPr>
      <w:bookmarkStart w:id="179" w:name="_Toc163207351"/>
      <w:r>
        <w:t>Docentes - Contratação</w:t>
      </w:r>
      <w:bookmarkEnd w:id="179"/>
    </w:p>
    <w:p w14:paraId="78987672" w14:textId="77777777" w:rsidR="00462D52" w:rsidRDefault="00462D52">
      <w:pPr>
        <w:numPr>
          <w:ilvl w:val="0"/>
          <w:numId w:val="286"/>
        </w:numPr>
        <w:ind w:left="993" w:hanging="284"/>
      </w:pPr>
      <w:r>
        <w:t>LC n° 1.093, de 16/07/09, D.O. 17/07/09 – Institui o sistema de promoção para os integrantes do Quadro do Magistério da Secretaria da Educação...</w:t>
      </w:r>
    </w:p>
    <w:p w14:paraId="0C04DCC4" w14:textId="77777777" w:rsidR="00462D52" w:rsidRDefault="00462D52">
      <w:pPr>
        <w:numPr>
          <w:ilvl w:val="0"/>
          <w:numId w:val="286"/>
        </w:numPr>
        <w:ind w:left="993" w:hanging="284"/>
      </w:pPr>
      <w:r>
        <w:t>Inst. Norm. UCRH 2, de 21/09/09, D.O. 22/09/09 – Processo seletivo simplificado, de que trata a  LC n° 1.093/09</w:t>
      </w:r>
    </w:p>
    <w:p w14:paraId="31960DAA" w14:textId="77777777" w:rsidR="00462D52" w:rsidRDefault="00462D52">
      <w:pPr>
        <w:numPr>
          <w:ilvl w:val="0"/>
          <w:numId w:val="286"/>
        </w:numPr>
        <w:ind w:left="993" w:hanging="284"/>
      </w:pPr>
      <w:r>
        <w:t>Res. SE n° 68, de 01/10/09, D.O. 02/10/09 – Dispõe sobre a contratação.</w:t>
      </w:r>
    </w:p>
    <w:p w14:paraId="64971104" w14:textId="77777777" w:rsidR="00462D52" w:rsidRDefault="00462D52">
      <w:pPr>
        <w:numPr>
          <w:ilvl w:val="0"/>
          <w:numId w:val="286"/>
        </w:numPr>
        <w:ind w:left="993" w:hanging="284"/>
      </w:pPr>
      <w:r>
        <w:t>Res. SE n° 98, de 29/12/09 – Dispõe sobre o processo anual de atribuição de classes e aulas ao pessoal docente do Quadro do Magistério...</w:t>
      </w:r>
    </w:p>
    <w:p w14:paraId="1274B3A0" w14:textId="77777777" w:rsidR="00462D52" w:rsidRDefault="00462D52">
      <w:pPr>
        <w:numPr>
          <w:ilvl w:val="0"/>
          <w:numId w:val="286"/>
        </w:numPr>
        <w:ind w:left="993" w:hanging="284"/>
      </w:pPr>
      <w:r>
        <w:t>Res. SE n° 8, de 22/01/10 – Dispõe sobre a classificação de docentes e candidatos à contratação temporária no processo seletivo para atribuição de classes e aulas...</w:t>
      </w:r>
    </w:p>
    <w:p w14:paraId="221BCD8E" w14:textId="77777777" w:rsidR="00462D52" w:rsidRDefault="00462D52">
      <w:pPr>
        <w:numPr>
          <w:ilvl w:val="0"/>
          <w:numId w:val="286"/>
        </w:numPr>
        <w:ind w:left="993" w:hanging="284"/>
      </w:pPr>
      <w:r>
        <w:t>Res. SE n° 44, de 24/05/10 – Cadastro de candidatos à contratação por tempo limitado.</w:t>
      </w:r>
    </w:p>
    <w:p w14:paraId="1FA97E8E" w14:textId="77777777" w:rsidR="00462D52" w:rsidRDefault="00462D52">
      <w:pPr>
        <w:numPr>
          <w:ilvl w:val="0"/>
          <w:numId w:val="286"/>
        </w:numPr>
        <w:ind w:left="993" w:hanging="284"/>
      </w:pPr>
      <w:r>
        <w:t>Port. DRHU n° 24, de 25/05/10 – Cronograma e diretrizes para cadastramento</w:t>
      </w:r>
    </w:p>
    <w:p w14:paraId="4468C961" w14:textId="77777777" w:rsidR="00462D52" w:rsidRDefault="00462D52">
      <w:pPr>
        <w:numPr>
          <w:ilvl w:val="0"/>
          <w:numId w:val="286"/>
        </w:numPr>
        <w:ind w:left="993" w:hanging="284"/>
      </w:pPr>
      <w:r>
        <w:t>MEC – GM – Port. Normat. N° 14, de 21/05/10, D.O.U. 24/05/10 – Institui o Exame Nacional de Ingresso na Carreira Docente.LC n° 1.132, de 10/02/11, D.O. 11/02/11 – Altera a LC n° 1.093/09 – aumenta o prazo de contratação.</w:t>
      </w:r>
    </w:p>
    <w:p w14:paraId="03026622" w14:textId="77777777" w:rsidR="00462D52" w:rsidRDefault="00462D52">
      <w:pPr>
        <w:numPr>
          <w:ilvl w:val="0"/>
          <w:numId w:val="286"/>
        </w:numPr>
        <w:ind w:left="993" w:hanging="284"/>
      </w:pPr>
      <w:r>
        <w:t>Dec. n° 58.140, de 15/06/12, D.O. 19/06/12 – Extinção do contrato: procedimentos.</w:t>
      </w:r>
    </w:p>
    <w:p w14:paraId="0E14DC4E" w14:textId="77777777" w:rsidR="00462D52" w:rsidRDefault="00462D52">
      <w:pPr>
        <w:numPr>
          <w:ilvl w:val="0"/>
          <w:numId w:val="286"/>
        </w:numPr>
        <w:ind w:left="993" w:hanging="284"/>
      </w:pPr>
      <w:r>
        <w:t>Dec. nº 65.458, de 05/01/21, DO de 06/01/21 - Altera o Dec. nº 54.682/09, que regulamenta a LC nº 1.093/09, que dispõe sobre a contratação por tempo determinado de que trata o inciso X do artigo 115 da Constituição Estadual, e dá providências correlatas.</w:t>
      </w:r>
    </w:p>
    <w:p w14:paraId="5154476C" w14:textId="77777777" w:rsidR="00462D52" w:rsidRDefault="00462D52">
      <w:pPr>
        <w:numPr>
          <w:ilvl w:val="0"/>
          <w:numId w:val="286"/>
        </w:numPr>
        <w:ind w:left="993" w:hanging="284"/>
      </w:pPr>
      <w:r>
        <w:t xml:space="preserve">LC nº 1.381, de 16/12/22, D.O. de 17/12/22 - Fica autorizado o Governo do Estado de São Paulo a prorrogar a vigência dos contratos dos docentes firmados nos termos da LC nº 1.093, de 16/07/09, que se vencerem ao longo do ano de 2022 por mais um ano. </w:t>
      </w:r>
    </w:p>
    <w:p w14:paraId="0DDBA9B9" w14:textId="77777777" w:rsidR="00111617" w:rsidRDefault="00462D52" w:rsidP="00111617">
      <w:pPr>
        <w:numPr>
          <w:ilvl w:val="0"/>
          <w:numId w:val="286"/>
        </w:numPr>
        <w:ind w:left="993" w:hanging="284"/>
      </w:pPr>
      <w:r>
        <w:t>Res. SEDUC nº 102, de 23/12/22, D.O. de 24/12/22 - Dispõe sobre a prorrogação dos contratos dos docentes celebrados nos termos da LC nº 1.093, de 16/07/09, a que se refere a LC nº 1.381, de 16/12/22.</w:t>
      </w:r>
    </w:p>
    <w:p w14:paraId="7E62298C" w14:textId="77777777" w:rsidR="00F35EA3" w:rsidRDefault="00111617" w:rsidP="00F35EA3">
      <w:pPr>
        <w:numPr>
          <w:ilvl w:val="0"/>
          <w:numId w:val="286"/>
        </w:numPr>
        <w:ind w:left="993" w:hanging="284"/>
      </w:pPr>
      <w:r w:rsidRPr="00111617">
        <w:t>Processo Seletivo Simplificado para Contratação Temporária de Docentes para Atuações nos Anos Iniciais do Ensino Fundamental 2024, de 14/12/23, D.O. de 15/12/23.</w:t>
      </w:r>
    </w:p>
    <w:p w14:paraId="292745B2" w14:textId="5439C17A" w:rsidR="00F35EA3" w:rsidRPr="00111617" w:rsidRDefault="00F35EA3" w:rsidP="00F35EA3">
      <w:pPr>
        <w:numPr>
          <w:ilvl w:val="0"/>
          <w:numId w:val="286"/>
        </w:numPr>
        <w:ind w:left="993" w:hanging="284"/>
      </w:pPr>
      <w:r>
        <w:t>Com. da Coordenadora, de 10/01/24, D.O. de 12/01/24 - Processo Seletivo Simplificado – Contratação de Docente- 2024.</w:t>
      </w:r>
    </w:p>
    <w:p w14:paraId="50C7EBBA" w14:textId="77777777" w:rsidR="00235B67" w:rsidRDefault="00235B67" w:rsidP="00C94681">
      <w:pPr>
        <w:pStyle w:val="GOE"/>
      </w:pPr>
      <w:bookmarkStart w:id="180" w:name="_Toc163207352"/>
      <w:r w:rsidRPr="00C91C48">
        <w:t xml:space="preserve">Documentos Escolares - </w:t>
      </w:r>
      <w:r w:rsidR="00A20630">
        <w:t xml:space="preserve">Expedição, 2º via, </w:t>
      </w:r>
      <w:r w:rsidRPr="00C91C48">
        <w:t>Guarda e Eliminação</w:t>
      </w:r>
      <w:bookmarkEnd w:id="180"/>
    </w:p>
    <w:p w14:paraId="20AB3063" w14:textId="77777777" w:rsidR="00A20630" w:rsidRDefault="00A20630">
      <w:pPr>
        <w:numPr>
          <w:ilvl w:val="0"/>
          <w:numId w:val="259"/>
        </w:numPr>
      </w:pPr>
      <w:r w:rsidRPr="00C91C48">
        <w:t xml:space="preserve">Res. SE n° </w:t>
      </w:r>
      <w:r>
        <w:t>190/77 - Expedição em uma única via.</w:t>
      </w:r>
    </w:p>
    <w:p w14:paraId="626C1C6E" w14:textId="77777777" w:rsidR="00A20630" w:rsidRDefault="00A20630">
      <w:pPr>
        <w:numPr>
          <w:ilvl w:val="0"/>
          <w:numId w:val="259"/>
        </w:numPr>
      </w:pPr>
      <w:r>
        <w:t>Par. CEE nº 67/98, Art. 81 - "Cabe à escola expedir documentos escolares..."</w:t>
      </w:r>
    </w:p>
    <w:p w14:paraId="688B9953" w14:textId="77777777" w:rsidR="009A2DAF" w:rsidRDefault="009A2DAF">
      <w:pPr>
        <w:numPr>
          <w:ilvl w:val="0"/>
          <w:numId w:val="259"/>
        </w:numPr>
      </w:pPr>
      <w:r>
        <w:t>Lei Fed. n° 9.870/99, art. 6° - Proibição de retenção por falta de pagamento.</w:t>
      </w:r>
    </w:p>
    <w:p w14:paraId="4E85FE89" w14:textId="77777777" w:rsidR="00A91DEF" w:rsidRPr="00A20630" w:rsidRDefault="00A91DEF">
      <w:pPr>
        <w:numPr>
          <w:ilvl w:val="0"/>
          <w:numId w:val="259"/>
        </w:numPr>
      </w:pPr>
      <w:r w:rsidRPr="00A91DEF">
        <w:t>Dec</w:t>
      </w:r>
      <w:r>
        <w:t>.</w:t>
      </w:r>
      <w:r w:rsidRPr="00A91DEF">
        <w:t xml:space="preserve"> n. 48.897, de 27/08/04, D</w:t>
      </w:r>
      <w:r>
        <w:t>.</w:t>
      </w:r>
      <w:r w:rsidRPr="00A91DEF">
        <w:t>O</w:t>
      </w:r>
      <w:r>
        <w:t>.</w:t>
      </w:r>
      <w:r w:rsidRPr="00A91DEF">
        <w:t xml:space="preserve"> de 28/04/04</w:t>
      </w:r>
      <w:r>
        <w:t xml:space="preserve"> </w:t>
      </w:r>
      <w:r w:rsidRPr="00A91DEF">
        <w:t>- Dispõe sobre os Arquivos Públicos, os documentos de arquivo e sua gestão, os Planos de Classificação e a Tabela de Temporalidade de Documentos da Administração Pública do Estado de São Paulo, define normas para a avaliação, guarda e eliminação de documentos de arquivo e dá providências correlatas.</w:t>
      </w:r>
    </w:p>
    <w:p w14:paraId="0582B181" w14:textId="77777777" w:rsidR="00A20630" w:rsidRDefault="00A20630">
      <w:pPr>
        <w:numPr>
          <w:ilvl w:val="0"/>
          <w:numId w:val="259"/>
        </w:numPr>
      </w:pPr>
      <w:r>
        <w:t>Res. SE nº 8, 31/01/07, D.O. 01/02/07 - Revoga o Art. 2º da Res. SE nº 190/77 (que impedia ou dificultava a expedição da 2º via).</w:t>
      </w:r>
    </w:p>
    <w:p w14:paraId="01E04C47" w14:textId="77777777" w:rsidR="00A91DEF" w:rsidRDefault="00A91DEF">
      <w:pPr>
        <w:numPr>
          <w:ilvl w:val="0"/>
          <w:numId w:val="259"/>
        </w:numPr>
      </w:pPr>
      <w:r>
        <w:lastRenderedPageBreak/>
        <w:t>Inst. Nor. APE/SAESP n. 2, de 02/12/10, D.O. de 03/12/10 - Estabelece critérios para a avaliação da massa documental acumulada e procedimentos para a eliminação, transferência e recolhimento de documentos à Unidade do Arquivo Público do Estado.</w:t>
      </w:r>
    </w:p>
    <w:p w14:paraId="14DAEBEE" w14:textId="77777777" w:rsidR="00A91DEF" w:rsidRDefault="00A91DEF">
      <w:pPr>
        <w:numPr>
          <w:ilvl w:val="0"/>
          <w:numId w:val="259"/>
        </w:numPr>
      </w:pPr>
      <w:r>
        <w:t>Lei nº 12.527, de 18/11/11 - Regula o acesso a informações.</w:t>
      </w:r>
    </w:p>
    <w:p w14:paraId="2D99BC6A" w14:textId="77777777" w:rsidR="00A91DEF" w:rsidRDefault="00A91DEF">
      <w:pPr>
        <w:numPr>
          <w:ilvl w:val="0"/>
          <w:numId w:val="259"/>
        </w:numPr>
      </w:pPr>
      <w:r>
        <w:t>Dec.º 58.052, de 16/05/12, D.O. de 17/05/12 - Regulamenta a Lei Fed. n° 12.527, de 18/11/11, que regula o acesso a informações, e dá providências correlatas.</w:t>
      </w:r>
    </w:p>
    <w:p w14:paraId="1C4646BA" w14:textId="38B9695E" w:rsidR="00064515" w:rsidRDefault="00064515" w:rsidP="00064515">
      <w:pPr>
        <w:numPr>
          <w:ilvl w:val="0"/>
          <w:numId w:val="259"/>
        </w:numPr>
      </w:pPr>
      <w:bookmarkStart w:id="181" w:name="_Hlk153372491"/>
      <w:r>
        <w:t>Res. SEDUC nº 73, de 12/12/23, D.O. de 13/12/23 - Dispõe sobre a emissão de histórico escolar, certificado e diploma para estudantes das turmas de Ensino Médio com itinerário de formação técnica profissional nas Escolas Estaduais, e dá providências correlatas.</w:t>
      </w:r>
    </w:p>
    <w:p w14:paraId="7DDE0CC4" w14:textId="77777777" w:rsidR="00235B67" w:rsidRPr="00C91C48" w:rsidRDefault="00235B67" w:rsidP="00C94681">
      <w:pPr>
        <w:pStyle w:val="GOE"/>
      </w:pPr>
      <w:bookmarkStart w:id="182" w:name="_Toc163207353"/>
      <w:bookmarkEnd w:id="181"/>
      <w:r w:rsidRPr="00C91C48">
        <w:t>Documentos de Identificação dos Alunos</w:t>
      </w:r>
      <w:bookmarkEnd w:id="182"/>
    </w:p>
    <w:p w14:paraId="4A9CA860" w14:textId="77777777" w:rsidR="00235B67" w:rsidRPr="00C91C48" w:rsidRDefault="00235B67">
      <w:pPr>
        <w:numPr>
          <w:ilvl w:val="0"/>
          <w:numId w:val="83"/>
        </w:numPr>
        <w:tabs>
          <w:tab w:val="clear" w:pos="1069"/>
        </w:tabs>
      </w:pPr>
      <w:r w:rsidRPr="00C91C48">
        <w:t>Lei Fed</w:t>
      </w:r>
      <w:r w:rsidR="00C91C48">
        <w:t xml:space="preserve">. </w:t>
      </w:r>
      <w:r w:rsidRPr="00C91C48">
        <w:t>n° 7.088/83 - Normas para expedição de documentos escolares</w:t>
      </w:r>
      <w:r w:rsidR="00C91C48">
        <w:t>.</w:t>
      </w:r>
    </w:p>
    <w:p w14:paraId="76F43760" w14:textId="77777777" w:rsidR="00235B67" w:rsidRPr="00C91C48" w:rsidRDefault="00235B67">
      <w:pPr>
        <w:numPr>
          <w:ilvl w:val="0"/>
          <w:numId w:val="83"/>
        </w:numPr>
        <w:tabs>
          <w:tab w:val="clear" w:pos="1069"/>
        </w:tabs>
      </w:pPr>
      <w:r w:rsidRPr="00C91C48">
        <w:t>Lei n° 7.116/83 - Carteira de Identidade</w:t>
      </w:r>
      <w:r w:rsidR="00C91C48">
        <w:t>.</w:t>
      </w:r>
    </w:p>
    <w:p w14:paraId="11FD492D" w14:textId="77777777" w:rsidR="00235B67" w:rsidRPr="00C91C48" w:rsidRDefault="00235B67">
      <w:pPr>
        <w:numPr>
          <w:ilvl w:val="0"/>
          <w:numId w:val="83"/>
        </w:numPr>
        <w:tabs>
          <w:tab w:val="clear" w:pos="1069"/>
        </w:tabs>
      </w:pPr>
      <w:r w:rsidRPr="00C91C48">
        <w:t>Par. CEE n° 1.501/87 - Exigência da Carteira (identificação) dos Alunos</w:t>
      </w:r>
      <w:r w:rsidR="00C91C48">
        <w:t>.</w:t>
      </w:r>
    </w:p>
    <w:p w14:paraId="3CECFB05" w14:textId="77777777" w:rsidR="00235B67" w:rsidRDefault="00235B67">
      <w:pPr>
        <w:numPr>
          <w:ilvl w:val="0"/>
          <w:numId w:val="83"/>
        </w:numPr>
        <w:tabs>
          <w:tab w:val="clear" w:pos="1069"/>
        </w:tabs>
      </w:pPr>
      <w:r w:rsidRPr="00C91C48">
        <w:t>Port. Conj</w:t>
      </w:r>
      <w:r w:rsidR="006B57DB">
        <w:t>.</w:t>
      </w:r>
      <w:r w:rsidRPr="00C91C48">
        <w:t xml:space="preserve"> COGSP</w:t>
      </w:r>
      <w:r w:rsidR="00460F06" w:rsidRPr="00C91C48">
        <w:t>/</w:t>
      </w:r>
      <w:r w:rsidRPr="00C91C48">
        <w:t>CEI, de 14/02/05 - Dispõe sobre a verificação de documentos e atos escolares</w:t>
      </w:r>
      <w:r w:rsidR="00C91C48">
        <w:t>.</w:t>
      </w:r>
    </w:p>
    <w:p w14:paraId="6A66C714" w14:textId="77777777" w:rsidR="00C13DD4" w:rsidRDefault="00C13DD4">
      <w:pPr>
        <w:numPr>
          <w:ilvl w:val="0"/>
          <w:numId w:val="83"/>
        </w:numPr>
        <w:tabs>
          <w:tab w:val="clear" w:pos="1069"/>
          <w:tab w:val="num" w:pos="993"/>
        </w:tabs>
      </w:pPr>
      <w:r w:rsidRPr="00C13DD4">
        <w:t>Por</w:t>
      </w:r>
      <w:r w:rsidR="006B57DB">
        <w:t>t</w:t>
      </w:r>
      <w:r>
        <w:t>.</w:t>
      </w:r>
      <w:r w:rsidRPr="00C13DD4">
        <w:t xml:space="preserve"> Citem, de 25</w:t>
      </w:r>
      <w:r>
        <w:t>/0</w:t>
      </w:r>
      <w:r w:rsidRPr="00C13DD4">
        <w:t>9</w:t>
      </w:r>
      <w:r>
        <w:t>/</w:t>
      </w:r>
      <w:r w:rsidRPr="00C13DD4">
        <w:t>20, D</w:t>
      </w:r>
      <w:r>
        <w:t>.</w:t>
      </w:r>
      <w:r w:rsidRPr="00C13DD4">
        <w:t>O</w:t>
      </w:r>
      <w:r>
        <w:t>.</w:t>
      </w:r>
      <w:r w:rsidRPr="00C13DD4">
        <w:t xml:space="preserve"> de 26/09/20</w:t>
      </w:r>
      <w:r>
        <w:t xml:space="preserve"> </w:t>
      </w:r>
      <w:r w:rsidRPr="00C13DD4">
        <w:t>-</w:t>
      </w:r>
      <w:r>
        <w:t xml:space="preserve"> </w:t>
      </w:r>
      <w:r w:rsidRPr="00C13DD4">
        <w:t>Dispõe sobre a verificação de documentos e atos escolares.</w:t>
      </w:r>
    </w:p>
    <w:p w14:paraId="03F0496C" w14:textId="77777777" w:rsidR="00386E3E" w:rsidRDefault="00386E3E" w:rsidP="003B4EF3">
      <w:pPr>
        <w:pStyle w:val="GOE"/>
      </w:pPr>
      <w:bookmarkStart w:id="183" w:name="_Toc163207354"/>
      <w:r>
        <w:t xml:space="preserve">Documentos – Incineração (ver </w:t>
      </w:r>
      <w:r w:rsidR="003B4EF3" w:rsidRPr="003B4EF3">
        <w:t>Incineração de Documentos</w:t>
      </w:r>
      <w:r w:rsidR="003B4EF3">
        <w:t>)</w:t>
      </w:r>
      <w:bookmarkEnd w:id="183"/>
    </w:p>
    <w:p w14:paraId="343D7114" w14:textId="77777777" w:rsidR="00235B67" w:rsidRPr="00C91C48" w:rsidRDefault="00235B67" w:rsidP="00C94681">
      <w:pPr>
        <w:pStyle w:val="GOE"/>
        <w:rPr>
          <w:rFonts w:cs="Arial"/>
          <w:bCs/>
        </w:rPr>
      </w:pPr>
      <w:bookmarkStart w:id="184" w:name="_Toc163207355"/>
      <w:r w:rsidRPr="00C91C48">
        <w:rPr>
          <w:rFonts w:cs="Arial"/>
          <w:bCs/>
        </w:rPr>
        <w:t>Doenças - Notificação Compulsória</w:t>
      </w:r>
      <w:bookmarkEnd w:id="184"/>
    </w:p>
    <w:p w14:paraId="3427D2A0" w14:textId="77777777" w:rsidR="00235B67" w:rsidRPr="00C91C48" w:rsidRDefault="00235B67">
      <w:pPr>
        <w:numPr>
          <w:ilvl w:val="0"/>
          <w:numId w:val="84"/>
        </w:numPr>
        <w:tabs>
          <w:tab w:val="clear" w:pos="1069"/>
        </w:tabs>
      </w:pPr>
      <w:r w:rsidRPr="00C91C48">
        <w:t>Lei Fed</w:t>
      </w:r>
      <w:r w:rsidR="00C91C48">
        <w:t xml:space="preserve">. </w:t>
      </w:r>
      <w:r w:rsidRPr="00C91C48">
        <w:t>nº 6.259</w:t>
      </w:r>
      <w:r w:rsidR="00D422B0">
        <w:t>,</w:t>
      </w:r>
      <w:r w:rsidRPr="00C91C48">
        <w:t xml:space="preserve"> de 30/10/75 - Vigilância Epidemiológica</w:t>
      </w:r>
      <w:r w:rsidR="00C91C48">
        <w:t>.</w:t>
      </w:r>
    </w:p>
    <w:p w14:paraId="76C80D1A" w14:textId="77777777" w:rsidR="00235B67" w:rsidRPr="00C91C48" w:rsidRDefault="00235B67">
      <w:pPr>
        <w:numPr>
          <w:ilvl w:val="0"/>
          <w:numId w:val="84"/>
        </w:numPr>
        <w:tabs>
          <w:tab w:val="clear" w:pos="1069"/>
        </w:tabs>
      </w:pPr>
      <w:r w:rsidRPr="00C91C48">
        <w:t>Res. SS n° 62, de 09/05/02 - Doenças de notificação compulsória (Revogada pela Res. SS nº 59/04 de 22/07/04)</w:t>
      </w:r>
      <w:r w:rsidR="00C91C48">
        <w:t>.</w:t>
      </w:r>
    </w:p>
    <w:p w14:paraId="73AB9B7F" w14:textId="77777777" w:rsidR="00235B67" w:rsidRPr="00C91C48" w:rsidRDefault="00235B67">
      <w:pPr>
        <w:numPr>
          <w:ilvl w:val="0"/>
          <w:numId w:val="84"/>
        </w:numPr>
        <w:tabs>
          <w:tab w:val="clear" w:pos="1069"/>
        </w:tabs>
      </w:pPr>
      <w:r w:rsidRPr="00C91C48">
        <w:t>Res. SS n° 141, de 12/11/02 - Intoxicação por Agrotóxico (Revogada pela Res. SS nº 59</w:t>
      </w:r>
      <w:r w:rsidR="00D422B0">
        <w:t>,</w:t>
      </w:r>
      <w:r w:rsidRPr="00C91C48">
        <w:t xml:space="preserve"> de 22/07/04)</w:t>
      </w:r>
      <w:r w:rsidR="00D02D85">
        <w:t>.</w:t>
      </w:r>
    </w:p>
    <w:p w14:paraId="19795D7C" w14:textId="77777777" w:rsidR="00235B67" w:rsidRPr="00C91C48" w:rsidRDefault="00235B67">
      <w:pPr>
        <w:numPr>
          <w:ilvl w:val="0"/>
          <w:numId w:val="84"/>
        </w:numPr>
        <w:tabs>
          <w:tab w:val="clear" w:pos="1069"/>
        </w:tabs>
      </w:pPr>
      <w:r w:rsidRPr="00C91C48">
        <w:t>Portaria nº 2.325, de 08/12/03, do Ministério da Saúde - Atualizando a Listagem de DNC</w:t>
      </w:r>
      <w:r w:rsidR="00D02D85">
        <w:t>.</w:t>
      </w:r>
    </w:p>
    <w:p w14:paraId="60042BBF" w14:textId="77777777" w:rsidR="00235B67" w:rsidRPr="00C91C48" w:rsidRDefault="00235B67">
      <w:pPr>
        <w:numPr>
          <w:ilvl w:val="0"/>
          <w:numId w:val="84"/>
        </w:numPr>
        <w:tabs>
          <w:tab w:val="clear" w:pos="1069"/>
        </w:tabs>
      </w:pPr>
      <w:r w:rsidRPr="00C91C48">
        <w:t xml:space="preserve">Res. SS n° 43, de 18/05/04 - D.O. 19/05/04 - Doenças de notificação </w:t>
      </w:r>
      <w:r w:rsidR="00D422B0">
        <w:t>c</w:t>
      </w:r>
      <w:r w:rsidRPr="00C91C48">
        <w:t>ompulsória no Estado de São Paulo</w:t>
      </w:r>
      <w:r w:rsidR="00D02D85">
        <w:t>.</w:t>
      </w:r>
    </w:p>
    <w:p w14:paraId="1B0F2617" w14:textId="77777777" w:rsidR="009C1FE3" w:rsidRPr="004F06E2" w:rsidRDefault="00235B67">
      <w:pPr>
        <w:numPr>
          <w:ilvl w:val="0"/>
          <w:numId w:val="84"/>
        </w:numPr>
        <w:tabs>
          <w:tab w:val="clear" w:pos="1069"/>
        </w:tabs>
        <w:rPr>
          <w:color w:val="000000"/>
        </w:rPr>
      </w:pPr>
      <w:r w:rsidRPr="00C91C48">
        <w:t>Res. SS nº 59</w:t>
      </w:r>
      <w:r w:rsidR="00D422B0">
        <w:t>,</w:t>
      </w:r>
      <w:r w:rsidRPr="00C91C48">
        <w:t xml:space="preserve"> de 22/07/04 - Doenças de </w:t>
      </w:r>
      <w:r w:rsidR="00D422B0">
        <w:t>n</w:t>
      </w:r>
      <w:r w:rsidRPr="00C91C48">
        <w:t xml:space="preserve">otificação </w:t>
      </w:r>
      <w:r w:rsidR="00D422B0">
        <w:t>c</w:t>
      </w:r>
      <w:r w:rsidRPr="00C91C48">
        <w:t xml:space="preserve">ompulsória </w:t>
      </w:r>
      <w:r w:rsidR="007E4C0D">
        <w:t>–</w:t>
      </w:r>
      <w:r w:rsidRPr="00C91C48">
        <w:t xml:space="preserve"> </w:t>
      </w:r>
      <w:r w:rsidRPr="004F06E2">
        <w:rPr>
          <w:color w:val="000000"/>
        </w:rPr>
        <w:t>DNC</w:t>
      </w:r>
      <w:r w:rsidR="007E4C0D" w:rsidRPr="004F06E2">
        <w:rPr>
          <w:color w:val="000000"/>
        </w:rPr>
        <w:t xml:space="preserve"> </w:t>
      </w:r>
      <w:r w:rsidR="007E4C0D" w:rsidRPr="004F06E2">
        <w:rPr>
          <w:rFonts w:cs="Arial"/>
          <w:b/>
          <w:i/>
          <w:color w:val="000000"/>
        </w:rPr>
        <w:t>(Revogado pela Res. SS n° 20, 22/02/06)</w:t>
      </w:r>
      <w:r w:rsidR="00D02D85" w:rsidRPr="004F06E2">
        <w:rPr>
          <w:color w:val="000000"/>
        </w:rPr>
        <w:t>.</w:t>
      </w:r>
    </w:p>
    <w:p w14:paraId="2F3502D1" w14:textId="77777777" w:rsidR="009C1FE3" w:rsidRDefault="009C1FE3">
      <w:pPr>
        <w:numPr>
          <w:ilvl w:val="0"/>
          <w:numId w:val="84"/>
        </w:numPr>
        <w:tabs>
          <w:tab w:val="clear" w:pos="1069"/>
        </w:tabs>
      </w:pPr>
      <w:r>
        <w:t>Port. SVS n° 5, de 21/02/06, D.O.U. 22/02/06 - Inclui doenças de notificação compulsória e define doenças de notificação imediata.</w:t>
      </w:r>
    </w:p>
    <w:p w14:paraId="1FB9EA30" w14:textId="77777777" w:rsidR="007E4C0D" w:rsidRPr="00D73B62" w:rsidRDefault="007E4C0D">
      <w:pPr>
        <w:numPr>
          <w:ilvl w:val="0"/>
          <w:numId w:val="84"/>
        </w:numPr>
        <w:tabs>
          <w:tab w:val="clear" w:pos="1069"/>
        </w:tabs>
        <w:rPr>
          <w:color w:val="000000"/>
        </w:rPr>
      </w:pPr>
      <w:r w:rsidRPr="004F06E2">
        <w:rPr>
          <w:rFonts w:cs="Arial"/>
          <w:color w:val="000000"/>
        </w:rPr>
        <w:t>Res. SS n° 20, de 22/02/06</w:t>
      </w:r>
      <w:r w:rsidR="00B669BC" w:rsidRPr="004F06E2">
        <w:rPr>
          <w:rFonts w:cs="Arial"/>
          <w:color w:val="000000"/>
        </w:rPr>
        <w:t xml:space="preserve"> – Atualiza lista de doenças compulsórias </w:t>
      </w:r>
      <w:r w:rsidR="00D73B62">
        <w:rPr>
          <w:rFonts w:cs="Arial"/>
          <w:color w:val="000000"/>
        </w:rPr>
        <w:t>–</w:t>
      </w:r>
      <w:r w:rsidR="00B669BC" w:rsidRPr="004F06E2">
        <w:rPr>
          <w:rFonts w:cs="Arial"/>
          <w:color w:val="000000"/>
        </w:rPr>
        <w:t xml:space="preserve"> DNC</w:t>
      </w:r>
      <w:r w:rsidR="00D73B62">
        <w:rPr>
          <w:rFonts w:cs="Arial"/>
          <w:color w:val="000000"/>
        </w:rPr>
        <w:t>.</w:t>
      </w:r>
    </w:p>
    <w:p w14:paraId="3A59FA3F" w14:textId="77777777" w:rsidR="00D73B62" w:rsidRPr="00D73B62" w:rsidRDefault="00D73B62">
      <w:pPr>
        <w:numPr>
          <w:ilvl w:val="0"/>
          <w:numId w:val="84"/>
        </w:numPr>
        <w:tabs>
          <w:tab w:val="clear" w:pos="1069"/>
        </w:tabs>
        <w:rPr>
          <w:color w:val="000000"/>
        </w:rPr>
      </w:pPr>
      <w:r w:rsidRPr="00D73B62">
        <w:rPr>
          <w:color w:val="000000"/>
        </w:rPr>
        <w:t xml:space="preserve">Port. </w:t>
      </w:r>
      <w:r>
        <w:rPr>
          <w:color w:val="000000"/>
        </w:rPr>
        <w:t xml:space="preserve">nº </w:t>
      </w:r>
      <w:r w:rsidRPr="00D73B62">
        <w:rPr>
          <w:color w:val="000000"/>
        </w:rPr>
        <w:t>204, de 17/02/16, D</w:t>
      </w:r>
      <w:r>
        <w:rPr>
          <w:color w:val="000000"/>
        </w:rPr>
        <w:t>.</w:t>
      </w:r>
      <w:r w:rsidRPr="00D73B62">
        <w:rPr>
          <w:color w:val="000000"/>
        </w:rPr>
        <w:t>O</w:t>
      </w:r>
      <w:r>
        <w:rPr>
          <w:color w:val="000000"/>
        </w:rPr>
        <w:t>.</w:t>
      </w:r>
      <w:r w:rsidRPr="00D73B62">
        <w:rPr>
          <w:color w:val="000000"/>
        </w:rPr>
        <w:t>U</w:t>
      </w:r>
      <w:r>
        <w:rPr>
          <w:color w:val="000000"/>
        </w:rPr>
        <w:t>.</w:t>
      </w:r>
      <w:r w:rsidRPr="00D73B62">
        <w:rPr>
          <w:color w:val="000000"/>
        </w:rPr>
        <w:t xml:space="preserve"> de 17/02/16</w:t>
      </w:r>
      <w:r>
        <w:rPr>
          <w:color w:val="000000"/>
        </w:rPr>
        <w:t xml:space="preserve"> </w:t>
      </w:r>
      <w:r w:rsidRPr="00D73B62">
        <w:rPr>
          <w:color w:val="000000"/>
        </w:rPr>
        <w:t>- Define a Lista Nacional de Notificação Compulsória de doenças, agravos e eventos de saúde pública nos serviços de saúde público se privado sem todo o território nacional, nos termos do anexo, e dá outras providências.</w:t>
      </w:r>
    </w:p>
    <w:p w14:paraId="28E20F51" w14:textId="77777777" w:rsidR="00D73B62" w:rsidRPr="00D73B62" w:rsidRDefault="00D73B62">
      <w:pPr>
        <w:numPr>
          <w:ilvl w:val="0"/>
          <w:numId w:val="84"/>
        </w:numPr>
        <w:tabs>
          <w:tab w:val="clear" w:pos="1069"/>
        </w:tabs>
        <w:rPr>
          <w:color w:val="000000"/>
        </w:rPr>
      </w:pPr>
      <w:r w:rsidRPr="00D73B62">
        <w:rPr>
          <w:color w:val="000000"/>
        </w:rPr>
        <w:t>Port</w:t>
      </w:r>
      <w:r>
        <w:rPr>
          <w:color w:val="000000"/>
        </w:rPr>
        <w:t>.</w:t>
      </w:r>
      <w:r w:rsidRPr="00D73B62">
        <w:rPr>
          <w:color w:val="000000"/>
        </w:rPr>
        <w:t xml:space="preserve"> de Consolidação nº 4, de 28/09/17, D</w:t>
      </w:r>
      <w:r>
        <w:rPr>
          <w:color w:val="000000"/>
        </w:rPr>
        <w:t>.</w:t>
      </w:r>
      <w:r w:rsidRPr="00D73B62">
        <w:rPr>
          <w:color w:val="000000"/>
        </w:rPr>
        <w:t>O</w:t>
      </w:r>
      <w:r>
        <w:rPr>
          <w:color w:val="000000"/>
        </w:rPr>
        <w:t>.</w:t>
      </w:r>
      <w:r w:rsidRPr="00D73B62">
        <w:rPr>
          <w:color w:val="000000"/>
        </w:rPr>
        <w:t>U</w:t>
      </w:r>
      <w:r>
        <w:rPr>
          <w:color w:val="000000"/>
        </w:rPr>
        <w:t>.</w:t>
      </w:r>
      <w:r w:rsidRPr="00D73B62">
        <w:rPr>
          <w:color w:val="000000"/>
        </w:rPr>
        <w:t xml:space="preserve"> de 29/09/17- Consolidação das normas sobre os sistemas e os subsistemas do Sistema Único de Saúde</w:t>
      </w:r>
      <w:r>
        <w:rPr>
          <w:color w:val="000000"/>
        </w:rPr>
        <w:t>.</w:t>
      </w:r>
    </w:p>
    <w:p w14:paraId="03725465" w14:textId="77777777" w:rsidR="00D73B62" w:rsidRDefault="00D73B62">
      <w:pPr>
        <w:numPr>
          <w:ilvl w:val="0"/>
          <w:numId w:val="84"/>
        </w:numPr>
        <w:tabs>
          <w:tab w:val="clear" w:pos="1069"/>
        </w:tabs>
        <w:rPr>
          <w:color w:val="000000"/>
        </w:rPr>
      </w:pPr>
      <w:r w:rsidRPr="00D73B62">
        <w:rPr>
          <w:color w:val="000000"/>
        </w:rPr>
        <w:t xml:space="preserve">Port. </w:t>
      </w:r>
      <w:r>
        <w:rPr>
          <w:color w:val="000000"/>
        </w:rPr>
        <w:t xml:space="preserve">nº </w:t>
      </w:r>
      <w:r w:rsidRPr="00D73B62">
        <w:rPr>
          <w:color w:val="000000"/>
        </w:rPr>
        <w:t>264, de 17/02/20, D</w:t>
      </w:r>
      <w:r>
        <w:rPr>
          <w:color w:val="000000"/>
        </w:rPr>
        <w:t>.</w:t>
      </w:r>
      <w:r w:rsidRPr="00D73B62">
        <w:rPr>
          <w:color w:val="000000"/>
        </w:rPr>
        <w:t>O</w:t>
      </w:r>
      <w:r>
        <w:rPr>
          <w:color w:val="000000"/>
        </w:rPr>
        <w:t>.</w:t>
      </w:r>
      <w:r w:rsidRPr="00D73B62">
        <w:rPr>
          <w:color w:val="000000"/>
        </w:rPr>
        <w:t>U</w:t>
      </w:r>
      <w:r>
        <w:rPr>
          <w:color w:val="000000"/>
        </w:rPr>
        <w:t>.</w:t>
      </w:r>
      <w:r w:rsidRPr="00D73B62">
        <w:rPr>
          <w:color w:val="000000"/>
        </w:rPr>
        <w:t xml:space="preserve"> de 18/02/20</w:t>
      </w:r>
      <w:r>
        <w:rPr>
          <w:color w:val="000000"/>
        </w:rPr>
        <w:t xml:space="preserve"> </w:t>
      </w:r>
      <w:r w:rsidRPr="00D73B62">
        <w:rPr>
          <w:color w:val="000000"/>
        </w:rPr>
        <w:t>- Altera a Port</w:t>
      </w:r>
      <w:r>
        <w:rPr>
          <w:color w:val="000000"/>
        </w:rPr>
        <w:t>.</w:t>
      </w:r>
      <w:r w:rsidRPr="00D73B62">
        <w:rPr>
          <w:color w:val="000000"/>
        </w:rPr>
        <w:t xml:space="preserve"> de Consolidação nº 4/GM/MS, de 28</w:t>
      </w:r>
      <w:r>
        <w:rPr>
          <w:color w:val="000000"/>
        </w:rPr>
        <w:t>/09/17</w:t>
      </w:r>
      <w:r w:rsidRPr="00D73B62">
        <w:rPr>
          <w:color w:val="000000"/>
        </w:rPr>
        <w:t>, para incluir a doença de Chagas crônica, na Lista Nacional de Notificação Compulsória de doenças, agravos e eventos de saúde pública nos serviços de saúde públicos e privados em todo o território nacional.</w:t>
      </w:r>
    </w:p>
    <w:p w14:paraId="541C627C" w14:textId="77777777" w:rsidR="00D73B62" w:rsidRPr="00D73B62" w:rsidRDefault="00D73B62">
      <w:pPr>
        <w:numPr>
          <w:ilvl w:val="0"/>
          <w:numId w:val="84"/>
        </w:numPr>
        <w:tabs>
          <w:tab w:val="clear" w:pos="1069"/>
        </w:tabs>
        <w:rPr>
          <w:color w:val="000000"/>
        </w:rPr>
      </w:pPr>
      <w:r w:rsidRPr="00D73B62">
        <w:rPr>
          <w:color w:val="000000"/>
        </w:rPr>
        <w:t>Port. GM/MS Nº 420, de 02/03/22, D</w:t>
      </w:r>
      <w:r>
        <w:rPr>
          <w:color w:val="000000"/>
        </w:rPr>
        <w:t>.</w:t>
      </w:r>
      <w:r w:rsidRPr="00D73B62">
        <w:rPr>
          <w:color w:val="000000"/>
        </w:rPr>
        <w:t>O</w:t>
      </w:r>
      <w:r>
        <w:rPr>
          <w:color w:val="000000"/>
        </w:rPr>
        <w:t>.</w:t>
      </w:r>
      <w:r w:rsidRPr="00D73B62">
        <w:rPr>
          <w:color w:val="000000"/>
        </w:rPr>
        <w:t>U</w:t>
      </w:r>
      <w:r>
        <w:rPr>
          <w:color w:val="000000"/>
        </w:rPr>
        <w:t>.</w:t>
      </w:r>
      <w:r w:rsidRPr="00D73B62">
        <w:rPr>
          <w:color w:val="000000"/>
        </w:rPr>
        <w:t xml:space="preserve"> de 03/03/22 - Altera o Anexo 1 do Anexo V à Portaria de Consolidação GM/MS nº 4, de 28</w:t>
      </w:r>
      <w:r>
        <w:rPr>
          <w:color w:val="000000"/>
        </w:rPr>
        <w:t>/09/17</w:t>
      </w:r>
      <w:r w:rsidRPr="00D73B62">
        <w:rPr>
          <w:color w:val="000000"/>
        </w:rPr>
        <w:t>, para incluir a síndrome congênita associada à infecção pelo vírus Zika na Lista Nacional de Notificação Compulsória de doenças, agravos e eventos de saúde pública nos serviços de saúde públicos e privados em todo o território nacional.</w:t>
      </w:r>
    </w:p>
    <w:p w14:paraId="5FFB06F0" w14:textId="77777777" w:rsidR="00235B67" w:rsidRPr="00D02D85" w:rsidRDefault="00235B67" w:rsidP="00C94681">
      <w:pPr>
        <w:pStyle w:val="GOE"/>
      </w:pPr>
      <w:bookmarkStart w:id="185" w:name="_Toc163207356"/>
      <w:r w:rsidRPr="00D02D85">
        <w:t>Drogas - Prevenção</w:t>
      </w:r>
      <w:bookmarkEnd w:id="185"/>
    </w:p>
    <w:p w14:paraId="3C460180" w14:textId="77777777" w:rsidR="00235B67" w:rsidRDefault="00235B67">
      <w:pPr>
        <w:numPr>
          <w:ilvl w:val="0"/>
          <w:numId w:val="85"/>
        </w:numPr>
        <w:tabs>
          <w:tab w:val="clear" w:pos="1069"/>
        </w:tabs>
      </w:pPr>
      <w:r w:rsidRPr="00D02D85">
        <w:t>Dec. n° 34.074, de 29/10/91 - Institui no Estado de São Paulo, o Programa Permanente de Prevenção ao Uso Indevido de Drogas</w:t>
      </w:r>
      <w:r w:rsidR="00D02D85">
        <w:t>.</w:t>
      </w:r>
    </w:p>
    <w:p w14:paraId="64B45CF2" w14:textId="77777777" w:rsidR="009C1FE3" w:rsidRDefault="009C1FE3">
      <w:pPr>
        <w:numPr>
          <w:ilvl w:val="0"/>
          <w:numId w:val="85"/>
        </w:numPr>
        <w:tabs>
          <w:tab w:val="clear" w:pos="1069"/>
        </w:tabs>
      </w:pPr>
      <w:r>
        <w:lastRenderedPageBreak/>
        <w:t>Lei n° 12.297, de 07/03/06, D.O. 08/03/06 - Dispõe sobre o "Programa de Educação Específica Contra os Males do Fumo, do Álcool e das Drogas" nas escolas públicas de Ensino Fundamental do Estado.</w:t>
      </w:r>
    </w:p>
    <w:p w14:paraId="765E9AC2" w14:textId="77777777" w:rsidR="00C867CF" w:rsidRPr="00D02D85" w:rsidRDefault="00C867CF">
      <w:pPr>
        <w:numPr>
          <w:ilvl w:val="0"/>
          <w:numId w:val="85"/>
        </w:numPr>
        <w:tabs>
          <w:tab w:val="clear" w:pos="1069"/>
        </w:tabs>
      </w:pPr>
      <w:r w:rsidRPr="00C867CF">
        <w:t>Lei nº 17.183, de 18/10/19, D</w:t>
      </w:r>
      <w:r>
        <w:t>.</w:t>
      </w:r>
      <w:r w:rsidRPr="00C867CF">
        <w:t>O</w:t>
      </w:r>
      <w:r>
        <w:t>.</w:t>
      </w:r>
      <w:r w:rsidRPr="00C867CF">
        <w:t xml:space="preserve"> de 19/10/19</w:t>
      </w:r>
      <w:r>
        <w:t xml:space="preserve"> </w:t>
      </w:r>
      <w:r w:rsidRPr="00C867CF">
        <w:t>- Institui a Política Estadual sobre Drogas, o Fundo Estadual Antidrogas e dá outras providências.</w:t>
      </w:r>
    </w:p>
    <w:p w14:paraId="2664056E" w14:textId="77777777" w:rsidR="00B040E6" w:rsidRPr="00C94681" w:rsidRDefault="00B040E6" w:rsidP="00C94681">
      <w:pPr>
        <w:pStyle w:val="GOE"/>
      </w:pPr>
      <w:bookmarkStart w:id="186" w:name="_Toc163207357"/>
      <w:r w:rsidRPr="00C94681">
        <w:t xml:space="preserve">Educação </w:t>
      </w:r>
      <w:r w:rsidR="007652E0">
        <w:t>-</w:t>
      </w:r>
      <w:r w:rsidRPr="00C94681">
        <w:t xml:space="preserve"> Compromisso de São Paulo - Programa</w:t>
      </w:r>
      <w:bookmarkEnd w:id="186"/>
    </w:p>
    <w:p w14:paraId="663117AA" w14:textId="77777777" w:rsidR="007652E0" w:rsidRDefault="00B040E6">
      <w:pPr>
        <w:pStyle w:val="Corpodetexto3"/>
        <w:numPr>
          <w:ilvl w:val="0"/>
          <w:numId w:val="273"/>
        </w:numPr>
        <w:ind w:left="993" w:hanging="284"/>
        <w:rPr>
          <w:rFonts w:cs="Arial"/>
          <w:b w:val="0"/>
          <w:bCs/>
        </w:rPr>
      </w:pPr>
      <w:r>
        <w:rPr>
          <w:b w:val="0"/>
        </w:rPr>
        <w:t>Dec</w:t>
      </w:r>
      <w:r w:rsidRPr="00B040E6">
        <w:rPr>
          <w:b w:val="0"/>
        </w:rPr>
        <w:t xml:space="preserve">. n° </w:t>
      </w:r>
      <w:r>
        <w:rPr>
          <w:b w:val="0"/>
        </w:rPr>
        <w:t>57,571</w:t>
      </w:r>
      <w:r w:rsidRPr="00B040E6">
        <w:rPr>
          <w:b w:val="0"/>
        </w:rPr>
        <w:t xml:space="preserve">, de </w:t>
      </w:r>
      <w:r>
        <w:rPr>
          <w:b w:val="0"/>
        </w:rPr>
        <w:t>02/12/11</w:t>
      </w:r>
      <w:r w:rsidRPr="00B040E6">
        <w:rPr>
          <w:b w:val="0"/>
        </w:rPr>
        <w:t>, D.O.</w:t>
      </w:r>
      <w:r>
        <w:rPr>
          <w:b w:val="0"/>
        </w:rPr>
        <w:t>03/12/11</w:t>
      </w:r>
      <w:r w:rsidRPr="00B040E6">
        <w:rPr>
          <w:b w:val="0"/>
        </w:rPr>
        <w:t xml:space="preserve"> – </w:t>
      </w:r>
      <w:r>
        <w:rPr>
          <w:b w:val="0"/>
        </w:rPr>
        <w:t>Institui, junto à SE, o Programa Educação – Compromisso de São Paulo</w:t>
      </w:r>
      <w:r w:rsidRPr="00B040E6">
        <w:rPr>
          <w:b w:val="0"/>
        </w:rPr>
        <w:t>.</w:t>
      </w:r>
    </w:p>
    <w:p w14:paraId="0465B246" w14:textId="77777777" w:rsidR="007652E0" w:rsidRDefault="007652E0">
      <w:pPr>
        <w:pStyle w:val="Corpodetexto3"/>
        <w:numPr>
          <w:ilvl w:val="0"/>
          <w:numId w:val="273"/>
        </w:numPr>
        <w:ind w:left="993" w:hanging="284"/>
        <w:rPr>
          <w:rFonts w:cs="Arial"/>
          <w:b w:val="0"/>
          <w:bCs/>
        </w:rPr>
      </w:pPr>
      <w:r w:rsidRPr="007652E0">
        <w:rPr>
          <w:rFonts w:cs="Arial"/>
          <w:b w:val="0"/>
          <w:bCs/>
        </w:rPr>
        <w:t>L</w:t>
      </w:r>
      <w:r>
        <w:rPr>
          <w:rFonts w:cs="Arial"/>
          <w:b w:val="0"/>
          <w:bCs/>
        </w:rPr>
        <w:t>C</w:t>
      </w:r>
      <w:r w:rsidRPr="007652E0">
        <w:rPr>
          <w:rFonts w:cs="Arial"/>
          <w:b w:val="0"/>
          <w:bCs/>
        </w:rPr>
        <w:t xml:space="preserve"> nº 1.164 de 04/01/12, D</w:t>
      </w:r>
      <w:r>
        <w:rPr>
          <w:rFonts w:cs="Arial"/>
          <w:b w:val="0"/>
          <w:bCs/>
        </w:rPr>
        <w:t>.</w:t>
      </w:r>
      <w:r w:rsidRPr="007652E0">
        <w:rPr>
          <w:rFonts w:cs="Arial"/>
          <w:b w:val="0"/>
          <w:bCs/>
        </w:rPr>
        <w:t>O</w:t>
      </w:r>
      <w:r>
        <w:rPr>
          <w:rFonts w:cs="Arial"/>
          <w:b w:val="0"/>
          <w:bCs/>
        </w:rPr>
        <w:t>.</w:t>
      </w:r>
      <w:r w:rsidRPr="007652E0">
        <w:rPr>
          <w:rFonts w:cs="Arial"/>
          <w:b w:val="0"/>
          <w:bCs/>
        </w:rPr>
        <w:t xml:space="preserve"> de 05/01/12 </w:t>
      </w:r>
      <w:r>
        <w:rPr>
          <w:rFonts w:cs="Arial"/>
          <w:b w:val="0"/>
          <w:bCs/>
        </w:rPr>
        <w:t>-</w:t>
      </w:r>
      <w:r w:rsidRPr="007652E0">
        <w:rPr>
          <w:rFonts w:cs="Arial"/>
          <w:b w:val="0"/>
          <w:bCs/>
        </w:rPr>
        <w:t xml:space="preserve"> Regime de Dedicação Plena e Integral</w:t>
      </w:r>
      <w:r>
        <w:rPr>
          <w:rFonts w:cs="Arial"/>
          <w:b w:val="0"/>
          <w:bCs/>
        </w:rPr>
        <w:t>.</w:t>
      </w:r>
    </w:p>
    <w:p w14:paraId="4C74CEEB" w14:textId="77777777" w:rsidR="007652E0" w:rsidRDefault="007652E0">
      <w:pPr>
        <w:pStyle w:val="Corpodetexto3"/>
        <w:numPr>
          <w:ilvl w:val="0"/>
          <w:numId w:val="273"/>
        </w:numPr>
        <w:ind w:left="993" w:hanging="284"/>
        <w:rPr>
          <w:rFonts w:cs="Arial"/>
          <w:b w:val="0"/>
          <w:bCs/>
        </w:rPr>
      </w:pPr>
      <w:r w:rsidRPr="007652E0">
        <w:rPr>
          <w:rFonts w:cs="Arial"/>
          <w:b w:val="0"/>
          <w:bCs/>
        </w:rPr>
        <w:t>Res</w:t>
      </w:r>
      <w:r>
        <w:rPr>
          <w:rFonts w:cs="Arial"/>
          <w:b w:val="0"/>
          <w:bCs/>
        </w:rPr>
        <w:t>.</w:t>
      </w:r>
      <w:r w:rsidRPr="007652E0">
        <w:rPr>
          <w:rFonts w:cs="Arial"/>
          <w:b w:val="0"/>
          <w:bCs/>
        </w:rPr>
        <w:t xml:space="preserve"> SE nº 03, de 13</w:t>
      </w:r>
      <w:r>
        <w:rPr>
          <w:rFonts w:cs="Arial"/>
          <w:b w:val="0"/>
          <w:bCs/>
        </w:rPr>
        <w:t>/0</w:t>
      </w:r>
      <w:r w:rsidRPr="007652E0">
        <w:rPr>
          <w:rFonts w:cs="Arial"/>
          <w:b w:val="0"/>
          <w:bCs/>
        </w:rPr>
        <w:t>1</w:t>
      </w:r>
      <w:r>
        <w:rPr>
          <w:rFonts w:cs="Arial"/>
          <w:b w:val="0"/>
          <w:bCs/>
        </w:rPr>
        <w:t>/</w:t>
      </w:r>
      <w:r w:rsidRPr="007652E0">
        <w:rPr>
          <w:rFonts w:cs="Arial"/>
          <w:b w:val="0"/>
          <w:bCs/>
        </w:rPr>
        <w:t>12, D</w:t>
      </w:r>
      <w:r>
        <w:rPr>
          <w:rFonts w:cs="Arial"/>
          <w:b w:val="0"/>
          <w:bCs/>
        </w:rPr>
        <w:t>.</w:t>
      </w:r>
      <w:r w:rsidRPr="007652E0">
        <w:rPr>
          <w:rFonts w:cs="Arial"/>
          <w:b w:val="0"/>
          <w:bCs/>
        </w:rPr>
        <w:t>O</w:t>
      </w:r>
      <w:r>
        <w:rPr>
          <w:rFonts w:cs="Arial"/>
          <w:b w:val="0"/>
          <w:bCs/>
        </w:rPr>
        <w:t>.</w:t>
      </w:r>
      <w:r w:rsidRPr="007652E0">
        <w:rPr>
          <w:rFonts w:cs="Arial"/>
          <w:b w:val="0"/>
          <w:bCs/>
        </w:rPr>
        <w:t xml:space="preserve"> de 14/01/12 - Dispõe sobre o processo seletivo de integrantes do Quadro do Magistério para atuação no projeto especial “Escola Estadual de Ensino Médio de Período Integral”.</w:t>
      </w:r>
    </w:p>
    <w:p w14:paraId="3832DCA5" w14:textId="77777777" w:rsidR="00712C0E" w:rsidRDefault="007652E0">
      <w:pPr>
        <w:pStyle w:val="Corpodetexto3"/>
        <w:numPr>
          <w:ilvl w:val="0"/>
          <w:numId w:val="273"/>
        </w:numPr>
        <w:ind w:left="993" w:hanging="284"/>
        <w:rPr>
          <w:rFonts w:cs="Arial"/>
          <w:b w:val="0"/>
          <w:bCs/>
        </w:rPr>
      </w:pPr>
      <w:r w:rsidRPr="007652E0">
        <w:rPr>
          <w:rFonts w:cs="Arial"/>
          <w:b w:val="0"/>
          <w:bCs/>
        </w:rPr>
        <w:t>Res</w:t>
      </w:r>
      <w:r>
        <w:rPr>
          <w:rFonts w:cs="Arial"/>
          <w:b w:val="0"/>
          <w:bCs/>
        </w:rPr>
        <w:t xml:space="preserve">. </w:t>
      </w:r>
      <w:r w:rsidRPr="007652E0">
        <w:rPr>
          <w:rFonts w:cs="Arial"/>
          <w:b w:val="0"/>
          <w:bCs/>
        </w:rPr>
        <w:t>SE n</w:t>
      </w:r>
      <w:r>
        <w:rPr>
          <w:rFonts w:cs="Arial"/>
          <w:b w:val="0"/>
          <w:bCs/>
        </w:rPr>
        <w:t>º</w:t>
      </w:r>
      <w:r w:rsidRPr="007652E0">
        <w:rPr>
          <w:rFonts w:cs="Arial"/>
          <w:b w:val="0"/>
          <w:bCs/>
        </w:rPr>
        <w:t xml:space="preserve"> 12 de 31/01/12, D</w:t>
      </w:r>
      <w:r>
        <w:rPr>
          <w:rFonts w:cs="Arial"/>
          <w:b w:val="0"/>
          <w:bCs/>
        </w:rPr>
        <w:t>.</w:t>
      </w:r>
      <w:r w:rsidRPr="007652E0">
        <w:rPr>
          <w:rFonts w:cs="Arial"/>
          <w:b w:val="0"/>
          <w:bCs/>
        </w:rPr>
        <w:t>O</w:t>
      </w:r>
      <w:r>
        <w:rPr>
          <w:rFonts w:cs="Arial"/>
          <w:b w:val="0"/>
          <w:bCs/>
        </w:rPr>
        <w:t>.</w:t>
      </w:r>
      <w:r w:rsidRPr="007652E0">
        <w:rPr>
          <w:rFonts w:cs="Arial"/>
          <w:b w:val="0"/>
          <w:bCs/>
        </w:rPr>
        <w:t xml:space="preserve"> de </w:t>
      </w:r>
      <w:r>
        <w:rPr>
          <w:rFonts w:cs="Arial"/>
          <w:b w:val="0"/>
          <w:bCs/>
        </w:rPr>
        <w:t>01</w:t>
      </w:r>
      <w:r w:rsidRPr="007652E0">
        <w:rPr>
          <w:rFonts w:cs="Arial"/>
          <w:b w:val="0"/>
          <w:bCs/>
        </w:rPr>
        <w:t>/02/12 - Institui o Projeto Escola Estadual de Ensino Médio de Período Integral e estabelece diretrizes para a organização e funcionamento das Escolas Estaduais de Ensino Médio de Período Integral de que trata a L</w:t>
      </w:r>
      <w:r w:rsidR="00712C0E">
        <w:rPr>
          <w:rFonts w:cs="Arial"/>
          <w:b w:val="0"/>
          <w:bCs/>
        </w:rPr>
        <w:t>C</w:t>
      </w:r>
      <w:r w:rsidRPr="007652E0">
        <w:rPr>
          <w:rFonts w:cs="Arial"/>
          <w:b w:val="0"/>
          <w:bCs/>
        </w:rPr>
        <w:t xml:space="preserve"> </w:t>
      </w:r>
      <w:r w:rsidR="00712C0E">
        <w:rPr>
          <w:rFonts w:cs="Arial"/>
          <w:b w:val="0"/>
          <w:bCs/>
        </w:rPr>
        <w:t xml:space="preserve">nº </w:t>
      </w:r>
      <w:r w:rsidRPr="007652E0">
        <w:rPr>
          <w:rFonts w:cs="Arial"/>
          <w:b w:val="0"/>
          <w:bCs/>
        </w:rPr>
        <w:t xml:space="preserve">1.164, de </w:t>
      </w:r>
      <w:r w:rsidR="00712C0E">
        <w:rPr>
          <w:rFonts w:cs="Arial"/>
          <w:b w:val="0"/>
          <w:bCs/>
        </w:rPr>
        <w:t>0</w:t>
      </w:r>
      <w:r w:rsidRPr="007652E0">
        <w:rPr>
          <w:rFonts w:cs="Arial"/>
          <w:b w:val="0"/>
          <w:bCs/>
        </w:rPr>
        <w:t>4</w:t>
      </w:r>
      <w:r w:rsidR="00712C0E">
        <w:rPr>
          <w:rFonts w:cs="Arial"/>
          <w:b w:val="0"/>
          <w:bCs/>
        </w:rPr>
        <w:t>/01/12</w:t>
      </w:r>
      <w:r w:rsidRPr="007652E0">
        <w:rPr>
          <w:rFonts w:cs="Arial"/>
          <w:b w:val="0"/>
          <w:bCs/>
        </w:rPr>
        <w:t>.</w:t>
      </w:r>
    </w:p>
    <w:p w14:paraId="12478687" w14:textId="77777777" w:rsidR="001A3BC8" w:rsidRDefault="007652E0">
      <w:pPr>
        <w:pStyle w:val="Corpodetexto3"/>
        <w:numPr>
          <w:ilvl w:val="0"/>
          <w:numId w:val="273"/>
        </w:numPr>
        <w:ind w:left="993" w:hanging="284"/>
        <w:rPr>
          <w:rFonts w:cs="Arial"/>
          <w:b w:val="0"/>
          <w:bCs/>
        </w:rPr>
      </w:pPr>
      <w:r w:rsidRPr="00712C0E">
        <w:rPr>
          <w:rFonts w:cs="Arial"/>
          <w:b w:val="0"/>
          <w:bCs/>
        </w:rPr>
        <w:t>Res</w:t>
      </w:r>
      <w:r w:rsidR="00712C0E">
        <w:rPr>
          <w:rFonts w:cs="Arial"/>
          <w:b w:val="0"/>
          <w:bCs/>
        </w:rPr>
        <w:t>.</w:t>
      </w:r>
      <w:r w:rsidRPr="00712C0E">
        <w:rPr>
          <w:rFonts w:cs="Arial"/>
          <w:b w:val="0"/>
          <w:bCs/>
        </w:rPr>
        <w:t xml:space="preserve"> SE </w:t>
      </w:r>
      <w:r w:rsidR="00712C0E">
        <w:rPr>
          <w:rFonts w:cs="Arial"/>
          <w:b w:val="0"/>
          <w:bCs/>
        </w:rPr>
        <w:t xml:space="preserve">nº </w:t>
      </w:r>
      <w:r w:rsidRPr="00712C0E">
        <w:rPr>
          <w:rFonts w:cs="Arial"/>
          <w:b w:val="0"/>
          <w:bCs/>
        </w:rPr>
        <w:t xml:space="preserve">87, de </w:t>
      </w:r>
      <w:r w:rsidR="00712C0E">
        <w:rPr>
          <w:rFonts w:cs="Arial"/>
          <w:b w:val="0"/>
          <w:bCs/>
        </w:rPr>
        <w:t>0</w:t>
      </w:r>
      <w:r w:rsidRPr="00712C0E">
        <w:rPr>
          <w:rFonts w:cs="Arial"/>
          <w:b w:val="0"/>
          <w:bCs/>
        </w:rPr>
        <w:t>4</w:t>
      </w:r>
      <w:r w:rsidR="00712C0E">
        <w:rPr>
          <w:rFonts w:cs="Arial"/>
          <w:b w:val="0"/>
          <w:bCs/>
        </w:rPr>
        <w:t>/0</w:t>
      </w:r>
      <w:r w:rsidRPr="00712C0E">
        <w:rPr>
          <w:rFonts w:cs="Arial"/>
          <w:b w:val="0"/>
          <w:bCs/>
        </w:rPr>
        <w:t>9</w:t>
      </w:r>
      <w:r w:rsidR="00712C0E">
        <w:rPr>
          <w:rFonts w:cs="Arial"/>
          <w:b w:val="0"/>
          <w:bCs/>
        </w:rPr>
        <w:t>/</w:t>
      </w:r>
      <w:r w:rsidRPr="00712C0E">
        <w:rPr>
          <w:rFonts w:cs="Arial"/>
          <w:b w:val="0"/>
          <w:bCs/>
        </w:rPr>
        <w:t>12, D</w:t>
      </w:r>
      <w:r w:rsidR="00712C0E">
        <w:rPr>
          <w:rFonts w:cs="Arial"/>
          <w:b w:val="0"/>
          <w:bCs/>
        </w:rPr>
        <w:t>.</w:t>
      </w:r>
      <w:r w:rsidRPr="00712C0E">
        <w:rPr>
          <w:rFonts w:cs="Arial"/>
          <w:b w:val="0"/>
          <w:bCs/>
        </w:rPr>
        <w:t>O</w:t>
      </w:r>
      <w:r w:rsidR="00712C0E">
        <w:rPr>
          <w:rFonts w:cs="Arial"/>
          <w:b w:val="0"/>
          <w:bCs/>
        </w:rPr>
        <w:t>.</w:t>
      </w:r>
      <w:r w:rsidRPr="00712C0E">
        <w:rPr>
          <w:rFonts w:cs="Arial"/>
          <w:b w:val="0"/>
          <w:bCs/>
        </w:rPr>
        <w:t xml:space="preserve"> de 05/09/12 - Dispõe sobre a composição do Conselho</w:t>
      </w:r>
      <w:r w:rsidR="001A3BC8">
        <w:rPr>
          <w:rFonts w:cs="Arial"/>
          <w:b w:val="0"/>
          <w:bCs/>
        </w:rPr>
        <w:t xml:space="preserve"> </w:t>
      </w:r>
      <w:r w:rsidRPr="00712C0E">
        <w:rPr>
          <w:rFonts w:cs="Arial"/>
          <w:b w:val="0"/>
          <w:bCs/>
        </w:rPr>
        <w:t>Consultivo e da Câmara Técnica de Acompanhamento que integram o Programa Educação - Compromisso de São Paulo, instituído pelo Dec</w:t>
      </w:r>
      <w:r w:rsidR="001A3BC8">
        <w:rPr>
          <w:rFonts w:cs="Arial"/>
          <w:b w:val="0"/>
          <w:bCs/>
        </w:rPr>
        <w:t>.</w:t>
      </w:r>
      <w:r w:rsidRPr="00712C0E">
        <w:rPr>
          <w:rFonts w:cs="Arial"/>
          <w:b w:val="0"/>
          <w:bCs/>
        </w:rPr>
        <w:t xml:space="preserve"> </w:t>
      </w:r>
      <w:r w:rsidR="001A3BC8">
        <w:rPr>
          <w:rFonts w:cs="Arial"/>
          <w:b w:val="0"/>
          <w:bCs/>
        </w:rPr>
        <w:t xml:space="preserve">nº </w:t>
      </w:r>
      <w:r w:rsidRPr="00712C0E">
        <w:rPr>
          <w:rFonts w:cs="Arial"/>
          <w:b w:val="0"/>
          <w:bCs/>
        </w:rPr>
        <w:t xml:space="preserve">57.571, de </w:t>
      </w:r>
      <w:r w:rsidR="001A3BC8">
        <w:rPr>
          <w:rFonts w:cs="Arial"/>
          <w:b w:val="0"/>
          <w:bCs/>
        </w:rPr>
        <w:t>0</w:t>
      </w:r>
      <w:r w:rsidRPr="00712C0E">
        <w:rPr>
          <w:rFonts w:cs="Arial"/>
          <w:b w:val="0"/>
          <w:bCs/>
        </w:rPr>
        <w:t>2</w:t>
      </w:r>
      <w:r w:rsidR="001A3BC8">
        <w:rPr>
          <w:rFonts w:cs="Arial"/>
          <w:b w:val="0"/>
          <w:bCs/>
        </w:rPr>
        <w:t>/12/11</w:t>
      </w:r>
      <w:r w:rsidRPr="00712C0E">
        <w:rPr>
          <w:rFonts w:cs="Arial"/>
          <w:b w:val="0"/>
          <w:bCs/>
        </w:rPr>
        <w:t>, alterado pelo Dec</w:t>
      </w:r>
      <w:r w:rsidR="001A3BC8">
        <w:rPr>
          <w:rFonts w:cs="Arial"/>
          <w:b w:val="0"/>
          <w:bCs/>
        </w:rPr>
        <w:t>.</w:t>
      </w:r>
      <w:r w:rsidRPr="00712C0E">
        <w:rPr>
          <w:rFonts w:cs="Arial"/>
          <w:b w:val="0"/>
          <w:bCs/>
        </w:rPr>
        <w:t xml:space="preserve"> </w:t>
      </w:r>
      <w:r w:rsidR="001A3BC8">
        <w:rPr>
          <w:rFonts w:cs="Arial"/>
          <w:b w:val="0"/>
          <w:bCs/>
        </w:rPr>
        <w:t xml:space="preserve">nº </w:t>
      </w:r>
      <w:r w:rsidRPr="00712C0E">
        <w:rPr>
          <w:rFonts w:cs="Arial"/>
          <w:b w:val="0"/>
          <w:bCs/>
        </w:rPr>
        <w:t>57.791, de 14</w:t>
      </w:r>
      <w:r w:rsidR="001A3BC8">
        <w:rPr>
          <w:rFonts w:cs="Arial"/>
          <w:b w:val="0"/>
          <w:bCs/>
        </w:rPr>
        <w:t>/</w:t>
      </w:r>
      <w:r w:rsidRPr="00712C0E">
        <w:rPr>
          <w:rFonts w:cs="Arial"/>
          <w:b w:val="0"/>
          <w:bCs/>
        </w:rPr>
        <w:t>02</w:t>
      </w:r>
      <w:r w:rsidR="001A3BC8">
        <w:rPr>
          <w:rFonts w:cs="Arial"/>
          <w:b w:val="0"/>
          <w:bCs/>
        </w:rPr>
        <w:t>/</w:t>
      </w:r>
      <w:r w:rsidRPr="00712C0E">
        <w:rPr>
          <w:rFonts w:cs="Arial"/>
          <w:b w:val="0"/>
          <w:bCs/>
        </w:rPr>
        <w:t>12.</w:t>
      </w:r>
    </w:p>
    <w:p w14:paraId="5D00A1B0" w14:textId="77777777" w:rsidR="007652E0" w:rsidRPr="00712C0E" w:rsidRDefault="007652E0">
      <w:pPr>
        <w:pStyle w:val="Corpodetexto3"/>
        <w:numPr>
          <w:ilvl w:val="0"/>
          <w:numId w:val="273"/>
        </w:numPr>
        <w:ind w:left="993" w:hanging="284"/>
        <w:rPr>
          <w:rFonts w:cs="Arial"/>
          <w:b w:val="0"/>
          <w:bCs/>
        </w:rPr>
      </w:pPr>
      <w:r w:rsidRPr="00712C0E">
        <w:rPr>
          <w:rFonts w:cs="Arial"/>
          <w:b w:val="0"/>
          <w:bCs/>
        </w:rPr>
        <w:t>L</w:t>
      </w:r>
      <w:r w:rsidR="001A3BC8">
        <w:rPr>
          <w:rFonts w:cs="Arial"/>
          <w:b w:val="0"/>
          <w:bCs/>
        </w:rPr>
        <w:t>C</w:t>
      </w:r>
      <w:r w:rsidRPr="00712C0E">
        <w:rPr>
          <w:rFonts w:cs="Arial"/>
          <w:b w:val="0"/>
          <w:bCs/>
        </w:rPr>
        <w:t xml:space="preserve"> nº 1.374, de 30/03/22, D</w:t>
      </w:r>
      <w:r w:rsidR="001A3BC8">
        <w:rPr>
          <w:rFonts w:cs="Arial"/>
          <w:b w:val="0"/>
          <w:bCs/>
        </w:rPr>
        <w:t>.</w:t>
      </w:r>
      <w:r w:rsidRPr="00712C0E">
        <w:rPr>
          <w:rFonts w:cs="Arial"/>
          <w:b w:val="0"/>
          <w:bCs/>
        </w:rPr>
        <w:t>O</w:t>
      </w:r>
      <w:r w:rsidR="001A3BC8">
        <w:rPr>
          <w:rFonts w:cs="Arial"/>
          <w:b w:val="0"/>
          <w:bCs/>
        </w:rPr>
        <w:t>.</w:t>
      </w:r>
      <w:r w:rsidRPr="00712C0E">
        <w:rPr>
          <w:rFonts w:cs="Arial"/>
          <w:b w:val="0"/>
          <w:bCs/>
        </w:rPr>
        <w:t xml:space="preserve"> de 31/03/22, Institui Nova Carreira do QM.</w:t>
      </w:r>
    </w:p>
    <w:p w14:paraId="7C47C310" w14:textId="77777777" w:rsidR="00235B67" w:rsidRPr="00D02D85" w:rsidRDefault="00F0561B" w:rsidP="00C94681">
      <w:pPr>
        <w:pStyle w:val="GOE"/>
      </w:pPr>
      <w:bookmarkStart w:id="187" w:name="_Toc163207358"/>
      <w:r>
        <w:t>Educação a</w:t>
      </w:r>
      <w:r w:rsidR="00235B67" w:rsidRPr="00D02D85">
        <w:t xml:space="preserve"> Distância</w:t>
      </w:r>
      <w:bookmarkEnd w:id="187"/>
    </w:p>
    <w:p w14:paraId="68132CC1" w14:textId="77777777" w:rsidR="00235B67" w:rsidRDefault="00235B67">
      <w:pPr>
        <w:numPr>
          <w:ilvl w:val="0"/>
          <w:numId w:val="85"/>
        </w:numPr>
        <w:tabs>
          <w:tab w:val="clear" w:pos="1069"/>
        </w:tabs>
        <w:rPr>
          <w:rFonts w:cs="Arial"/>
        </w:rPr>
      </w:pPr>
      <w:r>
        <w:rPr>
          <w:rFonts w:cs="Arial"/>
        </w:rPr>
        <w:t>Lei nº 9.394/96 (LDB) - art. 80</w:t>
      </w:r>
      <w:r w:rsidR="00D02D85">
        <w:rPr>
          <w:rFonts w:cs="Arial"/>
        </w:rPr>
        <w:t>.</w:t>
      </w:r>
    </w:p>
    <w:p w14:paraId="42A8D057" w14:textId="77777777" w:rsidR="00235B67" w:rsidRDefault="00235B67">
      <w:pPr>
        <w:numPr>
          <w:ilvl w:val="0"/>
          <w:numId w:val="85"/>
        </w:numPr>
        <w:tabs>
          <w:tab w:val="clear" w:pos="1069"/>
        </w:tabs>
        <w:rPr>
          <w:rFonts w:cs="Arial"/>
        </w:rPr>
      </w:pPr>
      <w:r>
        <w:rPr>
          <w:rFonts w:cs="Arial"/>
        </w:rPr>
        <w:t>Dec. Fed. nº 2.494/98 - Educação a Distância</w:t>
      </w:r>
      <w:r w:rsidR="00D02D85">
        <w:rPr>
          <w:rFonts w:cs="Arial"/>
        </w:rPr>
        <w:t>.</w:t>
      </w:r>
      <w:r w:rsidR="00107D49">
        <w:rPr>
          <w:rFonts w:cs="Arial"/>
        </w:rPr>
        <w:t xml:space="preserve"> </w:t>
      </w:r>
      <w:r w:rsidR="00107D49" w:rsidRPr="00107D49">
        <w:rPr>
          <w:b/>
          <w:i/>
        </w:rPr>
        <w:t>(revogado)</w:t>
      </w:r>
    </w:p>
    <w:p w14:paraId="614D667B" w14:textId="77777777" w:rsidR="00235B67" w:rsidRDefault="00235B67">
      <w:pPr>
        <w:numPr>
          <w:ilvl w:val="0"/>
          <w:numId w:val="85"/>
        </w:numPr>
        <w:tabs>
          <w:tab w:val="clear" w:pos="1069"/>
        </w:tabs>
        <w:rPr>
          <w:rFonts w:cs="Arial"/>
        </w:rPr>
      </w:pPr>
      <w:r>
        <w:rPr>
          <w:rFonts w:cs="Arial"/>
        </w:rPr>
        <w:t>Res. SE</w:t>
      </w:r>
      <w:r w:rsidR="00D02D85">
        <w:rPr>
          <w:rFonts w:cs="Arial"/>
        </w:rPr>
        <w:t>,</w:t>
      </w:r>
      <w:r>
        <w:rPr>
          <w:rFonts w:cs="Arial"/>
        </w:rPr>
        <w:t xml:space="preserve"> de 17/12/98 - Homologa a Del. CEE nº 11/98</w:t>
      </w:r>
      <w:r w:rsidR="00D02D85">
        <w:rPr>
          <w:rFonts w:cs="Arial"/>
        </w:rPr>
        <w:t>.</w:t>
      </w:r>
    </w:p>
    <w:p w14:paraId="71616475" w14:textId="77777777" w:rsidR="00235B67" w:rsidRDefault="00235B67">
      <w:pPr>
        <w:numPr>
          <w:ilvl w:val="0"/>
          <w:numId w:val="85"/>
        </w:numPr>
        <w:tabs>
          <w:tab w:val="clear" w:pos="1069"/>
        </w:tabs>
        <w:rPr>
          <w:rFonts w:cs="Arial"/>
        </w:rPr>
      </w:pPr>
      <w:r>
        <w:rPr>
          <w:rFonts w:cs="Arial"/>
        </w:rPr>
        <w:t xml:space="preserve">Del. CEE nº </w:t>
      </w:r>
      <w:r w:rsidR="00D02D85">
        <w:rPr>
          <w:rFonts w:cs="Arial"/>
        </w:rPr>
        <w:t>0</w:t>
      </w:r>
      <w:r>
        <w:rPr>
          <w:rFonts w:cs="Arial"/>
        </w:rPr>
        <w:t>1/98 - Educação a Distância</w:t>
      </w:r>
      <w:r w:rsidR="00D02D85">
        <w:rPr>
          <w:rFonts w:cs="Arial"/>
        </w:rPr>
        <w:t>.</w:t>
      </w:r>
    </w:p>
    <w:p w14:paraId="4057CC4C" w14:textId="77777777" w:rsidR="00235B67" w:rsidRDefault="00235B67">
      <w:pPr>
        <w:numPr>
          <w:ilvl w:val="0"/>
          <w:numId w:val="85"/>
        </w:numPr>
        <w:tabs>
          <w:tab w:val="clear" w:pos="1069"/>
        </w:tabs>
        <w:rPr>
          <w:rFonts w:cs="Arial"/>
        </w:rPr>
      </w:pPr>
      <w:r>
        <w:rPr>
          <w:rFonts w:cs="Arial"/>
        </w:rPr>
        <w:t>Del. CEE nº 11/98 - Credenciamento de Instituições e autorização de funcionamento de cursos a distância de Ens. Fundamental para Jovens e Adultos, Ensino Médio e Profissional de Nível Técnico (em anexo à Ind. 18/98)  - revogada pela Del. CEE 41/04 abaixo</w:t>
      </w:r>
      <w:r w:rsidR="00D02D85">
        <w:rPr>
          <w:rFonts w:cs="Arial"/>
        </w:rPr>
        <w:t>.</w:t>
      </w:r>
    </w:p>
    <w:p w14:paraId="034559C1" w14:textId="77777777" w:rsidR="00235B67" w:rsidRDefault="00235B67">
      <w:pPr>
        <w:numPr>
          <w:ilvl w:val="0"/>
          <w:numId w:val="85"/>
        </w:numPr>
        <w:tabs>
          <w:tab w:val="clear" w:pos="1069"/>
        </w:tabs>
        <w:rPr>
          <w:rFonts w:cs="Arial"/>
        </w:rPr>
      </w:pPr>
      <w:r>
        <w:rPr>
          <w:rFonts w:cs="Arial"/>
        </w:rPr>
        <w:t>Res. SE n° 01/01 - Dispõe sobre a organização curricular do EJA</w:t>
      </w:r>
      <w:r w:rsidR="00D02D85">
        <w:rPr>
          <w:rFonts w:cs="Arial"/>
        </w:rPr>
        <w:t>.</w:t>
      </w:r>
    </w:p>
    <w:p w14:paraId="1690E1EF" w14:textId="77777777" w:rsidR="00235B67" w:rsidRDefault="00235B67">
      <w:pPr>
        <w:numPr>
          <w:ilvl w:val="0"/>
          <w:numId w:val="85"/>
        </w:numPr>
        <w:tabs>
          <w:tab w:val="clear" w:pos="1069"/>
        </w:tabs>
        <w:rPr>
          <w:rFonts w:cs="Arial"/>
        </w:rPr>
      </w:pPr>
      <w:r>
        <w:rPr>
          <w:rFonts w:cs="Arial"/>
        </w:rPr>
        <w:t>Del. CEE n° 14/01 - Educação a Distância - Alterada pela Del. CEE nº 18/01</w:t>
      </w:r>
      <w:r w:rsidR="00D02D85">
        <w:rPr>
          <w:rFonts w:cs="Arial"/>
        </w:rPr>
        <w:t>.</w:t>
      </w:r>
    </w:p>
    <w:p w14:paraId="4F3856BB" w14:textId="77777777" w:rsidR="00235B67" w:rsidRDefault="00235B67">
      <w:pPr>
        <w:numPr>
          <w:ilvl w:val="0"/>
          <w:numId w:val="85"/>
        </w:numPr>
        <w:tabs>
          <w:tab w:val="clear" w:pos="1069"/>
        </w:tabs>
        <w:rPr>
          <w:rFonts w:cs="Arial"/>
        </w:rPr>
      </w:pPr>
      <w:r>
        <w:rPr>
          <w:rFonts w:cs="Arial"/>
        </w:rPr>
        <w:t xml:space="preserve">Res. SE de 28/06/04, que homologa a Del. CEE nº </w:t>
      </w:r>
      <w:r>
        <w:rPr>
          <w:rFonts w:cs="Arial"/>
          <w:b/>
          <w:bCs/>
          <w:u w:val="single"/>
        </w:rPr>
        <w:t>41/2004</w:t>
      </w:r>
      <w:r>
        <w:rPr>
          <w:rFonts w:cs="Arial"/>
        </w:rPr>
        <w:t xml:space="preserve"> e Ind. CEE nº 42/04 - Credenciamento de Instituições e Autorização de funcionamento de cursos a distância de Ensino Fundamental para Jovens e Adultos, Médio e Profissional de Nível Técnico no Sistema de Ensino do Estado de São Paulo</w:t>
      </w:r>
      <w:r w:rsidR="00D02D85">
        <w:rPr>
          <w:rFonts w:cs="Arial"/>
        </w:rPr>
        <w:t>.</w:t>
      </w:r>
    </w:p>
    <w:p w14:paraId="3F642AA9" w14:textId="77777777" w:rsidR="00235B67" w:rsidRDefault="00235B67">
      <w:pPr>
        <w:numPr>
          <w:ilvl w:val="0"/>
          <w:numId w:val="85"/>
        </w:numPr>
        <w:tabs>
          <w:tab w:val="clear" w:pos="1069"/>
        </w:tabs>
        <w:rPr>
          <w:rFonts w:cs="Arial"/>
        </w:rPr>
      </w:pPr>
      <w:r>
        <w:rPr>
          <w:rFonts w:cs="Arial"/>
        </w:rPr>
        <w:t>Res. SE, de 17/11/04 - D.O. 18/11/04 - Homologa a Del. CEE nº 4</w:t>
      </w:r>
      <w:r w:rsidR="00FE3C97">
        <w:rPr>
          <w:rFonts w:cs="Arial"/>
        </w:rPr>
        <w:t>3</w:t>
      </w:r>
      <w:r>
        <w:rPr>
          <w:rFonts w:cs="Arial"/>
        </w:rPr>
        <w:t>/04 - Recredenciamento das Instituições que oferecem educação a distância</w:t>
      </w:r>
      <w:r w:rsidR="00D02D85">
        <w:rPr>
          <w:rFonts w:cs="Arial"/>
        </w:rPr>
        <w:t>.</w:t>
      </w:r>
    </w:p>
    <w:p w14:paraId="00C5705D" w14:textId="77777777" w:rsidR="00235B67" w:rsidRDefault="00235B67">
      <w:pPr>
        <w:numPr>
          <w:ilvl w:val="0"/>
          <w:numId w:val="85"/>
        </w:numPr>
        <w:tabs>
          <w:tab w:val="clear" w:pos="1069"/>
        </w:tabs>
        <w:rPr>
          <w:rFonts w:cs="Arial"/>
        </w:rPr>
      </w:pPr>
      <w:r>
        <w:rPr>
          <w:rFonts w:cs="Arial"/>
        </w:rPr>
        <w:t>Port. MEC n° 22/01, de 22/06/05, D.O.U. 23/06/05 - Formação de professores a distância: habilitação de instituições públicas de educação superior</w:t>
      </w:r>
      <w:r w:rsidR="00D02D85">
        <w:rPr>
          <w:rFonts w:cs="Arial"/>
        </w:rPr>
        <w:t>.</w:t>
      </w:r>
    </w:p>
    <w:p w14:paraId="31744088" w14:textId="77777777" w:rsidR="00235B67" w:rsidRDefault="00235B67">
      <w:pPr>
        <w:numPr>
          <w:ilvl w:val="0"/>
          <w:numId w:val="85"/>
        </w:numPr>
        <w:tabs>
          <w:tab w:val="clear" w:pos="1069"/>
        </w:tabs>
        <w:rPr>
          <w:rFonts w:cs="Arial"/>
        </w:rPr>
      </w:pPr>
      <w:r>
        <w:rPr>
          <w:rFonts w:cs="Arial"/>
        </w:rPr>
        <w:t>Res. FNDE n° 34, de 09/08/05, D.O.U. 11/08/05 - Projetos de cursos de licenciatura para professores, a distância</w:t>
      </w:r>
      <w:r w:rsidR="00D02D85">
        <w:rPr>
          <w:rFonts w:cs="Arial"/>
        </w:rPr>
        <w:t>.</w:t>
      </w:r>
    </w:p>
    <w:p w14:paraId="53DC6358" w14:textId="77777777" w:rsidR="00107D49" w:rsidRDefault="00107D49">
      <w:pPr>
        <w:numPr>
          <w:ilvl w:val="0"/>
          <w:numId w:val="85"/>
        </w:numPr>
        <w:tabs>
          <w:tab w:val="clear" w:pos="1069"/>
        </w:tabs>
        <w:rPr>
          <w:rFonts w:cs="Arial"/>
        </w:rPr>
      </w:pPr>
      <w:r>
        <w:rPr>
          <w:rFonts w:cs="Arial"/>
        </w:rPr>
        <w:t>Dec. Fed. n° 5.622/05, de 19/12/05 – Regulamenta o art. 80 da LDB.</w:t>
      </w:r>
    </w:p>
    <w:p w14:paraId="48DC0651" w14:textId="77777777" w:rsidR="00107D49" w:rsidRDefault="00107D49">
      <w:pPr>
        <w:numPr>
          <w:ilvl w:val="0"/>
          <w:numId w:val="85"/>
        </w:numPr>
        <w:tabs>
          <w:tab w:val="clear" w:pos="1069"/>
        </w:tabs>
        <w:rPr>
          <w:rFonts w:cs="Arial"/>
        </w:rPr>
      </w:pPr>
      <w:r>
        <w:rPr>
          <w:rFonts w:cs="Arial"/>
        </w:rPr>
        <w:t>Dec. Fed. n° 6.303/07, de 12/12/07 – Altera dispositivos do Dec. Fed. n° 5.622/05 e do Dec. Fed. n° 5.773/06</w:t>
      </w:r>
      <w:r w:rsidR="00863C11">
        <w:rPr>
          <w:rFonts w:cs="Arial"/>
        </w:rPr>
        <w:t>.</w:t>
      </w:r>
    </w:p>
    <w:p w14:paraId="3BEB1D67" w14:textId="77777777" w:rsidR="00863C11" w:rsidRDefault="00863C11">
      <w:pPr>
        <w:numPr>
          <w:ilvl w:val="0"/>
          <w:numId w:val="85"/>
        </w:numPr>
        <w:tabs>
          <w:tab w:val="clear" w:pos="1069"/>
        </w:tabs>
        <w:rPr>
          <w:rFonts w:cs="Arial"/>
        </w:rPr>
      </w:pPr>
      <w:r>
        <w:rPr>
          <w:rFonts w:cs="Arial"/>
        </w:rPr>
        <w:t>Res. SE, de 06/04/10, D.O. 08/04/10 – Homologa a Del. CEE/CEB 97/10 – Novos conceitos e normas gerais.</w:t>
      </w:r>
    </w:p>
    <w:p w14:paraId="45D3D94D" w14:textId="77777777" w:rsidR="003D5A39" w:rsidRDefault="003D5A39">
      <w:pPr>
        <w:numPr>
          <w:ilvl w:val="0"/>
          <w:numId w:val="85"/>
        </w:numPr>
        <w:rPr>
          <w:rFonts w:cs="Arial"/>
        </w:rPr>
      </w:pPr>
      <w:r w:rsidRPr="003D5A39">
        <w:rPr>
          <w:rFonts w:cs="Arial"/>
        </w:rPr>
        <w:t>Dec</w:t>
      </w:r>
      <w:r>
        <w:rPr>
          <w:rFonts w:cs="Arial"/>
        </w:rPr>
        <w:t>. nº 9.057 de 25/05/</w:t>
      </w:r>
      <w:r w:rsidRPr="003D5A39">
        <w:rPr>
          <w:rFonts w:cs="Arial"/>
        </w:rPr>
        <w:t>17, D</w:t>
      </w:r>
      <w:r>
        <w:rPr>
          <w:rFonts w:cs="Arial"/>
        </w:rPr>
        <w:t>.</w:t>
      </w:r>
      <w:r w:rsidRPr="003D5A39">
        <w:rPr>
          <w:rFonts w:cs="Arial"/>
        </w:rPr>
        <w:t>O</w:t>
      </w:r>
      <w:r>
        <w:rPr>
          <w:rFonts w:cs="Arial"/>
        </w:rPr>
        <w:t>.</w:t>
      </w:r>
      <w:r w:rsidRPr="003D5A39">
        <w:rPr>
          <w:rFonts w:cs="Arial"/>
        </w:rPr>
        <w:t>U</w:t>
      </w:r>
      <w:r>
        <w:rPr>
          <w:rFonts w:cs="Arial"/>
        </w:rPr>
        <w:t>. de 26/05/</w:t>
      </w:r>
      <w:r w:rsidRPr="003D5A39">
        <w:rPr>
          <w:rFonts w:cs="Arial"/>
        </w:rPr>
        <w:t xml:space="preserve">17 – Regulamenta o artigo 80 da Lei </w:t>
      </w:r>
      <w:r>
        <w:rPr>
          <w:rFonts w:cs="Arial"/>
        </w:rPr>
        <w:t xml:space="preserve">nº </w:t>
      </w:r>
      <w:r w:rsidRPr="003D5A39">
        <w:rPr>
          <w:rFonts w:cs="Arial"/>
        </w:rPr>
        <w:t>9394, LDB, DE 20/12/96</w:t>
      </w:r>
      <w:r>
        <w:rPr>
          <w:rFonts w:cs="Arial"/>
        </w:rPr>
        <w:t xml:space="preserve"> </w:t>
      </w:r>
      <w:r w:rsidRPr="003D5A39">
        <w:rPr>
          <w:rFonts w:cs="Arial"/>
        </w:rPr>
        <w:t>-</w:t>
      </w:r>
      <w:r>
        <w:rPr>
          <w:rFonts w:cs="Arial"/>
        </w:rPr>
        <w:t xml:space="preserve"> </w:t>
      </w:r>
      <w:r w:rsidRPr="003D5A39">
        <w:rPr>
          <w:rFonts w:cs="Arial"/>
        </w:rPr>
        <w:t>“Educação a Distância”</w:t>
      </w:r>
      <w:r>
        <w:rPr>
          <w:rFonts w:cs="Arial"/>
        </w:rPr>
        <w:t>.</w:t>
      </w:r>
    </w:p>
    <w:p w14:paraId="6B44337D" w14:textId="77777777" w:rsidR="00235B67" w:rsidRPr="00D02D85" w:rsidRDefault="00235B67" w:rsidP="00C94681">
      <w:pPr>
        <w:pStyle w:val="GOE"/>
      </w:pPr>
      <w:bookmarkStart w:id="188" w:name="_Toc163207359"/>
      <w:r w:rsidRPr="00D02D85">
        <w:t>Educação Ambiental</w:t>
      </w:r>
      <w:bookmarkEnd w:id="188"/>
    </w:p>
    <w:p w14:paraId="32783E6B" w14:textId="77777777" w:rsidR="00235B67" w:rsidRDefault="00235B67">
      <w:pPr>
        <w:numPr>
          <w:ilvl w:val="0"/>
          <w:numId w:val="86"/>
        </w:numPr>
        <w:tabs>
          <w:tab w:val="clear" w:pos="1069"/>
        </w:tabs>
        <w:rPr>
          <w:rFonts w:cs="Arial"/>
        </w:rPr>
      </w:pPr>
      <w:r>
        <w:rPr>
          <w:rFonts w:cs="Arial"/>
        </w:rPr>
        <w:t>Lei n° 8.951/94 - Componente obrigatório do currículo da escola</w:t>
      </w:r>
      <w:r w:rsidR="00D02D85">
        <w:rPr>
          <w:rFonts w:cs="Arial"/>
        </w:rPr>
        <w:t>.</w:t>
      </w:r>
    </w:p>
    <w:p w14:paraId="49FF5A06" w14:textId="77777777" w:rsidR="00235B67" w:rsidRDefault="00235B67">
      <w:pPr>
        <w:numPr>
          <w:ilvl w:val="0"/>
          <w:numId w:val="86"/>
        </w:numPr>
        <w:tabs>
          <w:tab w:val="clear" w:pos="1069"/>
        </w:tabs>
        <w:rPr>
          <w:rFonts w:cs="Arial"/>
        </w:rPr>
      </w:pPr>
      <w:r>
        <w:rPr>
          <w:rFonts w:cs="Arial"/>
        </w:rPr>
        <w:lastRenderedPageBreak/>
        <w:t>Lei Fed. n° 9.795/99 - Política Nacional de Educação Ambiental</w:t>
      </w:r>
      <w:r w:rsidR="00D02D85">
        <w:rPr>
          <w:rFonts w:cs="Arial"/>
        </w:rPr>
        <w:t>.</w:t>
      </w:r>
    </w:p>
    <w:p w14:paraId="642D7923" w14:textId="77777777" w:rsidR="00FF3197" w:rsidRDefault="00FF3197">
      <w:pPr>
        <w:numPr>
          <w:ilvl w:val="0"/>
          <w:numId w:val="86"/>
        </w:numPr>
        <w:tabs>
          <w:tab w:val="clear" w:pos="1069"/>
        </w:tabs>
        <w:rPr>
          <w:rFonts w:cs="Arial"/>
        </w:rPr>
      </w:pPr>
      <w:r w:rsidRPr="00FF3197">
        <w:rPr>
          <w:rFonts w:cs="Arial"/>
        </w:rPr>
        <w:t>Lei Est. nº 12.780, de 30/11/07, D</w:t>
      </w:r>
      <w:r>
        <w:rPr>
          <w:rFonts w:cs="Arial"/>
        </w:rPr>
        <w:t>.</w:t>
      </w:r>
      <w:r w:rsidRPr="00FF3197">
        <w:rPr>
          <w:rFonts w:cs="Arial"/>
        </w:rPr>
        <w:t>O</w:t>
      </w:r>
      <w:r>
        <w:rPr>
          <w:rFonts w:cs="Arial"/>
        </w:rPr>
        <w:t>.</w:t>
      </w:r>
      <w:r w:rsidRPr="00FF3197">
        <w:rPr>
          <w:rFonts w:cs="Arial"/>
        </w:rPr>
        <w:t xml:space="preserve"> de </w:t>
      </w:r>
      <w:r>
        <w:rPr>
          <w:rFonts w:cs="Arial"/>
        </w:rPr>
        <w:t>01</w:t>
      </w:r>
      <w:r w:rsidRPr="00FF3197">
        <w:rPr>
          <w:rFonts w:cs="Arial"/>
        </w:rPr>
        <w:t>/12/07</w:t>
      </w:r>
      <w:r>
        <w:rPr>
          <w:rFonts w:cs="Arial"/>
        </w:rPr>
        <w:t xml:space="preserve"> </w:t>
      </w:r>
      <w:r w:rsidRPr="00FF3197">
        <w:rPr>
          <w:rFonts w:cs="Arial"/>
        </w:rPr>
        <w:t>- Institui a Política Estadual de Educação Ambiental. Dec.</w:t>
      </w:r>
      <w:r>
        <w:rPr>
          <w:rFonts w:cs="Arial"/>
        </w:rPr>
        <w:t xml:space="preserve"> </w:t>
      </w:r>
      <w:r w:rsidRPr="00FF3197">
        <w:rPr>
          <w:rFonts w:cs="Arial"/>
        </w:rPr>
        <w:t>nº 63.456, de 05/06/18, D</w:t>
      </w:r>
      <w:r>
        <w:rPr>
          <w:rFonts w:cs="Arial"/>
        </w:rPr>
        <w:t>.</w:t>
      </w:r>
      <w:r w:rsidRPr="00FF3197">
        <w:rPr>
          <w:rFonts w:cs="Arial"/>
        </w:rPr>
        <w:t>O</w:t>
      </w:r>
      <w:r>
        <w:rPr>
          <w:rFonts w:cs="Arial"/>
        </w:rPr>
        <w:t>.</w:t>
      </w:r>
      <w:r w:rsidRPr="00FF3197">
        <w:rPr>
          <w:rFonts w:cs="Arial"/>
        </w:rPr>
        <w:t xml:space="preserve"> de 06/06/18 - Regulamenta a Política Estadual de Educação Ambiental, instituída pela Lei nº 12.780, de 30</w:t>
      </w:r>
      <w:r>
        <w:rPr>
          <w:rFonts w:cs="Arial"/>
        </w:rPr>
        <w:t>/11/07</w:t>
      </w:r>
      <w:r w:rsidRPr="00FF3197">
        <w:rPr>
          <w:rFonts w:cs="Arial"/>
        </w:rPr>
        <w:t>, institui a Comissão Interinstitucional de Educação Ambiental.</w:t>
      </w:r>
    </w:p>
    <w:p w14:paraId="3F8D0F34" w14:textId="77777777" w:rsidR="00235B67" w:rsidRPr="00D02D85" w:rsidRDefault="00235B67" w:rsidP="00C94681">
      <w:pPr>
        <w:pStyle w:val="GOE"/>
      </w:pPr>
      <w:bookmarkStart w:id="189" w:name="_Toc163207360"/>
      <w:r w:rsidRPr="00D02D85">
        <w:t>Educação Artística e Educação Física no Ciclo I</w:t>
      </w:r>
      <w:bookmarkEnd w:id="189"/>
    </w:p>
    <w:p w14:paraId="218D0F6A" w14:textId="77777777" w:rsidR="00235B67" w:rsidRPr="00D02D85" w:rsidRDefault="00235B67">
      <w:pPr>
        <w:numPr>
          <w:ilvl w:val="0"/>
          <w:numId w:val="87"/>
        </w:numPr>
        <w:tabs>
          <w:tab w:val="clear" w:pos="1069"/>
        </w:tabs>
      </w:pPr>
      <w:r w:rsidRPr="00D02D85">
        <w:t>Res. SE n° 184, de 27/12/02- Dispõe sobre a natureza das atividades de E.A. e E.F. nas séries do ciclo I</w:t>
      </w:r>
      <w:r w:rsidR="00D02D85">
        <w:t>.</w:t>
      </w:r>
    </w:p>
    <w:p w14:paraId="3B9520F6" w14:textId="77777777" w:rsidR="00235B67" w:rsidRPr="00D02D85" w:rsidRDefault="00235B67">
      <w:pPr>
        <w:numPr>
          <w:ilvl w:val="0"/>
          <w:numId w:val="87"/>
        </w:numPr>
        <w:tabs>
          <w:tab w:val="clear" w:pos="1069"/>
        </w:tabs>
      </w:pPr>
      <w:r w:rsidRPr="00D02D85">
        <w:t>Res. SE nº 71, de 22/07/03 - Alte</w:t>
      </w:r>
      <w:r w:rsidR="00D02D85">
        <w:t>ra acrescentando § único ao art.</w:t>
      </w:r>
      <w:r w:rsidRPr="00D02D85">
        <w:t xml:space="preserve"> 1º da Res. Se nº 184/02</w:t>
      </w:r>
      <w:r w:rsidR="00D02D85">
        <w:t>.</w:t>
      </w:r>
    </w:p>
    <w:p w14:paraId="631E53D5" w14:textId="77777777" w:rsidR="00235B67" w:rsidRPr="00D02D85" w:rsidRDefault="00235B67">
      <w:pPr>
        <w:numPr>
          <w:ilvl w:val="0"/>
          <w:numId w:val="87"/>
        </w:numPr>
        <w:tabs>
          <w:tab w:val="clear" w:pos="1069"/>
        </w:tabs>
      </w:pPr>
      <w:r w:rsidRPr="00D02D85">
        <w:t>Res. Se nº 134, de 16/12/03 - Atribuição de classes e aulas</w:t>
      </w:r>
      <w:r w:rsidR="00D02D85">
        <w:t>.</w:t>
      </w:r>
    </w:p>
    <w:p w14:paraId="1D8303BF" w14:textId="77777777" w:rsidR="00235B67" w:rsidRPr="00D02D85" w:rsidRDefault="00235B67">
      <w:pPr>
        <w:numPr>
          <w:ilvl w:val="0"/>
          <w:numId w:val="87"/>
        </w:numPr>
        <w:tabs>
          <w:tab w:val="clear" w:pos="1069"/>
        </w:tabs>
      </w:pPr>
      <w:r w:rsidRPr="00D02D85">
        <w:t>Res. SE n° 1, de 06/01/04 - altera a Res. 184/02</w:t>
      </w:r>
      <w:r w:rsidR="00D02D85">
        <w:t>.</w:t>
      </w:r>
    </w:p>
    <w:p w14:paraId="46338968" w14:textId="77777777" w:rsidR="00235B67" w:rsidRDefault="00235B67">
      <w:pPr>
        <w:numPr>
          <w:ilvl w:val="0"/>
          <w:numId w:val="87"/>
        </w:numPr>
        <w:tabs>
          <w:tab w:val="clear" w:pos="1069"/>
        </w:tabs>
      </w:pPr>
      <w:r w:rsidRPr="00D02D85">
        <w:t>Par</w:t>
      </w:r>
      <w:r w:rsidR="002424CA">
        <w:t>.</w:t>
      </w:r>
      <w:r w:rsidRPr="00D02D85">
        <w:t xml:space="preserve"> CEE</w:t>
      </w:r>
      <w:r w:rsidR="00460F06" w:rsidRPr="00D02D85">
        <w:t>/</w:t>
      </w:r>
      <w:r w:rsidRPr="00D02D85">
        <w:t>CES n° 198/05 - Direito de lecionar Educação Artística</w:t>
      </w:r>
      <w:r w:rsidR="00D02D85">
        <w:t>.</w:t>
      </w:r>
    </w:p>
    <w:p w14:paraId="422B3E83" w14:textId="77777777" w:rsidR="002424CA" w:rsidRDefault="002424CA">
      <w:pPr>
        <w:numPr>
          <w:ilvl w:val="0"/>
          <w:numId w:val="87"/>
        </w:numPr>
        <w:tabs>
          <w:tab w:val="clear" w:pos="1069"/>
          <w:tab w:val="num" w:pos="993"/>
        </w:tabs>
      </w:pPr>
      <w:r w:rsidRPr="002424CA">
        <w:t>Res</w:t>
      </w:r>
      <w:r>
        <w:t>.</w:t>
      </w:r>
      <w:r w:rsidRPr="002424CA">
        <w:t xml:space="preserve"> </w:t>
      </w:r>
      <w:r w:rsidR="00F013B3">
        <w:t>SEDUC</w:t>
      </w:r>
      <w:r w:rsidRPr="002424CA">
        <w:t xml:space="preserve"> </w:t>
      </w:r>
      <w:r>
        <w:t xml:space="preserve">nº </w:t>
      </w:r>
      <w:r w:rsidRPr="002424CA">
        <w:t>88, de 22</w:t>
      </w:r>
      <w:r>
        <w:t>/0</w:t>
      </w:r>
      <w:r w:rsidRPr="002424CA">
        <w:t>9</w:t>
      </w:r>
      <w:r>
        <w:t>/</w:t>
      </w:r>
      <w:r w:rsidRPr="002424CA">
        <w:t>21, D</w:t>
      </w:r>
      <w:r>
        <w:t>.</w:t>
      </w:r>
      <w:r w:rsidRPr="002424CA">
        <w:t>O</w:t>
      </w:r>
      <w:r>
        <w:t>.</w:t>
      </w:r>
      <w:r w:rsidRPr="002424CA">
        <w:t xml:space="preserve"> de 23/09/21 - Altera a Res</w:t>
      </w:r>
      <w:r>
        <w:t>.</w:t>
      </w:r>
      <w:r w:rsidRPr="002424CA">
        <w:t xml:space="preserve"> </w:t>
      </w:r>
      <w:r>
        <w:t xml:space="preserve">Nº </w:t>
      </w:r>
      <w:r w:rsidRPr="002424CA">
        <w:t>184, de 27</w:t>
      </w:r>
      <w:r>
        <w:t>/</w:t>
      </w:r>
      <w:r w:rsidRPr="002424CA">
        <w:t>12</w:t>
      </w:r>
      <w:r>
        <w:t>/</w:t>
      </w:r>
      <w:r w:rsidRPr="002424CA">
        <w:t xml:space="preserve">02, que dispõe sobre a natureza das atividades de Educação Artística e de Educação Física nas séries do ciclo I do Ensino Fundamental das escolas públicas estaduais. </w:t>
      </w:r>
    </w:p>
    <w:p w14:paraId="1009F85E" w14:textId="77777777" w:rsidR="003A555C" w:rsidRDefault="003A555C">
      <w:pPr>
        <w:numPr>
          <w:ilvl w:val="0"/>
          <w:numId w:val="87"/>
        </w:numPr>
        <w:tabs>
          <w:tab w:val="clear" w:pos="1069"/>
          <w:tab w:val="num" w:pos="993"/>
        </w:tabs>
      </w:pPr>
      <w:r w:rsidRPr="003A555C">
        <w:t>Res</w:t>
      </w:r>
      <w:r>
        <w:t>.</w:t>
      </w:r>
      <w:r w:rsidRPr="003A555C">
        <w:t xml:space="preserve"> </w:t>
      </w:r>
      <w:r w:rsidR="00F013B3">
        <w:t>SEDUC</w:t>
      </w:r>
      <w:r w:rsidRPr="003A555C">
        <w:t xml:space="preserve"> </w:t>
      </w:r>
      <w:r>
        <w:t xml:space="preserve">nº </w:t>
      </w:r>
      <w:r w:rsidRPr="003A555C">
        <w:t>115, de 05</w:t>
      </w:r>
      <w:r>
        <w:t>/</w:t>
      </w:r>
      <w:r w:rsidRPr="003A555C">
        <w:t>11</w:t>
      </w:r>
      <w:r>
        <w:t>/</w:t>
      </w:r>
      <w:r w:rsidRPr="003A555C">
        <w:t>21, D</w:t>
      </w:r>
      <w:r>
        <w:t>.</w:t>
      </w:r>
      <w:r w:rsidRPr="003A555C">
        <w:t>O</w:t>
      </w:r>
      <w:r>
        <w:t>.</w:t>
      </w:r>
      <w:r w:rsidRPr="003A555C">
        <w:t xml:space="preserve"> de 06/11/21 - Dispõe sobre as Atividades Curriculares Desportivas e Artísticas - ACDA nas Unidades Escolares da rede Pública Estadual</w:t>
      </w:r>
      <w:r>
        <w:t>.</w:t>
      </w:r>
    </w:p>
    <w:p w14:paraId="7B40ACB0" w14:textId="63606CF5" w:rsidR="00E97829" w:rsidRDefault="00E97829" w:rsidP="00E97829">
      <w:pPr>
        <w:pStyle w:val="GOE"/>
      </w:pPr>
      <w:bookmarkStart w:id="190" w:name="_Toc163207361"/>
      <w:r>
        <w:t>Educação Básica</w:t>
      </w:r>
      <w:bookmarkEnd w:id="190"/>
    </w:p>
    <w:p w14:paraId="25E4BF44" w14:textId="6D382EC1" w:rsidR="00E97829" w:rsidRDefault="00E97829" w:rsidP="00D65CCF">
      <w:pPr>
        <w:numPr>
          <w:ilvl w:val="0"/>
          <w:numId w:val="87"/>
        </w:numPr>
        <w:tabs>
          <w:tab w:val="clear" w:pos="1069"/>
        </w:tabs>
      </w:pPr>
      <w:r>
        <w:t>Ano: 2024 - Nº 5 – de 09 fevereiro de 2024 - Expediente – Subsecretaria de Acompanhamento da Grande São Paulo e Interior - Pauta: Comunicados Externos Conjuntos com as Coordenadorias</w:t>
      </w:r>
    </w:p>
    <w:p w14:paraId="439071DA" w14:textId="2535392E" w:rsidR="00B55856" w:rsidRDefault="00B55856" w:rsidP="00B55856">
      <w:pPr>
        <w:pStyle w:val="GOE"/>
      </w:pPr>
      <w:bookmarkStart w:id="191" w:name="_Toc163207362"/>
      <w:r w:rsidRPr="00B55856">
        <w:t>Educação Especial</w:t>
      </w:r>
      <w:r>
        <w:t xml:space="preserve"> </w:t>
      </w:r>
      <w:r w:rsidRPr="00B55856">
        <w:t>- Diretrizes Curriculares</w:t>
      </w:r>
      <w:bookmarkEnd w:id="191"/>
    </w:p>
    <w:p w14:paraId="64A664D4" w14:textId="7BCD1059" w:rsidR="00B55856" w:rsidRPr="00D02D85" w:rsidRDefault="00B55856" w:rsidP="007F5F35">
      <w:pPr>
        <w:numPr>
          <w:ilvl w:val="0"/>
          <w:numId w:val="87"/>
        </w:numPr>
        <w:tabs>
          <w:tab w:val="clear" w:pos="1069"/>
        </w:tabs>
      </w:pPr>
      <w:r>
        <w:t>Lei nº 17.744, de 12/09/2023, DO de 13/09/2023 - Autoriza a criação de Centros de Referência e Atendimento Especializado às Pessoas com Transtorno do Espectro Autista (TEA) e dá outras disposições.</w:t>
      </w:r>
    </w:p>
    <w:p w14:paraId="6989DA47" w14:textId="77777777" w:rsidR="00235B67" w:rsidRPr="00D02D85" w:rsidRDefault="00235B67" w:rsidP="00C94681">
      <w:pPr>
        <w:pStyle w:val="GOE"/>
      </w:pPr>
      <w:bookmarkStart w:id="192" w:name="_Toc163207363"/>
      <w:r w:rsidRPr="00D02D85">
        <w:t>Educação Especial - Convênio com Instituições Especializadas</w:t>
      </w:r>
      <w:bookmarkEnd w:id="192"/>
    </w:p>
    <w:p w14:paraId="6887D578" w14:textId="77777777" w:rsidR="00235B67" w:rsidRPr="00D02D85" w:rsidRDefault="00235B67">
      <w:pPr>
        <w:numPr>
          <w:ilvl w:val="0"/>
          <w:numId w:val="88"/>
        </w:numPr>
        <w:tabs>
          <w:tab w:val="clear" w:pos="1069"/>
        </w:tabs>
      </w:pPr>
      <w:r w:rsidRPr="00D02D85">
        <w:t>Dec. n° 46.264, de 09/11/01- Autoriza a SE a celebrar convênios com instituições que mantêm atendimento educacional gratuito, na modalidade de educação especial.</w:t>
      </w:r>
    </w:p>
    <w:p w14:paraId="3E154A37" w14:textId="77777777" w:rsidR="00235B67" w:rsidRPr="00D02D85" w:rsidRDefault="00235B67">
      <w:pPr>
        <w:numPr>
          <w:ilvl w:val="0"/>
          <w:numId w:val="88"/>
        </w:numPr>
        <w:tabs>
          <w:tab w:val="clear" w:pos="1069"/>
        </w:tabs>
      </w:pPr>
      <w:r w:rsidRPr="00D02D85">
        <w:t>Res. SE n° 10, de 14/01/02 - Orientações e procedimentos para celebração de convênios</w:t>
      </w:r>
      <w:r w:rsidR="00D02D85">
        <w:t>.</w:t>
      </w:r>
    </w:p>
    <w:p w14:paraId="51CCEFDA" w14:textId="77777777" w:rsidR="00235B67" w:rsidRPr="00D02D85" w:rsidRDefault="00235B67">
      <w:pPr>
        <w:numPr>
          <w:ilvl w:val="0"/>
          <w:numId w:val="88"/>
        </w:numPr>
        <w:tabs>
          <w:tab w:val="clear" w:pos="1069"/>
        </w:tabs>
      </w:pPr>
      <w:r w:rsidRPr="00D02D85">
        <w:t xml:space="preserve">Dec. n° 48.060, de 01/09/03 - Autoriza a SE a celebrar convênios com instituições sem fins lucrativos, com atuação </w:t>
      </w:r>
      <w:smartTag w:uri="urn:schemas-microsoft-com:office:smarttags" w:element="PersonName">
        <w:smartTagPr>
          <w:attr w:name="ProductID" w:val="em Ed. Especial"/>
        </w:smartTagPr>
        <w:r w:rsidRPr="00D02D85">
          <w:t>em Ed. Especial</w:t>
        </w:r>
      </w:smartTag>
      <w:r w:rsidRPr="00D02D85">
        <w:t>, para promover atendimento de educandos portadores de necessidades especiais</w:t>
      </w:r>
      <w:r w:rsidR="00D02D85">
        <w:t>.</w:t>
      </w:r>
    </w:p>
    <w:p w14:paraId="3E1A7029" w14:textId="77777777" w:rsidR="00327E79" w:rsidRDefault="00235B67">
      <w:pPr>
        <w:numPr>
          <w:ilvl w:val="0"/>
          <w:numId w:val="88"/>
        </w:numPr>
        <w:tabs>
          <w:tab w:val="clear" w:pos="1069"/>
        </w:tabs>
      </w:pPr>
      <w:r w:rsidRPr="00D02D85">
        <w:t xml:space="preserve">Lei </w:t>
      </w:r>
      <w:r w:rsidR="00362803">
        <w:t xml:space="preserve">Fed. </w:t>
      </w:r>
      <w:r w:rsidRPr="00D02D85">
        <w:t>n° 10.845, de 05/03/04 - D.O.U. 08/03/04 - Institui o PAED: Programa de Complementação ao Atendimento Educacional Especializado às Pessoas Portadoras de Deficiência</w:t>
      </w:r>
      <w:r w:rsidR="00D02D85">
        <w:t>.</w:t>
      </w:r>
    </w:p>
    <w:p w14:paraId="174DB94D" w14:textId="77777777" w:rsidR="00327E79" w:rsidRDefault="00327E79">
      <w:pPr>
        <w:numPr>
          <w:ilvl w:val="0"/>
          <w:numId w:val="88"/>
        </w:numPr>
        <w:tabs>
          <w:tab w:val="clear" w:pos="1069"/>
        </w:tabs>
      </w:pPr>
      <w:r w:rsidRPr="00327E79">
        <w:t>Res</w:t>
      </w:r>
      <w:r>
        <w:t>.</w:t>
      </w:r>
      <w:r w:rsidRPr="00327E79">
        <w:t xml:space="preserve"> </w:t>
      </w:r>
      <w:r w:rsidR="00F013B3">
        <w:t>SEDUC</w:t>
      </w:r>
      <w:r w:rsidRPr="00327E79">
        <w:t xml:space="preserve"> </w:t>
      </w:r>
      <w:r>
        <w:t xml:space="preserve">nº </w:t>
      </w:r>
      <w:r w:rsidRPr="00327E79">
        <w:t>94, de 13</w:t>
      </w:r>
      <w:r>
        <w:t>/</w:t>
      </w:r>
      <w:r w:rsidRPr="00327E79">
        <w:t>12</w:t>
      </w:r>
      <w:r>
        <w:t>/</w:t>
      </w:r>
      <w:r w:rsidRPr="00327E79">
        <w:t>22</w:t>
      </w:r>
      <w:r>
        <w:t xml:space="preserve">, </w:t>
      </w:r>
      <w:r w:rsidRPr="00327E79">
        <w:t>D</w:t>
      </w:r>
      <w:r>
        <w:t>.</w:t>
      </w:r>
      <w:r w:rsidRPr="00327E79">
        <w:t>O</w:t>
      </w:r>
      <w:r>
        <w:t>.</w:t>
      </w:r>
      <w:r w:rsidRPr="00327E79">
        <w:t xml:space="preserve"> de 14</w:t>
      </w:r>
      <w:r>
        <w:t>/</w:t>
      </w:r>
      <w:r w:rsidRPr="00327E79">
        <w:t>12</w:t>
      </w:r>
      <w:r>
        <w:t>/</w:t>
      </w:r>
      <w:r w:rsidRPr="00327E79">
        <w:t>22 - Aprova Plano de trabalho, para vigência a partir de 2023,como parte integrante do Termo de Colaboração que tem por objeto o atendimento pedagógico (escolarização) a educandos que necessitam de apoio permanente-pervasivo com Deficiência Intelectual ou deficiência múltipla associada à Deficiência Intelectual e de apoio substancial ou muito substancial com Transtorno do Espectro Autista ou Deficiência Múltipla associada ao Transtorno do Espectro Autista, que não puderem ser beneficiados pela inclusão em classes comuns do ensino regular.</w:t>
      </w:r>
    </w:p>
    <w:p w14:paraId="1BCA81BC" w14:textId="77777777" w:rsidR="009567AA" w:rsidRDefault="009567AA">
      <w:pPr>
        <w:numPr>
          <w:ilvl w:val="0"/>
          <w:numId w:val="88"/>
        </w:numPr>
        <w:tabs>
          <w:tab w:val="clear" w:pos="1069"/>
        </w:tabs>
      </w:pPr>
      <w:r>
        <w:t>Res. SEDUC nº 21, de 21/06/23, D.O. de 22/06/22 - Dispõe sobre a regulamentação da Política de Educação Especial do Estado de São Paulo e do Plano Integrado para Pessoas com Transtorno do Espectro do Autismo – TEA.</w:t>
      </w:r>
    </w:p>
    <w:p w14:paraId="422E38E5" w14:textId="4D6D49D4" w:rsidR="0016483F" w:rsidRDefault="0016483F" w:rsidP="0016483F">
      <w:pPr>
        <w:numPr>
          <w:ilvl w:val="0"/>
          <w:numId w:val="88"/>
        </w:numPr>
        <w:tabs>
          <w:tab w:val="clear" w:pos="1069"/>
        </w:tabs>
      </w:pPr>
      <w:r>
        <w:t>Lei n 17.798, de 06/10/23, D.O. de 09/10/23 - Altera a Lei nº 17.158, de 18/09/19, que dispõe sobre a Política Estadual de Proteção dos Direitos da Pessoa com Transtorno do Espectro Autista – TEA.</w:t>
      </w:r>
    </w:p>
    <w:p w14:paraId="4E2D7510" w14:textId="7B7B3135" w:rsidR="00D512F4" w:rsidRDefault="00D512F4" w:rsidP="00932BD0">
      <w:pPr>
        <w:numPr>
          <w:ilvl w:val="0"/>
          <w:numId w:val="88"/>
        </w:numPr>
        <w:tabs>
          <w:tab w:val="clear" w:pos="1069"/>
        </w:tabs>
      </w:pPr>
      <w:r>
        <w:t>Res SEDUC nº 60, de 23/11/23 – D.O. de 24/11/23 - Institui o Comitê Estratégico Estadual do Compromisso Nacional Criança Alfabetizada (Ceec).</w:t>
      </w:r>
    </w:p>
    <w:p w14:paraId="4F72752C" w14:textId="0C7FA9A4" w:rsidR="00D512F4" w:rsidRDefault="00D512F4" w:rsidP="006E4CFA">
      <w:pPr>
        <w:numPr>
          <w:ilvl w:val="0"/>
          <w:numId w:val="88"/>
        </w:numPr>
        <w:tabs>
          <w:tab w:val="clear" w:pos="1069"/>
        </w:tabs>
      </w:pPr>
      <w:r>
        <w:t xml:space="preserve">Res SEDUC nº 61, de 23/11/23 – D.O. de 24/11/23 - Aprova Plano de trabalho, para vigência a partir de 2024, como parte integrante do Termo de Colaboração que tem por objeto o atendimento </w:t>
      </w:r>
      <w:r>
        <w:lastRenderedPageBreak/>
        <w:t>pedagógico(escolarização) a educandos que necessitam de apoio permanente-pervasivo com Deficiência Intelectual ou deficiência múltipla associada à Deficiência intelectual e de apoio substancial ou muito substancial com Transtorno do Espectro Autista ou Deficiência Múltipla associada ao Transtorno do Espectro Autista, que não puderem ser beneficiados pela inclusão em classes comuns do ensino regular</w:t>
      </w:r>
    </w:p>
    <w:p w14:paraId="272FE63E" w14:textId="513CE49D" w:rsidR="00D512F4" w:rsidRDefault="00D512F4" w:rsidP="00604519">
      <w:pPr>
        <w:numPr>
          <w:ilvl w:val="0"/>
          <w:numId w:val="88"/>
        </w:numPr>
        <w:tabs>
          <w:tab w:val="clear" w:pos="1069"/>
        </w:tabs>
      </w:pPr>
      <w:r>
        <w:t>Instr. COPED nº 03 de 24/11/23, D.O. de 27/11-23 - Dispõe sobre orientações e procedimentos quanto ao Atendimento Educacional Especializado AEE, em conformidade com o Dec. nº 67.635, de 06</w:t>
      </w:r>
      <w:r w:rsidR="00954D57">
        <w:t>/04/23</w:t>
      </w:r>
      <w:r>
        <w:t xml:space="preserve"> e a Res</w:t>
      </w:r>
      <w:r w:rsidR="00954D57">
        <w:t>.</w:t>
      </w:r>
      <w:r>
        <w:t xml:space="preserve"> SEDUC </w:t>
      </w:r>
      <w:r w:rsidR="00954D57">
        <w:t xml:space="preserve">nº </w:t>
      </w:r>
      <w:r>
        <w:t>21, de 21</w:t>
      </w:r>
      <w:r w:rsidR="00954D57">
        <w:t>/06/23</w:t>
      </w:r>
      <w:r>
        <w:t>.</w:t>
      </w:r>
    </w:p>
    <w:p w14:paraId="42DFDD11" w14:textId="77777777" w:rsidR="00235B67" w:rsidRPr="00C33872" w:rsidRDefault="00235B67" w:rsidP="00C94681">
      <w:pPr>
        <w:pStyle w:val="GOE"/>
      </w:pPr>
      <w:bookmarkStart w:id="193" w:name="_Toc163207364"/>
      <w:r w:rsidRPr="00C33872">
        <w:t>Educação Especial - Diretrizes Nacionais</w:t>
      </w:r>
      <w:bookmarkEnd w:id="193"/>
    </w:p>
    <w:p w14:paraId="2130B1DD" w14:textId="77777777" w:rsidR="00235B67" w:rsidRDefault="00235B67">
      <w:pPr>
        <w:numPr>
          <w:ilvl w:val="0"/>
          <w:numId w:val="89"/>
        </w:numPr>
        <w:tabs>
          <w:tab w:val="clear" w:pos="1069"/>
        </w:tabs>
      </w:pPr>
      <w:r w:rsidRPr="00C33872">
        <w:t xml:space="preserve">Res. CEB/CNE n° </w:t>
      </w:r>
      <w:r w:rsidR="00AE29EE">
        <w:t>0</w:t>
      </w:r>
      <w:r w:rsidRPr="00C33872">
        <w:t>2, de 11/09/01 - Institui Diretrizes Nacionais para a Educação Especial na Educação Básica</w:t>
      </w:r>
      <w:r w:rsidR="00C33872">
        <w:t>.</w:t>
      </w:r>
    </w:p>
    <w:p w14:paraId="64243935" w14:textId="77777777" w:rsidR="005767B0" w:rsidRDefault="005767B0">
      <w:pPr>
        <w:numPr>
          <w:ilvl w:val="0"/>
          <w:numId w:val="89"/>
        </w:numPr>
        <w:tabs>
          <w:tab w:val="clear" w:pos="1069"/>
        </w:tabs>
      </w:pPr>
      <w:r>
        <w:t>Lei nº 13.146 de 06/07/15, D.O. de 07/07/15 - Institui a Lei Brasileira de Inclusão da Pessoa com Deficiência (Estatuto da Pessoa com Deficiência).</w:t>
      </w:r>
    </w:p>
    <w:p w14:paraId="5CB3A2DC" w14:textId="77777777" w:rsidR="005767B0" w:rsidRDefault="005767B0">
      <w:pPr>
        <w:numPr>
          <w:ilvl w:val="0"/>
          <w:numId w:val="89"/>
        </w:numPr>
        <w:tabs>
          <w:tab w:val="clear" w:pos="1069"/>
        </w:tabs>
      </w:pPr>
      <w:r>
        <w:t>Dec. Leg. Nº 186, de 09/07/08 – D.O.U. de 10/07/08 - Aprova o texto da Convenção sobre os Direitos das Pessoas com Deficiência</w:t>
      </w:r>
    </w:p>
    <w:p w14:paraId="727BAE61" w14:textId="77777777" w:rsidR="005767B0" w:rsidRDefault="005767B0">
      <w:pPr>
        <w:numPr>
          <w:ilvl w:val="0"/>
          <w:numId w:val="89"/>
        </w:numPr>
        <w:tabs>
          <w:tab w:val="clear" w:pos="1069"/>
        </w:tabs>
      </w:pPr>
      <w:r>
        <w:t>Dec. nº 6.949 de 09/08/09, D.O.U. de 10/08/09 – Promulga a Convenção Internacional sobre os Direitos das Pessoas com Deficiência.</w:t>
      </w:r>
    </w:p>
    <w:p w14:paraId="0DDDC4FD" w14:textId="77777777" w:rsidR="005767B0" w:rsidRDefault="005767B0">
      <w:pPr>
        <w:numPr>
          <w:ilvl w:val="0"/>
          <w:numId w:val="89"/>
        </w:numPr>
        <w:tabs>
          <w:tab w:val="clear" w:pos="1069"/>
        </w:tabs>
      </w:pPr>
      <w:r>
        <w:t>Lei nº 13.846 de 18/06/19, D.O.U. de 18/06/19 - Institui o Programa Especial para Análise de Benefícios com Indícios de Irregularidade, o Programa de Revisão de Benefícios por Incapacidade, o Bônus de Desempenho Institucional por Análise de Benefícios com Indícios de Irregularidade do Monitoramento Operacional de Benefícios e o Bônus de Desempenho Institucional por Perícia Médica em Benefícios por Incapacidade.</w:t>
      </w:r>
    </w:p>
    <w:p w14:paraId="0FDADA3B" w14:textId="77777777" w:rsidR="005767B0" w:rsidRDefault="005767B0">
      <w:pPr>
        <w:numPr>
          <w:ilvl w:val="0"/>
          <w:numId w:val="89"/>
        </w:numPr>
        <w:tabs>
          <w:tab w:val="clear" w:pos="1069"/>
        </w:tabs>
      </w:pPr>
      <w:r>
        <w:t xml:space="preserve">Lei nº 14.126 de 22/03/21, D.O.U. de 23/03/21 - Classifica a visão monocular como deficiência sensorial, do tipo visual. </w:t>
      </w:r>
    </w:p>
    <w:p w14:paraId="59F2C560" w14:textId="77777777" w:rsidR="005767B0" w:rsidRDefault="005767B0">
      <w:pPr>
        <w:numPr>
          <w:ilvl w:val="0"/>
          <w:numId w:val="89"/>
        </w:numPr>
      </w:pPr>
      <w:r>
        <w:t>Dec. nº 11.063, de 04/05/22 D.O.U. de 05/05/22 - Estabelece os critérios e os requisitos para a avaliação de pessoas com deficiência ou pessoas com transtorno do espectro autista para fins de concessão de isenção do Imposto sobre Produtos Industrializados - IPI na aquisição de automóveis.</w:t>
      </w:r>
    </w:p>
    <w:p w14:paraId="518AD9B4" w14:textId="77777777" w:rsidR="009567AA" w:rsidRDefault="009567AA">
      <w:pPr>
        <w:numPr>
          <w:ilvl w:val="0"/>
          <w:numId w:val="89"/>
        </w:numPr>
        <w:tabs>
          <w:tab w:val="clear" w:pos="1069"/>
        </w:tabs>
      </w:pPr>
      <w:r>
        <w:t>Res. SEDUC nº 21, de 21/06/23, D.O. de 22/06/22 - Dispõe sobre a regulamentação da Política de Educação Especial do Estado de São Paulo e do Plano Integrado para Pessoas com Transtorno do Espectro do Autismo – TEA.</w:t>
      </w:r>
    </w:p>
    <w:p w14:paraId="56CEA276" w14:textId="77777777" w:rsidR="00235B67" w:rsidRPr="00C33872" w:rsidRDefault="00235B67" w:rsidP="00C94681">
      <w:pPr>
        <w:pStyle w:val="GOE"/>
      </w:pPr>
      <w:bookmarkStart w:id="194" w:name="_Toc163207365"/>
      <w:r w:rsidRPr="00C33872">
        <w:t>Educação Especial na Educação Básica</w:t>
      </w:r>
      <w:bookmarkEnd w:id="194"/>
    </w:p>
    <w:p w14:paraId="503B5B10" w14:textId="77777777" w:rsidR="00235B67" w:rsidRPr="00C33872" w:rsidRDefault="00235B67">
      <w:pPr>
        <w:numPr>
          <w:ilvl w:val="0"/>
          <w:numId w:val="89"/>
        </w:numPr>
        <w:tabs>
          <w:tab w:val="clear" w:pos="1069"/>
        </w:tabs>
      </w:pPr>
      <w:r w:rsidRPr="00C33872">
        <w:t xml:space="preserve">Res. SE nº 95, de 23/11/00 - Dispõe sobre o atendimento de alunos com necessidades educacionais especiais nas escolas da </w:t>
      </w:r>
      <w:r w:rsidR="00C33872">
        <w:t>r</w:t>
      </w:r>
      <w:r w:rsidRPr="00C33872">
        <w:t xml:space="preserve">ede </w:t>
      </w:r>
      <w:r w:rsidR="00C33872">
        <w:t>e</w:t>
      </w:r>
      <w:r w:rsidRPr="00C33872">
        <w:t>stadual</w:t>
      </w:r>
      <w:r w:rsidR="00C33872">
        <w:t>.</w:t>
      </w:r>
    </w:p>
    <w:p w14:paraId="1021589F" w14:textId="77777777" w:rsidR="00235B67" w:rsidRPr="00C33872" w:rsidRDefault="00235B67">
      <w:pPr>
        <w:numPr>
          <w:ilvl w:val="0"/>
          <w:numId w:val="89"/>
        </w:numPr>
        <w:tabs>
          <w:tab w:val="clear" w:pos="1069"/>
        </w:tabs>
      </w:pPr>
      <w:r w:rsidRPr="00C33872">
        <w:t xml:space="preserve">Res. CEB/CNE n° </w:t>
      </w:r>
      <w:r w:rsidR="00AE29EE">
        <w:t>0</w:t>
      </w:r>
      <w:r w:rsidRPr="00C33872">
        <w:t>2, de 11/09/01 - Institui Diretrizes Nacionais para a Educação Especial na Educação Básica</w:t>
      </w:r>
      <w:r w:rsidR="00C33872">
        <w:t>.</w:t>
      </w:r>
    </w:p>
    <w:p w14:paraId="6A517D23" w14:textId="77777777" w:rsidR="00235B67" w:rsidRDefault="00235B67">
      <w:pPr>
        <w:numPr>
          <w:ilvl w:val="0"/>
          <w:numId w:val="89"/>
        </w:numPr>
        <w:tabs>
          <w:tab w:val="clear" w:pos="1069"/>
        </w:tabs>
      </w:pPr>
      <w:r w:rsidRPr="00C33872">
        <w:t>Parecer CEE</w:t>
      </w:r>
      <w:r w:rsidR="00460F06" w:rsidRPr="00C33872">
        <w:t>/</w:t>
      </w:r>
      <w:r w:rsidRPr="00C33872">
        <w:t>CE</w:t>
      </w:r>
      <w:r w:rsidR="00096551">
        <w:t>S</w:t>
      </w:r>
      <w:r w:rsidRPr="00C33872">
        <w:t xml:space="preserve"> n° 196/05 - Certificação de alunos especiais</w:t>
      </w:r>
      <w:r w:rsidR="00C33872">
        <w:t>.</w:t>
      </w:r>
    </w:p>
    <w:p w14:paraId="533A9C74" w14:textId="77777777" w:rsidR="006213BA" w:rsidRDefault="006213BA">
      <w:pPr>
        <w:numPr>
          <w:ilvl w:val="0"/>
          <w:numId w:val="89"/>
        </w:numPr>
        <w:tabs>
          <w:tab w:val="clear" w:pos="1069"/>
        </w:tabs>
      </w:pPr>
      <w:r>
        <w:t>Res. SE n° 8, de 26/01/06, D.O. 27/01/06 - Altera dispositivos da Res. SE n° 95/00, inclusive o SAPES (Serviço de Apoio Pedagógico Especializado).</w:t>
      </w:r>
      <w:r w:rsidR="00AA217A">
        <w:t xml:space="preserve"> (Revogado pela Res. SE n° 11/08).</w:t>
      </w:r>
    </w:p>
    <w:p w14:paraId="0A90E7D5" w14:textId="77777777" w:rsidR="00123432" w:rsidRDefault="00123432">
      <w:pPr>
        <w:numPr>
          <w:ilvl w:val="0"/>
          <w:numId w:val="89"/>
        </w:numPr>
        <w:tabs>
          <w:tab w:val="clear" w:pos="1069"/>
        </w:tabs>
      </w:pPr>
      <w:r>
        <w:t>Res. SE nº 2, de 12/01/07 - Altera dispositivo da Res. SE nº 8/06.</w:t>
      </w:r>
      <w:r w:rsidR="00AA217A">
        <w:t xml:space="preserve"> (Revogado pela Res. SE n° 11/08).</w:t>
      </w:r>
    </w:p>
    <w:p w14:paraId="741A9A1C" w14:textId="77777777" w:rsidR="00AA217A" w:rsidRDefault="00AA217A">
      <w:pPr>
        <w:numPr>
          <w:ilvl w:val="0"/>
          <w:numId w:val="89"/>
        </w:numPr>
        <w:tabs>
          <w:tab w:val="clear" w:pos="1069"/>
        </w:tabs>
      </w:pPr>
      <w:r>
        <w:t>Res. SE n° 11/08 – Dispõe sobre o atendimento de alunos especiais nas escolas da rede estadual.</w:t>
      </w:r>
    </w:p>
    <w:p w14:paraId="3B972C2B" w14:textId="77777777" w:rsidR="00AA217A" w:rsidRDefault="00AA217A">
      <w:pPr>
        <w:numPr>
          <w:ilvl w:val="0"/>
          <w:numId w:val="89"/>
        </w:numPr>
        <w:tabs>
          <w:tab w:val="clear" w:pos="1069"/>
        </w:tabs>
      </w:pPr>
      <w:r>
        <w:t>Res. SE n° 31/08 – Altera dispositivos da Res. SE n° 11/08.</w:t>
      </w:r>
    </w:p>
    <w:p w14:paraId="31863B2C" w14:textId="77777777" w:rsidR="000D6DA0" w:rsidRDefault="004A2C70">
      <w:pPr>
        <w:numPr>
          <w:ilvl w:val="0"/>
          <w:numId w:val="89"/>
        </w:numPr>
        <w:tabs>
          <w:tab w:val="clear" w:pos="1069"/>
          <w:tab w:val="num" w:pos="993"/>
        </w:tabs>
      </w:pPr>
      <w:r w:rsidRPr="004A2C70">
        <w:t xml:space="preserve">Res. SE </w:t>
      </w:r>
      <w:r>
        <w:t xml:space="preserve">nº </w:t>
      </w:r>
      <w:r w:rsidRPr="004A2C70">
        <w:t>61, de 11</w:t>
      </w:r>
      <w:r>
        <w:t>/</w:t>
      </w:r>
      <w:r w:rsidRPr="004A2C70">
        <w:t>11</w:t>
      </w:r>
      <w:r>
        <w:t>/</w:t>
      </w:r>
      <w:r w:rsidRPr="004A2C70">
        <w:t>2014, D.O. 12/11/2014 – Define o público-alvo da educação especial</w:t>
      </w:r>
      <w:r>
        <w:t>.</w:t>
      </w:r>
    </w:p>
    <w:p w14:paraId="0598E0C1" w14:textId="77777777" w:rsidR="000D6DA0" w:rsidRDefault="000D6DA0">
      <w:pPr>
        <w:numPr>
          <w:ilvl w:val="0"/>
          <w:numId w:val="89"/>
        </w:numPr>
        <w:tabs>
          <w:tab w:val="clear" w:pos="1069"/>
          <w:tab w:val="num" w:pos="993"/>
        </w:tabs>
      </w:pPr>
      <w:r>
        <w:t>Res. SE nº 29, de 23/06/15 - Dá nova redação ao artigo 10 da Resolução SE nº 61, de 11/11/14, que dispõe sobre a Educação Especial nas unidades escolares da rede estadual de ensino.</w:t>
      </w:r>
    </w:p>
    <w:p w14:paraId="54F2F074" w14:textId="77777777" w:rsidR="000D6DA0" w:rsidRDefault="000D6DA0">
      <w:pPr>
        <w:numPr>
          <w:ilvl w:val="0"/>
          <w:numId w:val="89"/>
        </w:numPr>
        <w:tabs>
          <w:tab w:val="clear" w:pos="1069"/>
          <w:tab w:val="num" w:pos="993"/>
        </w:tabs>
      </w:pPr>
      <w:r>
        <w:t>Del. CEE nº 149/16 - Estabelece normas para a educação especial no sistema estadual de ensino.</w:t>
      </w:r>
    </w:p>
    <w:p w14:paraId="06FF6FA8" w14:textId="77777777" w:rsidR="000D6DA0" w:rsidRDefault="000D6DA0">
      <w:pPr>
        <w:numPr>
          <w:ilvl w:val="0"/>
          <w:numId w:val="89"/>
        </w:numPr>
        <w:tabs>
          <w:tab w:val="clear" w:pos="1069"/>
          <w:tab w:val="num" w:pos="993"/>
        </w:tabs>
      </w:pPr>
      <w:r>
        <w:t>Res. SE nº 5, de 20/01/17 - Altera dispositivo da Res. SE nº 61, de 11/11/14, que dispõe sobre a Educação Especial nas unidades escolares da rede estadual de ensino.</w:t>
      </w:r>
    </w:p>
    <w:p w14:paraId="106B2786" w14:textId="77777777" w:rsidR="000D6DA0" w:rsidRDefault="000D6DA0">
      <w:pPr>
        <w:numPr>
          <w:ilvl w:val="0"/>
          <w:numId w:val="89"/>
        </w:numPr>
        <w:tabs>
          <w:tab w:val="clear" w:pos="1069"/>
          <w:tab w:val="num" w:pos="993"/>
        </w:tabs>
      </w:pPr>
      <w:r>
        <w:lastRenderedPageBreak/>
        <w:t>Res. SE nº 68, de 12/12/17 - Dispõe sobre o atendimento educacional aos alunos, público-alvo da Educação Especial, na rede estadual de ensino.</w:t>
      </w:r>
    </w:p>
    <w:p w14:paraId="79D7E896" w14:textId="77777777" w:rsidR="00627ABA" w:rsidRDefault="00627ABA">
      <w:pPr>
        <w:numPr>
          <w:ilvl w:val="0"/>
          <w:numId w:val="89"/>
        </w:numPr>
        <w:tabs>
          <w:tab w:val="clear" w:pos="1069"/>
        </w:tabs>
      </w:pPr>
      <w:r>
        <w:t>Resolução SE nº 15, de 16-2-2018</w:t>
      </w:r>
      <w:r w:rsidR="00CD5396">
        <w:t xml:space="preserve"> - </w:t>
      </w:r>
      <w:r>
        <w:t>Ementa: Dispõe sobre o processo de credenciamento de organizações da sociedade civil sem fins lucrativos, a que alude o artigo 30, inciso VI, da Lei Federal13.019, de 31-7-2014.</w:t>
      </w:r>
    </w:p>
    <w:p w14:paraId="6B02C970" w14:textId="77777777" w:rsidR="00627ABA" w:rsidRDefault="00627ABA">
      <w:pPr>
        <w:numPr>
          <w:ilvl w:val="0"/>
          <w:numId w:val="89"/>
        </w:numPr>
        <w:tabs>
          <w:tab w:val="clear" w:pos="1069"/>
          <w:tab w:val="num" w:pos="993"/>
        </w:tabs>
        <w:rPr>
          <w:color w:val="000000"/>
        </w:rPr>
      </w:pPr>
      <w:r w:rsidRPr="003C5EEB">
        <w:rPr>
          <w:color w:val="000000"/>
        </w:rPr>
        <w:t>Res</w:t>
      </w:r>
      <w:r w:rsidR="00097CB0" w:rsidRPr="003C5EEB">
        <w:rPr>
          <w:color w:val="000000"/>
        </w:rPr>
        <w:t>.</w:t>
      </w:r>
      <w:r w:rsidRPr="003C5EEB">
        <w:rPr>
          <w:color w:val="000000"/>
        </w:rPr>
        <w:t xml:space="preserve"> SE nº 62, de </w:t>
      </w:r>
      <w:r w:rsidR="00097CB0" w:rsidRPr="003C5EEB">
        <w:rPr>
          <w:color w:val="000000"/>
        </w:rPr>
        <w:t>0</w:t>
      </w:r>
      <w:r w:rsidRPr="003C5EEB">
        <w:rPr>
          <w:color w:val="000000"/>
        </w:rPr>
        <w:t>9</w:t>
      </w:r>
      <w:r w:rsidR="00097CB0" w:rsidRPr="003C5EEB">
        <w:rPr>
          <w:color w:val="000000"/>
        </w:rPr>
        <w:t>/</w:t>
      </w:r>
      <w:r w:rsidRPr="003C5EEB">
        <w:rPr>
          <w:color w:val="000000"/>
        </w:rPr>
        <w:t>11</w:t>
      </w:r>
      <w:r w:rsidR="00097CB0" w:rsidRPr="003C5EEB">
        <w:rPr>
          <w:color w:val="000000"/>
        </w:rPr>
        <w:t>/</w:t>
      </w:r>
      <w:r w:rsidRPr="003C5EEB">
        <w:rPr>
          <w:color w:val="000000"/>
        </w:rPr>
        <w:t>18, D</w:t>
      </w:r>
      <w:r w:rsidR="00097CB0" w:rsidRPr="003C5EEB">
        <w:rPr>
          <w:color w:val="000000"/>
        </w:rPr>
        <w:t>.</w:t>
      </w:r>
      <w:r w:rsidRPr="003C5EEB">
        <w:rPr>
          <w:color w:val="000000"/>
        </w:rPr>
        <w:t>O</w:t>
      </w:r>
      <w:r w:rsidR="00097CB0" w:rsidRPr="003C5EEB">
        <w:rPr>
          <w:color w:val="000000"/>
        </w:rPr>
        <w:t>.</w:t>
      </w:r>
      <w:r w:rsidRPr="003C5EEB">
        <w:rPr>
          <w:color w:val="000000"/>
        </w:rPr>
        <w:t xml:space="preserve"> de </w:t>
      </w:r>
      <w:r w:rsidR="00097CB0" w:rsidRPr="003C5EEB">
        <w:rPr>
          <w:color w:val="000000"/>
        </w:rPr>
        <w:t>10/11/</w:t>
      </w:r>
      <w:r w:rsidRPr="003C5EEB">
        <w:rPr>
          <w:color w:val="000000"/>
        </w:rPr>
        <w:t>18 - Altera dispositivo da Res</w:t>
      </w:r>
      <w:r w:rsidR="00097CB0" w:rsidRPr="003C5EEB">
        <w:rPr>
          <w:color w:val="000000"/>
        </w:rPr>
        <w:t>.</w:t>
      </w:r>
      <w:r w:rsidRPr="003C5EEB">
        <w:rPr>
          <w:color w:val="000000"/>
        </w:rPr>
        <w:t xml:space="preserve"> SE </w:t>
      </w:r>
      <w:r w:rsidR="00097CB0" w:rsidRPr="003C5EEB">
        <w:rPr>
          <w:color w:val="000000"/>
        </w:rPr>
        <w:t xml:space="preserve">nº </w:t>
      </w:r>
      <w:r w:rsidRPr="003C5EEB">
        <w:rPr>
          <w:color w:val="000000"/>
        </w:rPr>
        <w:t xml:space="preserve">2, de </w:t>
      </w:r>
      <w:r w:rsidR="00097CB0" w:rsidRPr="003C5EEB">
        <w:rPr>
          <w:color w:val="000000"/>
        </w:rPr>
        <w:t>0</w:t>
      </w:r>
      <w:r w:rsidRPr="003C5EEB">
        <w:rPr>
          <w:color w:val="000000"/>
        </w:rPr>
        <w:t>8</w:t>
      </w:r>
      <w:r w:rsidR="00097CB0" w:rsidRPr="003C5EEB">
        <w:rPr>
          <w:color w:val="000000"/>
        </w:rPr>
        <w:t>/01/</w:t>
      </w:r>
      <w:r w:rsidRPr="003C5EEB">
        <w:rPr>
          <w:color w:val="000000"/>
        </w:rPr>
        <w:t>16, que estabelece diretrizes e critérios para a formação de classes de alunos, nas unidades escolares da rede estadual de ensino.</w:t>
      </w:r>
    </w:p>
    <w:p w14:paraId="64F6ACC5" w14:textId="77777777" w:rsidR="00CD5396" w:rsidRPr="00CD5396" w:rsidRDefault="00CD5396">
      <w:pPr>
        <w:numPr>
          <w:ilvl w:val="0"/>
          <w:numId w:val="89"/>
        </w:numPr>
        <w:tabs>
          <w:tab w:val="clear" w:pos="1069"/>
        </w:tabs>
        <w:rPr>
          <w:color w:val="000000"/>
        </w:rPr>
      </w:pPr>
      <w:r w:rsidRPr="00CD5396">
        <w:rPr>
          <w:color w:val="000000"/>
        </w:rPr>
        <w:t>Res</w:t>
      </w:r>
      <w:r>
        <w:rPr>
          <w:color w:val="000000"/>
        </w:rPr>
        <w:t>.</w:t>
      </w:r>
      <w:r w:rsidRPr="00CD5396">
        <w:rPr>
          <w:color w:val="000000"/>
        </w:rPr>
        <w:t xml:space="preserve"> </w:t>
      </w:r>
      <w:r w:rsidR="00F013B3">
        <w:rPr>
          <w:color w:val="000000"/>
        </w:rPr>
        <w:t>SEDUC</w:t>
      </w:r>
      <w:r w:rsidRPr="00CD5396">
        <w:rPr>
          <w:color w:val="000000"/>
        </w:rPr>
        <w:t xml:space="preserve"> nº 92, de 28</w:t>
      </w:r>
      <w:r>
        <w:rPr>
          <w:color w:val="000000"/>
        </w:rPr>
        <w:t>/</w:t>
      </w:r>
      <w:r w:rsidRPr="00CD5396">
        <w:rPr>
          <w:color w:val="000000"/>
        </w:rPr>
        <w:t>09</w:t>
      </w:r>
      <w:r>
        <w:rPr>
          <w:color w:val="000000"/>
        </w:rPr>
        <w:t>/</w:t>
      </w:r>
      <w:r w:rsidRPr="00CD5396">
        <w:rPr>
          <w:color w:val="000000"/>
        </w:rPr>
        <w:t>21, D</w:t>
      </w:r>
      <w:r>
        <w:rPr>
          <w:color w:val="000000"/>
        </w:rPr>
        <w:t>.</w:t>
      </w:r>
      <w:r w:rsidRPr="00CD5396">
        <w:rPr>
          <w:color w:val="000000"/>
        </w:rPr>
        <w:t>O</w:t>
      </w:r>
      <w:r>
        <w:rPr>
          <w:color w:val="000000"/>
        </w:rPr>
        <w:t>.</w:t>
      </w:r>
      <w:r w:rsidRPr="00CD5396">
        <w:rPr>
          <w:color w:val="000000"/>
        </w:rPr>
        <w:t xml:space="preserve"> de 06/10/21</w:t>
      </w:r>
      <w:r>
        <w:rPr>
          <w:color w:val="000000"/>
        </w:rPr>
        <w:t xml:space="preserve"> </w:t>
      </w:r>
      <w:r w:rsidRPr="00CD5396">
        <w:rPr>
          <w:color w:val="000000"/>
        </w:rPr>
        <w:t>- Altera dispositivos da Res</w:t>
      </w:r>
      <w:r>
        <w:rPr>
          <w:color w:val="000000"/>
        </w:rPr>
        <w:t>.</w:t>
      </w:r>
      <w:r w:rsidRPr="00CD5396">
        <w:rPr>
          <w:color w:val="000000"/>
        </w:rPr>
        <w:t xml:space="preserve"> SE nº 68, de 12</w:t>
      </w:r>
      <w:r>
        <w:rPr>
          <w:color w:val="000000"/>
        </w:rPr>
        <w:t>/</w:t>
      </w:r>
      <w:r w:rsidRPr="00CD5396">
        <w:rPr>
          <w:color w:val="000000"/>
        </w:rPr>
        <w:t>12</w:t>
      </w:r>
      <w:r>
        <w:rPr>
          <w:color w:val="000000"/>
        </w:rPr>
        <w:t>/</w:t>
      </w:r>
      <w:r w:rsidRPr="00CD5396">
        <w:rPr>
          <w:color w:val="000000"/>
        </w:rPr>
        <w:t>17, para ampliação e reorganização das aulas do ensino colaborativo, no âmbito do atendimento educacional especializado e dá providências correlatas.</w:t>
      </w:r>
    </w:p>
    <w:p w14:paraId="664EEEBC" w14:textId="77777777" w:rsidR="00CD5396" w:rsidRDefault="00CD5396">
      <w:pPr>
        <w:numPr>
          <w:ilvl w:val="0"/>
          <w:numId w:val="89"/>
        </w:numPr>
        <w:tabs>
          <w:tab w:val="clear" w:pos="1069"/>
        </w:tabs>
        <w:rPr>
          <w:color w:val="000000"/>
        </w:rPr>
      </w:pPr>
      <w:r w:rsidRPr="00CD5396">
        <w:rPr>
          <w:color w:val="000000"/>
        </w:rPr>
        <w:t>Res</w:t>
      </w:r>
      <w:r>
        <w:rPr>
          <w:color w:val="000000"/>
        </w:rPr>
        <w:t>.</w:t>
      </w:r>
      <w:r w:rsidRPr="00CD5396">
        <w:rPr>
          <w:color w:val="000000"/>
        </w:rPr>
        <w:t xml:space="preserve"> </w:t>
      </w:r>
      <w:r w:rsidR="00F013B3">
        <w:rPr>
          <w:color w:val="000000"/>
        </w:rPr>
        <w:t>SEDUC</w:t>
      </w:r>
      <w:r w:rsidRPr="00CD5396">
        <w:rPr>
          <w:color w:val="000000"/>
        </w:rPr>
        <w:t xml:space="preserve"> </w:t>
      </w:r>
      <w:r>
        <w:rPr>
          <w:color w:val="000000"/>
        </w:rPr>
        <w:t xml:space="preserve">nº </w:t>
      </w:r>
      <w:r w:rsidRPr="00CD5396">
        <w:rPr>
          <w:color w:val="000000"/>
        </w:rPr>
        <w:t xml:space="preserve">95, de </w:t>
      </w:r>
      <w:r>
        <w:rPr>
          <w:color w:val="000000"/>
        </w:rPr>
        <w:t>0</w:t>
      </w:r>
      <w:r w:rsidRPr="00CD5396">
        <w:rPr>
          <w:color w:val="000000"/>
        </w:rPr>
        <w:t>8</w:t>
      </w:r>
      <w:r>
        <w:rPr>
          <w:color w:val="000000"/>
        </w:rPr>
        <w:t>/</w:t>
      </w:r>
      <w:r w:rsidRPr="00CD5396">
        <w:rPr>
          <w:color w:val="000000"/>
        </w:rPr>
        <w:t>10</w:t>
      </w:r>
      <w:r>
        <w:rPr>
          <w:color w:val="000000"/>
        </w:rPr>
        <w:t>/</w:t>
      </w:r>
      <w:r w:rsidRPr="00CD5396">
        <w:rPr>
          <w:color w:val="000000"/>
        </w:rPr>
        <w:t>21, D</w:t>
      </w:r>
      <w:r>
        <w:rPr>
          <w:color w:val="000000"/>
        </w:rPr>
        <w:t>.</w:t>
      </w:r>
      <w:r w:rsidRPr="00CD5396">
        <w:rPr>
          <w:color w:val="000000"/>
        </w:rPr>
        <w:t>O</w:t>
      </w:r>
      <w:r>
        <w:rPr>
          <w:color w:val="000000"/>
        </w:rPr>
        <w:t>.</w:t>
      </w:r>
      <w:r w:rsidRPr="00CD5396">
        <w:rPr>
          <w:color w:val="000000"/>
        </w:rPr>
        <w:t xml:space="preserve"> de 09/10/21 -</w:t>
      </w:r>
      <w:r>
        <w:rPr>
          <w:color w:val="000000"/>
        </w:rPr>
        <w:t xml:space="preserve"> </w:t>
      </w:r>
      <w:r w:rsidRPr="00CD5396">
        <w:rPr>
          <w:color w:val="000000"/>
        </w:rPr>
        <w:t>Aprova Plano de trabalho, parte integrante do Termo de Colaboração que tem por objeto o atendimento pedagógico (escolarização) a educandos que necessitam de apoio permanente-pervasivo com Deficiência Intelectual ou deficiência múltipla associada à Deficiência Intelectual e de apoio substancial ou muito substancial com Transtorno do Espectro Autista ou Deficiência Múltipla associada ao Transtorno do Espectro Autista, que não puderem ser beneficiados pela inclusão em classes comuns do ensino regular</w:t>
      </w:r>
      <w:r w:rsidR="009B3EDF">
        <w:rPr>
          <w:color w:val="000000"/>
        </w:rPr>
        <w:t>.</w:t>
      </w:r>
    </w:p>
    <w:p w14:paraId="7D299515" w14:textId="77777777" w:rsidR="009B3EDF" w:rsidRDefault="009B3EDF">
      <w:pPr>
        <w:numPr>
          <w:ilvl w:val="0"/>
          <w:numId w:val="89"/>
        </w:numPr>
        <w:tabs>
          <w:tab w:val="clear" w:pos="1069"/>
        </w:tabs>
        <w:rPr>
          <w:color w:val="000000"/>
        </w:rPr>
      </w:pPr>
      <w:r w:rsidRPr="009B3EDF">
        <w:rPr>
          <w:color w:val="000000"/>
        </w:rPr>
        <w:t xml:space="preserve">Res. </w:t>
      </w:r>
      <w:r w:rsidR="00F013B3">
        <w:rPr>
          <w:color w:val="000000"/>
        </w:rPr>
        <w:t>SEDUC</w:t>
      </w:r>
      <w:r w:rsidRPr="009B3EDF">
        <w:rPr>
          <w:color w:val="000000"/>
        </w:rPr>
        <w:t xml:space="preserve"> nº 138, de 10/12/21, D.O. de 11/12/2021.</w:t>
      </w:r>
      <w:r>
        <w:rPr>
          <w:color w:val="000000"/>
        </w:rPr>
        <w:t xml:space="preserve"> </w:t>
      </w:r>
      <w:r w:rsidRPr="009B3EDF">
        <w:rPr>
          <w:color w:val="000000"/>
        </w:rPr>
        <w:t>Estabelece normas complementares para aplicação dos eixos s de “materiais didáticos e pedagógicos, tecnologias educacionais e educação inclusiva”, “formação e valorização de profissionais”, “equipamentos” e “gestão pedagógica, avaliação educacional e estratégia de aprendizagem para alunos com altas habilidades, superdotados e com necessidades especiais” do Plano de Ações Integradas do Estado de São Paulo – PAINSP.</w:t>
      </w:r>
    </w:p>
    <w:p w14:paraId="3F495152" w14:textId="77777777" w:rsidR="009B3EDF" w:rsidRDefault="009B3EDF">
      <w:pPr>
        <w:numPr>
          <w:ilvl w:val="0"/>
          <w:numId w:val="89"/>
        </w:numPr>
        <w:tabs>
          <w:tab w:val="clear" w:pos="1069"/>
        </w:tabs>
        <w:rPr>
          <w:color w:val="000000"/>
        </w:rPr>
      </w:pPr>
      <w:r w:rsidRPr="009B3EDF">
        <w:rPr>
          <w:color w:val="000000"/>
        </w:rPr>
        <w:t>Res</w:t>
      </w:r>
      <w:r>
        <w:rPr>
          <w:color w:val="000000"/>
        </w:rPr>
        <w:t>.</w:t>
      </w:r>
      <w:r w:rsidRPr="009B3EDF">
        <w:rPr>
          <w:color w:val="000000"/>
        </w:rPr>
        <w:t xml:space="preserve"> </w:t>
      </w:r>
      <w:r w:rsidR="00F013B3">
        <w:rPr>
          <w:color w:val="000000"/>
        </w:rPr>
        <w:t>SEDUC</w:t>
      </w:r>
      <w:r w:rsidRPr="009B3EDF">
        <w:rPr>
          <w:color w:val="000000"/>
        </w:rPr>
        <w:t xml:space="preserve"> </w:t>
      </w:r>
      <w:r>
        <w:rPr>
          <w:color w:val="000000"/>
        </w:rPr>
        <w:t xml:space="preserve">nº </w:t>
      </w:r>
      <w:r w:rsidRPr="009B3EDF">
        <w:rPr>
          <w:color w:val="000000"/>
        </w:rPr>
        <w:t>144, de 21</w:t>
      </w:r>
      <w:r>
        <w:rPr>
          <w:color w:val="000000"/>
        </w:rPr>
        <w:t>/</w:t>
      </w:r>
      <w:r w:rsidRPr="009B3EDF">
        <w:rPr>
          <w:color w:val="000000"/>
        </w:rPr>
        <w:t>12</w:t>
      </w:r>
      <w:r>
        <w:rPr>
          <w:color w:val="000000"/>
        </w:rPr>
        <w:t>/</w:t>
      </w:r>
      <w:r w:rsidRPr="009B3EDF">
        <w:rPr>
          <w:color w:val="000000"/>
        </w:rPr>
        <w:t>21, D</w:t>
      </w:r>
      <w:r>
        <w:rPr>
          <w:color w:val="000000"/>
        </w:rPr>
        <w:t>.</w:t>
      </w:r>
      <w:r w:rsidRPr="009B3EDF">
        <w:rPr>
          <w:color w:val="000000"/>
        </w:rPr>
        <w:t>O</w:t>
      </w:r>
      <w:r>
        <w:rPr>
          <w:color w:val="000000"/>
        </w:rPr>
        <w:t>.</w:t>
      </w:r>
      <w:r w:rsidRPr="009B3EDF">
        <w:rPr>
          <w:color w:val="000000"/>
        </w:rPr>
        <w:t xml:space="preserve"> de 22/12/21 - Altera e inclui dispositivos na Res</w:t>
      </w:r>
      <w:r>
        <w:rPr>
          <w:color w:val="000000"/>
        </w:rPr>
        <w:t>.</w:t>
      </w:r>
      <w:r w:rsidRPr="009B3EDF">
        <w:rPr>
          <w:color w:val="000000"/>
        </w:rPr>
        <w:t xml:space="preserve"> </w:t>
      </w:r>
      <w:r w:rsidR="00F013B3">
        <w:rPr>
          <w:color w:val="000000"/>
        </w:rPr>
        <w:t>SEDUC</w:t>
      </w:r>
      <w:r w:rsidRPr="009B3EDF">
        <w:rPr>
          <w:color w:val="000000"/>
        </w:rPr>
        <w:t xml:space="preserve"> nº 95, de </w:t>
      </w:r>
      <w:r>
        <w:rPr>
          <w:color w:val="000000"/>
        </w:rPr>
        <w:t>0</w:t>
      </w:r>
      <w:r w:rsidRPr="009B3EDF">
        <w:rPr>
          <w:color w:val="000000"/>
        </w:rPr>
        <w:t>8</w:t>
      </w:r>
      <w:r>
        <w:rPr>
          <w:color w:val="000000"/>
        </w:rPr>
        <w:t>/</w:t>
      </w:r>
      <w:r w:rsidRPr="009B3EDF">
        <w:rPr>
          <w:color w:val="000000"/>
        </w:rPr>
        <w:t>10</w:t>
      </w:r>
      <w:r>
        <w:rPr>
          <w:color w:val="000000"/>
        </w:rPr>
        <w:t>/</w:t>
      </w:r>
      <w:r w:rsidRPr="009B3EDF">
        <w:rPr>
          <w:color w:val="000000"/>
        </w:rPr>
        <w:t>21, que aprova Plano de trabalho, parte integrante do Termo de Colaboração que tem por objeto o atendimento pedagógico (escolarização) a educandos que necessitam de apoio permanente-pervasivo com Deficiência Intelectual ou deficiência múltipla associada à Deficiência Intelectual e de apoio substancial ou muito substancial com Transtorno do Espectro Autista ou Deficiência Múltipla associada ao Transtorno do Espectro Autista, que não puderem ser beneficiados pela inclusão em classes comuns do ensino regular.</w:t>
      </w:r>
    </w:p>
    <w:p w14:paraId="7AC19904" w14:textId="77777777" w:rsidR="004E1671" w:rsidRPr="004E1671" w:rsidRDefault="004E1671">
      <w:pPr>
        <w:numPr>
          <w:ilvl w:val="0"/>
          <w:numId w:val="89"/>
        </w:numPr>
        <w:tabs>
          <w:tab w:val="clear" w:pos="1069"/>
        </w:tabs>
        <w:rPr>
          <w:color w:val="000000"/>
        </w:rPr>
      </w:pPr>
      <w:r w:rsidRPr="004E1671">
        <w:rPr>
          <w:color w:val="000000"/>
        </w:rPr>
        <w:t xml:space="preserve">Lei </w:t>
      </w:r>
      <w:r>
        <w:rPr>
          <w:color w:val="000000"/>
        </w:rPr>
        <w:t xml:space="preserve">nº </w:t>
      </w:r>
      <w:r w:rsidRPr="004E1671">
        <w:rPr>
          <w:color w:val="000000"/>
        </w:rPr>
        <w:t>17.669, de 06</w:t>
      </w:r>
      <w:r>
        <w:rPr>
          <w:color w:val="000000"/>
        </w:rPr>
        <w:t>/</w:t>
      </w:r>
      <w:r w:rsidRPr="004E1671">
        <w:rPr>
          <w:color w:val="000000"/>
        </w:rPr>
        <w:t>0</w:t>
      </w:r>
      <w:r>
        <w:rPr>
          <w:color w:val="000000"/>
        </w:rPr>
        <w:t>4/</w:t>
      </w:r>
      <w:r w:rsidRPr="004E1671">
        <w:rPr>
          <w:color w:val="000000"/>
        </w:rPr>
        <w:t>23</w:t>
      </w:r>
      <w:r>
        <w:rPr>
          <w:color w:val="000000"/>
        </w:rPr>
        <w:t xml:space="preserve"> –</w:t>
      </w:r>
      <w:r w:rsidRPr="004E1671">
        <w:rPr>
          <w:color w:val="000000"/>
        </w:rPr>
        <w:t xml:space="preserve"> D</w:t>
      </w:r>
      <w:r>
        <w:rPr>
          <w:color w:val="000000"/>
        </w:rPr>
        <w:t>.</w:t>
      </w:r>
      <w:r w:rsidRPr="004E1671">
        <w:rPr>
          <w:color w:val="000000"/>
        </w:rPr>
        <w:t>O</w:t>
      </w:r>
      <w:r>
        <w:rPr>
          <w:color w:val="000000"/>
        </w:rPr>
        <w:t>.</w:t>
      </w:r>
      <w:r w:rsidRPr="004E1671">
        <w:rPr>
          <w:color w:val="000000"/>
        </w:rPr>
        <w:t xml:space="preserve"> de 07</w:t>
      </w:r>
      <w:r>
        <w:rPr>
          <w:color w:val="000000"/>
        </w:rPr>
        <w:t>/</w:t>
      </w:r>
      <w:r w:rsidRPr="004E1671">
        <w:rPr>
          <w:color w:val="000000"/>
        </w:rPr>
        <w:t>04</w:t>
      </w:r>
      <w:r>
        <w:rPr>
          <w:color w:val="000000"/>
        </w:rPr>
        <w:t>/</w:t>
      </w:r>
      <w:r w:rsidRPr="004E1671">
        <w:rPr>
          <w:color w:val="000000"/>
        </w:rPr>
        <w:t>23</w:t>
      </w:r>
      <w:r>
        <w:rPr>
          <w:color w:val="000000"/>
        </w:rPr>
        <w:t xml:space="preserve"> </w:t>
      </w:r>
      <w:r w:rsidRPr="004E1671">
        <w:rPr>
          <w:color w:val="000000"/>
        </w:rPr>
        <w:t>- Dispõe sobre o prazo de validade do laudo médico pericial que atesta o Transtorno do Espectro Autista – TEA (Prazo de Validade Indeterminada).</w:t>
      </w:r>
    </w:p>
    <w:p w14:paraId="701833AC" w14:textId="77777777" w:rsidR="004E1671" w:rsidRDefault="004E1671">
      <w:pPr>
        <w:numPr>
          <w:ilvl w:val="0"/>
          <w:numId w:val="89"/>
        </w:numPr>
        <w:tabs>
          <w:tab w:val="clear" w:pos="1069"/>
        </w:tabs>
        <w:rPr>
          <w:color w:val="000000"/>
        </w:rPr>
      </w:pPr>
      <w:r w:rsidRPr="004E1671">
        <w:rPr>
          <w:color w:val="000000"/>
        </w:rPr>
        <w:t>D</w:t>
      </w:r>
      <w:r>
        <w:rPr>
          <w:color w:val="000000"/>
        </w:rPr>
        <w:t xml:space="preserve">ec. nº </w:t>
      </w:r>
      <w:r w:rsidRPr="004E1671">
        <w:rPr>
          <w:color w:val="000000"/>
        </w:rPr>
        <w:t>67.634, de 06</w:t>
      </w:r>
      <w:r>
        <w:rPr>
          <w:color w:val="000000"/>
        </w:rPr>
        <w:t>/</w:t>
      </w:r>
      <w:r w:rsidRPr="004E1671">
        <w:rPr>
          <w:color w:val="000000"/>
        </w:rPr>
        <w:t>04</w:t>
      </w:r>
      <w:r>
        <w:rPr>
          <w:color w:val="000000"/>
        </w:rPr>
        <w:t>/</w:t>
      </w:r>
      <w:r w:rsidRPr="004E1671">
        <w:rPr>
          <w:color w:val="000000"/>
        </w:rPr>
        <w:t>23, D</w:t>
      </w:r>
      <w:r>
        <w:rPr>
          <w:color w:val="000000"/>
        </w:rPr>
        <w:t>.</w:t>
      </w:r>
      <w:r w:rsidRPr="004E1671">
        <w:rPr>
          <w:color w:val="000000"/>
        </w:rPr>
        <w:t>O</w:t>
      </w:r>
      <w:r>
        <w:rPr>
          <w:color w:val="000000"/>
        </w:rPr>
        <w:t>.</w:t>
      </w:r>
      <w:r w:rsidRPr="004E1671">
        <w:rPr>
          <w:color w:val="000000"/>
        </w:rPr>
        <w:t xml:space="preserve"> de 07</w:t>
      </w:r>
      <w:r>
        <w:rPr>
          <w:color w:val="000000"/>
        </w:rPr>
        <w:t>/</w:t>
      </w:r>
      <w:r w:rsidRPr="004E1671">
        <w:rPr>
          <w:color w:val="000000"/>
        </w:rPr>
        <w:t>04</w:t>
      </w:r>
      <w:r>
        <w:rPr>
          <w:color w:val="000000"/>
        </w:rPr>
        <w:t>/</w:t>
      </w:r>
      <w:r w:rsidRPr="004E1671">
        <w:rPr>
          <w:color w:val="000000"/>
        </w:rPr>
        <w:t>23 - Institui o Plano Estadual Integrado para Pessoas com Transtorno do Espectro do Autismo – PEIPTEA (Envolve a Secretaria da Educação, de Desenvolvimento Social e dos Direitos das Pessoas com Deficiência, que será a Coordenadora do PEIPTEA. Cria o selo Amigos da Pessoa com TEA).</w:t>
      </w:r>
    </w:p>
    <w:p w14:paraId="6B834C30" w14:textId="77777777" w:rsidR="004E1671" w:rsidRDefault="004E1671">
      <w:pPr>
        <w:numPr>
          <w:ilvl w:val="0"/>
          <w:numId w:val="89"/>
        </w:numPr>
        <w:tabs>
          <w:tab w:val="clear" w:pos="1069"/>
        </w:tabs>
        <w:rPr>
          <w:color w:val="000000"/>
        </w:rPr>
      </w:pPr>
      <w:r w:rsidRPr="004E1671">
        <w:rPr>
          <w:color w:val="000000"/>
        </w:rPr>
        <w:t>Dec</w:t>
      </w:r>
      <w:r>
        <w:rPr>
          <w:color w:val="000000"/>
        </w:rPr>
        <w:t>.</w:t>
      </w:r>
      <w:r w:rsidRPr="004E1671">
        <w:rPr>
          <w:color w:val="000000"/>
        </w:rPr>
        <w:t xml:space="preserve"> </w:t>
      </w:r>
      <w:r>
        <w:rPr>
          <w:color w:val="000000"/>
        </w:rPr>
        <w:t xml:space="preserve">nº </w:t>
      </w:r>
      <w:r w:rsidRPr="004E1671">
        <w:rPr>
          <w:color w:val="000000"/>
        </w:rPr>
        <w:t>67.635, de 06</w:t>
      </w:r>
      <w:r>
        <w:rPr>
          <w:color w:val="000000"/>
        </w:rPr>
        <w:t>/</w:t>
      </w:r>
      <w:r w:rsidRPr="004E1671">
        <w:rPr>
          <w:color w:val="000000"/>
        </w:rPr>
        <w:t>04</w:t>
      </w:r>
      <w:r>
        <w:rPr>
          <w:color w:val="000000"/>
        </w:rPr>
        <w:t>/</w:t>
      </w:r>
      <w:r w:rsidRPr="004E1671">
        <w:rPr>
          <w:color w:val="000000"/>
        </w:rPr>
        <w:t>23, D</w:t>
      </w:r>
      <w:r>
        <w:rPr>
          <w:color w:val="000000"/>
        </w:rPr>
        <w:t>.</w:t>
      </w:r>
      <w:r w:rsidRPr="004E1671">
        <w:rPr>
          <w:color w:val="000000"/>
        </w:rPr>
        <w:t>O</w:t>
      </w:r>
      <w:r>
        <w:rPr>
          <w:color w:val="000000"/>
        </w:rPr>
        <w:t>.</w:t>
      </w:r>
      <w:r w:rsidRPr="004E1671">
        <w:rPr>
          <w:color w:val="000000"/>
        </w:rPr>
        <w:t xml:space="preserve"> de 07</w:t>
      </w:r>
      <w:r>
        <w:rPr>
          <w:color w:val="000000"/>
        </w:rPr>
        <w:t>/</w:t>
      </w:r>
      <w:r w:rsidRPr="004E1671">
        <w:rPr>
          <w:color w:val="000000"/>
        </w:rPr>
        <w:t>04</w:t>
      </w:r>
      <w:r>
        <w:rPr>
          <w:color w:val="000000"/>
        </w:rPr>
        <w:t>/</w:t>
      </w:r>
      <w:r w:rsidRPr="004E1671">
        <w:rPr>
          <w:color w:val="000000"/>
        </w:rPr>
        <w:t>23</w:t>
      </w:r>
      <w:r>
        <w:rPr>
          <w:color w:val="000000"/>
        </w:rPr>
        <w:t xml:space="preserve"> </w:t>
      </w:r>
      <w:r w:rsidRPr="004E1671">
        <w:rPr>
          <w:color w:val="000000"/>
        </w:rPr>
        <w:t>- Dispõe sobre a Educação Especial na Rede Estadual de Ensino (Educação Especial e Modalidade Transversal da Educação Básica).</w:t>
      </w:r>
    </w:p>
    <w:p w14:paraId="270EAD46" w14:textId="77777777" w:rsidR="009567AA" w:rsidRDefault="009567AA">
      <w:pPr>
        <w:numPr>
          <w:ilvl w:val="0"/>
          <w:numId w:val="89"/>
        </w:numPr>
        <w:tabs>
          <w:tab w:val="clear" w:pos="1069"/>
        </w:tabs>
      </w:pPr>
      <w:r>
        <w:t>Res. SEDUC nº 21, de 21/06/23, D.O. de 22/06/22 - Dispõe sobre a regulamentação da Política de Educação Especial do Estado de São Paulo e do Plano Integrado para Pessoas com Transtorno do Espectro do Autismo – TEA.</w:t>
      </w:r>
    </w:p>
    <w:p w14:paraId="5E3D0DDC" w14:textId="131742FA" w:rsidR="00F1482C" w:rsidRDefault="00F1482C" w:rsidP="00F1482C">
      <w:pPr>
        <w:numPr>
          <w:ilvl w:val="0"/>
          <w:numId w:val="89"/>
        </w:numPr>
        <w:tabs>
          <w:tab w:val="clear" w:pos="1069"/>
        </w:tabs>
      </w:pPr>
      <w:r>
        <w:t>Lei nº 17.759, de 20/09/23, D.O. de 21/09/23 - Dispõe sobre o Protocolo Individualizado de Avaliação (PIA) para os alunos com Transtornos Globais do Desenvolvimento, incluindo-se o Transtorno do Espectro Autista (TEA), nas instituições de ensino de todo o Estado.</w:t>
      </w:r>
    </w:p>
    <w:p w14:paraId="11314758" w14:textId="62EF059A" w:rsidR="004F60B1" w:rsidRDefault="004F60B1" w:rsidP="00BF5420">
      <w:pPr>
        <w:numPr>
          <w:ilvl w:val="0"/>
          <w:numId w:val="89"/>
        </w:numPr>
        <w:tabs>
          <w:tab w:val="clear" w:pos="1069"/>
        </w:tabs>
      </w:pPr>
      <w:r>
        <w:t>Lei n 17.798, de 06/10/23, D.O. de 09/10/23 - Altera a Lei nº 17.158, de 18/09/19, que dispõe sobre a Política Estadual de Proteção dos Direitos da Pessoa com Transtorno do Espectro Autista – TEA.</w:t>
      </w:r>
    </w:p>
    <w:p w14:paraId="3298295D" w14:textId="5219676B" w:rsidR="00A8000D" w:rsidRPr="009567AA" w:rsidRDefault="00A8000D" w:rsidP="005B432D">
      <w:pPr>
        <w:numPr>
          <w:ilvl w:val="0"/>
          <w:numId w:val="89"/>
        </w:numPr>
        <w:tabs>
          <w:tab w:val="clear" w:pos="1069"/>
        </w:tabs>
      </w:pPr>
      <w:r>
        <w:t>Dec</w:t>
      </w:r>
      <w:r>
        <w:t>.</w:t>
      </w:r>
      <w:r>
        <w:t xml:space="preserve"> nº 68.415, de 02</w:t>
      </w:r>
      <w:r>
        <w:t>/</w:t>
      </w:r>
      <w:r>
        <w:t>04</w:t>
      </w:r>
      <w:r>
        <w:t>/</w:t>
      </w:r>
      <w:r>
        <w:t>24, D</w:t>
      </w:r>
      <w:r>
        <w:t>.</w:t>
      </w:r>
      <w:r>
        <w:t>O</w:t>
      </w:r>
      <w:r>
        <w:t>.</w:t>
      </w:r>
      <w:r>
        <w:t xml:space="preserve"> de 03</w:t>
      </w:r>
      <w:r>
        <w:t>/</w:t>
      </w:r>
      <w:r>
        <w:t>04</w:t>
      </w:r>
      <w:r>
        <w:t>/</w:t>
      </w:r>
      <w:r>
        <w:t>24</w:t>
      </w:r>
      <w:r>
        <w:t xml:space="preserve"> - </w:t>
      </w:r>
      <w:r>
        <w:t>Dispõe sobre a presença de atendente pessoal nas unidades escolares da rede estadual de ensino e dá providências correlatas.</w:t>
      </w:r>
    </w:p>
    <w:p w14:paraId="791A1631" w14:textId="77777777" w:rsidR="00235B67" w:rsidRPr="00C33872" w:rsidRDefault="00235B67" w:rsidP="00C94681">
      <w:pPr>
        <w:pStyle w:val="GOE"/>
      </w:pPr>
      <w:bookmarkStart w:id="195" w:name="_Toc163207366"/>
      <w:r w:rsidRPr="00C33872">
        <w:t>Educação Física</w:t>
      </w:r>
      <w:bookmarkEnd w:id="195"/>
    </w:p>
    <w:p w14:paraId="78D245BE" w14:textId="77777777" w:rsidR="00235B67" w:rsidRDefault="00235B67">
      <w:pPr>
        <w:numPr>
          <w:ilvl w:val="0"/>
          <w:numId w:val="90"/>
        </w:numPr>
        <w:rPr>
          <w:rFonts w:cs="Arial"/>
        </w:rPr>
      </w:pPr>
      <w:r>
        <w:rPr>
          <w:rFonts w:cs="Arial"/>
        </w:rPr>
        <w:lastRenderedPageBreak/>
        <w:t>Regimento Escolar</w:t>
      </w:r>
      <w:r w:rsidR="00C33872">
        <w:rPr>
          <w:rFonts w:cs="Arial"/>
        </w:rPr>
        <w:t>.</w:t>
      </w:r>
    </w:p>
    <w:p w14:paraId="35CA7240" w14:textId="77777777" w:rsidR="00235B67" w:rsidRDefault="00235B67">
      <w:pPr>
        <w:numPr>
          <w:ilvl w:val="0"/>
          <w:numId w:val="90"/>
        </w:numPr>
        <w:rPr>
          <w:rFonts w:cs="Arial"/>
        </w:rPr>
      </w:pPr>
      <w:r>
        <w:rPr>
          <w:rFonts w:cs="Arial"/>
        </w:rPr>
        <w:t>Lei nº 9.394/96 (LDB)</w:t>
      </w:r>
      <w:r w:rsidR="00C33872">
        <w:rPr>
          <w:rFonts w:cs="Arial"/>
        </w:rPr>
        <w:t xml:space="preserve"> -</w:t>
      </w:r>
      <w:r>
        <w:rPr>
          <w:rFonts w:cs="Arial"/>
        </w:rPr>
        <w:t xml:space="preserve"> art 26</w:t>
      </w:r>
      <w:r w:rsidR="00C33872">
        <w:rPr>
          <w:rFonts w:cs="Arial"/>
        </w:rPr>
        <w:t>,</w:t>
      </w:r>
      <w:r>
        <w:rPr>
          <w:rFonts w:cs="Arial"/>
        </w:rPr>
        <w:t xml:space="preserve"> § 3°</w:t>
      </w:r>
      <w:r w:rsidR="00C33872">
        <w:rPr>
          <w:rFonts w:cs="Arial"/>
        </w:rPr>
        <w:t>.</w:t>
      </w:r>
    </w:p>
    <w:p w14:paraId="328DCE34" w14:textId="77777777" w:rsidR="00235B67" w:rsidRDefault="00235B67">
      <w:pPr>
        <w:numPr>
          <w:ilvl w:val="0"/>
          <w:numId w:val="90"/>
        </w:numPr>
        <w:rPr>
          <w:rFonts w:cs="Arial"/>
        </w:rPr>
      </w:pPr>
      <w:r>
        <w:rPr>
          <w:rFonts w:cs="Arial"/>
        </w:rPr>
        <w:t>Res. SE n° 275/93 - Dispõe sobre aulas de Educação Física</w:t>
      </w:r>
      <w:r w:rsidR="00C33872">
        <w:rPr>
          <w:rFonts w:cs="Arial"/>
        </w:rPr>
        <w:t>.</w:t>
      </w:r>
    </w:p>
    <w:p w14:paraId="052C6946" w14:textId="77777777" w:rsidR="00235B67" w:rsidRDefault="00235B67">
      <w:pPr>
        <w:numPr>
          <w:ilvl w:val="0"/>
          <w:numId w:val="90"/>
        </w:numPr>
        <w:rPr>
          <w:rFonts w:cs="Arial"/>
        </w:rPr>
      </w:pPr>
      <w:r>
        <w:rPr>
          <w:rFonts w:cs="Arial"/>
        </w:rPr>
        <w:t xml:space="preserve">Ind. CEE n° </w:t>
      </w:r>
      <w:r w:rsidR="00C33872">
        <w:rPr>
          <w:rFonts w:cs="Arial"/>
        </w:rPr>
        <w:t>0</w:t>
      </w:r>
      <w:r>
        <w:rPr>
          <w:rFonts w:cs="Arial"/>
        </w:rPr>
        <w:t>9/97 - Diretrizes para a Elaboração do Regimento</w:t>
      </w:r>
      <w:r w:rsidR="00C33872">
        <w:rPr>
          <w:rFonts w:cs="Arial"/>
        </w:rPr>
        <w:t>.</w:t>
      </w:r>
    </w:p>
    <w:p w14:paraId="13CF67BE" w14:textId="77777777" w:rsidR="00235B67" w:rsidRDefault="00235B67">
      <w:pPr>
        <w:numPr>
          <w:ilvl w:val="0"/>
          <w:numId w:val="90"/>
        </w:numPr>
        <w:ind w:left="1155" w:hanging="420"/>
        <w:rPr>
          <w:rFonts w:cs="Arial"/>
        </w:rPr>
      </w:pPr>
      <w:r>
        <w:rPr>
          <w:rFonts w:cs="Arial"/>
        </w:rPr>
        <w:t>Del. CEE n° 10/97 - Fixa Normas para as Escolas de Ensino Fundamental e Médio</w:t>
      </w:r>
      <w:r w:rsidR="00C33872">
        <w:rPr>
          <w:rFonts w:cs="Arial"/>
        </w:rPr>
        <w:t>.</w:t>
      </w:r>
      <w:r w:rsidR="00CF32C4">
        <w:rPr>
          <w:rFonts w:cs="Arial"/>
        </w:rPr>
        <w:t xml:space="preserve"> ("Educação Física não reprova por aproveitamento, somente por freqüência")</w:t>
      </w:r>
    </w:p>
    <w:p w14:paraId="16CB982D" w14:textId="77777777" w:rsidR="00235B67" w:rsidRDefault="00235B67">
      <w:pPr>
        <w:numPr>
          <w:ilvl w:val="0"/>
          <w:numId w:val="90"/>
        </w:numPr>
        <w:rPr>
          <w:rFonts w:cs="Arial"/>
        </w:rPr>
      </w:pPr>
      <w:r>
        <w:rPr>
          <w:rFonts w:cs="Arial"/>
        </w:rPr>
        <w:t xml:space="preserve">Res. SE n° </w:t>
      </w:r>
      <w:r w:rsidR="00C33872">
        <w:rPr>
          <w:rFonts w:cs="Arial"/>
        </w:rPr>
        <w:t>0</w:t>
      </w:r>
      <w:r>
        <w:rPr>
          <w:rFonts w:cs="Arial"/>
        </w:rPr>
        <w:t>3/98 - Ensino Médio - Diretrizes Nacionais</w:t>
      </w:r>
      <w:r w:rsidR="00C33872">
        <w:rPr>
          <w:rFonts w:cs="Arial"/>
        </w:rPr>
        <w:t>.</w:t>
      </w:r>
    </w:p>
    <w:p w14:paraId="1B99BA03" w14:textId="77777777" w:rsidR="00235B67" w:rsidRDefault="00235B67">
      <w:pPr>
        <w:numPr>
          <w:ilvl w:val="0"/>
          <w:numId w:val="90"/>
        </w:numPr>
        <w:rPr>
          <w:rFonts w:cs="Arial"/>
        </w:rPr>
      </w:pPr>
      <w:r>
        <w:rPr>
          <w:rFonts w:cs="Arial"/>
        </w:rPr>
        <w:t>Res. SE nº 28, de 09/02/98 - Permite Ed. Física fora do período</w:t>
      </w:r>
      <w:r w:rsidR="00206671">
        <w:rPr>
          <w:rFonts w:cs="Arial"/>
        </w:rPr>
        <w:t xml:space="preserve"> </w:t>
      </w:r>
      <w:r w:rsidR="00206671" w:rsidRPr="00206671">
        <w:rPr>
          <w:rFonts w:cs="Arial"/>
          <w:b/>
          <w:i/>
        </w:rPr>
        <w:t>(revogado)</w:t>
      </w:r>
      <w:r w:rsidR="00C33872">
        <w:rPr>
          <w:rFonts w:cs="Arial"/>
        </w:rPr>
        <w:t>.</w:t>
      </w:r>
    </w:p>
    <w:p w14:paraId="7381B963" w14:textId="77777777" w:rsidR="00235B67" w:rsidRDefault="00235B67">
      <w:pPr>
        <w:numPr>
          <w:ilvl w:val="0"/>
          <w:numId w:val="90"/>
        </w:numPr>
        <w:rPr>
          <w:rFonts w:cs="Arial"/>
        </w:rPr>
      </w:pPr>
      <w:r>
        <w:rPr>
          <w:rFonts w:cs="Arial"/>
        </w:rPr>
        <w:t xml:space="preserve">Res. SE nº 173, de 05/12/02 - Dispõe sobre as sessões de atividades curriculares desportivas </w:t>
      </w:r>
      <w:r w:rsidRPr="00206671">
        <w:rPr>
          <w:rFonts w:cs="Arial"/>
          <w:b/>
          <w:i/>
        </w:rPr>
        <w:t>(revoga a Res. SE nº 142/01 e parte da Res. SE nº 275/93)</w:t>
      </w:r>
      <w:r w:rsidR="00C33872">
        <w:rPr>
          <w:rFonts w:cs="Arial"/>
        </w:rPr>
        <w:t>.</w:t>
      </w:r>
    </w:p>
    <w:p w14:paraId="52B202ED" w14:textId="77777777" w:rsidR="00235B67" w:rsidRDefault="00235B67">
      <w:pPr>
        <w:numPr>
          <w:ilvl w:val="0"/>
          <w:numId w:val="90"/>
        </w:numPr>
        <w:rPr>
          <w:rFonts w:cs="Arial"/>
        </w:rPr>
      </w:pPr>
      <w:r>
        <w:rPr>
          <w:rFonts w:cs="Arial"/>
        </w:rPr>
        <w:t xml:space="preserve">Lei n° 11.361, de 17/03/03 - Dispõe sobre a </w:t>
      </w:r>
      <w:r>
        <w:rPr>
          <w:rFonts w:cs="Arial"/>
          <w:b/>
        </w:rPr>
        <w:t>obrigatoriedade</w:t>
      </w:r>
      <w:r>
        <w:rPr>
          <w:rFonts w:cs="Arial"/>
        </w:rPr>
        <w:t xml:space="preserve"> da disciplina de Educação Física</w:t>
      </w:r>
      <w:r w:rsidR="00C33872">
        <w:rPr>
          <w:rFonts w:cs="Arial"/>
        </w:rPr>
        <w:t>.</w:t>
      </w:r>
    </w:p>
    <w:p w14:paraId="12271099" w14:textId="77777777" w:rsidR="00235B67" w:rsidRDefault="00235B67">
      <w:pPr>
        <w:numPr>
          <w:ilvl w:val="0"/>
          <w:numId w:val="90"/>
        </w:numPr>
        <w:rPr>
          <w:rFonts w:cs="Arial"/>
        </w:rPr>
      </w:pPr>
      <w:r>
        <w:rPr>
          <w:rFonts w:cs="Arial"/>
        </w:rPr>
        <w:t>Lei Fed. n° 10.793, de 01/12/03 - Altera a LDB e disciplina a dispensa das aulas de Ed. Física.</w:t>
      </w:r>
    </w:p>
    <w:p w14:paraId="7FB47088" w14:textId="77777777" w:rsidR="00235B67" w:rsidRDefault="00235B67">
      <w:pPr>
        <w:numPr>
          <w:ilvl w:val="0"/>
          <w:numId w:val="90"/>
        </w:numPr>
        <w:rPr>
          <w:rFonts w:cs="Arial"/>
        </w:rPr>
      </w:pPr>
      <w:r>
        <w:rPr>
          <w:rFonts w:cs="Arial"/>
        </w:rPr>
        <w:t xml:space="preserve">Res. SE n° </w:t>
      </w:r>
      <w:r w:rsidR="00C33872">
        <w:rPr>
          <w:rFonts w:cs="Arial"/>
        </w:rPr>
        <w:t>0</w:t>
      </w:r>
      <w:r>
        <w:rPr>
          <w:rFonts w:cs="Arial"/>
        </w:rPr>
        <w:t>1, de 06/01/04 - Educação Física e Artística no Ciclo I</w:t>
      </w:r>
      <w:r w:rsidR="00C33872">
        <w:rPr>
          <w:rFonts w:cs="Arial"/>
        </w:rPr>
        <w:t>.</w:t>
      </w:r>
    </w:p>
    <w:p w14:paraId="484DFF07" w14:textId="77777777" w:rsidR="00206671" w:rsidRDefault="00206671">
      <w:pPr>
        <w:numPr>
          <w:ilvl w:val="0"/>
          <w:numId w:val="90"/>
        </w:numPr>
        <w:rPr>
          <w:rFonts w:cs="Arial"/>
        </w:rPr>
      </w:pPr>
      <w:r w:rsidRPr="00B53F89">
        <w:rPr>
          <w:rFonts w:cs="Arial"/>
        </w:rPr>
        <w:t>Res. SE n° 6/05, de 28/01/05 – Organização Curricular do Ensino Médio, período diurno.</w:t>
      </w:r>
    </w:p>
    <w:p w14:paraId="733D7F7D" w14:textId="77777777" w:rsidR="00811155" w:rsidRDefault="00811155">
      <w:pPr>
        <w:numPr>
          <w:ilvl w:val="0"/>
          <w:numId w:val="90"/>
        </w:numPr>
        <w:rPr>
          <w:rFonts w:cs="Arial"/>
        </w:rPr>
      </w:pPr>
      <w:r>
        <w:rPr>
          <w:rFonts w:cs="Arial"/>
        </w:rPr>
        <w:t>Inst. CENP, de 23/02/10, D.O. 24/02/10 – Atividades curriculares desportivas (ACD) e plano anual de trabalho.</w:t>
      </w:r>
    </w:p>
    <w:p w14:paraId="1950D759" w14:textId="77777777" w:rsidR="00676C40" w:rsidRDefault="00676C40">
      <w:pPr>
        <w:numPr>
          <w:ilvl w:val="0"/>
          <w:numId w:val="90"/>
        </w:numPr>
        <w:rPr>
          <w:rFonts w:cs="Arial"/>
        </w:rPr>
      </w:pPr>
      <w:r>
        <w:rPr>
          <w:rFonts w:cs="Arial"/>
        </w:rPr>
        <w:t>Com.</w:t>
      </w:r>
      <w:r w:rsidR="00776CEC">
        <w:rPr>
          <w:rFonts w:cs="Arial"/>
        </w:rPr>
        <w:t xml:space="preserve"> </w:t>
      </w:r>
      <w:r>
        <w:rPr>
          <w:rFonts w:cs="Arial"/>
        </w:rPr>
        <w:t>Conj.</w:t>
      </w:r>
      <w:r w:rsidR="00776CEC">
        <w:rPr>
          <w:rFonts w:cs="Arial"/>
        </w:rPr>
        <w:t xml:space="preserve"> </w:t>
      </w:r>
      <w:r>
        <w:rPr>
          <w:rFonts w:cs="Arial"/>
        </w:rPr>
        <w:t>CGEB – CGRH, de 08/05/13, D.O. 08/05/13 – obrigatoriedade de registro profissional no Sistema CONFEF/CREF.</w:t>
      </w:r>
    </w:p>
    <w:p w14:paraId="4D622B67" w14:textId="77777777" w:rsidR="004C225A" w:rsidRDefault="004C225A">
      <w:pPr>
        <w:numPr>
          <w:ilvl w:val="0"/>
          <w:numId w:val="90"/>
        </w:numPr>
        <w:rPr>
          <w:rFonts w:cs="Arial"/>
        </w:rPr>
      </w:pPr>
      <w:r w:rsidRPr="004C225A">
        <w:rPr>
          <w:rFonts w:cs="Arial"/>
        </w:rPr>
        <w:t xml:space="preserve">Boletim Semanal SUBSECRETARIA – Comunicados Externos Conjuntos com as Coordenadorias - </w:t>
      </w:r>
      <w:r>
        <w:rPr>
          <w:rFonts w:cs="Arial"/>
        </w:rPr>
        <w:t>n</w:t>
      </w:r>
      <w:r w:rsidRPr="004C225A">
        <w:rPr>
          <w:rFonts w:cs="Arial"/>
        </w:rPr>
        <w:t xml:space="preserve">º 326 </w:t>
      </w:r>
      <w:r>
        <w:rPr>
          <w:rFonts w:cs="Arial"/>
        </w:rPr>
        <w:t>–</w:t>
      </w:r>
      <w:r w:rsidRPr="004C225A">
        <w:rPr>
          <w:rFonts w:cs="Arial"/>
        </w:rPr>
        <w:t xml:space="preserve"> </w:t>
      </w:r>
      <w:r>
        <w:rPr>
          <w:rFonts w:cs="Arial"/>
        </w:rPr>
        <w:t xml:space="preserve">de </w:t>
      </w:r>
      <w:r w:rsidRPr="004C225A">
        <w:rPr>
          <w:rFonts w:cs="Arial"/>
        </w:rPr>
        <w:t>18</w:t>
      </w:r>
      <w:r>
        <w:rPr>
          <w:rFonts w:cs="Arial"/>
        </w:rPr>
        <w:t>/05/21</w:t>
      </w:r>
      <w:r w:rsidRPr="004C225A">
        <w:rPr>
          <w:rFonts w:cs="Arial"/>
        </w:rPr>
        <w:t>.</w:t>
      </w:r>
      <w:r>
        <w:rPr>
          <w:rFonts w:cs="Arial"/>
        </w:rPr>
        <w:t xml:space="preserve"> </w:t>
      </w:r>
      <w:r w:rsidRPr="004C225A">
        <w:rPr>
          <w:rFonts w:cs="Arial"/>
        </w:rPr>
        <w:t>COPED - COORDENADORIA PEDAGÓGICA. Dispõe sobre a entrega de bolas nas unidades escolares. Interessados: Dirigentes Regionais de Ensino.</w:t>
      </w:r>
    </w:p>
    <w:p w14:paraId="4A27DF7D" w14:textId="77777777" w:rsidR="002410DB" w:rsidRDefault="00652378">
      <w:pPr>
        <w:numPr>
          <w:ilvl w:val="0"/>
          <w:numId w:val="90"/>
        </w:numPr>
        <w:rPr>
          <w:rFonts w:cs="Arial"/>
        </w:rPr>
      </w:pPr>
      <w:r w:rsidRPr="00652378">
        <w:rPr>
          <w:rFonts w:cs="Arial"/>
        </w:rPr>
        <w:t>Res</w:t>
      </w:r>
      <w:r>
        <w:rPr>
          <w:rFonts w:cs="Arial"/>
        </w:rPr>
        <w:t>.</w:t>
      </w:r>
      <w:r w:rsidRPr="00652378">
        <w:rPr>
          <w:rFonts w:cs="Arial"/>
        </w:rPr>
        <w:t xml:space="preserve"> </w:t>
      </w:r>
      <w:r w:rsidR="00F013B3">
        <w:rPr>
          <w:rFonts w:cs="Arial"/>
        </w:rPr>
        <w:t>SEDUC</w:t>
      </w:r>
      <w:r w:rsidRPr="00652378">
        <w:rPr>
          <w:rFonts w:cs="Arial"/>
        </w:rPr>
        <w:t xml:space="preserve"> </w:t>
      </w:r>
      <w:r>
        <w:rPr>
          <w:rFonts w:cs="Arial"/>
        </w:rPr>
        <w:t xml:space="preserve">nº </w:t>
      </w:r>
      <w:r w:rsidRPr="00652378">
        <w:rPr>
          <w:rFonts w:cs="Arial"/>
        </w:rPr>
        <w:t>115, de 05</w:t>
      </w:r>
      <w:r>
        <w:rPr>
          <w:rFonts w:cs="Arial"/>
        </w:rPr>
        <w:t>/</w:t>
      </w:r>
      <w:r w:rsidRPr="00652378">
        <w:rPr>
          <w:rFonts w:cs="Arial"/>
        </w:rPr>
        <w:t>11</w:t>
      </w:r>
      <w:r>
        <w:rPr>
          <w:rFonts w:cs="Arial"/>
        </w:rPr>
        <w:t>/</w:t>
      </w:r>
      <w:r w:rsidRPr="00652378">
        <w:rPr>
          <w:rFonts w:cs="Arial"/>
        </w:rPr>
        <w:t>21, D</w:t>
      </w:r>
      <w:r>
        <w:rPr>
          <w:rFonts w:cs="Arial"/>
        </w:rPr>
        <w:t>.</w:t>
      </w:r>
      <w:r w:rsidRPr="00652378">
        <w:rPr>
          <w:rFonts w:cs="Arial"/>
        </w:rPr>
        <w:t>O</w:t>
      </w:r>
      <w:r>
        <w:rPr>
          <w:rFonts w:cs="Arial"/>
        </w:rPr>
        <w:t>.</w:t>
      </w:r>
      <w:r w:rsidRPr="00652378">
        <w:rPr>
          <w:rFonts w:cs="Arial"/>
        </w:rPr>
        <w:t xml:space="preserve"> de 06/11/21 - Dispõe sobre as Atividades Curriculares Desportivas e Artísticas - ACDA nas Unidades Escolares da rede Pública Estadual</w:t>
      </w:r>
      <w:r>
        <w:rPr>
          <w:rFonts w:cs="Arial"/>
        </w:rPr>
        <w:t>.</w:t>
      </w:r>
    </w:p>
    <w:p w14:paraId="76B5ACC7" w14:textId="77777777" w:rsidR="002410DB" w:rsidRDefault="002410DB">
      <w:pPr>
        <w:numPr>
          <w:ilvl w:val="0"/>
          <w:numId w:val="90"/>
        </w:numPr>
        <w:rPr>
          <w:rFonts w:cs="Arial"/>
        </w:rPr>
      </w:pPr>
      <w:r w:rsidRPr="002410DB">
        <w:rPr>
          <w:rFonts w:cs="Arial"/>
        </w:rPr>
        <w:t>Res</w:t>
      </w:r>
      <w:r>
        <w:rPr>
          <w:rFonts w:cs="Arial"/>
        </w:rPr>
        <w:t>.</w:t>
      </w:r>
      <w:r w:rsidRPr="002410DB">
        <w:rPr>
          <w:rFonts w:cs="Arial"/>
        </w:rPr>
        <w:t xml:space="preserve"> </w:t>
      </w:r>
      <w:r w:rsidR="00F013B3">
        <w:rPr>
          <w:rFonts w:cs="Arial"/>
        </w:rPr>
        <w:t>SEDUC</w:t>
      </w:r>
      <w:r w:rsidRPr="002410DB">
        <w:rPr>
          <w:rFonts w:cs="Arial"/>
        </w:rPr>
        <w:t xml:space="preserve"> </w:t>
      </w:r>
      <w:r>
        <w:rPr>
          <w:rFonts w:cs="Arial"/>
        </w:rPr>
        <w:t xml:space="preserve">nº </w:t>
      </w:r>
      <w:r w:rsidRPr="002410DB">
        <w:rPr>
          <w:rFonts w:cs="Arial"/>
        </w:rPr>
        <w:t>66, de 25</w:t>
      </w:r>
      <w:r>
        <w:rPr>
          <w:rFonts w:cs="Arial"/>
        </w:rPr>
        <w:t>/0</w:t>
      </w:r>
      <w:r w:rsidRPr="002410DB">
        <w:rPr>
          <w:rFonts w:cs="Arial"/>
        </w:rPr>
        <w:t>7</w:t>
      </w:r>
      <w:r>
        <w:rPr>
          <w:rFonts w:cs="Arial"/>
        </w:rPr>
        <w:t>/</w:t>
      </w:r>
      <w:r w:rsidRPr="002410DB">
        <w:rPr>
          <w:rFonts w:cs="Arial"/>
        </w:rPr>
        <w:t>22, D</w:t>
      </w:r>
      <w:r>
        <w:rPr>
          <w:rFonts w:cs="Arial"/>
        </w:rPr>
        <w:t>.</w:t>
      </w:r>
      <w:r w:rsidRPr="002410DB">
        <w:rPr>
          <w:rFonts w:cs="Arial"/>
        </w:rPr>
        <w:t>O</w:t>
      </w:r>
      <w:r>
        <w:rPr>
          <w:rFonts w:cs="Arial"/>
        </w:rPr>
        <w:t>.</w:t>
      </w:r>
      <w:r w:rsidRPr="002410DB">
        <w:rPr>
          <w:rFonts w:cs="Arial"/>
        </w:rPr>
        <w:t xml:space="preserve"> de 28</w:t>
      </w:r>
      <w:r>
        <w:rPr>
          <w:rFonts w:cs="Arial"/>
        </w:rPr>
        <w:t>/</w:t>
      </w:r>
      <w:r w:rsidRPr="002410DB">
        <w:rPr>
          <w:rFonts w:cs="Arial"/>
        </w:rPr>
        <w:t>07</w:t>
      </w:r>
      <w:r>
        <w:rPr>
          <w:rFonts w:cs="Arial"/>
        </w:rPr>
        <w:t>/</w:t>
      </w:r>
      <w:r w:rsidRPr="002410DB">
        <w:rPr>
          <w:rFonts w:cs="Arial"/>
        </w:rPr>
        <w:t>22 - Altera dispositivos da Res</w:t>
      </w:r>
      <w:r>
        <w:rPr>
          <w:rFonts w:cs="Arial"/>
        </w:rPr>
        <w:t>.</w:t>
      </w:r>
      <w:r w:rsidRPr="002410DB">
        <w:rPr>
          <w:rFonts w:cs="Arial"/>
        </w:rPr>
        <w:t xml:space="preserve"> </w:t>
      </w:r>
      <w:r w:rsidR="00F013B3">
        <w:rPr>
          <w:rFonts w:cs="Arial"/>
        </w:rPr>
        <w:t>SEDUC</w:t>
      </w:r>
      <w:r w:rsidRPr="002410DB">
        <w:rPr>
          <w:rFonts w:cs="Arial"/>
        </w:rPr>
        <w:t xml:space="preserve"> nº 115, de 05</w:t>
      </w:r>
      <w:r>
        <w:rPr>
          <w:rFonts w:cs="Arial"/>
        </w:rPr>
        <w:t>/</w:t>
      </w:r>
      <w:r w:rsidRPr="002410DB">
        <w:rPr>
          <w:rFonts w:cs="Arial"/>
        </w:rPr>
        <w:t>11</w:t>
      </w:r>
      <w:r>
        <w:rPr>
          <w:rFonts w:cs="Arial"/>
        </w:rPr>
        <w:t>/</w:t>
      </w:r>
      <w:r w:rsidRPr="002410DB">
        <w:rPr>
          <w:rFonts w:cs="Arial"/>
        </w:rPr>
        <w:t>2021 que dispõe sobre as Atividades Curriculares Desportivas e Artísticas - ACDA nas Unidades Escolares da rede Pública Estadual.</w:t>
      </w:r>
    </w:p>
    <w:p w14:paraId="32B23D7D" w14:textId="77777777" w:rsidR="00992E62" w:rsidRDefault="00992E62" w:rsidP="00992E62">
      <w:pPr>
        <w:pStyle w:val="GOE"/>
      </w:pPr>
      <w:bookmarkStart w:id="196" w:name="_Toc163207367"/>
      <w:r>
        <w:t>Educação Fundamental e Médio</w:t>
      </w:r>
      <w:bookmarkEnd w:id="196"/>
    </w:p>
    <w:p w14:paraId="7AEDAD2A" w14:textId="77777777" w:rsidR="00992E62" w:rsidRDefault="00992E62">
      <w:pPr>
        <w:numPr>
          <w:ilvl w:val="0"/>
          <w:numId w:val="90"/>
        </w:numPr>
      </w:pPr>
      <w:r>
        <w:t>Res. SEDUC nº 16, de 05/05/23, D.O. de 06/05/23 - Dispõe sobre os perfis, competências e habilidades requeridos dos Professores de Ensino Fundamental e Médio, os referenciais bibliográficos e de legislação, que fundamentam e orientam a organização de exames, concursos e processos seletivos, e dá providências correlatas.</w:t>
      </w:r>
    </w:p>
    <w:p w14:paraId="0B190C69" w14:textId="77777777" w:rsidR="00EA78E3" w:rsidRDefault="00992E62">
      <w:pPr>
        <w:numPr>
          <w:ilvl w:val="0"/>
          <w:numId w:val="90"/>
        </w:numPr>
      </w:pPr>
      <w:r>
        <w:t>Parte Pedagógica Concurso Estado – D.O.E. de 09/05/23, Executivo 2, Pag. 22 a 28 - Dispõe sobre o “Perfil e Bibliografia Específica de cada Componente Curricular.</w:t>
      </w:r>
    </w:p>
    <w:p w14:paraId="5AFDDE33" w14:textId="77777777" w:rsidR="00EA78E3" w:rsidRDefault="00EA78E3">
      <w:pPr>
        <w:numPr>
          <w:ilvl w:val="0"/>
          <w:numId w:val="90"/>
        </w:numPr>
      </w:pPr>
      <w:r>
        <w:t>E</w:t>
      </w:r>
      <w:r w:rsidRPr="00EA78E3">
        <w:t xml:space="preserve">dital de </w:t>
      </w:r>
      <w:r>
        <w:t>A</w:t>
      </w:r>
      <w:r w:rsidRPr="00EA78E3">
        <w:t xml:space="preserve">bertura de </w:t>
      </w:r>
      <w:r>
        <w:t>I</w:t>
      </w:r>
      <w:r w:rsidRPr="00EA78E3">
        <w:t>nscrições nº 01/23 (concurso público), de 10</w:t>
      </w:r>
      <w:r>
        <w:t>/</w:t>
      </w:r>
      <w:r w:rsidRPr="00EA78E3">
        <w:t>05</w:t>
      </w:r>
      <w:r>
        <w:t>/</w:t>
      </w:r>
      <w:r w:rsidRPr="00EA78E3">
        <w:t xml:space="preserve">23, </w:t>
      </w:r>
      <w:r>
        <w:t>D.O.</w:t>
      </w:r>
      <w:r w:rsidRPr="00EA78E3">
        <w:t xml:space="preserve"> de 11</w:t>
      </w:r>
      <w:r>
        <w:t>/</w:t>
      </w:r>
      <w:r w:rsidRPr="00EA78E3">
        <w:t>05</w:t>
      </w:r>
      <w:r>
        <w:t>/</w:t>
      </w:r>
      <w:r w:rsidRPr="00EA78E3">
        <w:t>23.</w:t>
      </w:r>
    </w:p>
    <w:p w14:paraId="5842445C" w14:textId="77777777" w:rsidR="006F59E0" w:rsidRDefault="006F59E0">
      <w:pPr>
        <w:numPr>
          <w:ilvl w:val="0"/>
          <w:numId w:val="90"/>
        </w:numPr>
      </w:pPr>
      <w:r>
        <w:t>Res. SEDUC nº 25, de 05/07/23, D.O. de 07/07/23 - Estabelece critérios e procedimentos para o lançamento de registro de Não Comparecimento – NCOM, com vistas ao pleno atendimento à demanda do Ensino Fundamental e Ensino Médio, na rede pública de ensino do Estado de São Paulo.</w:t>
      </w:r>
    </w:p>
    <w:p w14:paraId="528D4452" w14:textId="50BE89C0" w:rsidR="001A3AC3" w:rsidRPr="00992E62" w:rsidRDefault="001A3AC3" w:rsidP="001A3AC3">
      <w:pPr>
        <w:numPr>
          <w:ilvl w:val="0"/>
          <w:numId w:val="90"/>
        </w:numPr>
      </w:pPr>
      <w:r>
        <w:t>Res. SEDUC nº 65, de 30/11/23, D.O. de 01/12/23 - Estabelece as diretrizes da organização curricular da Educação Infantil, do Ensino Fundamental e Ensino Médio para Educação Escolar Indígena em relação ao Programa Ensino Integral.</w:t>
      </w:r>
    </w:p>
    <w:p w14:paraId="0145649A" w14:textId="77777777" w:rsidR="00235B67" w:rsidRPr="00AE29EE" w:rsidRDefault="00235B67" w:rsidP="00C94681">
      <w:pPr>
        <w:pStyle w:val="GOE"/>
      </w:pPr>
      <w:bookmarkStart w:id="197" w:name="_Toc163207368"/>
      <w:r w:rsidRPr="00AE29EE">
        <w:t>Educação Indígena</w:t>
      </w:r>
      <w:bookmarkEnd w:id="197"/>
    </w:p>
    <w:p w14:paraId="5E311FFD" w14:textId="77777777" w:rsidR="0045440C" w:rsidRDefault="0045440C">
      <w:pPr>
        <w:numPr>
          <w:ilvl w:val="0"/>
          <w:numId w:val="91"/>
        </w:numPr>
        <w:tabs>
          <w:tab w:val="clear" w:pos="1069"/>
        </w:tabs>
      </w:pPr>
      <w:r>
        <w:t>Res. SE n° 44, de 18/04/97 - Institui Núcleo de Educação Indígena.</w:t>
      </w:r>
    </w:p>
    <w:p w14:paraId="1DA52805" w14:textId="77777777" w:rsidR="0045440C" w:rsidRDefault="0045440C">
      <w:pPr>
        <w:numPr>
          <w:ilvl w:val="0"/>
          <w:numId w:val="91"/>
        </w:numPr>
        <w:tabs>
          <w:tab w:val="clear" w:pos="1069"/>
        </w:tabs>
      </w:pPr>
      <w:r>
        <w:t>Res. CES/CNE nº 03, de 10/11/99 - Fixa Diretrizes Nacionais para o Funcionamento das Escolas Indígenas.</w:t>
      </w:r>
    </w:p>
    <w:p w14:paraId="63FD1777" w14:textId="77777777" w:rsidR="0045440C" w:rsidRDefault="0045440C">
      <w:pPr>
        <w:numPr>
          <w:ilvl w:val="0"/>
          <w:numId w:val="91"/>
        </w:numPr>
        <w:tabs>
          <w:tab w:val="clear" w:pos="1069"/>
        </w:tabs>
      </w:pPr>
      <w:r>
        <w:t>Res. SE n° 40/00, de 18/04/00 - Aprova Regimento Interno do Núcleo de Ed. Indígena (REVOGADA).</w:t>
      </w:r>
    </w:p>
    <w:p w14:paraId="7F7A0D4A" w14:textId="77777777" w:rsidR="0045440C" w:rsidRDefault="0045440C">
      <w:pPr>
        <w:numPr>
          <w:ilvl w:val="0"/>
          <w:numId w:val="91"/>
        </w:numPr>
        <w:tabs>
          <w:tab w:val="clear" w:pos="1069"/>
        </w:tabs>
      </w:pPr>
      <w:r>
        <w:t>Port. CENP, de 14/02/02 - Curso de Formação de Professores Índios.</w:t>
      </w:r>
    </w:p>
    <w:p w14:paraId="085CC0A7" w14:textId="77777777" w:rsidR="0045440C" w:rsidRDefault="0045440C">
      <w:pPr>
        <w:numPr>
          <w:ilvl w:val="0"/>
          <w:numId w:val="91"/>
        </w:numPr>
        <w:tabs>
          <w:tab w:val="clear" w:pos="1069"/>
        </w:tabs>
      </w:pPr>
      <w:r>
        <w:t>Res. SE n° 147/03, de 29/12/03 - Organização e funcionamento das escolas indígenas em SP.</w:t>
      </w:r>
    </w:p>
    <w:p w14:paraId="69578861" w14:textId="77777777" w:rsidR="0045440C" w:rsidRDefault="0045440C">
      <w:pPr>
        <w:numPr>
          <w:ilvl w:val="0"/>
          <w:numId w:val="91"/>
        </w:numPr>
        <w:tabs>
          <w:tab w:val="clear" w:pos="1069"/>
        </w:tabs>
      </w:pPr>
      <w:r>
        <w:lastRenderedPageBreak/>
        <w:t>Res. SE n° 27/05, de 07/04/05, D.O. 08/04/05 - Aprova o novo Regimento Interno do Núcleo de Educação Indígena.</w:t>
      </w:r>
    </w:p>
    <w:p w14:paraId="5E17D68A" w14:textId="77777777" w:rsidR="0045440C" w:rsidRDefault="0045440C">
      <w:pPr>
        <w:numPr>
          <w:ilvl w:val="0"/>
          <w:numId w:val="91"/>
        </w:numPr>
        <w:tabs>
          <w:tab w:val="clear" w:pos="1069"/>
        </w:tabs>
      </w:pPr>
      <w:r>
        <w:t>Res. SE n° 31, de 19/04/2005, D.O. 21/04/05 - Altera o art. 3° da Res. SE 147/03.</w:t>
      </w:r>
    </w:p>
    <w:p w14:paraId="538E5C26" w14:textId="77777777" w:rsidR="0045440C" w:rsidRDefault="0045440C">
      <w:pPr>
        <w:numPr>
          <w:ilvl w:val="0"/>
          <w:numId w:val="91"/>
        </w:numPr>
        <w:tabs>
          <w:tab w:val="clear" w:pos="1069"/>
        </w:tabs>
      </w:pPr>
      <w:r>
        <w:t>Res. SE nº 21, de 15/02/08, D.O. de 16/02/08 - Altera dispositivos da Res. SE nº 147, de 29/12/03, que dispõe sobre a organização e funcionamento das Escolas Indígenas no Sistema de Ensino do Estado de São Paulo.</w:t>
      </w:r>
    </w:p>
    <w:p w14:paraId="17720CDA" w14:textId="77777777" w:rsidR="0045440C" w:rsidRDefault="0045440C">
      <w:pPr>
        <w:numPr>
          <w:ilvl w:val="0"/>
          <w:numId w:val="91"/>
        </w:numPr>
        <w:tabs>
          <w:tab w:val="clear" w:pos="1069"/>
        </w:tabs>
      </w:pPr>
      <w:r>
        <w:t>Res. SE nº 03, de 28/01/11, D.O. de 29/01/11 - Dispõe sobre o processo de atribuição de classes, turmas e aulas de Projetos da Pasta aos docentes do Quadro do Magistério e dá providências correlatas.</w:t>
      </w:r>
    </w:p>
    <w:p w14:paraId="0D63C204" w14:textId="77777777" w:rsidR="0045440C" w:rsidRDefault="0045440C">
      <w:pPr>
        <w:numPr>
          <w:ilvl w:val="0"/>
          <w:numId w:val="91"/>
        </w:numPr>
        <w:tabs>
          <w:tab w:val="clear" w:pos="1069"/>
        </w:tabs>
      </w:pPr>
      <w:r>
        <w:t>Res. SE nº 19, de 09/02/12, D.O. de 10/02/12 - Altera dispositivo da Res. SE nº 44, de 18/04/97, que institui Núcleo de Educação Indígena.</w:t>
      </w:r>
    </w:p>
    <w:p w14:paraId="4716DD7B" w14:textId="77777777" w:rsidR="0045440C" w:rsidRDefault="0045440C">
      <w:pPr>
        <w:numPr>
          <w:ilvl w:val="0"/>
          <w:numId w:val="91"/>
        </w:numPr>
        <w:tabs>
          <w:tab w:val="clear" w:pos="1069"/>
        </w:tabs>
      </w:pPr>
      <w:r>
        <w:t>Res. SE n° 50, de 14/05/12, D.O. 15/05/12 – Altera a subordinação do Núcleo de Educação Indígena – NEI/SP.</w:t>
      </w:r>
    </w:p>
    <w:p w14:paraId="533BA334" w14:textId="77777777" w:rsidR="0045440C" w:rsidRDefault="0045440C">
      <w:pPr>
        <w:numPr>
          <w:ilvl w:val="0"/>
          <w:numId w:val="91"/>
        </w:numPr>
        <w:tabs>
          <w:tab w:val="clear" w:pos="1069"/>
        </w:tabs>
      </w:pPr>
      <w:r>
        <w:t>Res. SE nº 30, de 16 -05- 2013, DO de 17-05-2023 -Dispõe sobre a convocação da II CONFERÊNCIA ESTADUAL DE EDUCAÇÃO ESCOLAR INDÍGENA</w:t>
      </w:r>
    </w:p>
    <w:p w14:paraId="31F0F4D5" w14:textId="77777777" w:rsidR="0045440C" w:rsidRDefault="0045440C">
      <w:pPr>
        <w:numPr>
          <w:ilvl w:val="0"/>
          <w:numId w:val="91"/>
        </w:numPr>
        <w:tabs>
          <w:tab w:val="clear" w:pos="1069"/>
        </w:tabs>
      </w:pPr>
      <w:r>
        <w:t>Res. SE nº 60, de 09/12/16 - Altera a composição do conselho Geral do Núcleo de Educação Indígena de que trata o artigo 6º do Regimento Interno do Núcleo de Educação Indígena, aprovado pela Res. SE nº 27, de 07/04/05.</w:t>
      </w:r>
    </w:p>
    <w:p w14:paraId="03ED5B49" w14:textId="77777777" w:rsidR="0045440C" w:rsidRDefault="0045440C">
      <w:pPr>
        <w:numPr>
          <w:ilvl w:val="0"/>
          <w:numId w:val="91"/>
        </w:numPr>
        <w:tabs>
          <w:tab w:val="clear" w:pos="1069"/>
        </w:tabs>
      </w:pPr>
      <w:r>
        <w:t>Res. SE nº 61, de 09/12/16 - Designa membros do Conselho Geral do Núcleo de Educação Indígena – NEI, instituído pelo artigo 6º do Regimento Interno do Núcleo de Educação Indígena, aprovado pela Res. SE nº 27, de 07/04/05.</w:t>
      </w:r>
    </w:p>
    <w:p w14:paraId="43D3B312" w14:textId="77777777" w:rsidR="0045440C" w:rsidRDefault="0045440C">
      <w:pPr>
        <w:numPr>
          <w:ilvl w:val="0"/>
          <w:numId w:val="91"/>
        </w:numPr>
        <w:tabs>
          <w:tab w:val="clear" w:pos="1069"/>
        </w:tabs>
      </w:pPr>
      <w:r>
        <w:t>Res. SE nº 68, de 19/12/2016 - Altera a Res. SE nº 147/03, que dispõe sobre a organização e o funcionamento das Escolas Indígenas no Sistema de Ensino do Estado de São Paulo – (Republicada por ter saído com incorreção).</w:t>
      </w:r>
    </w:p>
    <w:p w14:paraId="2B89922E" w14:textId="77777777" w:rsidR="0045440C" w:rsidRDefault="0045440C">
      <w:pPr>
        <w:numPr>
          <w:ilvl w:val="0"/>
          <w:numId w:val="91"/>
        </w:numPr>
        <w:tabs>
          <w:tab w:val="clear" w:pos="1069"/>
        </w:tabs>
      </w:pPr>
      <w:r>
        <w:t xml:space="preserve">Res. </w:t>
      </w:r>
      <w:r w:rsidR="00F013B3">
        <w:t>SEDUC</w:t>
      </w:r>
      <w:r>
        <w:t xml:space="preserve"> nº 123, de 16/11/21, D.O. de 17/11/2021 - Estabelece as diretrizes da organização curricular do Ensino Médio Noturno para Educação Escolar Indígena e dispõe sobre a oferta do componente curricular de Educação Física para os Anos Finais Ensino Fundamental e Médio.</w:t>
      </w:r>
    </w:p>
    <w:p w14:paraId="57B9C3FA" w14:textId="77777777" w:rsidR="0045440C" w:rsidRDefault="0045440C">
      <w:pPr>
        <w:numPr>
          <w:ilvl w:val="0"/>
          <w:numId w:val="91"/>
        </w:numPr>
        <w:tabs>
          <w:tab w:val="clear" w:pos="1069"/>
        </w:tabs>
      </w:pPr>
      <w:r>
        <w:t xml:space="preserve">Res. </w:t>
      </w:r>
      <w:r w:rsidR="00F013B3">
        <w:t>SEDUC</w:t>
      </w:r>
      <w:r>
        <w:t xml:space="preserve"> nº 7, de 26/01/22, D.O. de 27/01/22 - Estabelece as diretrizes da organização curricular do Ensino Fundamental e Ensino Médio para Educação Escolar Indígena em relação ao Programa de Ensino Integral e dá providências correlatas.</w:t>
      </w:r>
    </w:p>
    <w:p w14:paraId="0CA042C9" w14:textId="77777777" w:rsidR="00A01FCD" w:rsidRDefault="0045440C">
      <w:pPr>
        <w:numPr>
          <w:ilvl w:val="0"/>
          <w:numId w:val="91"/>
        </w:numPr>
        <w:tabs>
          <w:tab w:val="clear" w:pos="1069"/>
        </w:tabs>
      </w:pPr>
      <w:r>
        <w:t xml:space="preserve">Res. </w:t>
      </w:r>
      <w:r w:rsidR="00F013B3">
        <w:t>SEDUC</w:t>
      </w:r>
      <w:r>
        <w:t xml:space="preserve"> nº 104, de 29/12/22 – D.O. de 31/12/22 - Altera a Res. </w:t>
      </w:r>
      <w:r w:rsidR="00F013B3">
        <w:t>SEDUC</w:t>
      </w:r>
      <w:r>
        <w:t xml:space="preserve"> n° 07, de 26/01/22, que estabelece as diretrizes da organização curricular do Ensino Fundamental e Ensino Médio para Educação Escolar Indígena em relação ao Programa Ensino Integral e dá providências correlatas.</w:t>
      </w:r>
    </w:p>
    <w:p w14:paraId="7B2EE13F" w14:textId="77777777" w:rsidR="0054043E" w:rsidRDefault="0054043E">
      <w:pPr>
        <w:numPr>
          <w:ilvl w:val="0"/>
          <w:numId w:val="91"/>
        </w:numPr>
        <w:tabs>
          <w:tab w:val="clear" w:pos="1069"/>
        </w:tabs>
      </w:pPr>
      <w:r>
        <w:t>Res. SEDUC nº 22, de 21/06/23, D.O. de 22/06/22 - Designa membros para compor o Conselho Geral do Núcleo de Educação Indígena (NEI), instituído pelo artigo 6º do Regimento Interno do Núcleo de Educação Indígena, aprovado pela Res. SE nº 27, de 07/04/05.</w:t>
      </w:r>
    </w:p>
    <w:p w14:paraId="326DECAC" w14:textId="0BD87767" w:rsidR="00BF5C55" w:rsidRDefault="00BF5C55">
      <w:pPr>
        <w:numPr>
          <w:ilvl w:val="0"/>
          <w:numId w:val="91"/>
        </w:numPr>
        <w:tabs>
          <w:tab w:val="clear" w:pos="1069"/>
        </w:tabs>
      </w:pPr>
      <w:r w:rsidRPr="00BF5C55">
        <w:t>Res. SEDUC nº 55, de 16/11/23, D.O. de 17/11/23 - Estabelece as diretrizes da organização curricular para Educação Infantil, Ensino Fundamental e Ensino Médio da Educação Escolar Indígena da Rede Estadual de São Paulo e dá providências correlatas.</w:t>
      </w:r>
    </w:p>
    <w:p w14:paraId="716C4610" w14:textId="08F63FCE" w:rsidR="001A3AC3" w:rsidRDefault="001A3AC3" w:rsidP="001A3AC3">
      <w:pPr>
        <w:numPr>
          <w:ilvl w:val="0"/>
          <w:numId w:val="91"/>
        </w:numPr>
        <w:tabs>
          <w:tab w:val="clear" w:pos="1069"/>
        </w:tabs>
      </w:pPr>
      <w:r>
        <w:t>Res. SEDUC nº 65, de 30/11/23, D.O. de 01/12/23 - Estabelece as diretrizes da organização curricular da Educação Infantil, do Ensino Fundamental e Ensino Médio para Educação Escolar Indígena em relação ao Programa Ensino Integral.</w:t>
      </w:r>
    </w:p>
    <w:p w14:paraId="4D056F79" w14:textId="2537FF97" w:rsidR="00B11956" w:rsidRDefault="00B11956" w:rsidP="00BF6AE9">
      <w:pPr>
        <w:numPr>
          <w:ilvl w:val="0"/>
          <w:numId w:val="91"/>
        </w:numPr>
        <w:tabs>
          <w:tab w:val="clear" w:pos="1069"/>
        </w:tabs>
      </w:pPr>
      <w:r>
        <w:t>Res. SEDUC nº 18, de 13/03/24, D.O. de 14/03/24 - Dispõe sobre a participação de professores indígenas, integrantes do Quadro do Magistério da Secretaria da Educação, em curso de Licenciatura Intercultural Indígena ofertado pela Universidade Federal de São Paulo (UNIFESP) e dá providências correlatas .</w:t>
      </w:r>
    </w:p>
    <w:p w14:paraId="508431FC" w14:textId="77777777" w:rsidR="00235B67" w:rsidRPr="00AE29EE" w:rsidRDefault="00235B67" w:rsidP="00C94681">
      <w:pPr>
        <w:pStyle w:val="GOE"/>
      </w:pPr>
      <w:bookmarkStart w:id="198" w:name="_Toc163207369"/>
      <w:r w:rsidRPr="00AE29EE">
        <w:t>Educação Infantil</w:t>
      </w:r>
      <w:bookmarkEnd w:id="198"/>
    </w:p>
    <w:p w14:paraId="7A7E7360" w14:textId="77777777" w:rsidR="00235B67" w:rsidRPr="00AE29EE" w:rsidRDefault="00235B67">
      <w:pPr>
        <w:numPr>
          <w:ilvl w:val="0"/>
          <w:numId w:val="92"/>
        </w:numPr>
        <w:tabs>
          <w:tab w:val="clear" w:pos="1069"/>
        </w:tabs>
      </w:pPr>
      <w:r w:rsidRPr="00AE29EE">
        <w:lastRenderedPageBreak/>
        <w:t>Res. SE n° 196, de 07/08/95 - Dispõe sobre competências e procedimentos para dar cumprimento às normas instituídas pela Del. CEE nº 06/95</w:t>
      </w:r>
      <w:r w:rsidR="00AE29EE">
        <w:t>.</w:t>
      </w:r>
    </w:p>
    <w:p w14:paraId="601D1A1E" w14:textId="77777777" w:rsidR="00235B67" w:rsidRPr="00AE29EE" w:rsidRDefault="00235B67">
      <w:pPr>
        <w:numPr>
          <w:ilvl w:val="0"/>
          <w:numId w:val="92"/>
        </w:numPr>
        <w:tabs>
          <w:tab w:val="clear" w:pos="1069"/>
        </w:tabs>
      </w:pPr>
      <w:r w:rsidRPr="00AE29EE">
        <w:t>Del. CEE nº 06/95 (e Ind. CEE nº 04/95) Homologada pela Res. SE de 27/06/95 - Fixa Normas para autorização de funcionamento e supervisão de instituições de Ed. Infantil, no Sistema de Ensino.</w:t>
      </w:r>
    </w:p>
    <w:p w14:paraId="577FCEA2" w14:textId="77777777" w:rsidR="00235B67" w:rsidRPr="00AE29EE" w:rsidRDefault="00235B67">
      <w:pPr>
        <w:numPr>
          <w:ilvl w:val="0"/>
          <w:numId w:val="92"/>
        </w:numPr>
        <w:tabs>
          <w:tab w:val="clear" w:pos="1069"/>
        </w:tabs>
      </w:pPr>
      <w:r w:rsidRPr="00AE29EE">
        <w:t>Del. CEE nº 22/97 - Fixa normas para integração de instituições de Ed. Infantil ao respectivo Sistema de Ensino</w:t>
      </w:r>
      <w:r w:rsidR="00AE29EE">
        <w:t>.</w:t>
      </w:r>
    </w:p>
    <w:p w14:paraId="5D26FF9B" w14:textId="77777777" w:rsidR="00235B67" w:rsidRPr="00AE29EE" w:rsidRDefault="00235B67">
      <w:pPr>
        <w:numPr>
          <w:ilvl w:val="0"/>
          <w:numId w:val="92"/>
        </w:numPr>
        <w:tabs>
          <w:tab w:val="clear" w:pos="1069"/>
        </w:tabs>
      </w:pPr>
      <w:r w:rsidRPr="00AE29EE">
        <w:t>Res. SE n° 38, de 07/03/02 - Aprova programa de formação inicial em serviço na modalidade normal de nível médio, para o pessoal da Educação Infantil</w:t>
      </w:r>
      <w:r w:rsidR="00AE29EE">
        <w:t>.</w:t>
      </w:r>
    </w:p>
    <w:p w14:paraId="3C28C695" w14:textId="77777777" w:rsidR="00235B67" w:rsidRDefault="00235B67">
      <w:pPr>
        <w:numPr>
          <w:ilvl w:val="0"/>
          <w:numId w:val="92"/>
        </w:numPr>
        <w:tabs>
          <w:tab w:val="clear" w:pos="1069"/>
        </w:tabs>
      </w:pPr>
      <w:r w:rsidRPr="00AE29EE">
        <w:t>Ind. CEE nº 20</w:t>
      </w:r>
      <w:r w:rsidR="00AE29EE">
        <w:t>,</w:t>
      </w:r>
      <w:r w:rsidRPr="00AE29EE">
        <w:t xml:space="preserve"> de 17/12/97 - Implantação da LDB - Lei </w:t>
      </w:r>
      <w:r w:rsidR="00362803">
        <w:t xml:space="preserve">Fed. </w:t>
      </w:r>
      <w:r w:rsidRPr="00AE29EE">
        <w:t>nº 9394/96 - A Ed. Infantil e a nova LDB</w:t>
      </w:r>
      <w:r w:rsidR="00AE29EE">
        <w:t>.</w:t>
      </w:r>
    </w:p>
    <w:p w14:paraId="035723D7" w14:textId="77777777" w:rsidR="000B3EA0" w:rsidRDefault="000B3EA0">
      <w:pPr>
        <w:numPr>
          <w:ilvl w:val="0"/>
          <w:numId w:val="92"/>
        </w:numPr>
        <w:tabs>
          <w:tab w:val="clear" w:pos="1069"/>
        </w:tabs>
      </w:pPr>
      <w:r>
        <w:t>Del. CEE nº 140 de 04/05/16, D.O. de 05/05/16 - (revogada pela Del. CEE nº 213/23) -Estabelece orientações e fixa diretrizes gerais para autorização de funcionamento e supervisão de estabelecimentos de Educação Infantil no Estado de São Paulo.</w:t>
      </w:r>
    </w:p>
    <w:p w14:paraId="41069D30" w14:textId="77777777" w:rsidR="000B3EA0" w:rsidRDefault="000B3EA0">
      <w:pPr>
        <w:numPr>
          <w:ilvl w:val="0"/>
          <w:numId w:val="92"/>
        </w:numPr>
        <w:tabs>
          <w:tab w:val="clear" w:pos="1069"/>
        </w:tabs>
      </w:pPr>
      <w:r>
        <w:t>Del. CEE nº 213/23 de 04/04/23, D.O. de 05/04/23 - Estabelece orientações e fixa diretrizes gerais para autorização de funcionamento e supervisão de estabelecimentos de Educação Infantil e Anos Iniciais do Ensino Fundamental no Estado de São Paulo.</w:t>
      </w:r>
    </w:p>
    <w:p w14:paraId="0DDB25B7" w14:textId="082267AA" w:rsidR="00E009E7" w:rsidRDefault="00E009E7" w:rsidP="00F42E8D">
      <w:pPr>
        <w:numPr>
          <w:ilvl w:val="0"/>
          <w:numId w:val="92"/>
        </w:numPr>
        <w:tabs>
          <w:tab w:val="clear" w:pos="1069"/>
        </w:tabs>
      </w:pPr>
      <w:r>
        <w:t>Res. SEDUC nº 65, de 30/11/23, D.O. de 01/12/23 - Estabelece as diretrizes da organização curricular da Educação Infantil, do Ensino Fundamental e Ensino Médio para Educação Escolar Indígena em relação ao Programa Ensino Integral.</w:t>
      </w:r>
    </w:p>
    <w:p w14:paraId="35C9091D" w14:textId="77777777" w:rsidR="00795CAC" w:rsidRDefault="00795CAC" w:rsidP="00C94681">
      <w:pPr>
        <w:pStyle w:val="GOE"/>
      </w:pPr>
      <w:bookmarkStart w:id="199" w:name="_Toc163207370"/>
      <w:r>
        <w:t>Educação nas Prisões</w:t>
      </w:r>
      <w:bookmarkEnd w:id="199"/>
    </w:p>
    <w:p w14:paraId="7C6F6CBB" w14:textId="77777777" w:rsidR="00E52914" w:rsidRDefault="00795CAC">
      <w:pPr>
        <w:numPr>
          <w:ilvl w:val="1"/>
          <w:numId w:val="193"/>
        </w:numPr>
        <w:tabs>
          <w:tab w:val="clear" w:pos="1440"/>
          <w:tab w:val="num" w:pos="945"/>
        </w:tabs>
        <w:ind w:left="945" w:hanging="210"/>
      </w:pPr>
      <w:r w:rsidRPr="006E11A1">
        <w:t xml:space="preserve">Dec. </w:t>
      </w:r>
      <w:r>
        <w:t xml:space="preserve">nº 57.238, de 17/08/11, D.O. 18/08/11 – Institui o programa de Educação nas Prisões – </w:t>
      </w:r>
      <w:r w:rsidR="00D6404C">
        <w:t>PEP – e dá providências correlat</w:t>
      </w:r>
      <w:r>
        <w:t>as.</w:t>
      </w:r>
    </w:p>
    <w:p w14:paraId="59AB41E9" w14:textId="77777777" w:rsidR="00E52914" w:rsidRDefault="00E52914">
      <w:pPr>
        <w:numPr>
          <w:ilvl w:val="1"/>
          <w:numId w:val="193"/>
        </w:numPr>
        <w:tabs>
          <w:tab w:val="clear" w:pos="1440"/>
          <w:tab w:val="num" w:pos="945"/>
        </w:tabs>
        <w:ind w:left="945" w:hanging="210"/>
      </w:pPr>
      <w:r>
        <w:t>Res. SE n° 02/01 - Regulamenta os incisos II e IV do art. 1º do Dec. nº 44.449/99.</w:t>
      </w:r>
    </w:p>
    <w:p w14:paraId="1A0C6AC7" w14:textId="77777777" w:rsidR="00E52914" w:rsidRDefault="00E52914">
      <w:pPr>
        <w:numPr>
          <w:ilvl w:val="1"/>
          <w:numId w:val="193"/>
        </w:numPr>
        <w:tabs>
          <w:tab w:val="clear" w:pos="1440"/>
          <w:tab w:val="num" w:pos="945"/>
        </w:tabs>
        <w:ind w:left="945" w:hanging="210"/>
      </w:pPr>
      <w:r>
        <w:t>Res. Conj. SE-SAP nº 2, de 30/12/16 - Dispõe sobre a oferta da educação básica a jovens e adultos que se encontram em situação de privação de liberdade no Sistema Prisional do Estado de São Paulo, e dá providências correlatas.</w:t>
      </w:r>
    </w:p>
    <w:p w14:paraId="696913AE" w14:textId="77777777" w:rsidR="00E52914" w:rsidRDefault="00E52914">
      <w:pPr>
        <w:numPr>
          <w:ilvl w:val="1"/>
          <w:numId w:val="193"/>
        </w:numPr>
        <w:tabs>
          <w:tab w:val="clear" w:pos="1440"/>
          <w:tab w:val="num" w:pos="945"/>
        </w:tabs>
        <w:ind w:left="945" w:hanging="210"/>
      </w:pPr>
      <w:r>
        <w:t>Res. SE nº 71/18 - Dispõe sobre o processo anual de atribuição de classes e aulas ao pessoal docente do Quadro do Magistério para o ano letivo de 2019.</w:t>
      </w:r>
    </w:p>
    <w:p w14:paraId="7F24EDAC" w14:textId="77777777" w:rsidR="00E52914" w:rsidRDefault="00E52914">
      <w:pPr>
        <w:numPr>
          <w:ilvl w:val="1"/>
          <w:numId w:val="193"/>
        </w:numPr>
        <w:tabs>
          <w:tab w:val="clear" w:pos="1440"/>
          <w:tab w:val="num" w:pos="945"/>
        </w:tabs>
        <w:ind w:left="945" w:hanging="210"/>
      </w:pPr>
      <w:r>
        <w:t>LC. nº 1374, de 30/03/22, D.O. de 31/03/22 - Institui o Novo Plano de Carreira</w:t>
      </w:r>
    </w:p>
    <w:p w14:paraId="46BEDC2A" w14:textId="77777777" w:rsidR="00E52914" w:rsidRDefault="00E52914">
      <w:pPr>
        <w:numPr>
          <w:ilvl w:val="1"/>
          <w:numId w:val="193"/>
        </w:numPr>
        <w:tabs>
          <w:tab w:val="clear" w:pos="1440"/>
          <w:tab w:val="num" w:pos="945"/>
        </w:tabs>
        <w:ind w:left="945" w:hanging="210"/>
      </w:pPr>
      <w:r>
        <w:t>Res. SEDUC nº 85, de 07/11/22 - Dispõe sobre o processo anual de atribuição de classes e aulas ao pessoal docente do Quadro do Magistério, e dá providências correlatas.</w:t>
      </w:r>
    </w:p>
    <w:p w14:paraId="23111AB1" w14:textId="77777777" w:rsidR="00E52914" w:rsidRDefault="00E52914">
      <w:pPr>
        <w:numPr>
          <w:ilvl w:val="1"/>
          <w:numId w:val="193"/>
        </w:numPr>
        <w:tabs>
          <w:tab w:val="clear" w:pos="1440"/>
          <w:tab w:val="num" w:pos="945"/>
        </w:tabs>
        <w:ind w:left="945" w:hanging="210"/>
      </w:pPr>
      <w:r>
        <w:t>O Secretário da Educação do Estado de São Paulo, no uso de suas atribuições legais, à vista do que determina o artigo 45 da LC nº 444, de 27/12/85 alterada pela LC nº 1.374, de 30/03/22, e considerando a necessidade de estabelecer normas, critérios e procedimentos que assegurem legalidade, legitimidade e transparência ao processo de atribuição de classes e aulas, na rede estadual de ensino.</w:t>
      </w:r>
    </w:p>
    <w:p w14:paraId="6239AD33" w14:textId="77777777" w:rsidR="00E52914" w:rsidRPr="00AE29EE" w:rsidRDefault="00E52914">
      <w:pPr>
        <w:numPr>
          <w:ilvl w:val="1"/>
          <w:numId w:val="193"/>
        </w:numPr>
        <w:tabs>
          <w:tab w:val="clear" w:pos="1440"/>
          <w:tab w:val="num" w:pos="945"/>
        </w:tabs>
        <w:ind w:left="945" w:hanging="210"/>
      </w:pPr>
      <w:r>
        <w:t>Port. nº 569, de 30/12/22, D.O. de 31/12/22 - Dispõe sobre o macro cronograma do Exame Nacional de Certificação de Competências de Jovens e Adultos - Encceja 2023: Regular; Pessoas Privadas de Liberdade (PPL) e Reaplicação do Encceja Regular; Exterior e Exterior PPL.</w:t>
      </w:r>
    </w:p>
    <w:p w14:paraId="59B66082" w14:textId="77777777" w:rsidR="00235B67" w:rsidRPr="00AE29EE" w:rsidRDefault="00235B67" w:rsidP="00C94681">
      <w:pPr>
        <w:pStyle w:val="GOE"/>
      </w:pPr>
      <w:bookmarkStart w:id="200" w:name="_Toc163207371"/>
      <w:r w:rsidRPr="00AE29EE">
        <w:t>Educação Profissional</w:t>
      </w:r>
      <w:bookmarkEnd w:id="200"/>
      <w:r w:rsidRPr="00AE29EE">
        <w:t xml:space="preserve"> </w:t>
      </w:r>
    </w:p>
    <w:p w14:paraId="44A1330B" w14:textId="77777777" w:rsidR="00235B67" w:rsidRPr="00AE29EE" w:rsidRDefault="00235B67">
      <w:pPr>
        <w:numPr>
          <w:ilvl w:val="0"/>
          <w:numId w:val="93"/>
        </w:numPr>
        <w:tabs>
          <w:tab w:val="clear" w:pos="1069"/>
        </w:tabs>
      </w:pPr>
      <w:r w:rsidRPr="00AE29EE">
        <w:t>Res. SE n° 12, de 23/01/98 - Normas para Reorganização Curricular nas Escolas da Rede Estadual que mantêm Cursos de Ed. Profissional e dá providências</w:t>
      </w:r>
      <w:r w:rsidR="00AE29EE">
        <w:t>.</w:t>
      </w:r>
    </w:p>
    <w:p w14:paraId="77300256" w14:textId="77777777" w:rsidR="00235B67" w:rsidRPr="00AE29EE" w:rsidRDefault="00235B67">
      <w:pPr>
        <w:numPr>
          <w:ilvl w:val="0"/>
          <w:numId w:val="93"/>
        </w:numPr>
        <w:tabs>
          <w:tab w:val="clear" w:pos="1069"/>
        </w:tabs>
      </w:pPr>
      <w:r w:rsidRPr="00AE29EE">
        <w:t>Dec. Nº 44.449, de 24/11/99 - Tipologia das Escolas da Rede</w:t>
      </w:r>
      <w:r w:rsidR="00AE29EE">
        <w:t>.</w:t>
      </w:r>
    </w:p>
    <w:p w14:paraId="07D6992D" w14:textId="77777777" w:rsidR="00235B67" w:rsidRPr="00AE29EE" w:rsidRDefault="00235B67">
      <w:pPr>
        <w:numPr>
          <w:ilvl w:val="0"/>
          <w:numId w:val="93"/>
        </w:numPr>
        <w:tabs>
          <w:tab w:val="clear" w:pos="1069"/>
        </w:tabs>
      </w:pPr>
      <w:r w:rsidRPr="00AE29EE">
        <w:t>Res. SE n° 92/00</w:t>
      </w:r>
      <w:r w:rsidR="00AE29EE">
        <w:t>,</w:t>
      </w:r>
      <w:r w:rsidRPr="00AE29EE">
        <w:t xml:space="preserve"> de 10/11/00 - Dispõe sobre a organização e funcionamento dos cursos de Ed. Profissional de Nível Técnico nas escolas estaduais a partir de 2001</w:t>
      </w:r>
      <w:r w:rsidR="006775CD">
        <w:t xml:space="preserve"> </w:t>
      </w:r>
      <w:r w:rsidR="006775CD" w:rsidRPr="006775CD">
        <w:rPr>
          <w:b/>
        </w:rPr>
        <w:t>(revogada pela Res. SE n° 2/09).</w:t>
      </w:r>
    </w:p>
    <w:p w14:paraId="4EBF179B" w14:textId="77777777" w:rsidR="00235B67" w:rsidRPr="00AE29EE" w:rsidRDefault="00235B67">
      <w:pPr>
        <w:numPr>
          <w:ilvl w:val="0"/>
          <w:numId w:val="93"/>
        </w:numPr>
        <w:tabs>
          <w:tab w:val="clear" w:pos="1069"/>
        </w:tabs>
      </w:pPr>
      <w:r w:rsidRPr="00AE29EE">
        <w:t xml:space="preserve">Res. SE n° 02/01 - Regulamenta os incisos II e IV do </w:t>
      </w:r>
      <w:r w:rsidR="00E14542">
        <w:t>art.</w:t>
      </w:r>
      <w:r w:rsidRPr="00AE29EE">
        <w:t xml:space="preserve"> 1º do Dec. nº 44.449/99</w:t>
      </w:r>
      <w:r w:rsidR="00AE29EE">
        <w:t>.</w:t>
      </w:r>
    </w:p>
    <w:p w14:paraId="13F9815C" w14:textId="77777777" w:rsidR="00235B67" w:rsidRPr="00AE29EE" w:rsidRDefault="00235B67">
      <w:pPr>
        <w:numPr>
          <w:ilvl w:val="0"/>
          <w:numId w:val="93"/>
        </w:numPr>
        <w:tabs>
          <w:tab w:val="clear" w:pos="1069"/>
        </w:tabs>
      </w:pPr>
      <w:r w:rsidRPr="00AE29EE">
        <w:t xml:space="preserve">Dec. </w:t>
      </w:r>
      <w:r w:rsidR="00362803">
        <w:t xml:space="preserve">Fed. </w:t>
      </w:r>
      <w:r w:rsidRPr="00AE29EE">
        <w:t>n° 5.154, de 23/07/04 - Regulamenta artigos da LDB.</w:t>
      </w:r>
    </w:p>
    <w:p w14:paraId="65E4570C" w14:textId="77777777" w:rsidR="00235B67" w:rsidRPr="00AE29EE" w:rsidRDefault="00235B67">
      <w:pPr>
        <w:numPr>
          <w:ilvl w:val="0"/>
          <w:numId w:val="93"/>
        </w:numPr>
        <w:tabs>
          <w:tab w:val="clear" w:pos="1069"/>
        </w:tabs>
      </w:pPr>
      <w:r w:rsidRPr="00AE29EE">
        <w:lastRenderedPageBreak/>
        <w:t>Res. CNE</w:t>
      </w:r>
      <w:r w:rsidR="00460F06" w:rsidRPr="00AE29EE">
        <w:t>/</w:t>
      </w:r>
      <w:r w:rsidRPr="00AE29EE">
        <w:t>CEB n° 1, de 03/02/05 - Articulação entre Educação Profissional Técnica de Nível Médio e Ensino Médio (atualiza as diretrizes curriculares nacionais para o ensino médio)</w:t>
      </w:r>
      <w:r w:rsidR="00AE29EE">
        <w:t>.</w:t>
      </w:r>
    </w:p>
    <w:p w14:paraId="03EC6325" w14:textId="77777777" w:rsidR="008F2330" w:rsidRDefault="00235B67">
      <w:pPr>
        <w:numPr>
          <w:ilvl w:val="0"/>
          <w:numId w:val="93"/>
        </w:numPr>
        <w:tabs>
          <w:tab w:val="clear" w:pos="1069"/>
        </w:tabs>
      </w:pPr>
      <w:r w:rsidRPr="00AE29EE">
        <w:t>Port. MEC n° 2.080, de 13/06/05 - Diretrizes para a oferta de cursos de educação profissional, de forma integrada ao ensino médio, modalidade EJA.</w:t>
      </w:r>
    </w:p>
    <w:p w14:paraId="1EA4389E" w14:textId="77777777" w:rsidR="008F2330" w:rsidRDefault="008F2330">
      <w:pPr>
        <w:numPr>
          <w:ilvl w:val="0"/>
          <w:numId w:val="93"/>
        </w:numPr>
        <w:tabs>
          <w:tab w:val="clear" w:pos="1069"/>
        </w:tabs>
      </w:pPr>
      <w:r w:rsidRPr="008F2330">
        <w:t>Res</w:t>
      </w:r>
      <w:r>
        <w:t>.</w:t>
      </w:r>
      <w:r w:rsidRPr="008F2330">
        <w:t xml:space="preserve"> </w:t>
      </w:r>
      <w:r w:rsidR="00F013B3">
        <w:t>SEDUC</w:t>
      </w:r>
      <w:r>
        <w:t xml:space="preserve"> nº </w:t>
      </w:r>
      <w:r w:rsidRPr="008F2330">
        <w:t xml:space="preserve">2, de </w:t>
      </w:r>
      <w:r>
        <w:t>0</w:t>
      </w:r>
      <w:r w:rsidRPr="008F2330">
        <w:t>8</w:t>
      </w:r>
      <w:r>
        <w:t>/0</w:t>
      </w:r>
      <w:r w:rsidRPr="008F2330">
        <w:t>1</w:t>
      </w:r>
      <w:r>
        <w:t>/</w:t>
      </w:r>
      <w:r w:rsidRPr="008F2330">
        <w:t>21, D</w:t>
      </w:r>
      <w:r>
        <w:t>.</w:t>
      </w:r>
      <w:r w:rsidRPr="008F2330">
        <w:t>O</w:t>
      </w:r>
      <w:r>
        <w:t>.</w:t>
      </w:r>
      <w:r w:rsidRPr="008F2330">
        <w:t xml:space="preserve"> de 09/01/21</w:t>
      </w:r>
      <w:r>
        <w:t xml:space="preserve"> </w:t>
      </w:r>
      <w:r w:rsidRPr="008F2330">
        <w:t>- Dispõe sobre a organização curricular de cursos do Ensino Médio articulados à Educação Profissional de Nível Técnico, a serem oferecidos em unidades escolares da rede estadual de ensino, em parceria com o Centro Paula Souza - CPS e dá providências correlatas.</w:t>
      </w:r>
    </w:p>
    <w:p w14:paraId="409BF75B" w14:textId="084D4EF0" w:rsidR="00206311" w:rsidRDefault="00206311" w:rsidP="0053435C">
      <w:pPr>
        <w:numPr>
          <w:ilvl w:val="0"/>
          <w:numId w:val="93"/>
        </w:numPr>
        <w:tabs>
          <w:tab w:val="clear" w:pos="1069"/>
        </w:tabs>
      </w:pPr>
      <w:r>
        <w:t>Edital CGRH de 10/10/23, D.O. de 11/10/23 - Processo Seletivo Simplificado para Contratação Temporário de Docentes para a Educação Profissional Técnica de Nível de Médio - Edital de Convocação para as Provas.</w:t>
      </w:r>
    </w:p>
    <w:p w14:paraId="6A3CBCD9" w14:textId="6EEBB709" w:rsidR="00DF4015" w:rsidRPr="00AE29EE" w:rsidRDefault="00DF4015" w:rsidP="00DF4015">
      <w:pPr>
        <w:numPr>
          <w:ilvl w:val="0"/>
          <w:numId w:val="93"/>
        </w:numPr>
        <w:tabs>
          <w:tab w:val="clear" w:pos="1069"/>
        </w:tabs>
      </w:pPr>
      <w:r>
        <w:t>Res. SEDUC nº 8, de 05/02/24, D.O. de 06/01/24 - Autoriza a abertura do Cadastro Emergencial nas Diretorias de Ensino Regionais, para contratação temporária de docentes para atuar na Educação Profissional de Nível Técnico.</w:t>
      </w:r>
    </w:p>
    <w:p w14:paraId="1D1CC564" w14:textId="77777777" w:rsidR="00235B67" w:rsidRPr="00AE29EE" w:rsidRDefault="00235B67" w:rsidP="00C94681">
      <w:pPr>
        <w:pStyle w:val="GOE"/>
      </w:pPr>
      <w:bookmarkStart w:id="201" w:name="_Toc163207372"/>
      <w:r w:rsidRPr="00AE29EE">
        <w:t>EJA - Cursos, Exames, Comp. Curriculares, Matrícula</w:t>
      </w:r>
      <w:bookmarkEnd w:id="201"/>
    </w:p>
    <w:p w14:paraId="73CD4572" w14:textId="77777777" w:rsidR="00235B67" w:rsidRPr="00AE29EE" w:rsidRDefault="00235B67">
      <w:pPr>
        <w:numPr>
          <w:ilvl w:val="0"/>
          <w:numId w:val="94"/>
        </w:numPr>
        <w:tabs>
          <w:tab w:val="clear" w:pos="1069"/>
        </w:tabs>
      </w:pPr>
      <w:r w:rsidRPr="00AE29EE">
        <w:t>Par</w:t>
      </w:r>
      <w:r w:rsidR="00AE29EE">
        <w:t>.</w:t>
      </w:r>
      <w:r w:rsidRPr="00AE29EE">
        <w:t xml:space="preserve"> CEE n° 527/98 - Língua Estrangeira Moderna no Curso Supletivo</w:t>
      </w:r>
      <w:r w:rsidR="00AE29EE">
        <w:t>.</w:t>
      </w:r>
    </w:p>
    <w:p w14:paraId="24EE287E" w14:textId="77777777" w:rsidR="00235B67" w:rsidRPr="00AE29EE" w:rsidRDefault="00235B67">
      <w:pPr>
        <w:numPr>
          <w:ilvl w:val="0"/>
          <w:numId w:val="94"/>
        </w:numPr>
        <w:tabs>
          <w:tab w:val="clear" w:pos="1069"/>
        </w:tabs>
      </w:pPr>
      <w:r w:rsidRPr="00AE29EE">
        <w:t>Par. CEE n° 627/99 - Funcionamento de Cursos Supletivos</w:t>
      </w:r>
      <w:r w:rsidR="00AE29EE">
        <w:t>.</w:t>
      </w:r>
    </w:p>
    <w:p w14:paraId="5F9429D6" w14:textId="77777777" w:rsidR="00235B67" w:rsidRPr="00AE29EE" w:rsidRDefault="00235B67">
      <w:pPr>
        <w:numPr>
          <w:ilvl w:val="0"/>
          <w:numId w:val="94"/>
        </w:numPr>
        <w:tabs>
          <w:tab w:val="clear" w:pos="1069"/>
        </w:tabs>
      </w:pPr>
      <w:r w:rsidRPr="00AE29EE">
        <w:t xml:space="preserve">Del. CEE n° </w:t>
      </w:r>
      <w:r w:rsidR="00AE29EE">
        <w:t>0</w:t>
      </w:r>
      <w:r w:rsidRPr="00AE29EE">
        <w:t>9/99 e Ind. CEE n° 11/99 - Atendim</w:t>
      </w:r>
      <w:r w:rsidR="00AE29EE">
        <w:t>ento</w:t>
      </w:r>
      <w:r w:rsidRPr="00AE29EE">
        <w:t xml:space="preserve"> individualizado e Presença Flexível na EJA</w:t>
      </w:r>
      <w:r w:rsidR="00AE29EE">
        <w:t>.</w:t>
      </w:r>
    </w:p>
    <w:p w14:paraId="5215DC32" w14:textId="77777777" w:rsidR="00235B67" w:rsidRPr="00AE29EE" w:rsidRDefault="00235B67">
      <w:pPr>
        <w:numPr>
          <w:ilvl w:val="0"/>
          <w:numId w:val="94"/>
        </w:numPr>
        <w:tabs>
          <w:tab w:val="clear" w:pos="1069"/>
        </w:tabs>
      </w:pPr>
      <w:r w:rsidRPr="00AE29EE">
        <w:t>Res. SE n° 10/00 - Telecurso 2000</w:t>
      </w:r>
      <w:r w:rsidR="00AE29EE">
        <w:t>.</w:t>
      </w:r>
    </w:p>
    <w:p w14:paraId="2BAD41C2" w14:textId="77777777" w:rsidR="00235B67" w:rsidRPr="00AE29EE" w:rsidRDefault="00235B67">
      <w:pPr>
        <w:numPr>
          <w:ilvl w:val="0"/>
          <w:numId w:val="94"/>
        </w:numPr>
        <w:tabs>
          <w:tab w:val="clear" w:pos="1069"/>
        </w:tabs>
      </w:pPr>
      <w:r w:rsidRPr="00AE29EE">
        <w:t>Res. CNE</w:t>
      </w:r>
      <w:r w:rsidR="00460F06" w:rsidRPr="00AE29EE">
        <w:t>/</w:t>
      </w:r>
      <w:r w:rsidRPr="00AE29EE">
        <w:t xml:space="preserve">CEB n° </w:t>
      </w:r>
      <w:r w:rsidR="00060282">
        <w:t>01</w:t>
      </w:r>
      <w:r w:rsidRPr="00AE29EE">
        <w:t>/00 e Par. CNE</w:t>
      </w:r>
      <w:r w:rsidR="00460F06" w:rsidRPr="00AE29EE">
        <w:t>/</w:t>
      </w:r>
      <w:r w:rsidRPr="00AE29EE">
        <w:t>CEB n° 11/00 - Diretrizes Curriculares Nacionais</w:t>
      </w:r>
      <w:r w:rsidR="00AE29EE">
        <w:t>.</w:t>
      </w:r>
    </w:p>
    <w:p w14:paraId="30C06FEB" w14:textId="77777777" w:rsidR="00235B67" w:rsidRPr="00AE29EE" w:rsidRDefault="00235B67">
      <w:pPr>
        <w:numPr>
          <w:ilvl w:val="0"/>
          <w:numId w:val="94"/>
        </w:numPr>
        <w:tabs>
          <w:tab w:val="clear" w:pos="1069"/>
        </w:tabs>
      </w:pPr>
      <w:r w:rsidRPr="00AE29EE">
        <w:t xml:space="preserve">Res. SE n° </w:t>
      </w:r>
      <w:r w:rsidR="00AE29EE">
        <w:t>0</w:t>
      </w:r>
      <w:r w:rsidRPr="00AE29EE">
        <w:t>1, de 12/08/01 - Educação de Jovens e Adultos - Organização Curricular</w:t>
      </w:r>
      <w:r w:rsidR="00AE29EE">
        <w:t>.</w:t>
      </w:r>
    </w:p>
    <w:p w14:paraId="619245F0" w14:textId="77777777" w:rsidR="00235B67" w:rsidRPr="00AE29EE" w:rsidRDefault="00235B67">
      <w:pPr>
        <w:numPr>
          <w:ilvl w:val="0"/>
          <w:numId w:val="94"/>
        </w:numPr>
        <w:tabs>
          <w:tab w:val="clear" w:pos="1069"/>
        </w:tabs>
      </w:pPr>
      <w:r w:rsidRPr="00AE29EE">
        <w:t>Par. CEE n° 78/01 - Inclusão de Educação Artística</w:t>
      </w:r>
      <w:r w:rsidR="00AE29EE">
        <w:t>.</w:t>
      </w:r>
    </w:p>
    <w:p w14:paraId="4391F189" w14:textId="77777777" w:rsidR="00235B67" w:rsidRPr="00AE29EE" w:rsidRDefault="00235B67">
      <w:pPr>
        <w:numPr>
          <w:ilvl w:val="0"/>
          <w:numId w:val="94"/>
        </w:numPr>
        <w:tabs>
          <w:tab w:val="clear" w:pos="1069"/>
        </w:tabs>
      </w:pPr>
      <w:r w:rsidRPr="00AE29EE">
        <w:t>Par. CEE/CEF n° 167/01 - Consulta sobre Língua Estrangeira Moderna na Grade Curricular</w:t>
      </w:r>
      <w:r w:rsidR="00AE29EE">
        <w:t>.</w:t>
      </w:r>
    </w:p>
    <w:p w14:paraId="50EBFD72" w14:textId="77777777" w:rsidR="00235B67" w:rsidRPr="00AE29EE" w:rsidRDefault="00235B67">
      <w:pPr>
        <w:numPr>
          <w:ilvl w:val="0"/>
          <w:numId w:val="94"/>
        </w:numPr>
        <w:tabs>
          <w:tab w:val="clear" w:pos="1069"/>
        </w:tabs>
      </w:pPr>
      <w:r w:rsidRPr="00AE29EE">
        <w:t>Par. CNE</w:t>
      </w:r>
      <w:r w:rsidR="00460F06" w:rsidRPr="00AE29EE">
        <w:t>/</w:t>
      </w:r>
      <w:r w:rsidRPr="00AE29EE">
        <w:t>CEB n° 11/01 - Idade</w:t>
      </w:r>
      <w:r w:rsidR="00AE29EE">
        <w:t>.</w:t>
      </w:r>
    </w:p>
    <w:p w14:paraId="0866CEBE" w14:textId="77777777" w:rsidR="00235B67" w:rsidRPr="00AE29EE" w:rsidRDefault="00235B67">
      <w:pPr>
        <w:numPr>
          <w:ilvl w:val="0"/>
          <w:numId w:val="94"/>
        </w:numPr>
        <w:tabs>
          <w:tab w:val="clear" w:pos="1069"/>
        </w:tabs>
      </w:pPr>
      <w:r w:rsidRPr="00AE29EE">
        <w:t>Res. SE n° 181/02 - Telessalas - Organização e Funcionamento</w:t>
      </w:r>
      <w:r w:rsidR="00AE29EE">
        <w:t>.</w:t>
      </w:r>
    </w:p>
    <w:p w14:paraId="6B15F7B5" w14:textId="77777777" w:rsidR="00235B67" w:rsidRPr="00AE29EE" w:rsidRDefault="00235B67">
      <w:pPr>
        <w:numPr>
          <w:ilvl w:val="0"/>
          <w:numId w:val="94"/>
        </w:numPr>
        <w:tabs>
          <w:tab w:val="clear" w:pos="1069"/>
        </w:tabs>
      </w:pPr>
      <w:r w:rsidRPr="00AE29EE">
        <w:t>Par. CNE</w:t>
      </w:r>
      <w:r w:rsidR="00460F06" w:rsidRPr="00AE29EE">
        <w:t>/</w:t>
      </w:r>
      <w:r w:rsidRPr="00AE29EE">
        <w:t>CEB n° 41/02 - Educação a Distância para EJA</w:t>
      </w:r>
      <w:r w:rsidR="00AE29EE">
        <w:t>.</w:t>
      </w:r>
    </w:p>
    <w:p w14:paraId="44CCCCCB" w14:textId="77777777" w:rsidR="00235B67" w:rsidRPr="00AE29EE" w:rsidRDefault="00235B67">
      <w:pPr>
        <w:numPr>
          <w:ilvl w:val="0"/>
          <w:numId w:val="94"/>
        </w:numPr>
        <w:tabs>
          <w:tab w:val="clear" w:pos="1069"/>
        </w:tabs>
      </w:pPr>
      <w:r w:rsidRPr="00AE29EE">
        <w:t>Port. DRHU n° 22, de 02/10/02</w:t>
      </w:r>
      <w:r w:rsidR="0096215E">
        <w:t xml:space="preserve"> - </w:t>
      </w:r>
      <w:r w:rsidRPr="00AE29EE">
        <w:t>Estabelece normas destinadas à realização das inscrições ao Exames Supletivos - Ensino Fundamental e Ensino Médio de 2002</w:t>
      </w:r>
      <w:r w:rsidR="00AE29EE">
        <w:t>.</w:t>
      </w:r>
    </w:p>
    <w:p w14:paraId="7FD97344" w14:textId="77777777" w:rsidR="00235B67" w:rsidRPr="00AE29EE" w:rsidRDefault="00235B67">
      <w:pPr>
        <w:numPr>
          <w:ilvl w:val="0"/>
          <w:numId w:val="94"/>
        </w:numPr>
        <w:tabs>
          <w:tab w:val="clear" w:pos="1069"/>
        </w:tabs>
      </w:pPr>
      <w:r w:rsidRPr="00AE29EE">
        <w:t>Port. DRHU n° 27, de 28/11/02 - Estabelece normas destinadas à realização das provas dos Exames Supletivos - Ensino Fundamental e Ensino Médio referentes ao ano de 2002</w:t>
      </w:r>
      <w:r w:rsidR="00AE29EE">
        <w:t>.</w:t>
      </w:r>
    </w:p>
    <w:p w14:paraId="5427EAA4" w14:textId="77777777" w:rsidR="00235B67" w:rsidRPr="00AE29EE" w:rsidRDefault="00235B67">
      <w:pPr>
        <w:numPr>
          <w:ilvl w:val="0"/>
          <w:numId w:val="94"/>
        </w:numPr>
        <w:tabs>
          <w:tab w:val="clear" w:pos="1069"/>
        </w:tabs>
      </w:pPr>
      <w:r w:rsidRPr="00AE29EE">
        <w:t>Port. MEC n° 2.080, de 13/06/05 - Diretrizes para a oferta de cursos de educação profissional, de forma integrada ao ensino médio, modalidade EJA.</w:t>
      </w:r>
    </w:p>
    <w:p w14:paraId="1A6187FF" w14:textId="77777777" w:rsidR="00235B67" w:rsidRDefault="00235B67">
      <w:pPr>
        <w:numPr>
          <w:ilvl w:val="0"/>
          <w:numId w:val="94"/>
        </w:numPr>
        <w:tabs>
          <w:tab w:val="clear" w:pos="1069"/>
        </w:tabs>
      </w:pPr>
      <w:r w:rsidRPr="00AE29EE">
        <w:t xml:space="preserve">Dec. </w:t>
      </w:r>
      <w:r w:rsidR="00362803">
        <w:t xml:space="preserve">Fed. </w:t>
      </w:r>
      <w:r w:rsidRPr="00AE29EE">
        <w:t>n° 5.478, de 24/06/05, D.O.U. 27/06/05 - Institui o PROEJA no âmbito das instituições federais de educação tecnológica</w:t>
      </w:r>
      <w:r w:rsidR="00AE29EE">
        <w:t>.</w:t>
      </w:r>
    </w:p>
    <w:p w14:paraId="2AAB0320" w14:textId="77777777" w:rsidR="00231722" w:rsidRDefault="00231722">
      <w:pPr>
        <w:numPr>
          <w:ilvl w:val="0"/>
          <w:numId w:val="94"/>
        </w:numPr>
        <w:tabs>
          <w:tab w:val="clear" w:pos="1069"/>
        </w:tabs>
      </w:pPr>
      <w:r>
        <w:t>Res. SE, de 13/03/09, D.O. 18/03/09 – Homologa a Del. CEE 82/09.</w:t>
      </w:r>
    </w:p>
    <w:p w14:paraId="7DA3B305" w14:textId="77777777" w:rsidR="00231722" w:rsidRDefault="00231722">
      <w:pPr>
        <w:numPr>
          <w:ilvl w:val="0"/>
          <w:numId w:val="94"/>
        </w:numPr>
        <w:tabs>
          <w:tab w:val="clear" w:pos="1069"/>
        </w:tabs>
      </w:pPr>
      <w:r>
        <w:t xml:space="preserve">Del. CEE n° 82/09 – Estabelece as diretrizes para os cursos de EJA </w:t>
      </w:r>
      <w:smartTag w:uri="urn:schemas-microsoft-com:office:smarttags" w:element="PersonName">
        <w:smartTagPr>
          <w:attr w:name="ProductID" w:val="em S￣o Paulo."/>
        </w:smartTagPr>
        <w:r>
          <w:t>em São Paulo.</w:t>
        </w:r>
      </w:smartTag>
    </w:p>
    <w:p w14:paraId="0C17C333" w14:textId="77777777" w:rsidR="00937AE0" w:rsidRDefault="00937AE0">
      <w:pPr>
        <w:numPr>
          <w:ilvl w:val="0"/>
          <w:numId w:val="94"/>
        </w:numPr>
        <w:tabs>
          <w:tab w:val="clear" w:pos="1069"/>
        </w:tabs>
      </w:pPr>
      <w:r>
        <w:t>Res. SE, de 09/09/09, D.O. 10/09/09 – Homologa a Del. CEE n° 91/2009</w:t>
      </w:r>
    </w:p>
    <w:p w14:paraId="06A84316" w14:textId="77777777" w:rsidR="007A13E9" w:rsidRDefault="007A13E9">
      <w:pPr>
        <w:numPr>
          <w:ilvl w:val="0"/>
          <w:numId w:val="94"/>
        </w:numPr>
        <w:tabs>
          <w:tab w:val="clear" w:pos="1069"/>
        </w:tabs>
      </w:pPr>
      <w:r>
        <w:t>Res. SE n° 3, de 13/01/10, D.O. 14/01/10 – Alterações na organização dos cursos (material de apoio, carga horária, disciplinas, tu</w:t>
      </w:r>
      <w:r w:rsidR="000F143B">
        <w:t>rmas, etc</w:t>
      </w:r>
      <w:r>
        <w:t>)</w:t>
      </w:r>
      <w:r w:rsidR="000F143B">
        <w:t>.</w:t>
      </w:r>
    </w:p>
    <w:p w14:paraId="00226861" w14:textId="77777777" w:rsidR="00191141" w:rsidRDefault="00191141">
      <w:pPr>
        <w:numPr>
          <w:ilvl w:val="0"/>
          <w:numId w:val="94"/>
        </w:numPr>
        <w:tabs>
          <w:tab w:val="clear" w:pos="1069"/>
        </w:tabs>
      </w:pPr>
      <w:r>
        <w:t>Par. CEE/CEB n° 98/10, aprovado em 10/03/10, D.O. 11/03/10 – Artes na grade curricular da EJA.</w:t>
      </w:r>
    </w:p>
    <w:p w14:paraId="430B0C5B" w14:textId="77777777" w:rsidR="00863C11" w:rsidRDefault="00863C11">
      <w:pPr>
        <w:numPr>
          <w:ilvl w:val="0"/>
          <w:numId w:val="94"/>
        </w:numPr>
        <w:tabs>
          <w:tab w:val="clear" w:pos="1069"/>
        </w:tabs>
      </w:pPr>
      <w:r>
        <w:t>Com. CENP, de 07/04/10, D.O. 08/04/10 – Del. CEE 97/10 – Não se aplica aos CEEJAs.</w:t>
      </w:r>
    </w:p>
    <w:p w14:paraId="19E5E4F7" w14:textId="77777777" w:rsidR="00F6504E" w:rsidRDefault="00F6504E">
      <w:pPr>
        <w:numPr>
          <w:ilvl w:val="0"/>
          <w:numId w:val="94"/>
        </w:numPr>
        <w:tabs>
          <w:tab w:val="clear" w:pos="1069"/>
        </w:tabs>
      </w:pPr>
      <w:r>
        <w:t xml:space="preserve">Inst. CENP, de 06/08/10, D.O. 07/08/10 – Procedimentos na organização dos cursos de EJA (matrículas, idades, duração, frequência, currículo, avaliação, promoção, etc.) </w:t>
      </w:r>
    </w:p>
    <w:p w14:paraId="238D9ACB" w14:textId="77777777" w:rsidR="004D040F" w:rsidRDefault="004D040F">
      <w:pPr>
        <w:numPr>
          <w:ilvl w:val="0"/>
          <w:numId w:val="94"/>
        </w:numPr>
        <w:tabs>
          <w:tab w:val="clear" w:pos="1069"/>
        </w:tabs>
      </w:pPr>
      <w:r>
        <w:t>Res. Se n° 16, de 21/03/11, D.O. 22/03/11 – Idade mínima para matrícula no ensino fundamental: 15 anos completos.</w:t>
      </w:r>
    </w:p>
    <w:p w14:paraId="0A782708" w14:textId="77777777" w:rsidR="004D040F" w:rsidRDefault="004D040F">
      <w:pPr>
        <w:numPr>
          <w:ilvl w:val="0"/>
          <w:numId w:val="94"/>
        </w:numPr>
        <w:tabs>
          <w:tab w:val="clear" w:pos="1069"/>
        </w:tabs>
      </w:pPr>
      <w:r>
        <w:t>Inst. CENP, de 01/04/11, D.O. 02/04/11 – Esclarece a Res. SE n° 16/11 – idades mínimas para matrícula.</w:t>
      </w:r>
    </w:p>
    <w:p w14:paraId="3E7E03BF" w14:textId="77777777" w:rsidR="004B55A5" w:rsidRDefault="004B55A5">
      <w:pPr>
        <w:numPr>
          <w:ilvl w:val="0"/>
          <w:numId w:val="94"/>
        </w:numPr>
        <w:tabs>
          <w:tab w:val="clear" w:pos="1069"/>
        </w:tabs>
      </w:pPr>
      <w:r>
        <w:t>Res. Conj. SE/SAP nº 1, de 16/01/13, D.O. 17/01/13 – Oferta de EJA a jovens e adultos em situação de provação de liberdade.</w:t>
      </w:r>
    </w:p>
    <w:p w14:paraId="036285D1" w14:textId="77777777" w:rsidR="006C4D04" w:rsidRDefault="00AA7E2B">
      <w:pPr>
        <w:numPr>
          <w:ilvl w:val="0"/>
          <w:numId w:val="94"/>
        </w:numPr>
        <w:tabs>
          <w:tab w:val="clear" w:pos="1069"/>
        </w:tabs>
      </w:pPr>
      <w:r>
        <w:lastRenderedPageBreak/>
        <w:t>Res. SE nº 38, de 07/06/13, D.O. 08/06/13 – Dispõe sobre idade mínima para matrícula.</w:t>
      </w:r>
    </w:p>
    <w:p w14:paraId="75B444B7" w14:textId="77777777" w:rsidR="006C4D04" w:rsidRDefault="006C4D04">
      <w:pPr>
        <w:numPr>
          <w:ilvl w:val="0"/>
          <w:numId w:val="94"/>
        </w:numPr>
        <w:tabs>
          <w:tab w:val="clear" w:pos="1069"/>
        </w:tabs>
      </w:pPr>
      <w:r>
        <w:t>Res. Conj. SE/SAP nº 2, de 30/12/16 - Dispõe sobre a oferta da educação básica a jovens e adultos que se encontram em situação de privação de liberdade no Sistema Prisional do Estado de São Paulo, e dá providências correlatas.</w:t>
      </w:r>
    </w:p>
    <w:p w14:paraId="1FBD1D9D" w14:textId="77777777" w:rsidR="006C4D04" w:rsidRDefault="006C4D04">
      <w:pPr>
        <w:numPr>
          <w:ilvl w:val="0"/>
          <w:numId w:val="94"/>
        </w:numPr>
        <w:tabs>
          <w:tab w:val="clear" w:pos="1069"/>
        </w:tabs>
      </w:pPr>
      <w:r>
        <w:t>Res. SE nº 2, de 08/01/16 - Estabelece diretrizes e critérios para a formação de classes de alunos, nas unidades escolares da rede estadual de ensino.</w:t>
      </w:r>
    </w:p>
    <w:p w14:paraId="3525D0B3" w14:textId="77777777" w:rsidR="006C4D04" w:rsidRDefault="006C4D04">
      <w:pPr>
        <w:numPr>
          <w:ilvl w:val="0"/>
          <w:numId w:val="94"/>
        </w:numPr>
        <w:tabs>
          <w:tab w:val="clear" w:pos="1069"/>
        </w:tabs>
      </w:pPr>
      <w:r>
        <w:t>Res. Conj. SE/SAP n° 2, de 30/12/2016 - Dispõe sobre a oferta da educação básica a jovens e adultos que se encontram em situação de privação de liberdade no Sistema Prisional do Estado de São Paulo.</w:t>
      </w:r>
    </w:p>
    <w:p w14:paraId="06C43381" w14:textId="77777777" w:rsidR="006C4D04" w:rsidRDefault="006C4D04">
      <w:pPr>
        <w:numPr>
          <w:ilvl w:val="0"/>
          <w:numId w:val="94"/>
        </w:numPr>
        <w:tabs>
          <w:tab w:val="clear" w:pos="1069"/>
        </w:tabs>
      </w:pPr>
      <w:r>
        <w:t>Res. SE n° 4, de 20/01/17 - Dispõe sobre a idade mínima para matrícula em cursos de Educação de Jovens e Adultos – EJA mantidos pelas escolas da rede estadual de ensino e sobre a participação em exames de certificação nessa modalidade de educação.</w:t>
      </w:r>
    </w:p>
    <w:p w14:paraId="2FF8927D" w14:textId="77777777" w:rsidR="006C4D04" w:rsidRDefault="006C4D04">
      <w:pPr>
        <w:numPr>
          <w:ilvl w:val="0"/>
          <w:numId w:val="94"/>
        </w:numPr>
        <w:tabs>
          <w:tab w:val="clear" w:pos="1069"/>
        </w:tabs>
      </w:pPr>
      <w:r>
        <w:t>Res. SE nº 13, de 09/03/17 - Altera dispositivo da Res. SE nº 81, de 16/12/11, que estabelece diretrizes para a organização curricular do ensino fundamental e do ensino médio nas escolas estaduais.</w:t>
      </w:r>
    </w:p>
    <w:p w14:paraId="6E1888D8" w14:textId="77777777" w:rsidR="006C4D04" w:rsidRDefault="006C4D04">
      <w:pPr>
        <w:numPr>
          <w:ilvl w:val="0"/>
          <w:numId w:val="94"/>
        </w:numPr>
        <w:tabs>
          <w:tab w:val="clear" w:pos="1069"/>
        </w:tabs>
      </w:pPr>
      <w:r>
        <w:t>Res. SE nº 30, de 07/0717 - Estabelece diretrizes para a organização curricular do Ensino Fundamental e do Ensino Médio da Educação de Jovens e Adultos – EJA, em classes multisseriadas, e dá providências correlatas.</w:t>
      </w:r>
    </w:p>
    <w:p w14:paraId="3E46B297" w14:textId="77777777" w:rsidR="000D6DA0" w:rsidRDefault="006C4D04">
      <w:pPr>
        <w:numPr>
          <w:ilvl w:val="0"/>
          <w:numId w:val="94"/>
        </w:numPr>
        <w:tabs>
          <w:tab w:val="clear" w:pos="1069"/>
        </w:tabs>
      </w:pPr>
      <w:r>
        <w:t>Edital MEC nº 43, de 24/07/2017 - Dispõe sobre o Exame Nacional para Certificação de Competência de Jovens e Adultos-ENCEJA NACIONAL 2017.</w:t>
      </w:r>
    </w:p>
    <w:p w14:paraId="393E28E4" w14:textId="77777777" w:rsidR="00D056B8" w:rsidRDefault="00D056B8">
      <w:pPr>
        <w:numPr>
          <w:ilvl w:val="0"/>
          <w:numId w:val="94"/>
        </w:numPr>
        <w:tabs>
          <w:tab w:val="clear" w:pos="1069"/>
          <w:tab w:val="num" w:pos="993"/>
        </w:tabs>
      </w:pPr>
      <w:r w:rsidRPr="00D056B8">
        <w:t>Res</w:t>
      </w:r>
      <w:r>
        <w:t>.</w:t>
      </w:r>
      <w:r w:rsidRPr="00D056B8">
        <w:t xml:space="preserve"> SE </w:t>
      </w:r>
      <w:r>
        <w:t>nº 75, de 07/12/</w:t>
      </w:r>
      <w:r w:rsidRPr="00D056B8">
        <w:t>18, D</w:t>
      </w:r>
      <w:r>
        <w:t>.</w:t>
      </w:r>
      <w:r w:rsidRPr="00D056B8">
        <w:t>O</w:t>
      </w:r>
      <w:r>
        <w:t>.</w:t>
      </w:r>
      <w:r w:rsidRPr="00D056B8">
        <w:t xml:space="preserve"> </w:t>
      </w:r>
      <w:r>
        <w:t>08/12/</w:t>
      </w:r>
      <w:r w:rsidRPr="00D056B8">
        <w:t>18 - Dispõe sobre a organização e o funcionamento dos cursos de Educação de Jovens e Adultos-CEEJAs.</w:t>
      </w:r>
    </w:p>
    <w:p w14:paraId="20B38B19" w14:textId="77777777" w:rsidR="00B37DE1" w:rsidRDefault="00B37DE1">
      <w:pPr>
        <w:numPr>
          <w:ilvl w:val="0"/>
          <w:numId w:val="94"/>
        </w:numPr>
        <w:tabs>
          <w:tab w:val="clear" w:pos="1069"/>
          <w:tab w:val="num" w:pos="993"/>
        </w:tabs>
      </w:pPr>
      <w:r w:rsidRPr="00B37DE1">
        <w:t>Res</w:t>
      </w:r>
      <w:r>
        <w:t>.</w:t>
      </w:r>
      <w:r w:rsidRPr="00B37DE1">
        <w:t xml:space="preserve"> </w:t>
      </w:r>
      <w:r w:rsidR="00F013B3">
        <w:t>SEDUC</w:t>
      </w:r>
      <w:r w:rsidRPr="00B37DE1">
        <w:t xml:space="preserve"> nº 29</w:t>
      </w:r>
      <w:r>
        <w:t>/</w:t>
      </w:r>
      <w:r w:rsidRPr="00B37DE1">
        <w:t>20</w:t>
      </w:r>
      <w:r>
        <w:t xml:space="preserve"> </w:t>
      </w:r>
      <w:r w:rsidRPr="00B37DE1">
        <w:t>- Estabelece diretrizes para a organização e funcionamento do Ensino Fundamental e do Ensino Médio da Educação de Jovens e Adultos - EJA em classes multisseriadas, e dá providências correlatas.</w:t>
      </w:r>
    </w:p>
    <w:p w14:paraId="22EBF083" w14:textId="77777777" w:rsidR="00491811" w:rsidRPr="00AE29EE" w:rsidRDefault="00491811">
      <w:pPr>
        <w:numPr>
          <w:ilvl w:val="0"/>
          <w:numId w:val="94"/>
        </w:numPr>
        <w:tabs>
          <w:tab w:val="clear" w:pos="1069"/>
        </w:tabs>
      </w:pPr>
      <w:r>
        <w:t>Port. CGRH nº 09, de 21/07/23, D.O. de 24/07/23 - Altera a Port. CGRH nº 7, publicada em 03 e 06/07/2023, que estabelece o cronograma de atribuição da Educação de Jovens e Adultos – EJA, para o 2º semestre de 2023.</w:t>
      </w:r>
    </w:p>
    <w:p w14:paraId="50768E6E" w14:textId="77777777" w:rsidR="00235B67" w:rsidRPr="00AE29EE" w:rsidRDefault="00235B67" w:rsidP="00C94681">
      <w:pPr>
        <w:pStyle w:val="GOE"/>
      </w:pPr>
      <w:bookmarkStart w:id="202" w:name="_Toc163207373"/>
      <w:r w:rsidRPr="00AE29EE">
        <w:t>EJA - Exame Nacional de Certificação (ENCCEJA)</w:t>
      </w:r>
      <w:bookmarkEnd w:id="202"/>
    </w:p>
    <w:p w14:paraId="6F42FEAE" w14:textId="77777777" w:rsidR="00235B67" w:rsidRPr="00AE29EE" w:rsidRDefault="00235B67">
      <w:pPr>
        <w:numPr>
          <w:ilvl w:val="0"/>
          <w:numId w:val="95"/>
        </w:numPr>
        <w:tabs>
          <w:tab w:val="clear" w:pos="1069"/>
        </w:tabs>
      </w:pPr>
      <w:r w:rsidRPr="00AE29EE">
        <w:t>Port. MEC n° 2.270, de 14/08/02 - Instituição do Exame Nacional de Certificação de Competências de Jovens e Adultos</w:t>
      </w:r>
      <w:r w:rsidR="00AE29EE">
        <w:t>.</w:t>
      </w:r>
    </w:p>
    <w:p w14:paraId="7831488D" w14:textId="77777777" w:rsidR="00235B67" w:rsidRDefault="00235B67">
      <w:pPr>
        <w:numPr>
          <w:ilvl w:val="0"/>
          <w:numId w:val="95"/>
        </w:numPr>
        <w:tabs>
          <w:tab w:val="clear" w:pos="1069"/>
        </w:tabs>
      </w:pPr>
      <w:r w:rsidRPr="00AE29EE">
        <w:t>Port. INEP n° 77, de 16/08/02</w:t>
      </w:r>
      <w:r w:rsidR="00AE29EE">
        <w:t>.</w:t>
      </w:r>
    </w:p>
    <w:p w14:paraId="15B9466E" w14:textId="77777777" w:rsidR="000A7817" w:rsidRDefault="000A7817">
      <w:pPr>
        <w:numPr>
          <w:ilvl w:val="0"/>
          <w:numId w:val="95"/>
        </w:numPr>
        <w:tabs>
          <w:tab w:val="clear" w:pos="1069"/>
        </w:tabs>
      </w:pPr>
      <w:r>
        <w:t>Ind. CEE n° 107/11 e Del. CEE 104/11 – Normas para a certificação de alunos do ensino médio através do Encceja/Enem-2010.</w:t>
      </w:r>
    </w:p>
    <w:p w14:paraId="7FCFB184" w14:textId="77777777" w:rsidR="00D056B8" w:rsidRDefault="00D056B8">
      <w:pPr>
        <w:numPr>
          <w:ilvl w:val="0"/>
          <w:numId w:val="95"/>
        </w:numPr>
        <w:tabs>
          <w:tab w:val="clear" w:pos="1069"/>
          <w:tab w:val="num" w:pos="993"/>
        </w:tabs>
      </w:pPr>
      <w:r>
        <w:t>Edital MEC nº 43, de 24/07/</w:t>
      </w:r>
      <w:r w:rsidRPr="00D056B8">
        <w:t>17 - Dispõe sobre o Exame Nacional para Certificação de Competência de Jovens e Adultos-ENCEJA NACIONAL 2017.</w:t>
      </w:r>
    </w:p>
    <w:p w14:paraId="5DDA00B3" w14:textId="77777777" w:rsidR="009506B9" w:rsidRDefault="009506B9">
      <w:pPr>
        <w:numPr>
          <w:ilvl w:val="0"/>
          <w:numId w:val="95"/>
        </w:numPr>
        <w:tabs>
          <w:tab w:val="clear" w:pos="1069"/>
          <w:tab w:val="num" w:pos="993"/>
        </w:tabs>
      </w:pPr>
      <w:r w:rsidRPr="009506B9">
        <w:t xml:space="preserve">Edital nº 19, </w:t>
      </w:r>
      <w:r>
        <w:t>de</w:t>
      </w:r>
      <w:r w:rsidRPr="009506B9">
        <w:t xml:space="preserve"> 13/03/22, D</w:t>
      </w:r>
      <w:r>
        <w:t>.</w:t>
      </w:r>
      <w:r w:rsidRPr="009506B9">
        <w:t>O</w:t>
      </w:r>
      <w:r>
        <w:t>.</w:t>
      </w:r>
      <w:r w:rsidRPr="009506B9">
        <w:t xml:space="preserve"> de 14/03/23 – INEP, no exercício de sua competência prevista no inciso primeiro do artigo 22 do Anexo 1 do Dec</w:t>
      </w:r>
      <w:r>
        <w:t>.</w:t>
      </w:r>
      <w:r w:rsidRPr="009506B9">
        <w:t xml:space="preserve"> nº 11.204, de 21</w:t>
      </w:r>
      <w:r>
        <w:t>/09/22</w:t>
      </w:r>
      <w:r w:rsidRPr="009506B9">
        <w:t>, e tendo em vista o disposto na Lei nº 9.394, de 20</w:t>
      </w:r>
      <w:r>
        <w:t>/12/96</w:t>
      </w:r>
      <w:r w:rsidRPr="009506B9">
        <w:t>, na Port</w:t>
      </w:r>
      <w:r>
        <w:t>.</w:t>
      </w:r>
      <w:r w:rsidRPr="009506B9">
        <w:t xml:space="preserve"> nº 458, de </w:t>
      </w:r>
      <w:r>
        <w:t>0</w:t>
      </w:r>
      <w:r w:rsidRPr="009506B9">
        <w:t>5</w:t>
      </w:r>
      <w:r>
        <w:t>/05/20</w:t>
      </w:r>
      <w:r w:rsidRPr="009506B9">
        <w:t>, que instituem o Exame Nacional para Certificação de Competências de Jovens e Adultos (Encceja), e o Dec</w:t>
      </w:r>
      <w:r>
        <w:t>.</w:t>
      </w:r>
      <w:r w:rsidRPr="009506B9">
        <w:t xml:space="preserve"> Presidencial nº 9.432, de 29</w:t>
      </w:r>
      <w:r>
        <w:t>/06/18</w:t>
      </w:r>
      <w:r w:rsidRPr="009506B9">
        <w:t>, torna pública a realização do Encceja Nacional 2023.</w:t>
      </w:r>
    </w:p>
    <w:p w14:paraId="77CD19F3" w14:textId="708E3824" w:rsidR="00161FFC" w:rsidRDefault="00161FFC" w:rsidP="00161FFC">
      <w:pPr>
        <w:pStyle w:val="GOE"/>
      </w:pPr>
      <w:bookmarkStart w:id="203" w:name="_Toc163207374"/>
      <w:r>
        <w:t>EJA - Ensino Fundamental e Ensino Médio</w:t>
      </w:r>
      <w:bookmarkEnd w:id="203"/>
    </w:p>
    <w:p w14:paraId="12586844" w14:textId="1C03DD5F" w:rsidR="00161FFC" w:rsidRDefault="00161FFC" w:rsidP="00B72337">
      <w:pPr>
        <w:numPr>
          <w:ilvl w:val="0"/>
          <w:numId w:val="95"/>
        </w:numPr>
        <w:tabs>
          <w:tab w:val="clear" w:pos="1069"/>
        </w:tabs>
      </w:pPr>
      <w:r>
        <w:t>Res. SEDUC nº 57, de 16/11/23, D.O. de 17/11/23 - Altera e acrescenta dispositivos à Res. SEDUC nº 56, de 06/07/22, que dispõe sobre a organização curricular de cursos da Educação de Jovens e Adultos da etapa do Ensino Médio.</w:t>
      </w:r>
    </w:p>
    <w:p w14:paraId="56CE5F45" w14:textId="7370AFFD" w:rsidR="00161FFC" w:rsidRPr="00AE29EE" w:rsidRDefault="00161FFC" w:rsidP="00DD07E2">
      <w:pPr>
        <w:numPr>
          <w:ilvl w:val="0"/>
          <w:numId w:val="95"/>
        </w:numPr>
        <w:tabs>
          <w:tab w:val="clear" w:pos="1069"/>
        </w:tabs>
      </w:pPr>
      <w:r>
        <w:t>Res. SEDUC nº 58, de 16/11/23, D.O. de 17/11/23 - Dispõe sobre a organização curricular de cursos da Educação de Jovens e Adultos nas etapas do Ensino Fundamental e do Ensino Médio.</w:t>
      </w:r>
    </w:p>
    <w:p w14:paraId="0F59B4AA" w14:textId="77777777" w:rsidR="00235B67" w:rsidRPr="00AE29EE" w:rsidRDefault="00235B67" w:rsidP="00C94681">
      <w:pPr>
        <w:pStyle w:val="GOE"/>
      </w:pPr>
      <w:bookmarkStart w:id="204" w:name="_Toc163207375"/>
      <w:r w:rsidRPr="00AE29EE">
        <w:t>EJA - Organização Curricular e Idades</w:t>
      </w:r>
      <w:bookmarkEnd w:id="204"/>
    </w:p>
    <w:p w14:paraId="7F7484DE" w14:textId="77777777" w:rsidR="00235B67" w:rsidRDefault="00235B67">
      <w:pPr>
        <w:numPr>
          <w:ilvl w:val="1"/>
          <w:numId w:val="95"/>
        </w:numPr>
        <w:tabs>
          <w:tab w:val="clear" w:pos="1440"/>
          <w:tab w:val="num" w:pos="945"/>
        </w:tabs>
        <w:ind w:left="945" w:hanging="210"/>
      </w:pPr>
      <w:r w:rsidRPr="00AE29EE">
        <w:t>Res. SE n° 1, de 12/08/01 - Educação de Jovens e Adultos - Organização Curricular</w:t>
      </w:r>
      <w:r w:rsidR="00AE29EE">
        <w:t>.</w:t>
      </w:r>
    </w:p>
    <w:p w14:paraId="341A31CF" w14:textId="77777777" w:rsidR="00EE3A41" w:rsidRDefault="00EE3A41">
      <w:pPr>
        <w:numPr>
          <w:ilvl w:val="1"/>
          <w:numId w:val="95"/>
        </w:numPr>
        <w:tabs>
          <w:tab w:val="clear" w:pos="1440"/>
          <w:tab w:val="num" w:pos="945"/>
        </w:tabs>
        <w:ind w:left="945" w:hanging="210"/>
      </w:pPr>
      <w:r>
        <w:lastRenderedPageBreak/>
        <w:t>Res. SE nº 13, de 10/02/09, D.O. 11/02/09 – Organização curricular: Filosofia, Sociologia, Leitura e Produção de Textos.</w:t>
      </w:r>
    </w:p>
    <w:p w14:paraId="6BF5A119" w14:textId="77777777" w:rsidR="00E34A81" w:rsidRDefault="00F6504E">
      <w:pPr>
        <w:numPr>
          <w:ilvl w:val="1"/>
          <w:numId w:val="95"/>
        </w:numPr>
        <w:tabs>
          <w:tab w:val="clear" w:pos="1440"/>
          <w:tab w:val="num" w:pos="945"/>
        </w:tabs>
        <w:ind w:left="945" w:hanging="210"/>
      </w:pPr>
      <w:r>
        <w:t>Inst. CENP, de 06/08/10, D.O. 07/08/10 – Procedimentos na organização dos cursos de EJA (matrículas, idades, duração, frequência, currículo, avaliação, promoção, etc.)</w:t>
      </w:r>
      <w:r w:rsidR="00E34A81">
        <w:t>.</w:t>
      </w:r>
    </w:p>
    <w:p w14:paraId="49322030" w14:textId="77777777" w:rsidR="00E1106C" w:rsidRDefault="00E34A81">
      <w:pPr>
        <w:numPr>
          <w:ilvl w:val="1"/>
          <w:numId w:val="95"/>
        </w:numPr>
        <w:tabs>
          <w:tab w:val="clear" w:pos="1440"/>
          <w:tab w:val="num" w:pos="945"/>
        </w:tabs>
        <w:ind w:left="945" w:hanging="210"/>
      </w:pPr>
      <w:r w:rsidRPr="00E34A81">
        <w:t xml:space="preserve">Res SE </w:t>
      </w:r>
      <w:r>
        <w:t xml:space="preserve">nº </w:t>
      </w:r>
      <w:r w:rsidRPr="00E34A81">
        <w:t>4, de 20/</w:t>
      </w:r>
      <w:r>
        <w:t>01/</w:t>
      </w:r>
      <w:r w:rsidRPr="00E34A81">
        <w:t>17, D</w:t>
      </w:r>
      <w:r>
        <w:t>.</w:t>
      </w:r>
      <w:r w:rsidRPr="00E34A81">
        <w:t>O</w:t>
      </w:r>
      <w:r>
        <w:t>.</w:t>
      </w:r>
      <w:r w:rsidRPr="00E34A81">
        <w:t xml:space="preserve"> </w:t>
      </w:r>
      <w:r>
        <w:t>21/01/</w:t>
      </w:r>
      <w:r w:rsidRPr="00E34A81">
        <w:t>17 - Dispõe sobre a idade mínima para matrícula em cursos de Educação de Jovens e Adultos – EJA mantidos pelas escolas da rede estadual de ensino e sobre a participação em exames de certificação nessa modalidade de educação.</w:t>
      </w:r>
    </w:p>
    <w:p w14:paraId="23099EB1" w14:textId="77777777" w:rsidR="00E1106C" w:rsidRPr="00AE29EE" w:rsidRDefault="00E1106C">
      <w:pPr>
        <w:numPr>
          <w:ilvl w:val="1"/>
          <w:numId w:val="95"/>
        </w:numPr>
        <w:tabs>
          <w:tab w:val="clear" w:pos="1440"/>
          <w:tab w:val="num" w:pos="945"/>
        </w:tabs>
        <w:ind w:left="945" w:hanging="210"/>
      </w:pPr>
      <w:r w:rsidRPr="00E1106C">
        <w:t>Res</w:t>
      </w:r>
      <w:r>
        <w:t>.</w:t>
      </w:r>
      <w:r w:rsidRPr="00E1106C">
        <w:t xml:space="preserve"> </w:t>
      </w:r>
      <w:r w:rsidR="00F013B3">
        <w:t>SEDUC</w:t>
      </w:r>
      <w:r w:rsidRPr="00E1106C">
        <w:t xml:space="preserve"> </w:t>
      </w:r>
      <w:r>
        <w:t xml:space="preserve">nº </w:t>
      </w:r>
      <w:r w:rsidRPr="00E1106C">
        <w:t xml:space="preserve">56, de </w:t>
      </w:r>
      <w:r>
        <w:t>0</w:t>
      </w:r>
      <w:r w:rsidRPr="00E1106C">
        <w:t>6</w:t>
      </w:r>
      <w:r>
        <w:t>/0</w:t>
      </w:r>
      <w:r w:rsidRPr="00E1106C">
        <w:t>7</w:t>
      </w:r>
      <w:r>
        <w:t>/</w:t>
      </w:r>
      <w:r w:rsidRPr="00E1106C">
        <w:t>22, D</w:t>
      </w:r>
      <w:r>
        <w:t>.</w:t>
      </w:r>
      <w:r w:rsidRPr="00E1106C">
        <w:t>O</w:t>
      </w:r>
      <w:r>
        <w:t>.</w:t>
      </w:r>
      <w:r w:rsidRPr="00E1106C">
        <w:t xml:space="preserve"> de 07/07/22 - Dispõe sobre a organização curricular de cursos da Educação de Jovens e Adultos da etapa do Ensino Médio.</w:t>
      </w:r>
    </w:p>
    <w:p w14:paraId="4319AA31" w14:textId="77777777" w:rsidR="00235B67" w:rsidRPr="00F32A79" w:rsidRDefault="00235B67" w:rsidP="00C94681">
      <w:pPr>
        <w:pStyle w:val="GOE"/>
      </w:pPr>
      <w:bookmarkStart w:id="205" w:name="_Toc163207376"/>
      <w:r w:rsidRPr="00F32A79">
        <w:t>EJA - Telessalas</w:t>
      </w:r>
      <w:bookmarkEnd w:id="205"/>
    </w:p>
    <w:p w14:paraId="4AA2F4FD" w14:textId="77777777" w:rsidR="00235B67" w:rsidRDefault="00235B67">
      <w:pPr>
        <w:numPr>
          <w:ilvl w:val="0"/>
          <w:numId w:val="268"/>
        </w:numPr>
        <w:tabs>
          <w:tab w:val="clear" w:pos="720"/>
          <w:tab w:val="num" w:pos="945"/>
        </w:tabs>
        <w:ind w:left="945" w:hanging="210"/>
      </w:pPr>
      <w:r w:rsidRPr="00F32A79">
        <w:t>Res. SE n° 181, de 19/12/02</w:t>
      </w:r>
      <w:r w:rsidR="00F32A79">
        <w:t>.</w:t>
      </w:r>
    </w:p>
    <w:p w14:paraId="689D69EC" w14:textId="77777777" w:rsidR="00EE3A41" w:rsidRDefault="00EE3A41">
      <w:pPr>
        <w:numPr>
          <w:ilvl w:val="0"/>
          <w:numId w:val="268"/>
        </w:numPr>
        <w:tabs>
          <w:tab w:val="clear" w:pos="720"/>
          <w:tab w:val="num" w:pos="945"/>
        </w:tabs>
        <w:ind w:left="945" w:hanging="210"/>
      </w:pPr>
      <w:r>
        <w:t>Res. SE nº 13, de 10/02/09, D.O. 11/02/09 – Organização curricular: Filosofia, Sociologia, Leitura e Produção de Textos.</w:t>
      </w:r>
    </w:p>
    <w:p w14:paraId="79F55EAB" w14:textId="77777777" w:rsidR="00091984" w:rsidRDefault="004572C1">
      <w:pPr>
        <w:numPr>
          <w:ilvl w:val="0"/>
          <w:numId w:val="268"/>
        </w:numPr>
        <w:tabs>
          <w:tab w:val="clear" w:pos="720"/>
          <w:tab w:val="num" w:pos="945"/>
        </w:tabs>
        <w:ind w:left="945" w:hanging="210"/>
      </w:pPr>
      <w:r>
        <w:t xml:space="preserve">Res. SE </w:t>
      </w:r>
      <w:r w:rsidR="00800C87">
        <w:t>n°</w:t>
      </w:r>
      <w:r>
        <w:t xml:space="preserve"> 8, de 03/02/09, D.O. 04/02/09 – Diretrizes para a organização curricular.</w:t>
      </w:r>
    </w:p>
    <w:p w14:paraId="553DC174" w14:textId="77777777" w:rsidR="00091984" w:rsidRDefault="00091984">
      <w:pPr>
        <w:numPr>
          <w:ilvl w:val="0"/>
          <w:numId w:val="268"/>
        </w:numPr>
        <w:tabs>
          <w:tab w:val="clear" w:pos="720"/>
          <w:tab w:val="num" w:pos="945"/>
        </w:tabs>
        <w:ind w:left="945" w:hanging="210"/>
      </w:pPr>
      <w:r>
        <w:t>Lei nº 4737/65 (Código Eleitoral) - art. 73 - Vedações.</w:t>
      </w:r>
    </w:p>
    <w:p w14:paraId="3D335861" w14:textId="77777777" w:rsidR="00091984" w:rsidRDefault="00091984">
      <w:pPr>
        <w:numPr>
          <w:ilvl w:val="0"/>
          <w:numId w:val="268"/>
        </w:numPr>
        <w:tabs>
          <w:tab w:val="clear" w:pos="720"/>
          <w:tab w:val="num" w:pos="945"/>
        </w:tabs>
        <w:ind w:left="945" w:hanging="210"/>
      </w:pPr>
      <w:r>
        <w:t>CF/88 - arts. 14 a 17.</w:t>
      </w:r>
    </w:p>
    <w:p w14:paraId="75D267E3" w14:textId="77777777" w:rsidR="00091984" w:rsidRDefault="00091984">
      <w:pPr>
        <w:numPr>
          <w:ilvl w:val="0"/>
          <w:numId w:val="268"/>
        </w:numPr>
        <w:tabs>
          <w:tab w:val="clear" w:pos="720"/>
          <w:tab w:val="num" w:pos="945"/>
        </w:tabs>
        <w:ind w:left="945" w:hanging="210"/>
      </w:pPr>
      <w:r>
        <w:t>L. C. nº 64, de 18/05/90 - Inelegibilidade.</w:t>
      </w:r>
    </w:p>
    <w:p w14:paraId="23E869D3" w14:textId="77777777" w:rsidR="00091984" w:rsidRDefault="00091984">
      <w:pPr>
        <w:numPr>
          <w:ilvl w:val="0"/>
          <w:numId w:val="268"/>
        </w:numPr>
        <w:tabs>
          <w:tab w:val="clear" w:pos="720"/>
          <w:tab w:val="num" w:pos="945"/>
        </w:tabs>
        <w:ind w:left="945" w:hanging="210"/>
      </w:pPr>
      <w:r>
        <w:t>Lei nº 9.504/97 - Atualiza a Lei n° 4737/65, art. 37 - proíbe todo e qualquer tipo de propaganda, direta ou indireta, nos prédios públicos (camisetas, inscrições, carros, etc).</w:t>
      </w:r>
    </w:p>
    <w:p w14:paraId="26308EF5" w14:textId="77777777" w:rsidR="00091984" w:rsidRDefault="00091984">
      <w:pPr>
        <w:numPr>
          <w:ilvl w:val="0"/>
          <w:numId w:val="268"/>
        </w:numPr>
        <w:tabs>
          <w:tab w:val="clear" w:pos="720"/>
          <w:tab w:val="num" w:pos="945"/>
        </w:tabs>
        <w:ind w:left="945" w:hanging="210"/>
      </w:pPr>
      <w:r>
        <w:t>Com. SE, de 24/09/99 com fundamento no Dec. 40.094/95 e Lei nº 10.309/99 - Veda cessão de prédios escolares para partidos políticos.</w:t>
      </w:r>
    </w:p>
    <w:p w14:paraId="2FE91589" w14:textId="77777777" w:rsidR="00091984" w:rsidRDefault="00091984">
      <w:pPr>
        <w:numPr>
          <w:ilvl w:val="0"/>
          <w:numId w:val="268"/>
        </w:numPr>
        <w:tabs>
          <w:tab w:val="clear" w:pos="720"/>
          <w:tab w:val="num" w:pos="945"/>
        </w:tabs>
        <w:ind w:left="945" w:hanging="210"/>
      </w:pPr>
      <w:r>
        <w:t>Inst. DRHU nº 8, de 27/06/02 - Uniformização de procedimentos - eleição de 2002.</w:t>
      </w:r>
    </w:p>
    <w:p w14:paraId="1BEBFC04" w14:textId="77777777" w:rsidR="00091984" w:rsidRDefault="00091984">
      <w:pPr>
        <w:numPr>
          <w:ilvl w:val="0"/>
          <w:numId w:val="268"/>
        </w:numPr>
        <w:tabs>
          <w:tab w:val="clear" w:pos="720"/>
          <w:tab w:val="num" w:pos="945"/>
        </w:tabs>
        <w:ind w:left="945" w:hanging="210"/>
      </w:pPr>
      <w:r>
        <w:t>Dec. n° 55.753, de 30/04/10 – Eleições 2010 – Colocada à disposição da Justiça Eleitoral servidores e dependências.</w:t>
      </w:r>
    </w:p>
    <w:p w14:paraId="472FF7B9" w14:textId="77777777" w:rsidR="00091984" w:rsidRDefault="00091984">
      <w:pPr>
        <w:numPr>
          <w:ilvl w:val="0"/>
          <w:numId w:val="268"/>
        </w:numPr>
        <w:tabs>
          <w:tab w:val="clear" w:pos="720"/>
          <w:tab w:val="num" w:pos="945"/>
        </w:tabs>
        <w:ind w:left="945" w:hanging="210"/>
      </w:pPr>
      <w:r>
        <w:t>Dec. nº 60.367, de 16/04/14, D.O. de 17/04/14 - Coloca à disposição da Justiça Eleitoral servidores e dependências dos estabelecimentos da Rede Estadual de Ensino, com vistas ao pleito de 5 de outubro de 2014, em primeiro turno, e 26 de outubro de 2014, em segundo turno, se houver</w:t>
      </w:r>
    </w:p>
    <w:p w14:paraId="163F5EFC" w14:textId="77777777" w:rsidR="00091984" w:rsidRDefault="00091984">
      <w:pPr>
        <w:numPr>
          <w:ilvl w:val="0"/>
          <w:numId w:val="268"/>
        </w:numPr>
        <w:tabs>
          <w:tab w:val="clear" w:pos="720"/>
          <w:tab w:val="num" w:pos="945"/>
        </w:tabs>
        <w:ind w:left="945" w:hanging="210"/>
      </w:pPr>
      <w:r>
        <w:t>Dec. nº 63.295, de 21/03/18, D.O. de 22/03/18 - Coloca à disposição da Justiça Eleitoral servidores e dependências dos estabelecimentos da Rede Estadual de Ensino, com vistas ao pleito de 7 de outubro de 2018, em primeiro turno, e 28 de outubro de 2018, em segundo turno, se houver.</w:t>
      </w:r>
    </w:p>
    <w:p w14:paraId="182B96CE" w14:textId="77777777" w:rsidR="00091984" w:rsidRDefault="00091984">
      <w:pPr>
        <w:numPr>
          <w:ilvl w:val="0"/>
          <w:numId w:val="268"/>
        </w:numPr>
        <w:tabs>
          <w:tab w:val="clear" w:pos="720"/>
          <w:tab w:val="num" w:pos="945"/>
        </w:tabs>
        <w:ind w:left="945" w:hanging="210"/>
      </w:pPr>
      <w:r>
        <w:t>Res. SE nº 75, de 07/12/18, D.O. de 08/12/18 - Dispõe sobre a organização e o funcionamento dos cursos de Educação de Jovens e Adultos, nos Centros Estaduais de Educação de Jovens e Adultos – CEEJAs.</w:t>
      </w:r>
    </w:p>
    <w:p w14:paraId="5B452B96" w14:textId="77777777" w:rsidR="00091984" w:rsidRDefault="00091984">
      <w:pPr>
        <w:numPr>
          <w:ilvl w:val="0"/>
          <w:numId w:val="268"/>
        </w:numPr>
        <w:tabs>
          <w:tab w:val="clear" w:pos="720"/>
          <w:tab w:val="num" w:pos="945"/>
        </w:tabs>
        <w:ind w:left="945" w:hanging="210"/>
      </w:pPr>
      <w:r>
        <w:t>Dec. nº 65.074, de 20/07/20, D.O. de 21/07/20. - Coloca à disposição da Justiça Eleitoral servidores e dependências dos estabelecimentos da Rede Estadual de Ensino, com vistas ao pleito de 15 de novembro de 2020, em primeiro turno, e 29 de novembro de 2020, em segundo turno, se houver.</w:t>
      </w:r>
    </w:p>
    <w:p w14:paraId="07A5EFAA" w14:textId="77777777" w:rsidR="00091984" w:rsidRDefault="00091984">
      <w:pPr>
        <w:numPr>
          <w:ilvl w:val="0"/>
          <w:numId w:val="268"/>
        </w:numPr>
        <w:tabs>
          <w:tab w:val="clear" w:pos="720"/>
          <w:tab w:val="num" w:pos="945"/>
        </w:tabs>
        <w:ind w:left="945" w:hanging="210"/>
      </w:pPr>
      <w:r>
        <w:t>LC nº 1374, de 30/03/22, D.O. de 31/03/22 - Institui o Pano de Carreira.</w:t>
      </w:r>
    </w:p>
    <w:p w14:paraId="03E7FBE4" w14:textId="77777777" w:rsidR="00235B67" w:rsidRPr="00F32A79" w:rsidRDefault="00235B67" w:rsidP="00C94681">
      <w:pPr>
        <w:pStyle w:val="GOE"/>
      </w:pPr>
      <w:bookmarkStart w:id="206" w:name="_Toc163207377"/>
      <w:r w:rsidRPr="00F32A79">
        <w:t>Eleições</w:t>
      </w:r>
      <w:bookmarkEnd w:id="206"/>
    </w:p>
    <w:p w14:paraId="75B716F7" w14:textId="77777777" w:rsidR="00235B67" w:rsidRPr="00F32A79" w:rsidRDefault="00235B67">
      <w:pPr>
        <w:numPr>
          <w:ilvl w:val="0"/>
          <w:numId w:val="269"/>
        </w:numPr>
        <w:tabs>
          <w:tab w:val="clear" w:pos="720"/>
          <w:tab w:val="num" w:pos="945"/>
        </w:tabs>
        <w:ind w:left="945" w:hanging="210"/>
      </w:pPr>
      <w:r w:rsidRPr="00F32A79">
        <w:t>Lei nº 4</w:t>
      </w:r>
      <w:r w:rsidR="00EC4A6B">
        <w:t>.</w:t>
      </w:r>
      <w:r w:rsidRPr="00F32A79">
        <w:t>737</w:t>
      </w:r>
      <w:r w:rsidR="00F32A79">
        <w:t>/</w:t>
      </w:r>
      <w:r w:rsidRPr="00F32A79">
        <w:t>65</w:t>
      </w:r>
      <w:r w:rsidR="00F32A79">
        <w:t xml:space="preserve"> (Código Eleitoral)</w:t>
      </w:r>
      <w:r w:rsidRPr="00F32A79">
        <w:t xml:space="preserve"> - art. 73 </w:t>
      </w:r>
      <w:r w:rsidR="00F32A79">
        <w:t>- V</w:t>
      </w:r>
      <w:r w:rsidRPr="00F32A79">
        <w:t>edações</w:t>
      </w:r>
      <w:r w:rsidR="00F32A79">
        <w:t>.</w:t>
      </w:r>
    </w:p>
    <w:p w14:paraId="0BF90A54" w14:textId="77777777" w:rsidR="00235B67" w:rsidRPr="00F32A79" w:rsidRDefault="00235B67">
      <w:pPr>
        <w:numPr>
          <w:ilvl w:val="0"/>
          <w:numId w:val="269"/>
        </w:numPr>
        <w:tabs>
          <w:tab w:val="clear" w:pos="720"/>
          <w:tab w:val="num" w:pos="945"/>
        </w:tabs>
        <w:ind w:left="945" w:hanging="210"/>
      </w:pPr>
      <w:r w:rsidRPr="00F32A79">
        <w:t xml:space="preserve">CF/88 - arts. </w:t>
      </w:r>
      <w:smartTag w:uri="urn:schemas-microsoft-com:office:smarttags" w:element="metricconverter">
        <w:smartTagPr>
          <w:attr w:name="ProductID" w:val="14 a"/>
        </w:smartTagPr>
        <w:r w:rsidRPr="00F32A79">
          <w:t>14 a</w:t>
        </w:r>
      </w:smartTag>
      <w:r w:rsidRPr="00F32A79">
        <w:t xml:space="preserve"> 17</w:t>
      </w:r>
      <w:r w:rsidR="00F32A79">
        <w:t>.</w:t>
      </w:r>
    </w:p>
    <w:p w14:paraId="6C0DF116" w14:textId="77777777" w:rsidR="00235B67" w:rsidRPr="00F32A79" w:rsidRDefault="00235B67">
      <w:pPr>
        <w:numPr>
          <w:ilvl w:val="0"/>
          <w:numId w:val="269"/>
        </w:numPr>
        <w:tabs>
          <w:tab w:val="clear" w:pos="720"/>
          <w:tab w:val="num" w:pos="945"/>
        </w:tabs>
        <w:ind w:left="945" w:hanging="210"/>
      </w:pPr>
      <w:r w:rsidRPr="00F32A79">
        <w:t>LC. nº 64, de 18/05/90 - Ineleg</w:t>
      </w:r>
      <w:r w:rsidR="00F32A79">
        <w:t>i</w:t>
      </w:r>
      <w:r w:rsidRPr="00F32A79">
        <w:t>bilidade</w:t>
      </w:r>
      <w:r w:rsidR="00F32A79">
        <w:t>.</w:t>
      </w:r>
    </w:p>
    <w:p w14:paraId="6DE6B826" w14:textId="77777777" w:rsidR="00235B67" w:rsidRPr="00F32A79" w:rsidRDefault="00235B67">
      <w:pPr>
        <w:numPr>
          <w:ilvl w:val="0"/>
          <w:numId w:val="269"/>
        </w:numPr>
        <w:tabs>
          <w:tab w:val="clear" w:pos="720"/>
          <w:tab w:val="num" w:pos="945"/>
        </w:tabs>
        <w:ind w:left="945" w:hanging="210"/>
      </w:pPr>
      <w:r w:rsidRPr="00F32A79">
        <w:t>Lei nº 9.504/97 - Atualiza a Lei n° 4737/65</w:t>
      </w:r>
      <w:r w:rsidR="00F32A79">
        <w:t>,</w:t>
      </w:r>
      <w:r w:rsidRPr="00F32A79">
        <w:t xml:space="preserve"> art. 37 - proíbe todo e qualquer tipo de propaganda, direta ou indireta, nos prédios públicos (camisetas, inscrições, carros, etc)</w:t>
      </w:r>
      <w:r w:rsidR="00F32A79">
        <w:t>.</w:t>
      </w:r>
    </w:p>
    <w:p w14:paraId="47337E05" w14:textId="77777777" w:rsidR="00235B67" w:rsidRPr="00F32A79" w:rsidRDefault="00235B67">
      <w:pPr>
        <w:numPr>
          <w:ilvl w:val="0"/>
          <w:numId w:val="269"/>
        </w:numPr>
        <w:tabs>
          <w:tab w:val="clear" w:pos="720"/>
          <w:tab w:val="num" w:pos="945"/>
        </w:tabs>
        <w:ind w:left="945" w:hanging="210"/>
      </w:pPr>
      <w:r w:rsidRPr="00F32A79">
        <w:t>Com. SE</w:t>
      </w:r>
      <w:r w:rsidR="00F32A79">
        <w:t>,</w:t>
      </w:r>
      <w:r w:rsidRPr="00F32A79">
        <w:t xml:space="preserve"> de 24/09/99 com fundamento no Dec. 40.094/95 e Lei nº 10.309/99 - Veda cessão de prédios escolares para partidos políticos</w:t>
      </w:r>
      <w:r w:rsidR="00F32A79">
        <w:t>.</w:t>
      </w:r>
    </w:p>
    <w:p w14:paraId="1D76552B" w14:textId="77777777" w:rsidR="00EE0D38" w:rsidRDefault="00235B67">
      <w:pPr>
        <w:numPr>
          <w:ilvl w:val="0"/>
          <w:numId w:val="269"/>
        </w:numPr>
        <w:tabs>
          <w:tab w:val="clear" w:pos="720"/>
          <w:tab w:val="num" w:pos="945"/>
        </w:tabs>
        <w:ind w:left="945" w:hanging="210"/>
      </w:pPr>
      <w:r w:rsidRPr="00F32A79">
        <w:t>Inst. DRHU nº 8</w:t>
      </w:r>
      <w:r w:rsidR="00F32A79">
        <w:t>,</w:t>
      </w:r>
      <w:r w:rsidRPr="00F32A79">
        <w:t xml:space="preserve"> de 27/06/02 - Uniformização de procedimentos - eleição de 2002</w:t>
      </w:r>
      <w:r w:rsidR="00F32A79">
        <w:t>.</w:t>
      </w:r>
    </w:p>
    <w:p w14:paraId="5FAE13CF" w14:textId="77777777" w:rsidR="003535B3" w:rsidRDefault="00EE0D38">
      <w:pPr>
        <w:numPr>
          <w:ilvl w:val="0"/>
          <w:numId w:val="269"/>
        </w:numPr>
        <w:tabs>
          <w:tab w:val="clear" w:pos="720"/>
          <w:tab w:val="num" w:pos="945"/>
        </w:tabs>
        <w:ind w:left="945" w:hanging="210"/>
      </w:pPr>
      <w:r>
        <w:rPr>
          <w:rFonts w:cs="Arial"/>
        </w:rPr>
        <w:t>Dec. n° 55.753, de 30/04/2010 – Eleições 2010 – Colocada à disposição da Justiça Eleitoral servidores e dependências.</w:t>
      </w:r>
    </w:p>
    <w:p w14:paraId="343AC717" w14:textId="77777777" w:rsidR="003535B3" w:rsidRDefault="003535B3">
      <w:pPr>
        <w:numPr>
          <w:ilvl w:val="0"/>
          <w:numId w:val="269"/>
        </w:numPr>
        <w:tabs>
          <w:tab w:val="clear" w:pos="720"/>
          <w:tab w:val="num" w:pos="945"/>
        </w:tabs>
        <w:ind w:left="945" w:hanging="210"/>
      </w:pPr>
      <w:r>
        <w:lastRenderedPageBreak/>
        <w:t>Dec. nº 60.367, de 16/04/14, D.O. de 17/04/14 - Coloca à disposição da Justiça Eleitoral servidores e dependências dos estabelecimentos da Rede Estadual de Ensino, com vistas ao pleito de 5 de outubro de 2014, em primeiro turno, e 26 de outubro de 2014, em segundo turno, se houver</w:t>
      </w:r>
    </w:p>
    <w:p w14:paraId="4DF47D7E" w14:textId="77777777" w:rsidR="00BD327F" w:rsidRDefault="003535B3">
      <w:pPr>
        <w:numPr>
          <w:ilvl w:val="0"/>
          <w:numId w:val="269"/>
        </w:numPr>
        <w:tabs>
          <w:tab w:val="clear" w:pos="720"/>
          <w:tab w:val="num" w:pos="945"/>
        </w:tabs>
        <w:ind w:left="945" w:hanging="210"/>
      </w:pPr>
      <w:r>
        <w:t>Dec. nº 63.295, de 21/03/18, D.O. de 22/03/18 - Coloca à disposição da Justiça Eleitoral servidores e dependências dos estabelecimentos da Rede Estadual de Ensino, com vistas ao pleito de 7 de outubro de 2018, em primeiro turno, e 28 de outubro de 2018, em segundo turno, se houver.</w:t>
      </w:r>
    </w:p>
    <w:p w14:paraId="377F3732" w14:textId="77777777" w:rsidR="0004738F" w:rsidRDefault="00BD327F">
      <w:pPr>
        <w:numPr>
          <w:ilvl w:val="0"/>
          <w:numId w:val="269"/>
        </w:numPr>
        <w:tabs>
          <w:tab w:val="clear" w:pos="720"/>
          <w:tab w:val="num" w:pos="945"/>
        </w:tabs>
        <w:ind w:left="945" w:hanging="210"/>
      </w:pPr>
      <w:r w:rsidRPr="00BD327F">
        <w:t>Dec.</w:t>
      </w:r>
      <w:r>
        <w:t xml:space="preserve"> n</w:t>
      </w:r>
      <w:r w:rsidRPr="00BD327F">
        <w:t>º 65.074, de 20/07/20,</w:t>
      </w:r>
      <w:r>
        <w:t xml:space="preserve"> </w:t>
      </w:r>
      <w:r w:rsidRPr="00BD327F">
        <w:t>D</w:t>
      </w:r>
      <w:r>
        <w:t>.</w:t>
      </w:r>
      <w:r w:rsidRPr="00BD327F">
        <w:t>O</w:t>
      </w:r>
      <w:r>
        <w:t>.</w:t>
      </w:r>
      <w:r w:rsidRPr="00BD327F">
        <w:t xml:space="preserve"> de 21/07/20. -</w:t>
      </w:r>
      <w:r>
        <w:t xml:space="preserve"> </w:t>
      </w:r>
      <w:r w:rsidRPr="00BD327F">
        <w:t>Coloca à disposição da Justiça Eleitoral servidores e dependências dos estabelecimentos da Rede Estadual de Ensino, com vistas ao pleito de 15 de novembro de 2020, em primeiro turno, e 29 de novembro de 2020, em segundo turno, se houver.</w:t>
      </w:r>
    </w:p>
    <w:p w14:paraId="26754CA3" w14:textId="77777777" w:rsidR="0004738F" w:rsidRPr="00EE0D38" w:rsidRDefault="0004738F">
      <w:pPr>
        <w:numPr>
          <w:ilvl w:val="0"/>
          <w:numId w:val="269"/>
        </w:numPr>
        <w:tabs>
          <w:tab w:val="clear" w:pos="720"/>
          <w:tab w:val="num" w:pos="945"/>
        </w:tabs>
        <w:ind w:left="945" w:hanging="210"/>
      </w:pPr>
      <w:r w:rsidRPr="0004738F">
        <w:t>Dec</w:t>
      </w:r>
      <w:r>
        <w:t>.</w:t>
      </w:r>
      <w:r w:rsidRPr="0004738F">
        <w:t xml:space="preserve"> </w:t>
      </w:r>
      <w:r>
        <w:t xml:space="preserve">nº </w:t>
      </w:r>
      <w:r w:rsidRPr="0004738F">
        <w:t>66.929</w:t>
      </w:r>
      <w:r>
        <w:t>/</w:t>
      </w:r>
      <w:r w:rsidRPr="0004738F">
        <w:t>22, D</w:t>
      </w:r>
      <w:r>
        <w:t>.</w:t>
      </w:r>
      <w:r w:rsidRPr="0004738F">
        <w:t>O</w:t>
      </w:r>
      <w:r>
        <w:t>.</w:t>
      </w:r>
      <w:r w:rsidRPr="0004738F">
        <w:t xml:space="preserve"> de 02/07/22 - Coloca à disposição da Justiça Eleitoral servidores e dependências dos estabelecimentos da Rede Estadual de Ensino, com vistas ao pleito de 2 de outubro de 2022, em primeiro turno, e 30 de outubro de 2022, em segundo turno, se houver.</w:t>
      </w:r>
    </w:p>
    <w:p w14:paraId="7D09CA06" w14:textId="77777777" w:rsidR="00235B67" w:rsidRPr="00F32A79" w:rsidRDefault="00235B67" w:rsidP="00C94681">
      <w:pPr>
        <w:pStyle w:val="GOE"/>
      </w:pPr>
      <w:bookmarkStart w:id="207" w:name="_Toc163207378"/>
      <w:r w:rsidRPr="00F32A79">
        <w:t>ENEM - Exame Nacional do Ensino Médio</w:t>
      </w:r>
      <w:bookmarkEnd w:id="207"/>
    </w:p>
    <w:p w14:paraId="7B984CF3" w14:textId="77777777" w:rsidR="00235B67" w:rsidRDefault="00235B67">
      <w:pPr>
        <w:numPr>
          <w:ilvl w:val="0"/>
          <w:numId w:val="96"/>
        </w:numPr>
        <w:tabs>
          <w:tab w:val="clear" w:pos="1069"/>
        </w:tabs>
        <w:rPr>
          <w:rFonts w:cs="Arial"/>
        </w:rPr>
      </w:pPr>
      <w:r>
        <w:rPr>
          <w:rFonts w:cs="Arial"/>
        </w:rPr>
        <w:t>Lei nº 9.394/96 (LDB) - art. 9°, VI</w:t>
      </w:r>
      <w:r w:rsidR="00F32A79">
        <w:rPr>
          <w:rFonts w:cs="Arial"/>
        </w:rPr>
        <w:t>.</w:t>
      </w:r>
    </w:p>
    <w:p w14:paraId="1CCD0163" w14:textId="77777777" w:rsidR="00235B67" w:rsidRDefault="00235B67">
      <w:pPr>
        <w:numPr>
          <w:ilvl w:val="0"/>
          <w:numId w:val="96"/>
        </w:numPr>
        <w:tabs>
          <w:tab w:val="clear" w:pos="1069"/>
        </w:tabs>
        <w:rPr>
          <w:rFonts w:cs="Arial"/>
        </w:rPr>
      </w:pPr>
      <w:r>
        <w:rPr>
          <w:rFonts w:cs="Arial"/>
        </w:rPr>
        <w:t>Port. MEC n° 438/98 - Dispõe sobre o ENEM</w:t>
      </w:r>
      <w:r w:rsidR="00F32A79">
        <w:rPr>
          <w:rFonts w:cs="Arial"/>
        </w:rPr>
        <w:t>.</w:t>
      </w:r>
    </w:p>
    <w:p w14:paraId="7FBAF739" w14:textId="77777777" w:rsidR="006E1DAE" w:rsidRDefault="006E1DAE">
      <w:pPr>
        <w:numPr>
          <w:ilvl w:val="0"/>
          <w:numId w:val="96"/>
        </w:numPr>
        <w:tabs>
          <w:tab w:val="clear" w:pos="1069"/>
        </w:tabs>
        <w:rPr>
          <w:rFonts w:cs="Arial"/>
        </w:rPr>
      </w:pPr>
      <w:r>
        <w:rPr>
          <w:rFonts w:cs="Arial"/>
        </w:rPr>
        <w:t>Com. CENP, D.O. 08/07/09 – Incentivo aos alunos do EJA.</w:t>
      </w:r>
    </w:p>
    <w:p w14:paraId="42AB31C1" w14:textId="77777777" w:rsidR="00811155" w:rsidRDefault="00811155">
      <w:pPr>
        <w:numPr>
          <w:ilvl w:val="0"/>
          <w:numId w:val="96"/>
        </w:numPr>
        <w:tabs>
          <w:tab w:val="clear" w:pos="1069"/>
        </w:tabs>
        <w:rPr>
          <w:rFonts w:cs="Arial"/>
        </w:rPr>
      </w:pPr>
      <w:r>
        <w:rPr>
          <w:rFonts w:cs="Arial"/>
        </w:rPr>
        <w:t>Port. Norm. MEC/GM n° 4, de 11/02/10, D.O.U. 112/02/10 – Certificação com base no ENEM.</w:t>
      </w:r>
    </w:p>
    <w:p w14:paraId="3CA09041" w14:textId="77777777" w:rsidR="00811155" w:rsidRDefault="00811155">
      <w:pPr>
        <w:numPr>
          <w:ilvl w:val="0"/>
          <w:numId w:val="96"/>
        </w:numPr>
        <w:tabs>
          <w:tab w:val="clear" w:pos="1069"/>
        </w:tabs>
        <w:rPr>
          <w:rFonts w:cs="Arial"/>
        </w:rPr>
      </w:pPr>
      <w:r>
        <w:rPr>
          <w:rFonts w:cs="Arial"/>
        </w:rPr>
        <w:t>Del. CEE n° 95/10 (Ind. CEE n° 96/10), D.O. 20/02/10 – Certificação de alunos do ensino médio através do ENCCEJA/ENEM – 2009.</w:t>
      </w:r>
    </w:p>
    <w:p w14:paraId="76CAF0F7" w14:textId="77777777" w:rsidR="00811155" w:rsidRDefault="00811155">
      <w:pPr>
        <w:numPr>
          <w:ilvl w:val="0"/>
          <w:numId w:val="96"/>
        </w:numPr>
        <w:tabs>
          <w:tab w:val="clear" w:pos="1069"/>
        </w:tabs>
        <w:rPr>
          <w:rFonts w:cs="Arial"/>
        </w:rPr>
      </w:pPr>
      <w:r>
        <w:rPr>
          <w:rFonts w:cs="Arial"/>
        </w:rPr>
        <w:t xml:space="preserve">Res. SE n° 24, de 19/02/10, D.O. 20/02/10 – Homologa a Del. CEE 95/10, sobre certificação de alunos do ensino médio através do ENCCEJA/ENEM – 2009. </w:t>
      </w:r>
    </w:p>
    <w:p w14:paraId="628B2E63" w14:textId="77777777" w:rsidR="00A27DB5" w:rsidRDefault="004A12BF">
      <w:pPr>
        <w:numPr>
          <w:ilvl w:val="0"/>
          <w:numId w:val="96"/>
        </w:numPr>
        <w:tabs>
          <w:tab w:val="clear" w:pos="1069"/>
          <w:tab w:val="num" w:pos="993"/>
        </w:tabs>
        <w:rPr>
          <w:rFonts w:cs="Arial"/>
        </w:rPr>
      </w:pPr>
      <w:r w:rsidRPr="004A12BF">
        <w:rPr>
          <w:rFonts w:cs="Arial"/>
        </w:rPr>
        <w:t>Port</w:t>
      </w:r>
      <w:r>
        <w:rPr>
          <w:rFonts w:cs="Arial"/>
        </w:rPr>
        <w:t>.</w:t>
      </w:r>
      <w:r w:rsidRPr="004A12BF">
        <w:rPr>
          <w:rFonts w:cs="Arial"/>
        </w:rPr>
        <w:t xml:space="preserve"> Fed</w:t>
      </w:r>
      <w:r>
        <w:rPr>
          <w:rFonts w:cs="Arial"/>
        </w:rPr>
        <w:t>. nº 468, de 03/04/</w:t>
      </w:r>
      <w:r w:rsidRPr="004A12BF">
        <w:rPr>
          <w:rFonts w:cs="Arial"/>
        </w:rPr>
        <w:t>17, D</w:t>
      </w:r>
      <w:r>
        <w:rPr>
          <w:rFonts w:cs="Arial"/>
        </w:rPr>
        <w:t>.</w:t>
      </w:r>
      <w:r w:rsidRPr="004A12BF">
        <w:rPr>
          <w:rFonts w:cs="Arial"/>
        </w:rPr>
        <w:t>O</w:t>
      </w:r>
      <w:r>
        <w:rPr>
          <w:rFonts w:cs="Arial"/>
        </w:rPr>
        <w:t>.</w:t>
      </w:r>
      <w:r w:rsidRPr="004A12BF">
        <w:rPr>
          <w:rFonts w:cs="Arial"/>
        </w:rPr>
        <w:t>U</w:t>
      </w:r>
      <w:r>
        <w:rPr>
          <w:rFonts w:cs="Arial"/>
        </w:rPr>
        <w:t>.</w:t>
      </w:r>
      <w:r w:rsidRPr="004A12BF">
        <w:rPr>
          <w:rFonts w:cs="Arial"/>
        </w:rPr>
        <w:t xml:space="preserve"> </w:t>
      </w:r>
      <w:r>
        <w:rPr>
          <w:rFonts w:cs="Arial"/>
        </w:rPr>
        <w:t>04/04/</w:t>
      </w:r>
      <w:r w:rsidRPr="004A12BF">
        <w:rPr>
          <w:rFonts w:cs="Arial"/>
        </w:rPr>
        <w:t>17 - Dispõe sobre a realização do Exame Nacional do Ensino Médio - Enem, e dá outras providências.</w:t>
      </w:r>
    </w:p>
    <w:p w14:paraId="107F7325" w14:textId="77777777" w:rsidR="00A27DB5" w:rsidRDefault="004A12BF">
      <w:pPr>
        <w:numPr>
          <w:ilvl w:val="0"/>
          <w:numId w:val="96"/>
        </w:numPr>
        <w:tabs>
          <w:tab w:val="clear" w:pos="1069"/>
          <w:tab w:val="num" w:pos="993"/>
        </w:tabs>
        <w:rPr>
          <w:rFonts w:cs="Arial"/>
        </w:rPr>
      </w:pPr>
      <w:r w:rsidRPr="00A27DB5">
        <w:rPr>
          <w:rFonts w:cs="Arial"/>
        </w:rPr>
        <w:t>Edital do Enem, D.O.U. 21/03/18 – Dispõe sobre a inscrição da Prova do ENEM/2018.</w:t>
      </w:r>
    </w:p>
    <w:p w14:paraId="04710A7E" w14:textId="77777777" w:rsidR="00A27DB5" w:rsidRDefault="00A27DB5">
      <w:pPr>
        <w:numPr>
          <w:ilvl w:val="0"/>
          <w:numId w:val="96"/>
        </w:numPr>
        <w:tabs>
          <w:tab w:val="clear" w:pos="1069"/>
          <w:tab w:val="num" w:pos="993"/>
        </w:tabs>
        <w:rPr>
          <w:rFonts w:cs="Arial"/>
        </w:rPr>
      </w:pPr>
      <w:r w:rsidRPr="00A27DB5">
        <w:rPr>
          <w:rFonts w:cs="Arial"/>
        </w:rPr>
        <w:t>Port. nº 575, de 30/12/22, D</w:t>
      </w:r>
      <w:r>
        <w:rPr>
          <w:rFonts w:cs="Arial"/>
        </w:rPr>
        <w:t>.</w:t>
      </w:r>
      <w:r w:rsidRPr="00A27DB5">
        <w:rPr>
          <w:rFonts w:cs="Arial"/>
        </w:rPr>
        <w:t>O</w:t>
      </w:r>
      <w:r>
        <w:rPr>
          <w:rFonts w:cs="Arial"/>
        </w:rPr>
        <w:t>.</w:t>
      </w:r>
      <w:r w:rsidRPr="00A27DB5">
        <w:rPr>
          <w:rFonts w:cs="Arial"/>
        </w:rPr>
        <w:t xml:space="preserve"> de 31/12/22 - Dispõe sobre o macro cronograma do Exame Nacional do Ensino Médio - Enem 2023: Regular impresso e digital, Pessoas Privadas de Liberdade (PPL) e Reaplicação do Enem Regular.</w:t>
      </w:r>
    </w:p>
    <w:p w14:paraId="7FAC3227" w14:textId="77777777" w:rsidR="00A27DB5" w:rsidRPr="00A27DB5" w:rsidRDefault="00A27DB5">
      <w:pPr>
        <w:numPr>
          <w:ilvl w:val="0"/>
          <w:numId w:val="96"/>
        </w:numPr>
        <w:tabs>
          <w:tab w:val="clear" w:pos="1069"/>
          <w:tab w:val="num" w:pos="993"/>
        </w:tabs>
        <w:rPr>
          <w:rFonts w:cs="Arial"/>
        </w:rPr>
      </w:pPr>
      <w:r w:rsidRPr="00A27DB5">
        <w:rPr>
          <w:rFonts w:cs="Arial"/>
        </w:rPr>
        <w:t>Edital nº 20, de 22/03/23, D</w:t>
      </w:r>
      <w:r>
        <w:rPr>
          <w:rFonts w:cs="Arial"/>
        </w:rPr>
        <w:t>.</w:t>
      </w:r>
      <w:r w:rsidRPr="00A27DB5">
        <w:rPr>
          <w:rFonts w:cs="Arial"/>
        </w:rPr>
        <w:t>O</w:t>
      </w:r>
      <w:r>
        <w:rPr>
          <w:rFonts w:cs="Arial"/>
        </w:rPr>
        <w:t>.</w:t>
      </w:r>
      <w:r w:rsidRPr="00A27DB5">
        <w:rPr>
          <w:rFonts w:cs="Arial"/>
        </w:rPr>
        <w:t xml:space="preserve"> de 23/03/23 - O INEP, no uso das atribuições que lhe conferem o Dec</w:t>
      </w:r>
      <w:r>
        <w:rPr>
          <w:rFonts w:cs="Arial"/>
        </w:rPr>
        <w:t>.</w:t>
      </w:r>
      <w:r w:rsidRPr="00A27DB5">
        <w:rPr>
          <w:rFonts w:cs="Arial"/>
        </w:rPr>
        <w:t xml:space="preserve"> n.º 11.204, de 21</w:t>
      </w:r>
      <w:r>
        <w:rPr>
          <w:rFonts w:cs="Arial"/>
        </w:rPr>
        <w:t>/09/22</w:t>
      </w:r>
      <w:r w:rsidRPr="00A27DB5">
        <w:rPr>
          <w:rFonts w:cs="Arial"/>
        </w:rPr>
        <w:t>, e a Port</w:t>
      </w:r>
      <w:r>
        <w:rPr>
          <w:rFonts w:cs="Arial"/>
        </w:rPr>
        <w:t>.</w:t>
      </w:r>
      <w:r w:rsidRPr="00A27DB5">
        <w:rPr>
          <w:rFonts w:cs="Arial"/>
        </w:rPr>
        <w:t xml:space="preserve"> n.º 986, de 21</w:t>
      </w:r>
      <w:r>
        <w:rPr>
          <w:rFonts w:cs="Arial"/>
        </w:rPr>
        <w:t>/12/17</w:t>
      </w:r>
      <w:r w:rsidRPr="00A27DB5">
        <w:rPr>
          <w:rFonts w:cs="Arial"/>
        </w:rPr>
        <w:t xml:space="preserve">, tendo em vista o disposto na Port/MEC n.º 458, de </w:t>
      </w:r>
      <w:r>
        <w:rPr>
          <w:rFonts w:cs="Arial"/>
        </w:rPr>
        <w:t>0</w:t>
      </w:r>
      <w:r w:rsidRPr="00A27DB5">
        <w:rPr>
          <w:rFonts w:cs="Arial"/>
        </w:rPr>
        <w:t>5</w:t>
      </w:r>
      <w:r>
        <w:rPr>
          <w:rFonts w:cs="Arial"/>
        </w:rPr>
        <w:t>/05/20</w:t>
      </w:r>
      <w:r w:rsidRPr="00A27DB5">
        <w:rPr>
          <w:rFonts w:cs="Arial"/>
        </w:rPr>
        <w:t>, torna públicos os procedimentos de justificativa de ausência na edição de 2022 do Exame Nacional do Ensino Médio (Enem) e de solicitação de isenção de pagamento da taxa de inscrição para a edição 2023.</w:t>
      </w:r>
    </w:p>
    <w:p w14:paraId="0C0CECB8" w14:textId="77777777" w:rsidR="00235B67" w:rsidRDefault="00235B67" w:rsidP="00C94681">
      <w:pPr>
        <w:pStyle w:val="GOE"/>
      </w:pPr>
      <w:bookmarkStart w:id="208" w:name="_Toc163207379"/>
      <w:r w:rsidRPr="00F32A79">
        <w:t>Enfermagem - Auxiliar e Técnico</w:t>
      </w:r>
      <w:bookmarkEnd w:id="208"/>
    </w:p>
    <w:p w14:paraId="66E20DB5" w14:textId="77777777" w:rsidR="00235B67" w:rsidRPr="00F32A79" w:rsidRDefault="00235B67">
      <w:pPr>
        <w:numPr>
          <w:ilvl w:val="0"/>
          <w:numId w:val="97"/>
        </w:numPr>
        <w:tabs>
          <w:tab w:val="clear" w:pos="1069"/>
        </w:tabs>
      </w:pPr>
      <w:r w:rsidRPr="00F32A79">
        <w:t xml:space="preserve">Res. C.F.E. nº </w:t>
      </w:r>
      <w:r w:rsidR="00F32A79">
        <w:t>0</w:t>
      </w:r>
      <w:r w:rsidRPr="00F32A79">
        <w:t>7</w:t>
      </w:r>
      <w:r w:rsidR="00F32A79">
        <w:t>,</w:t>
      </w:r>
      <w:r w:rsidRPr="00F32A79">
        <w:t xml:space="preserve"> de 18/04/77 - Institui a Habilitação de Técnico de Enfermagem e de Auxiliar de Enfermagem no nível do ensino</w:t>
      </w:r>
      <w:r w:rsidR="00F32A79">
        <w:t xml:space="preserve"> de 2º grau.</w:t>
      </w:r>
    </w:p>
    <w:p w14:paraId="0934C1CF" w14:textId="77777777" w:rsidR="00235B67" w:rsidRPr="00F32A79" w:rsidRDefault="00235B67">
      <w:pPr>
        <w:numPr>
          <w:ilvl w:val="0"/>
          <w:numId w:val="97"/>
        </w:numPr>
        <w:tabs>
          <w:tab w:val="clear" w:pos="1069"/>
        </w:tabs>
      </w:pPr>
      <w:r w:rsidRPr="00F32A79">
        <w:t>Del. CEE nº 25</w:t>
      </w:r>
      <w:r w:rsidR="00F32A79">
        <w:t>,</w:t>
      </w:r>
      <w:r w:rsidRPr="00F32A79">
        <w:t xml:space="preserve"> de 03/10/77 - Estabelece normas para a formação do Técnico e do Auxiliar de Enfermagem no Sistema de Ensino do Estado de São Paulo</w:t>
      </w:r>
      <w:r w:rsidR="00F32A79">
        <w:t>.</w:t>
      </w:r>
    </w:p>
    <w:p w14:paraId="47FBC8A3" w14:textId="77777777" w:rsidR="00235B67" w:rsidRPr="00F32A79" w:rsidRDefault="00235B67">
      <w:pPr>
        <w:numPr>
          <w:ilvl w:val="0"/>
          <w:numId w:val="97"/>
        </w:numPr>
        <w:tabs>
          <w:tab w:val="clear" w:pos="1069"/>
        </w:tabs>
      </w:pPr>
      <w:r w:rsidRPr="00F32A79">
        <w:t xml:space="preserve">Lei </w:t>
      </w:r>
      <w:r w:rsidR="00362803">
        <w:t xml:space="preserve">Fed. </w:t>
      </w:r>
      <w:r w:rsidRPr="00F32A79">
        <w:t>n° 7498/86 - Dispõe sobre a regulamentação do Exercício da Enfermagem</w:t>
      </w:r>
      <w:r w:rsidR="00F32A79">
        <w:t>.</w:t>
      </w:r>
    </w:p>
    <w:p w14:paraId="214CF606" w14:textId="77777777" w:rsidR="00235B67" w:rsidRPr="00F32A79" w:rsidRDefault="00235B67">
      <w:pPr>
        <w:numPr>
          <w:ilvl w:val="0"/>
          <w:numId w:val="97"/>
        </w:numPr>
        <w:tabs>
          <w:tab w:val="clear" w:pos="1069"/>
        </w:tabs>
      </w:pPr>
      <w:r w:rsidRPr="00F32A79">
        <w:t>Dec. Fed</w:t>
      </w:r>
      <w:r w:rsidR="00F32A79">
        <w:t xml:space="preserve">. </w:t>
      </w:r>
      <w:r w:rsidRPr="00F32A79">
        <w:t xml:space="preserve">nº 94.406/87 - Regulamenta a Lei </w:t>
      </w:r>
      <w:r w:rsidR="00362803">
        <w:t xml:space="preserve">Fed. </w:t>
      </w:r>
      <w:r w:rsidRPr="00F32A79">
        <w:t>nº 7498/86</w:t>
      </w:r>
      <w:r w:rsidR="00F32A79">
        <w:t>.</w:t>
      </w:r>
    </w:p>
    <w:p w14:paraId="208711BC" w14:textId="77777777" w:rsidR="00235B67" w:rsidRPr="00F32A79" w:rsidRDefault="00235B67">
      <w:pPr>
        <w:numPr>
          <w:ilvl w:val="0"/>
          <w:numId w:val="97"/>
        </w:numPr>
        <w:tabs>
          <w:tab w:val="clear" w:pos="1069"/>
        </w:tabs>
      </w:pPr>
      <w:r w:rsidRPr="00F32A79">
        <w:t xml:space="preserve">Del. CEE nº 19/88 - Altera a redação do </w:t>
      </w:r>
      <w:r w:rsidR="00E14542">
        <w:t>art.</w:t>
      </w:r>
      <w:r w:rsidRPr="00F32A79">
        <w:t xml:space="preserve"> 20 da Del. CEE nº 25/77 - anexa ao Par. CEE nº 863/88</w:t>
      </w:r>
      <w:r w:rsidR="00F32A79">
        <w:t>.</w:t>
      </w:r>
    </w:p>
    <w:p w14:paraId="78C00CB2" w14:textId="77777777" w:rsidR="00235B67" w:rsidRPr="00F32A79" w:rsidRDefault="00235B67">
      <w:pPr>
        <w:numPr>
          <w:ilvl w:val="0"/>
          <w:numId w:val="97"/>
        </w:numPr>
        <w:tabs>
          <w:tab w:val="clear" w:pos="1069"/>
        </w:tabs>
      </w:pPr>
      <w:r w:rsidRPr="00F32A79">
        <w:t>Par. CEE nº 586/93 - Consulta sobre registro de diploma junto ao COREN e COFEN, de Técnico de Enfermagem</w:t>
      </w:r>
      <w:r w:rsidR="00F32A79">
        <w:t>.</w:t>
      </w:r>
    </w:p>
    <w:p w14:paraId="7AB3F9BA" w14:textId="77777777" w:rsidR="00235B67" w:rsidRPr="00F32A79" w:rsidRDefault="00235B67">
      <w:pPr>
        <w:numPr>
          <w:ilvl w:val="0"/>
          <w:numId w:val="97"/>
        </w:numPr>
        <w:tabs>
          <w:tab w:val="clear" w:pos="1069"/>
        </w:tabs>
      </w:pPr>
      <w:r w:rsidRPr="00F32A79">
        <w:t>Par. CEE nº 90/02 - Autorização para funcionamento de classes descentralizadas dos Cursos de Qualificação Profissional de Auxiliar de Enfermagem e Habilitação Profissional de Técnico de Enfermagem</w:t>
      </w:r>
      <w:r w:rsidR="00F32A79">
        <w:t>.</w:t>
      </w:r>
    </w:p>
    <w:p w14:paraId="65805884" w14:textId="77777777" w:rsidR="00235B67" w:rsidRPr="00F32A79" w:rsidRDefault="00235B67">
      <w:pPr>
        <w:numPr>
          <w:ilvl w:val="0"/>
          <w:numId w:val="97"/>
        </w:numPr>
        <w:tabs>
          <w:tab w:val="clear" w:pos="1069"/>
        </w:tabs>
      </w:pPr>
      <w:r w:rsidRPr="00F32A79">
        <w:t>Del. CEE nº 31</w:t>
      </w:r>
      <w:r w:rsidR="00F32A79">
        <w:t>,</w:t>
      </w:r>
      <w:r w:rsidRPr="00F32A79">
        <w:t xml:space="preserve"> de 09/04/03 - Estágio </w:t>
      </w:r>
      <w:smartTag w:uri="urn:schemas-microsoft-com:office:smarttags" w:element="PersonName">
        <w:smartTagPr>
          <w:attr w:name="ProductID" w:val="em Habilita￧￵es Profissionais"/>
        </w:smartTagPr>
        <w:r w:rsidRPr="00F32A79">
          <w:t>em Habilitações Profissionais</w:t>
        </w:r>
      </w:smartTag>
      <w:r w:rsidRPr="00F32A79">
        <w:t xml:space="preserve"> de 2° grau.</w:t>
      </w:r>
      <w:r w:rsidR="00F32A79">
        <w:t>.</w:t>
      </w:r>
    </w:p>
    <w:p w14:paraId="07D0BB37" w14:textId="77777777" w:rsidR="00235B67" w:rsidRPr="00F32A79" w:rsidRDefault="00235B67">
      <w:pPr>
        <w:numPr>
          <w:ilvl w:val="0"/>
          <w:numId w:val="97"/>
        </w:numPr>
        <w:tabs>
          <w:tab w:val="clear" w:pos="1069"/>
        </w:tabs>
      </w:pPr>
      <w:r w:rsidRPr="00F32A79">
        <w:t>Par. CEE nº 163/03 - Carga horária de Cursos de Especialização de Nível Técnico para Técnicos e Auxiliares de Enfermagem do Trabalho</w:t>
      </w:r>
      <w:r w:rsidR="00F32A79">
        <w:t>.</w:t>
      </w:r>
    </w:p>
    <w:p w14:paraId="6DAAD8BC" w14:textId="77777777" w:rsidR="00235B67" w:rsidRPr="00F32A79" w:rsidRDefault="00235B67">
      <w:pPr>
        <w:numPr>
          <w:ilvl w:val="0"/>
          <w:numId w:val="97"/>
        </w:numPr>
        <w:tabs>
          <w:tab w:val="clear" w:pos="1069"/>
        </w:tabs>
      </w:pPr>
      <w:r w:rsidRPr="00F32A79">
        <w:lastRenderedPageBreak/>
        <w:t xml:space="preserve">Com. CENP/COGSP/CEI de 17/03/04 - Liminar concedida ao Conselho </w:t>
      </w:r>
      <w:r w:rsidR="00362803">
        <w:t xml:space="preserve">Fed. </w:t>
      </w:r>
      <w:r w:rsidRPr="00F32A79">
        <w:t>de Enfermagem, objetivando fixar carga horária mínima para estágio supervisionado (correio da CENP)</w:t>
      </w:r>
      <w:r w:rsidR="00F32A79">
        <w:t>.</w:t>
      </w:r>
    </w:p>
    <w:p w14:paraId="4E49A77F" w14:textId="77777777" w:rsidR="00235B67" w:rsidRDefault="00235B67">
      <w:pPr>
        <w:numPr>
          <w:ilvl w:val="0"/>
          <w:numId w:val="97"/>
        </w:numPr>
        <w:tabs>
          <w:tab w:val="clear" w:pos="1069"/>
        </w:tabs>
      </w:pPr>
      <w:r w:rsidRPr="00F32A79">
        <w:t>Par. CEE nº 122/2</w:t>
      </w:r>
      <w:r w:rsidR="00F32A79">
        <w:t xml:space="preserve">4, </w:t>
      </w:r>
      <w:r w:rsidR="00986B65">
        <w:t>D.O.</w:t>
      </w:r>
      <w:r w:rsidRPr="00F32A79">
        <w:t xml:space="preserve"> 25/05/04 - Consulta sobre a possibilidade de avaliar as habilitações e competências de alunos egressos de outras instituições com carga horária diferente - Habil</w:t>
      </w:r>
      <w:r w:rsidR="00F32A79">
        <w:t>itação de Técnico de Enfermagem.</w:t>
      </w:r>
    </w:p>
    <w:p w14:paraId="7AAB8F12" w14:textId="77777777" w:rsidR="00235B67" w:rsidRPr="00F32A79" w:rsidRDefault="00235B67" w:rsidP="00C94681">
      <w:pPr>
        <w:pStyle w:val="GOE"/>
      </w:pPr>
      <w:bookmarkStart w:id="209" w:name="_Toc163207380"/>
      <w:r w:rsidRPr="00F32A79">
        <w:t>Enriquecimento Curricular</w:t>
      </w:r>
      <w:bookmarkEnd w:id="209"/>
    </w:p>
    <w:p w14:paraId="229CA0E0" w14:textId="77777777" w:rsidR="00235B67" w:rsidRPr="00F32A79" w:rsidRDefault="00235B67">
      <w:pPr>
        <w:numPr>
          <w:ilvl w:val="0"/>
          <w:numId w:val="98"/>
        </w:numPr>
        <w:tabs>
          <w:tab w:val="clear" w:pos="1069"/>
        </w:tabs>
      </w:pPr>
      <w:r w:rsidRPr="00F32A79">
        <w:t>Com. CENP</w:t>
      </w:r>
      <w:r w:rsidR="00F32A79">
        <w:t>,</w:t>
      </w:r>
      <w:r w:rsidRPr="00F32A79">
        <w:t xml:space="preserve"> de 14/02/05 - Projeto de Leitura e de Recuperação</w:t>
      </w:r>
      <w:r w:rsidR="00F32A79">
        <w:t>.</w:t>
      </w:r>
    </w:p>
    <w:p w14:paraId="6DD46440" w14:textId="77777777" w:rsidR="00235B67" w:rsidRPr="00F32A79" w:rsidRDefault="00235B67">
      <w:pPr>
        <w:numPr>
          <w:ilvl w:val="0"/>
          <w:numId w:val="98"/>
        </w:numPr>
        <w:tabs>
          <w:tab w:val="clear" w:pos="1069"/>
        </w:tabs>
      </w:pPr>
      <w:r w:rsidRPr="00F32A79">
        <w:t>Res. SE n° 16, de 01/03/05</w:t>
      </w:r>
      <w:r w:rsidR="00F32A79">
        <w:t>,</w:t>
      </w:r>
      <w:r w:rsidRPr="00F32A79">
        <w:t xml:space="preserve"> D.O. 02/03/05 - Aulas Complementares de Enriquecimento Curricular</w:t>
      </w:r>
      <w:r w:rsidR="00F32A79">
        <w:t>.</w:t>
      </w:r>
    </w:p>
    <w:p w14:paraId="0816D1E8" w14:textId="77777777" w:rsidR="00235B67" w:rsidRPr="00F32A79" w:rsidRDefault="00235B67" w:rsidP="00C94681">
      <w:pPr>
        <w:pStyle w:val="GOE"/>
      </w:pPr>
      <w:bookmarkStart w:id="210" w:name="_Toc163207381"/>
      <w:r w:rsidRPr="00F32A79">
        <w:t>Ensino da Arte</w:t>
      </w:r>
      <w:bookmarkEnd w:id="210"/>
    </w:p>
    <w:p w14:paraId="6E7F5F0F" w14:textId="77777777" w:rsidR="00235B67" w:rsidRDefault="00235B67">
      <w:pPr>
        <w:numPr>
          <w:ilvl w:val="0"/>
          <w:numId w:val="99"/>
        </w:numPr>
        <w:tabs>
          <w:tab w:val="clear" w:pos="1069"/>
        </w:tabs>
        <w:rPr>
          <w:rFonts w:cs="Arial"/>
        </w:rPr>
      </w:pPr>
      <w:r>
        <w:rPr>
          <w:rFonts w:cs="Arial"/>
        </w:rPr>
        <w:t>Lei nº 9.394/96 (LDB) - art. 26, § 2°</w:t>
      </w:r>
      <w:r w:rsidR="00F32A79">
        <w:rPr>
          <w:rFonts w:cs="Arial"/>
        </w:rPr>
        <w:t>.</w:t>
      </w:r>
    </w:p>
    <w:p w14:paraId="276EC1FB" w14:textId="77777777" w:rsidR="00235B67" w:rsidRDefault="00235B67">
      <w:pPr>
        <w:numPr>
          <w:ilvl w:val="0"/>
          <w:numId w:val="99"/>
        </w:numPr>
        <w:tabs>
          <w:tab w:val="clear" w:pos="1069"/>
        </w:tabs>
        <w:rPr>
          <w:rFonts w:cs="Arial"/>
        </w:rPr>
      </w:pPr>
      <w:r>
        <w:rPr>
          <w:rFonts w:cs="Arial"/>
        </w:rPr>
        <w:t xml:space="preserve">Ind. CEE n° </w:t>
      </w:r>
      <w:r w:rsidR="00F32A79">
        <w:rPr>
          <w:rFonts w:cs="Arial"/>
        </w:rPr>
        <w:t>0</w:t>
      </w:r>
      <w:r>
        <w:rPr>
          <w:rFonts w:cs="Arial"/>
        </w:rPr>
        <w:t>9/97 - Diretrizes para a Elaboração do Regimento</w:t>
      </w:r>
      <w:r w:rsidR="00F32A79">
        <w:rPr>
          <w:rFonts w:cs="Arial"/>
        </w:rPr>
        <w:t>.</w:t>
      </w:r>
    </w:p>
    <w:p w14:paraId="5F1473A7" w14:textId="77777777" w:rsidR="00235B67" w:rsidRDefault="00235B67">
      <w:pPr>
        <w:numPr>
          <w:ilvl w:val="0"/>
          <w:numId w:val="99"/>
        </w:numPr>
        <w:tabs>
          <w:tab w:val="clear" w:pos="1069"/>
        </w:tabs>
        <w:rPr>
          <w:rFonts w:cs="Arial"/>
        </w:rPr>
      </w:pPr>
      <w:r>
        <w:rPr>
          <w:rFonts w:cs="Arial"/>
        </w:rPr>
        <w:t>Del. CEE n° 10/97 -Fixa Normas para as Escolas de Ensino Fundamental e Médio</w:t>
      </w:r>
      <w:r w:rsidR="00F32A79">
        <w:rPr>
          <w:rFonts w:cs="Arial"/>
        </w:rPr>
        <w:t>.</w:t>
      </w:r>
    </w:p>
    <w:p w14:paraId="2EA5B3B9" w14:textId="77777777" w:rsidR="00235B67" w:rsidRDefault="00235B67">
      <w:pPr>
        <w:numPr>
          <w:ilvl w:val="0"/>
          <w:numId w:val="99"/>
        </w:numPr>
        <w:tabs>
          <w:tab w:val="clear" w:pos="1069"/>
        </w:tabs>
        <w:rPr>
          <w:rFonts w:cs="Arial"/>
        </w:rPr>
      </w:pPr>
      <w:r>
        <w:rPr>
          <w:rFonts w:cs="Arial"/>
        </w:rPr>
        <w:t>Par. CEE n° 78/01 - Inclusão de Ed. Artística no Ensino Supletivo</w:t>
      </w:r>
      <w:r w:rsidR="00F32A79">
        <w:rPr>
          <w:rFonts w:cs="Arial"/>
        </w:rPr>
        <w:t>.</w:t>
      </w:r>
    </w:p>
    <w:p w14:paraId="25EC82D2" w14:textId="77777777" w:rsidR="00235B67" w:rsidRPr="00F32A79" w:rsidRDefault="00235B67" w:rsidP="00C94681">
      <w:pPr>
        <w:pStyle w:val="GOE"/>
      </w:pPr>
      <w:bookmarkStart w:id="211" w:name="_Toc163207382"/>
      <w:r w:rsidRPr="00F32A79">
        <w:t xml:space="preserve">Ensino Fundamental - </w:t>
      </w:r>
      <w:r w:rsidR="00AC4A7C">
        <w:t xml:space="preserve">Duração e </w:t>
      </w:r>
      <w:r w:rsidRPr="00F32A79">
        <w:t>Diretrizes Curriculares</w:t>
      </w:r>
      <w:bookmarkEnd w:id="211"/>
    </w:p>
    <w:p w14:paraId="7D63781E" w14:textId="77777777" w:rsidR="00235B67" w:rsidRDefault="00235B67">
      <w:pPr>
        <w:numPr>
          <w:ilvl w:val="0"/>
          <w:numId w:val="100"/>
        </w:numPr>
        <w:tabs>
          <w:tab w:val="clear" w:pos="1069"/>
        </w:tabs>
      </w:pPr>
      <w:r w:rsidRPr="00F32A79">
        <w:t>Ind. CEE n° 08/01 - Diretrizes Curriculares para o Ensino Fundamental</w:t>
      </w:r>
      <w:r w:rsidR="00F32A79">
        <w:t>.</w:t>
      </w:r>
    </w:p>
    <w:p w14:paraId="6C042230" w14:textId="77777777" w:rsidR="00AC4A7C" w:rsidRDefault="00AC4A7C">
      <w:pPr>
        <w:numPr>
          <w:ilvl w:val="0"/>
          <w:numId w:val="100"/>
        </w:numPr>
        <w:tabs>
          <w:tab w:val="clear" w:pos="1069"/>
        </w:tabs>
      </w:pPr>
      <w:r>
        <w:t>Ind. CEB/CEE n° 52/05 - Ensino Fundamental de 9 anos - ponderações.</w:t>
      </w:r>
    </w:p>
    <w:p w14:paraId="75A07F0D" w14:textId="77777777" w:rsidR="00467417" w:rsidRDefault="00467417">
      <w:pPr>
        <w:numPr>
          <w:ilvl w:val="0"/>
          <w:numId w:val="100"/>
        </w:numPr>
        <w:tabs>
          <w:tab w:val="clear" w:pos="1069"/>
        </w:tabs>
      </w:pPr>
      <w:r>
        <w:t>Par. CEB/CEE n° 461/05 - Consultas à respeito da ampliação para 9 anos.</w:t>
      </w:r>
    </w:p>
    <w:p w14:paraId="2936FA0E" w14:textId="77777777" w:rsidR="009E4539" w:rsidRDefault="009E4539">
      <w:pPr>
        <w:numPr>
          <w:ilvl w:val="0"/>
          <w:numId w:val="100"/>
        </w:numPr>
        <w:tabs>
          <w:tab w:val="clear" w:pos="1069"/>
        </w:tabs>
      </w:pPr>
      <w:r>
        <w:t>Res. CEB/CNE nº 3, de 03/08/05, D.O.U. 08/08/05 - Define normas nacionais para a ampliação do Ensino Fundamental para nove anos de duração - inclui quadro com correspondências entre etapas, faixa etária e duração.</w:t>
      </w:r>
    </w:p>
    <w:p w14:paraId="3D23A6F4" w14:textId="77777777" w:rsidR="00624584" w:rsidRDefault="00624584">
      <w:pPr>
        <w:numPr>
          <w:ilvl w:val="0"/>
          <w:numId w:val="100"/>
        </w:numPr>
        <w:tabs>
          <w:tab w:val="clear" w:pos="1069"/>
        </w:tabs>
      </w:pPr>
      <w:r>
        <w:t>Res. SE, de 08/12/06, D.O. 09/12/06 - Homologa a Del. CEE nº 61/06 - Normas para Implementação do Ensino Fundamental de 09 anos...</w:t>
      </w:r>
    </w:p>
    <w:p w14:paraId="1BC8BD81" w14:textId="77777777" w:rsidR="00B7339D" w:rsidRDefault="00B7339D">
      <w:pPr>
        <w:numPr>
          <w:ilvl w:val="0"/>
          <w:numId w:val="100"/>
        </w:numPr>
        <w:tabs>
          <w:tab w:val="clear" w:pos="1069"/>
        </w:tabs>
      </w:pPr>
      <w:r>
        <w:t>Par. CEB/CNE nº 45/2006 - D.O.U. 17/01/07 - Idade de ingresso; um só professor; educação física.</w:t>
      </w:r>
    </w:p>
    <w:p w14:paraId="7F1AAFB0" w14:textId="77777777" w:rsidR="00E650ED" w:rsidRDefault="00E650ED">
      <w:pPr>
        <w:numPr>
          <w:ilvl w:val="0"/>
          <w:numId w:val="100"/>
        </w:numPr>
        <w:tabs>
          <w:tab w:val="clear" w:pos="1069"/>
        </w:tabs>
      </w:pPr>
      <w:r>
        <w:t>Del. CEE n° 73, de 02/04/08 – Regulamenta a implantação do Ensino Fundamental de 9 anos na rede pública estadual.</w:t>
      </w:r>
    </w:p>
    <w:p w14:paraId="3DD2EB1F" w14:textId="77777777" w:rsidR="00E650ED" w:rsidRDefault="00E650ED">
      <w:pPr>
        <w:numPr>
          <w:ilvl w:val="0"/>
          <w:numId w:val="100"/>
        </w:numPr>
        <w:tabs>
          <w:tab w:val="clear" w:pos="1069"/>
        </w:tabs>
      </w:pPr>
      <w:r>
        <w:t>Res. SE, de 07/04/08, D.O. 08/04/08 – Homologa a Del. CEE n° 73/08</w:t>
      </w:r>
      <w:r w:rsidR="003918C7">
        <w:t xml:space="preserve"> (E.F. de 9 anos)</w:t>
      </w:r>
      <w:r>
        <w:t>.</w:t>
      </w:r>
    </w:p>
    <w:p w14:paraId="5F92EB96" w14:textId="77777777" w:rsidR="00595B1B" w:rsidRDefault="00595B1B">
      <w:pPr>
        <w:numPr>
          <w:ilvl w:val="0"/>
          <w:numId w:val="100"/>
        </w:numPr>
        <w:tabs>
          <w:tab w:val="clear" w:pos="1069"/>
        </w:tabs>
      </w:pPr>
      <w:r>
        <w:t>Res. CNE/CEB n° 01/10, de 14/01/10, D.O.U. 15/01/10 – Define Diretrizes Operacionais para implantação do ensino fundamental de 9 (nove) anos.</w:t>
      </w:r>
    </w:p>
    <w:p w14:paraId="2264C5D7" w14:textId="77777777" w:rsidR="00C25E71" w:rsidRDefault="00C25E71">
      <w:pPr>
        <w:numPr>
          <w:ilvl w:val="0"/>
          <w:numId w:val="100"/>
        </w:numPr>
        <w:tabs>
          <w:tab w:val="clear" w:pos="1069"/>
        </w:tabs>
      </w:pPr>
      <w:r>
        <w:t>Res. CNE/CEB n° 7/10, D.O.U. 09/12/10 – Fixa Diretrizes Curriculares Nacionais para o Ensino Fundamental de 9 (nove) anos.</w:t>
      </w:r>
    </w:p>
    <w:p w14:paraId="0F06959C" w14:textId="77777777" w:rsidR="00C25E71" w:rsidRDefault="00C25E71">
      <w:pPr>
        <w:numPr>
          <w:ilvl w:val="0"/>
          <w:numId w:val="100"/>
        </w:numPr>
        <w:tabs>
          <w:tab w:val="clear" w:pos="1069"/>
        </w:tabs>
      </w:pPr>
      <w:r>
        <w:t>Par. CNE/CEB n° 11/10, D.O.U. 09/12/10 – Diretrizes Curriculares Nacionais para o Ensino Fundamental de 9 (nove) anos.</w:t>
      </w:r>
    </w:p>
    <w:p w14:paraId="0AA6469C" w14:textId="77777777" w:rsidR="00CB770C" w:rsidRDefault="00C63829">
      <w:pPr>
        <w:numPr>
          <w:ilvl w:val="0"/>
          <w:numId w:val="100"/>
        </w:numPr>
        <w:tabs>
          <w:tab w:val="clear" w:pos="1069"/>
        </w:tabs>
      </w:pPr>
      <w:r>
        <w:t>Res. S</w:t>
      </w:r>
      <w:r w:rsidR="00E6231C">
        <w:t>E</w:t>
      </w:r>
      <w:r>
        <w:t xml:space="preserve"> n° 74, de 08/11/13, D.O. 09/11/13 – Reorganização dos ciclos; criação do 3° ciclo e instituição de avaliação bimestral, em vez de seme</w:t>
      </w:r>
      <w:r w:rsidR="00A70CAA">
        <w:t>s</w:t>
      </w:r>
      <w:r w:rsidR="00CB770C">
        <w:t xml:space="preserve">trais. </w:t>
      </w:r>
    </w:p>
    <w:p w14:paraId="27EF8658" w14:textId="77777777" w:rsidR="00CB770C" w:rsidRDefault="00CB770C">
      <w:pPr>
        <w:numPr>
          <w:ilvl w:val="0"/>
          <w:numId w:val="100"/>
        </w:numPr>
        <w:tabs>
          <w:tab w:val="clear" w:pos="1069"/>
        </w:tabs>
      </w:pPr>
      <w:r>
        <w:t>Res. SE nº 2, de 08/01/16 - Estabelece diretrizes e critérios para a formação de classes de alunos, nas unidades escolares da rede estadual de ensino.</w:t>
      </w:r>
    </w:p>
    <w:p w14:paraId="2B01B63C" w14:textId="77777777" w:rsidR="00CB770C" w:rsidRDefault="00CB770C">
      <w:pPr>
        <w:numPr>
          <w:ilvl w:val="0"/>
          <w:numId w:val="100"/>
        </w:numPr>
        <w:tabs>
          <w:tab w:val="clear" w:pos="1069"/>
        </w:tabs>
      </w:pPr>
      <w:r>
        <w:t>Res. SE nº 45, de 02/08/16 - Estabelece critérios e procedimentos para a implementação do Programa de Matrícula Antecipada/Chamada Escolar – Ano 2017, com vistas ao pleno atendimento à demanda do Ensino Fundamental, na rede pública de ensino do Estado de São Paulo</w:t>
      </w:r>
      <w:r w:rsidR="00A508A5">
        <w:t>.</w:t>
      </w:r>
    </w:p>
    <w:p w14:paraId="7BB8F495" w14:textId="77777777" w:rsidR="00A508A5" w:rsidRDefault="00A508A5">
      <w:pPr>
        <w:numPr>
          <w:ilvl w:val="0"/>
          <w:numId w:val="100"/>
        </w:numPr>
        <w:tabs>
          <w:tab w:val="clear" w:pos="1069"/>
          <w:tab w:val="num" w:pos="993"/>
        </w:tabs>
      </w:pPr>
      <w:r w:rsidRPr="00A508A5">
        <w:t>Re</w:t>
      </w:r>
      <w:r>
        <w:t>s.</w:t>
      </w:r>
      <w:r w:rsidRPr="00A508A5">
        <w:t xml:space="preserve"> </w:t>
      </w:r>
      <w:r w:rsidR="00F013B3">
        <w:t>SEDUC</w:t>
      </w:r>
      <w:r w:rsidRPr="00A508A5">
        <w:t xml:space="preserve"> </w:t>
      </w:r>
      <w:r>
        <w:t xml:space="preserve">nº </w:t>
      </w:r>
      <w:r w:rsidRPr="00A508A5">
        <w:t>88, de 22</w:t>
      </w:r>
      <w:r>
        <w:t>/0</w:t>
      </w:r>
      <w:r w:rsidRPr="00A508A5">
        <w:t>9</w:t>
      </w:r>
      <w:r>
        <w:t>/</w:t>
      </w:r>
      <w:r w:rsidRPr="00A508A5">
        <w:t>21, D</w:t>
      </w:r>
      <w:r>
        <w:t>.</w:t>
      </w:r>
      <w:r w:rsidRPr="00A508A5">
        <w:t>O</w:t>
      </w:r>
      <w:r>
        <w:t>.</w:t>
      </w:r>
      <w:r w:rsidRPr="00A508A5">
        <w:t xml:space="preserve"> de 23/09/21</w:t>
      </w:r>
      <w:r>
        <w:t xml:space="preserve"> </w:t>
      </w:r>
      <w:r w:rsidRPr="00A508A5">
        <w:t>- Altera a Res</w:t>
      </w:r>
      <w:r>
        <w:t>.</w:t>
      </w:r>
      <w:r w:rsidRPr="00A508A5">
        <w:t xml:space="preserve"> </w:t>
      </w:r>
      <w:r>
        <w:t xml:space="preserve">Nº </w:t>
      </w:r>
      <w:r w:rsidRPr="00A508A5">
        <w:t>184, de 27</w:t>
      </w:r>
      <w:r>
        <w:t>/</w:t>
      </w:r>
      <w:r w:rsidRPr="00A508A5">
        <w:t>12</w:t>
      </w:r>
      <w:r>
        <w:t>/</w:t>
      </w:r>
      <w:r w:rsidRPr="00A508A5">
        <w:t>02, que dispõe sobre a natureza das atividades de Educação Artística e de Educação Física nas séries do ciclo I do Ensino Fundamental das escolas públicas estaduais.</w:t>
      </w:r>
    </w:p>
    <w:p w14:paraId="3759BCCE" w14:textId="0ED87208" w:rsidR="001A3AC3" w:rsidRDefault="001A3AC3" w:rsidP="001A3AC3">
      <w:pPr>
        <w:numPr>
          <w:ilvl w:val="0"/>
          <w:numId w:val="100"/>
        </w:numPr>
        <w:tabs>
          <w:tab w:val="clear" w:pos="1069"/>
        </w:tabs>
      </w:pPr>
      <w:r>
        <w:t>Res. SEDUC nº 65, de 30/11/23, D.O. de 01/12/23 - Estabelece as diretrizes da organização curricular da Educação Infantil, do Ensino Fundamental e Ensino Médio para Educação Escolar Indígena em relação ao Programa Ensino Integral.</w:t>
      </w:r>
    </w:p>
    <w:p w14:paraId="1F6CED3A" w14:textId="2E7FE934" w:rsidR="00111617" w:rsidRDefault="00111617" w:rsidP="001A3AC3">
      <w:pPr>
        <w:numPr>
          <w:ilvl w:val="0"/>
          <w:numId w:val="100"/>
        </w:numPr>
        <w:tabs>
          <w:tab w:val="clear" w:pos="1069"/>
        </w:tabs>
      </w:pPr>
      <w:bookmarkStart w:id="212" w:name="_Hlk153529505"/>
      <w:r w:rsidRPr="00111617">
        <w:t>Processo Seletivo Simplificado para Contratação Temporária de Docentes para Atuações nos Anos Iniciais do Ensino Fundamental 2024, de 14</w:t>
      </w:r>
      <w:r>
        <w:t>/</w:t>
      </w:r>
      <w:r w:rsidRPr="00111617">
        <w:t>12</w:t>
      </w:r>
      <w:r>
        <w:t>/</w:t>
      </w:r>
      <w:r w:rsidRPr="00111617">
        <w:t xml:space="preserve">23, </w:t>
      </w:r>
      <w:r>
        <w:t>D.O.</w:t>
      </w:r>
      <w:r w:rsidRPr="00111617">
        <w:t xml:space="preserve"> </w:t>
      </w:r>
      <w:r>
        <w:t>de</w:t>
      </w:r>
      <w:r w:rsidRPr="00111617">
        <w:t xml:space="preserve"> 15</w:t>
      </w:r>
      <w:r>
        <w:t>/</w:t>
      </w:r>
      <w:r w:rsidRPr="00111617">
        <w:t>12</w:t>
      </w:r>
      <w:r>
        <w:t>/</w:t>
      </w:r>
      <w:r w:rsidRPr="00111617">
        <w:t>23.</w:t>
      </w:r>
    </w:p>
    <w:p w14:paraId="018C01B4" w14:textId="77777777" w:rsidR="007C2E1C" w:rsidRDefault="007C2E1C" w:rsidP="007C2E1C">
      <w:pPr>
        <w:pStyle w:val="GOE"/>
      </w:pPr>
      <w:bookmarkStart w:id="213" w:name="_Toc163207383"/>
      <w:bookmarkEnd w:id="212"/>
      <w:r>
        <w:t>Ensino Híbrido</w:t>
      </w:r>
      <w:bookmarkEnd w:id="213"/>
    </w:p>
    <w:p w14:paraId="7329F662" w14:textId="77777777" w:rsidR="007C2E1C" w:rsidRDefault="007C2E1C">
      <w:pPr>
        <w:numPr>
          <w:ilvl w:val="0"/>
          <w:numId w:val="100"/>
        </w:numPr>
        <w:tabs>
          <w:tab w:val="clear" w:pos="1069"/>
        </w:tabs>
      </w:pPr>
      <w:r w:rsidRPr="007C2E1C">
        <w:lastRenderedPageBreak/>
        <w:t>Com</w:t>
      </w:r>
      <w:r>
        <w:t>.</w:t>
      </w:r>
      <w:r w:rsidRPr="007C2E1C">
        <w:t xml:space="preserve"> Ext</w:t>
      </w:r>
      <w:r>
        <w:t>.</w:t>
      </w:r>
      <w:r w:rsidRPr="007C2E1C">
        <w:t xml:space="preserve"> Conj</w:t>
      </w:r>
      <w:r>
        <w:t>.</w:t>
      </w:r>
      <w:r w:rsidRPr="007C2E1C">
        <w:t xml:space="preserve"> SUBSECRETARIA </w:t>
      </w:r>
      <w:r>
        <w:t xml:space="preserve">nº </w:t>
      </w:r>
      <w:r w:rsidRPr="007C2E1C">
        <w:t xml:space="preserve">314 </w:t>
      </w:r>
      <w:r>
        <w:t>de</w:t>
      </w:r>
      <w:r w:rsidRPr="007C2E1C">
        <w:t xml:space="preserve"> 06</w:t>
      </w:r>
      <w:r>
        <w:t>/</w:t>
      </w:r>
      <w:r w:rsidRPr="007C2E1C">
        <w:t>04</w:t>
      </w:r>
      <w:r>
        <w:t>/</w:t>
      </w:r>
      <w:r w:rsidRPr="007C2E1C">
        <w:t>21</w:t>
      </w:r>
      <w:r>
        <w:t xml:space="preserve"> </w:t>
      </w:r>
      <w:r w:rsidRPr="007C2E1C">
        <w:t>-</w:t>
      </w:r>
      <w:r>
        <w:t xml:space="preserve"> </w:t>
      </w:r>
      <w:r w:rsidRPr="007C2E1C">
        <w:t xml:space="preserve">CITEM - Coordenadoria de Informação, Tecnologia, Evidências e Matrícula. 1) </w:t>
      </w:r>
      <w:r>
        <w:t>I</w:t>
      </w:r>
      <w:r w:rsidRPr="007C2E1C">
        <w:t xml:space="preserve">niciativa de </w:t>
      </w:r>
      <w:r>
        <w:t>E</w:t>
      </w:r>
      <w:r w:rsidRPr="007C2E1C">
        <w:t xml:space="preserve">nsino </w:t>
      </w:r>
      <w:r>
        <w:t>H</w:t>
      </w:r>
      <w:r w:rsidRPr="007C2E1C">
        <w:t>íbrido agora é: "</w:t>
      </w:r>
      <w:r>
        <w:t>A</w:t>
      </w:r>
      <w:r w:rsidRPr="007C2E1C">
        <w:t xml:space="preserve">lém da </w:t>
      </w:r>
      <w:r>
        <w:t>E</w:t>
      </w:r>
      <w:r w:rsidRPr="007C2E1C">
        <w:t>scola";</w:t>
      </w:r>
    </w:p>
    <w:p w14:paraId="77322E55" w14:textId="6F2D1A9B" w:rsidR="004A793D" w:rsidRDefault="004A793D" w:rsidP="004A793D">
      <w:pPr>
        <w:pStyle w:val="GOE"/>
      </w:pPr>
      <w:bookmarkStart w:id="214" w:name="_Toc163207384"/>
      <w:r>
        <w:t>Ensino Médio</w:t>
      </w:r>
      <w:bookmarkEnd w:id="214"/>
    </w:p>
    <w:p w14:paraId="51C38EE4" w14:textId="0059FE28" w:rsidR="004A793D" w:rsidRDefault="004A793D" w:rsidP="00750A27">
      <w:pPr>
        <w:numPr>
          <w:ilvl w:val="0"/>
          <w:numId w:val="100"/>
        </w:numPr>
        <w:tabs>
          <w:tab w:val="clear" w:pos="1069"/>
        </w:tabs>
      </w:pPr>
      <w:r>
        <w:t>Port. da Coord. de 05/02/24, D.O. de 07/02/24 - Dispõe sobre oferta de curso de capacitação de inglês online no contraturno escolar em plataforma síncrona para alunos da 1ª série do Ensino Médio .</w:t>
      </w:r>
    </w:p>
    <w:p w14:paraId="2BDDFCF3" w14:textId="77777777" w:rsidR="00F14241" w:rsidRDefault="00F14241" w:rsidP="00837DF9">
      <w:pPr>
        <w:pStyle w:val="GOE"/>
      </w:pPr>
      <w:bookmarkStart w:id="215" w:name="_Toc163207385"/>
      <w:r>
        <w:t>Ensino Médio de Período Integral</w:t>
      </w:r>
      <w:bookmarkEnd w:id="215"/>
    </w:p>
    <w:p w14:paraId="7E3DB224" w14:textId="77777777" w:rsidR="00F14241" w:rsidRPr="00F14241" w:rsidRDefault="00F14241">
      <w:pPr>
        <w:numPr>
          <w:ilvl w:val="0"/>
          <w:numId w:val="100"/>
        </w:numPr>
        <w:tabs>
          <w:tab w:val="clear" w:pos="1069"/>
        </w:tabs>
        <w:rPr>
          <w:rFonts w:cs="Arial"/>
          <w:bCs/>
        </w:rPr>
      </w:pPr>
      <w:r>
        <w:t>L nº 1.164, de 04/01/12, D.O. 05/01/12 – Institui o Regime de Dedicação Plena e Integral – RDPI – e a Gratificação de Dedicação Plena e Integral – GDPI – aos integrantes do Quadro do Magistério em exercício nas Escolas Estaduais de Ensino Médio de Período Integral, e dá providências correlatas.</w:t>
      </w:r>
    </w:p>
    <w:p w14:paraId="1FE8144E" w14:textId="77777777" w:rsidR="00F14241" w:rsidRPr="00CB170D" w:rsidRDefault="00F14241">
      <w:pPr>
        <w:numPr>
          <w:ilvl w:val="0"/>
          <w:numId w:val="100"/>
        </w:numPr>
        <w:tabs>
          <w:tab w:val="clear" w:pos="1069"/>
        </w:tabs>
        <w:rPr>
          <w:rFonts w:cs="Arial"/>
          <w:bCs/>
        </w:rPr>
      </w:pPr>
      <w:r>
        <w:t>Res. SE nº 12, de 31/01/12, D.O 01/02/12 – Institui o projeto Escola Estadual de Ensino Médio de Período Integral e estabelece diretrizes.</w:t>
      </w:r>
    </w:p>
    <w:p w14:paraId="255FA651" w14:textId="77777777" w:rsidR="00CB170D" w:rsidRPr="00D65932" w:rsidRDefault="00CB170D">
      <w:pPr>
        <w:numPr>
          <w:ilvl w:val="0"/>
          <w:numId w:val="100"/>
        </w:numPr>
        <w:tabs>
          <w:tab w:val="clear" w:pos="1069"/>
        </w:tabs>
        <w:rPr>
          <w:rFonts w:cs="Arial"/>
          <w:bCs/>
        </w:rPr>
      </w:pPr>
      <w:r>
        <w:t xml:space="preserve">Res. SE </w:t>
      </w:r>
      <w:r w:rsidR="00756B6D">
        <w:t xml:space="preserve">n° </w:t>
      </w:r>
      <w:r>
        <w:t>69, de 27/06/12, D.O. 28/06/12 – Professor em Sala/Ambiente de Leitura nas Escolas Estaduais de Ensino Médio de Período Integral...</w:t>
      </w:r>
    </w:p>
    <w:p w14:paraId="617C2AD2" w14:textId="77777777" w:rsidR="00D65932" w:rsidRPr="004B55A5" w:rsidRDefault="00D65932">
      <w:pPr>
        <w:numPr>
          <w:ilvl w:val="0"/>
          <w:numId w:val="100"/>
        </w:numPr>
        <w:tabs>
          <w:tab w:val="clear" w:pos="1069"/>
        </w:tabs>
        <w:rPr>
          <w:rFonts w:cs="Arial"/>
          <w:bCs/>
        </w:rPr>
      </w:pPr>
      <w:r>
        <w:t>Res.</w:t>
      </w:r>
      <w:r w:rsidR="00C22A81">
        <w:t xml:space="preserve"> </w:t>
      </w:r>
      <w:r>
        <w:t>SE n° 96, de 30/11/12, D.O</w:t>
      </w:r>
      <w:r w:rsidR="006B0F7E">
        <w:t>.</w:t>
      </w:r>
      <w:r>
        <w:t xml:space="preserve"> 01/12/12 – Processo de avaliação das equipes escolares e critérios para permanência.</w:t>
      </w:r>
    </w:p>
    <w:p w14:paraId="7383995F" w14:textId="77777777" w:rsidR="004B55A5" w:rsidRPr="001A3AC3" w:rsidRDefault="004B55A5">
      <w:pPr>
        <w:numPr>
          <w:ilvl w:val="0"/>
          <w:numId w:val="100"/>
        </w:numPr>
        <w:tabs>
          <w:tab w:val="clear" w:pos="1069"/>
        </w:tabs>
        <w:rPr>
          <w:rFonts w:cs="Arial"/>
          <w:bCs/>
        </w:rPr>
      </w:pPr>
      <w:r>
        <w:t>LC nº 1.191, de 28/12/12, D.O. 29/12/12 – Altera a LC 1.164/12.</w:t>
      </w:r>
    </w:p>
    <w:p w14:paraId="01EBCB54" w14:textId="237EB450" w:rsidR="001A3AC3" w:rsidRPr="001A3AC3" w:rsidRDefault="001A3AC3" w:rsidP="001A3AC3">
      <w:pPr>
        <w:numPr>
          <w:ilvl w:val="0"/>
          <w:numId w:val="100"/>
        </w:numPr>
        <w:tabs>
          <w:tab w:val="clear" w:pos="1069"/>
        </w:tabs>
      </w:pPr>
      <w:r>
        <w:t>Res. SEDUC nº 65, de 30/11/23, D.O. de 01/12/23 - Estabelece as diretrizes da organização curricular da Educação Infantil, do Ensino Fundamental e Ensino Médio para Educação Escolar Indígena em relação ao Programa Ensino Integral.</w:t>
      </w:r>
    </w:p>
    <w:p w14:paraId="1A9FBE9C" w14:textId="77777777" w:rsidR="00235B67" w:rsidRPr="00F32A79" w:rsidRDefault="00235B67" w:rsidP="00837DF9">
      <w:pPr>
        <w:pStyle w:val="GOE"/>
      </w:pPr>
      <w:bookmarkStart w:id="216" w:name="_Toc163207386"/>
      <w:r w:rsidRPr="00F32A79">
        <w:t>Ensino Profissionalizante</w:t>
      </w:r>
      <w:bookmarkEnd w:id="216"/>
    </w:p>
    <w:p w14:paraId="7D602C21" w14:textId="77777777" w:rsidR="00235B67" w:rsidRPr="00F32A79" w:rsidRDefault="00235B67">
      <w:pPr>
        <w:numPr>
          <w:ilvl w:val="0"/>
          <w:numId w:val="100"/>
        </w:numPr>
        <w:tabs>
          <w:tab w:val="clear" w:pos="1069"/>
        </w:tabs>
      </w:pPr>
      <w:r w:rsidRPr="00F32A79">
        <w:t xml:space="preserve">Par. CEB/CNE n° 17/97 - Diretrizes Operacionais para a Ed. Profissional </w:t>
      </w:r>
      <w:smartTag w:uri="urn:schemas-microsoft-com:office:smarttags" w:element="PersonName">
        <w:smartTagPr>
          <w:attr w:name="ProductID" w:val="em N￭vel Nacional."/>
        </w:smartTagPr>
        <w:r w:rsidRPr="00F32A79">
          <w:t>em Nível Nacional</w:t>
        </w:r>
        <w:r w:rsidR="00F32A79">
          <w:t>.</w:t>
        </w:r>
      </w:smartTag>
    </w:p>
    <w:p w14:paraId="6D89D670" w14:textId="77777777" w:rsidR="00235B67" w:rsidRPr="00F32A79" w:rsidRDefault="00235B67">
      <w:pPr>
        <w:numPr>
          <w:ilvl w:val="0"/>
          <w:numId w:val="100"/>
        </w:numPr>
        <w:tabs>
          <w:tab w:val="clear" w:pos="1069"/>
        </w:tabs>
      </w:pPr>
      <w:r w:rsidRPr="00F32A79">
        <w:t>Ind. CEE n° 14 e 24/97 - Fixa Diretrizes para Ed. Profissional</w:t>
      </w:r>
      <w:r w:rsidR="00F32A79">
        <w:t>.</w:t>
      </w:r>
    </w:p>
    <w:p w14:paraId="5BF4689E" w14:textId="77777777" w:rsidR="00235B67" w:rsidRPr="00F32A79" w:rsidRDefault="00235B67">
      <w:pPr>
        <w:numPr>
          <w:ilvl w:val="0"/>
          <w:numId w:val="100"/>
        </w:numPr>
        <w:tabs>
          <w:tab w:val="clear" w:pos="1069"/>
        </w:tabs>
      </w:pPr>
      <w:r w:rsidRPr="00F32A79">
        <w:t>Del. CEE n° 14/97 - Homologada pela Res. SE</w:t>
      </w:r>
      <w:r w:rsidR="00F32A79">
        <w:t>,</w:t>
      </w:r>
      <w:r w:rsidRPr="00F32A79">
        <w:t xml:space="preserve"> de 27/10/07 - Fixa Diretrizes para a Ed. Profissional no Sistema de Ensino do Estado de São Paulo (em anexo a Ind. CEE nº 14/97)</w:t>
      </w:r>
      <w:r w:rsidR="00F32A79">
        <w:t>.</w:t>
      </w:r>
    </w:p>
    <w:p w14:paraId="4A5E5ED2" w14:textId="77777777" w:rsidR="00235B67" w:rsidRPr="00F32A79" w:rsidRDefault="00235B67">
      <w:pPr>
        <w:numPr>
          <w:ilvl w:val="0"/>
          <w:numId w:val="100"/>
        </w:numPr>
        <w:tabs>
          <w:tab w:val="clear" w:pos="1069"/>
        </w:tabs>
      </w:pPr>
      <w:r w:rsidRPr="00F32A79">
        <w:t>Dec. Fed</w:t>
      </w:r>
      <w:r w:rsidR="00F32A79">
        <w:t xml:space="preserve">. </w:t>
      </w:r>
      <w:r w:rsidRPr="00F32A79">
        <w:t xml:space="preserve">n° 2.208, de 17/04/97 - Regulamenta artigos </w:t>
      </w:r>
      <w:smartTag w:uri="urn:schemas-microsoft-com:office:smarttags" w:element="metricconverter">
        <w:smartTagPr>
          <w:attr w:name="ProductID" w:val="39 a"/>
        </w:smartTagPr>
        <w:r w:rsidRPr="00F32A79">
          <w:t>39 a</w:t>
        </w:r>
      </w:smartTag>
      <w:r w:rsidRPr="00F32A79">
        <w:t xml:space="preserve"> 42 da LDB</w:t>
      </w:r>
      <w:r w:rsidR="00F32A79">
        <w:t>.</w:t>
      </w:r>
    </w:p>
    <w:p w14:paraId="21688DEF" w14:textId="77777777" w:rsidR="00235B67" w:rsidRPr="00F32A79" w:rsidRDefault="00235B67">
      <w:pPr>
        <w:numPr>
          <w:ilvl w:val="0"/>
          <w:numId w:val="100"/>
        </w:numPr>
        <w:tabs>
          <w:tab w:val="clear" w:pos="1069"/>
        </w:tabs>
      </w:pPr>
      <w:r w:rsidRPr="00F32A79">
        <w:t>Res. SE n° 12, de 23/01/98 - Normas para reorganização curricular nas escolas da Rede Estadual que mantêm cursos de Ed. Profissional de Nível Técnico</w:t>
      </w:r>
      <w:r w:rsidR="00F32A79">
        <w:t>.</w:t>
      </w:r>
    </w:p>
    <w:p w14:paraId="4319D607" w14:textId="77777777" w:rsidR="00235B67" w:rsidRPr="00F32A79" w:rsidRDefault="00235B67">
      <w:pPr>
        <w:numPr>
          <w:ilvl w:val="0"/>
          <w:numId w:val="100"/>
        </w:numPr>
        <w:tabs>
          <w:tab w:val="clear" w:pos="1069"/>
        </w:tabs>
      </w:pPr>
      <w:r w:rsidRPr="00F32A79">
        <w:t xml:space="preserve">Res. CEB/CNE n° </w:t>
      </w:r>
      <w:r w:rsidR="00F32A79">
        <w:t>0</w:t>
      </w:r>
      <w:r w:rsidRPr="00F32A79">
        <w:t>4/99</w:t>
      </w:r>
      <w:r w:rsidR="00F32A79">
        <w:t>,</w:t>
      </w:r>
      <w:r w:rsidRPr="00F32A79">
        <w:t xml:space="preserve"> de 08/12/99 - Institui as Diretrizes Curriculares Nacionais para Educação Profissional de Nível Técnico - Revoga Par. nº 45/72</w:t>
      </w:r>
      <w:r w:rsidR="00F32A79">
        <w:t>.</w:t>
      </w:r>
    </w:p>
    <w:p w14:paraId="513499F7" w14:textId="77777777" w:rsidR="00235B67" w:rsidRPr="00F32A79" w:rsidRDefault="00235B67">
      <w:pPr>
        <w:numPr>
          <w:ilvl w:val="0"/>
          <w:numId w:val="100"/>
        </w:numPr>
        <w:tabs>
          <w:tab w:val="clear" w:pos="1069"/>
        </w:tabs>
      </w:pPr>
      <w:r w:rsidRPr="00F32A79">
        <w:t>Par. CEB/CNE n° 16/99 - Diretrizes Curriculares Nacionais para Educação Profissional de Nível Técnico</w:t>
      </w:r>
      <w:r w:rsidR="00F32A79">
        <w:t>.</w:t>
      </w:r>
    </w:p>
    <w:p w14:paraId="6A03873F" w14:textId="77777777" w:rsidR="00235B67" w:rsidRPr="00F32A79" w:rsidRDefault="00235B67">
      <w:pPr>
        <w:numPr>
          <w:ilvl w:val="0"/>
          <w:numId w:val="100"/>
        </w:numPr>
        <w:tabs>
          <w:tab w:val="clear" w:pos="1069"/>
        </w:tabs>
      </w:pPr>
      <w:r w:rsidRPr="00F32A79">
        <w:t>Ind. CEE n° 08, de 05/07/00 - Diretrizes para implementação da Educação Profissional de Nível Técnico no Sistema de Ensino do Estado de São Paulo</w:t>
      </w:r>
      <w:r w:rsidR="00F32A79">
        <w:t>.</w:t>
      </w:r>
    </w:p>
    <w:p w14:paraId="24687905" w14:textId="77777777" w:rsidR="00235B67" w:rsidRPr="000B77FB" w:rsidRDefault="000B77FB">
      <w:pPr>
        <w:numPr>
          <w:ilvl w:val="0"/>
          <w:numId w:val="100"/>
        </w:numPr>
        <w:tabs>
          <w:tab w:val="clear" w:pos="1069"/>
        </w:tabs>
      </w:pPr>
      <w:r w:rsidRPr="000B77FB">
        <w:t>Del. CEE nº 20/01 (homologada pela Res. SE de 03/01/02, D.O. 04/01/02) - Aprova Plano de Curso de Ed. Profissional de Nível Técnico.</w:t>
      </w:r>
    </w:p>
    <w:p w14:paraId="56F77554" w14:textId="77777777" w:rsidR="00235B67" w:rsidRPr="00F32A79" w:rsidRDefault="00235B67">
      <w:pPr>
        <w:numPr>
          <w:ilvl w:val="0"/>
          <w:numId w:val="100"/>
        </w:numPr>
        <w:tabs>
          <w:tab w:val="clear" w:pos="1069"/>
        </w:tabs>
      </w:pPr>
      <w:r w:rsidRPr="00F32A79">
        <w:t>Del. CEE nº 31, de 09/04/2003 - Dispõe sobre a realização de Estágio Supervisionado para alunos do Ensino Médio, do Curso Normal e da Educação Profissional de Nível Técnico - Revoga a Del. CEE nº 05/86 de 05/03/86</w:t>
      </w:r>
      <w:r w:rsidR="00F32A79">
        <w:t>.</w:t>
      </w:r>
    </w:p>
    <w:p w14:paraId="6E5D006A" w14:textId="77777777" w:rsidR="00235B67" w:rsidRPr="00F32A79" w:rsidRDefault="00235B67">
      <w:pPr>
        <w:numPr>
          <w:ilvl w:val="0"/>
          <w:numId w:val="100"/>
        </w:numPr>
        <w:tabs>
          <w:tab w:val="clear" w:pos="1069"/>
        </w:tabs>
      </w:pPr>
      <w:r w:rsidRPr="00F32A79">
        <w:t xml:space="preserve">Dec. </w:t>
      </w:r>
      <w:r w:rsidR="00362803">
        <w:t xml:space="preserve">Fed. </w:t>
      </w:r>
      <w:r w:rsidRPr="00F32A79">
        <w:t>n° 5.154, de 23/07/04 - Regulamenta artigos da LDB</w:t>
      </w:r>
      <w:r w:rsidR="00F32A79">
        <w:t>.</w:t>
      </w:r>
    </w:p>
    <w:p w14:paraId="00E5C7BD" w14:textId="77777777" w:rsidR="00235B67" w:rsidRDefault="00235B67">
      <w:pPr>
        <w:numPr>
          <w:ilvl w:val="0"/>
          <w:numId w:val="100"/>
        </w:numPr>
        <w:tabs>
          <w:tab w:val="clear" w:pos="1069"/>
        </w:tabs>
      </w:pPr>
      <w:r w:rsidRPr="00F32A79">
        <w:t>Res. CNE</w:t>
      </w:r>
      <w:r w:rsidR="00460F06" w:rsidRPr="00F32A79">
        <w:t>/</w:t>
      </w:r>
      <w:r w:rsidRPr="00F32A79">
        <w:t xml:space="preserve">CEB n° </w:t>
      </w:r>
      <w:r w:rsidR="00F32A79">
        <w:t>0</w:t>
      </w:r>
      <w:r w:rsidRPr="00F32A79">
        <w:t>1, de 03/02/05 - Articulação entre Educação Profissional Técnica de Nível Médio e Ensino Médio (atualiza as diretrizes curriculares nacionais para o ensino médio)</w:t>
      </w:r>
      <w:r w:rsidR="00F32A79">
        <w:t>.</w:t>
      </w:r>
    </w:p>
    <w:p w14:paraId="0A2C606D" w14:textId="77777777" w:rsidR="006E5515" w:rsidRDefault="00DB2929">
      <w:pPr>
        <w:numPr>
          <w:ilvl w:val="0"/>
          <w:numId w:val="100"/>
        </w:numPr>
        <w:tabs>
          <w:tab w:val="clear" w:pos="1069"/>
        </w:tabs>
      </w:pPr>
      <w:r>
        <w:t>Res. SE n° 12, de 31/01/08, D.O. 01/02/08 – Implementação de cursos de Ensino Médio de Formação Básica e Profissional nas escolas públicas estaduais.</w:t>
      </w:r>
    </w:p>
    <w:p w14:paraId="637BE301" w14:textId="77777777" w:rsidR="006E5515" w:rsidRPr="00F32A79" w:rsidRDefault="006E5515">
      <w:pPr>
        <w:numPr>
          <w:ilvl w:val="0"/>
          <w:numId w:val="100"/>
        </w:numPr>
        <w:tabs>
          <w:tab w:val="clear" w:pos="1069"/>
        </w:tabs>
      </w:pPr>
      <w:r w:rsidRPr="006E5515">
        <w:t>Res</w:t>
      </w:r>
      <w:r>
        <w:t>.</w:t>
      </w:r>
      <w:r w:rsidRPr="006E5515">
        <w:t xml:space="preserve"> </w:t>
      </w:r>
      <w:r w:rsidR="00F013B3">
        <w:t>SEDUC</w:t>
      </w:r>
      <w:r w:rsidRPr="006E5515">
        <w:t>, de 14</w:t>
      </w:r>
      <w:r>
        <w:t>/0</w:t>
      </w:r>
      <w:r w:rsidRPr="006E5515">
        <w:t>6</w:t>
      </w:r>
      <w:r>
        <w:t>/</w:t>
      </w:r>
      <w:r w:rsidRPr="006E5515">
        <w:t>22, D</w:t>
      </w:r>
      <w:r>
        <w:t>.</w:t>
      </w:r>
      <w:r w:rsidRPr="006E5515">
        <w:t>O</w:t>
      </w:r>
      <w:r>
        <w:t>.</w:t>
      </w:r>
      <w:r w:rsidRPr="006E5515">
        <w:t xml:space="preserve"> de 15/06/22 - Homologando, com fundamento no artigo 9º da Lei 10.403</w:t>
      </w:r>
      <w:r>
        <w:t>/</w:t>
      </w:r>
      <w:r w:rsidRPr="006E5515">
        <w:t>1971, a Indicação CEE nº 216/2022, sobre “Formação de Técnico em Educação para Apoio Pedagógico na Educação Básica”.</w:t>
      </w:r>
    </w:p>
    <w:p w14:paraId="22C0858E" w14:textId="77777777" w:rsidR="00235B67" w:rsidRPr="00F32A79" w:rsidRDefault="00235B67" w:rsidP="00837DF9">
      <w:pPr>
        <w:pStyle w:val="GOE"/>
        <w:rPr>
          <w:lang w:val="en-US"/>
        </w:rPr>
      </w:pPr>
      <w:bookmarkStart w:id="217" w:name="_Toc163207387"/>
      <w:r w:rsidRPr="00F32A79">
        <w:rPr>
          <w:lang w:val="en-US"/>
        </w:rPr>
        <w:t>Ensino Religioso</w:t>
      </w:r>
      <w:bookmarkEnd w:id="217"/>
    </w:p>
    <w:p w14:paraId="4ED04ED5" w14:textId="77777777" w:rsidR="00235B67" w:rsidRPr="00F82F1B" w:rsidRDefault="00235B67">
      <w:pPr>
        <w:numPr>
          <w:ilvl w:val="0"/>
          <w:numId w:val="101"/>
        </w:numPr>
        <w:tabs>
          <w:tab w:val="clear" w:pos="1069"/>
        </w:tabs>
        <w:rPr>
          <w:rFonts w:cs="Arial"/>
          <w:lang w:val="de-DE"/>
        </w:rPr>
      </w:pPr>
      <w:r w:rsidRPr="00F82F1B">
        <w:rPr>
          <w:rFonts w:cs="Arial"/>
          <w:lang w:val="de-DE"/>
        </w:rPr>
        <w:lastRenderedPageBreak/>
        <w:t>CF/88</w:t>
      </w:r>
      <w:r w:rsidR="005A4D7D" w:rsidRPr="00F82F1B">
        <w:rPr>
          <w:rFonts w:cs="Arial"/>
          <w:lang w:val="de-DE"/>
        </w:rPr>
        <w:t xml:space="preserve"> -</w:t>
      </w:r>
      <w:r w:rsidRPr="00F82F1B">
        <w:rPr>
          <w:rFonts w:cs="Arial"/>
          <w:lang w:val="de-DE"/>
        </w:rPr>
        <w:t xml:space="preserve"> art. 5°, VI, VII, VIII; art</w:t>
      </w:r>
      <w:r w:rsidR="005A4D7D" w:rsidRPr="00F82F1B">
        <w:rPr>
          <w:rFonts w:cs="Arial"/>
          <w:lang w:val="de-DE"/>
        </w:rPr>
        <w:t>.</w:t>
      </w:r>
      <w:r w:rsidRPr="00F82F1B">
        <w:rPr>
          <w:rFonts w:cs="Arial"/>
          <w:lang w:val="de-DE"/>
        </w:rPr>
        <w:t xml:space="preserve"> 210 §1°</w:t>
      </w:r>
      <w:r w:rsidR="005A4D7D" w:rsidRPr="00F82F1B">
        <w:rPr>
          <w:rFonts w:cs="Arial"/>
          <w:lang w:val="de-DE"/>
        </w:rPr>
        <w:t>.</w:t>
      </w:r>
    </w:p>
    <w:p w14:paraId="286D2EB3" w14:textId="77777777" w:rsidR="00235B67" w:rsidRDefault="00235B67">
      <w:pPr>
        <w:numPr>
          <w:ilvl w:val="0"/>
          <w:numId w:val="101"/>
        </w:numPr>
        <w:tabs>
          <w:tab w:val="clear" w:pos="1069"/>
        </w:tabs>
        <w:rPr>
          <w:rFonts w:cs="Arial"/>
          <w:lang w:val="en-US"/>
        </w:rPr>
      </w:pPr>
      <w:r>
        <w:rPr>
          <w:rFonts w:cs="Arial"/>
          <w:lang w:val="en-US"/>
        </w:rPr>
        <w:t>CE/89</w:t>
      </w:r>
      <w:r w:rsidR="005A4D7D">
        <w:rPr>
          <w:rFonts w:cs="Arial"/>
          <w:lang w:val="en-US"/>
        </w:rPr>
        <w:t xml:space="preserve"> -</w:t>
      </w:r>
      <w:r>
        <w:rPr>
          <w:rFonts w:cs="Arial"/>
          <w:lang w:val="en-US"/>
        </w:rPr>
        <w:t xml:space="preserve"> art. 244</w:t>
      </w:r>
      <w:r w:rsidR="005A4D7D">
        <w:rPr>
          <w:rFonts w:cs="Arial"/>
          <w:lang w:val="en-US"/>
        </w:rPr>
        <w:t>.</w:t>
      </w:r>
    </w:p>
    <w:p w14:paraId="7FA56363" w14:textId="77777777" w:rsidR="00235B67" w:rsidRDefault="00235B67">
      <w:pPr>
        <w:numPr>
          <w:ilvl w:val="0"/>
          <w:numId w:val="101"/>
        </w:numPr>
        <w:tabs>
          <w:tab w:val="clear" w:pos="1069"/>
        </w:tabs>
        <w:rPr>
          <w:rFonts w:cs="Arial"/>
          <w:lang w:val="en-US"/>
        </w:rPr>
      </w:pPr>
      <w:r>
        <w:rPr>
          <w:rFonts w:cs="Arial"/>
          <w:lang w:val="en-US"/>
        </w:rPr>
        <w:t xml:space="preserve">Lei nº 9.394/96 (LDB) </w:t>
      </w:r>
      <w:r w:rsidR="005A4D7D">
        <w:rPr>
          <w:rFonts w:cs="Arial"/>
          <w:lang w:val="en-US"/>
        </w:rPr>
        <w:t xml:space="preserve">- </w:t>
      </w:r>
      <w:r>
        <w:rPr>
          <w:rFonts w:cs="Arial"/>
          <w:lang w:val="en-US"/>
        </w:rPr>
        <w:t>art. 33</w:t>
      </w:r>
      <w:r w:rsidR="005A4D7D">
        <w:rPr>
          <w:rFonts w:cs="Arial"/>
          <w:lang w:val="en-US"/>
        </w:rPr>
        <w:t>.</w:t>
      </w:r>
    </w:p>
    <w:p w14:paraId="06E2CF6B" w14:textId="77777777" w:rsidR="00235B67" w:rsidRDefault="00235B67">
      <w:pPr>
        <w:numPr>
          <w:ilvl w:val="0"/>
          <w:numId w:val="101"/>
        </w:numPr>
        <w:tabs>
          <w:tab w:val="clear" w:pos="1069"/>
        </w:tabs>
        <w:rPr>
          <w:rFonts w:cs="Arial"/>
        </w:rPr>
      </w:pPr>
      <w:r>
        <w:rPr>
          <w:rFonts w:cs="Arial"/>
        </w:rPr>
        <w:t>Lei Fed. n° 9475/97 - altera o art. 33 da LDB</w:t>
      </w:r>
      <w:r w:rsidR="005A4D7D">
        <w:rPr>
          <w:rFonts w:cs="Arial"/>
        </w:rPr>
        <w:t>.</w:t>
      </w:r>
    </w:p>
    <w:p w14:paraId="463BF87D" w14:textId="77777777" w:rsidR="00235B67" w:rsidRDefault="00235B67">
      <w:pPr>
        <w:numPr>
          <w:ilvl w:val="0"/>
          <w:numId w:val="101"/>
        </w:numPr>
        <w:tabs>
          <w:tab w:val="clear" w:pos="1069"/>
        </w:tabs>
        <w:rPr>
          <w:rFonts w:cs="Arial"/>
        </w:rPr>
      </w:pPr>
      <w:r>
        <w:rPr>
          <w:rFonts w:cs="Arial"/>
        </w:rPr>
        <w:t>Res. SE</w:t>
      </w:r>
      <w:r w:rsidR="005A4D7D">
        <w:rPr>
          <w:rFonts w:cs="Arial"/>
        </w:rPr>
        <w:t>,</w:t>
      </w:r>
      <w:r>
        <w:rPr>
          <w:rFonts w:cs="Arial"/>
        </w:rPr>
        <w:t xml:space="preserve"> de 27/07/01</w:t>
      </w:r>
    </w:p>
    <w:p w14:paraId="05B8AB3B" w14:textId="77777777" w:rsidR="00235B67" w:rsidRDefault="00235B67">
      <w:pPr>
        <w:numPr>
          <w:ilvl w:val="0"/>
          <w:numId w:val="101"/>
        </w:numPr>
        <w:tabs>
          <w:tab w:val="clear" w:pos="1069"/>
        </w:tabs>
        <w:rPr>
          <w:rFonts w:cs="Arial"/>
        </w:rPr>
      </w:pPr>
      <w:r>
        <w:rPr>
          <w:rFonts w:cs="Arial"/>
        </w:rPr>
        <w:t>Lei n° 10.783, de 09/03/01</w:t>
      </w:r>
      <w:r w:rsidR="005A4D7D">
        <w:rPr>
          <w:rFonts w:cs="Arial"/>
        </w:rPr>
        <w:t>.</w:t>
      </w:r>
    </w:p>
    <w:p w14:paraId="188DA56B" w14:textId="77777777" w:rsidR="00235B67" w:rsidRDefault="00235B67">
      <w:pPr>
        <w:numPr>
          <w:ilvl w:val="0"/>
          <w:numId w:val="101"/>
        </w:numPr>
        <w:tabs>
          <w:tab w:val="clear" w:pos="1069"/>
        </w:tabs>
        <w:rPr>
          <w:rFonts w:cs="Arial"/>
          <w:lang w:val="es-ES_tradnl"/>
        </w:rPr>
      </w:pPr>
      <w:r>
        <w:rPr>
          <w:rFonts w:cs="Arial"/>
          <w:lang w:val="es-ES_tradnl"/>
        </w:rPr>
        <w:t>Del. CEE n° 16/01</w:t>
      </w:r>
      <w:r w:rsidR="005A4D7D">
        <w:rPr>
          <w:rFonts w:cs="Arial"/>
          <w:lang w:val="es-ES_tradnl"/>
        </w:rPr>
        <w:t>.</w:t>
      </w:r>
    </w:p>
    <w:p w14:paraId="0D0FA914" w14:textId="77777777" w:rsidR="00235B67" w:rsidRDefault="00235B67">
      <w:pPr>
        <w:numPr>
          <w:ilvl w:val="0"/>
          <w:numId w:val="101"/>
        </w:numPr>
        <w:tabs>
          <w:tab w:val="clear" w:pos="1069"/>
        </w:tabs>
        <w:rPr>
          <w:rFonts w:cs="Arial"/>
        </w:rPr>
      </w:pPr>
      <w:r>
        <w:rPr>
          <w:rFonts w:cs="Arial"/>
        </w:rPr>
        <w:t xml:space="preserve">Ind. CEE n° </w:t>
      </w:r>
      <w:r w:rsidR="005A4D7D">
        <w:rPr>
          <w:rFonts w:cs="Arial"/>
        </w:rPr>
        <w:t>0</w:t>
      </w:r>
      <w:r>
        <w:rPr>
          <w:rFonts w:cs="Arial"/>
        </w:rPr>
        <w:t>7/01 - Regulamenta o art. 33 da LDB (anexada a Del. CEE n° 16/01)</w:t>
      </w:r>
      <w:r w:rsidR="005A4D7D">
        <w:rPr>
          <w:rFonts w:cs="Arial"/>
        </w:rPr>
        <w:t>.</w:t>
      </w:r>
    </w:p>
    <w:p w14:paraId="2CD62860" w14:textId="77777777" w:rsidR="00235B67" w:rsidRDefault="005A4D7D">
      <w:pPr>
        <w:numPr>
          <w:ilvl w:val="0"/>
          <w:numId w:val="101"/>
        </w:numPr>
        <w:tabs>
          <w:tab w:val="clear" w:pos="1069"/>
        </w:tabs>
        <w:rPr>
          <w:rFonts w:cs="Arial"/>
        </w:rPr>
      </w:pPr>
      <w:r>
        <w:rPr>
          <w:rFonts w:cs="Arial"/>
        </w:rPr>
        <w:t>Dec. n° 46.802, de 05/06/2002.</w:t>
      </w:r>
    </w:p>
    <w:p w14:paraId="2ED7C8FC" w14:textId="77777777" w:rsidR="00235B67" w:rsidRDefault="00235B67">
      <w:pPr>
        <w:numPr>
          <w:ilvl w:val="0"/>
          <w:numId w:val="101"/>
        </w:numPr>
        <w:tabs>
          <w:tab w:val="clear" w:pos="1069"/>
        </w:tabs>
        <w:rPr>
          <w:rFonts w:cs="Arial"/>
        </w:rPr>
      </w:pPr>
      <w:r>
        <w:rPr>
          <w:rFonts w:cs="Arial"/>
        </w:rPr>
        <w:t>Com. CENP</w:t>
      </w:r>
      <w:r w:rsidR="005A4D7D">
        <w:rPr>
          <w:rFonts w:cs="Arial"/>
        </w:rPr>
        <w:t>,</w:t>
      </w:r>
      <w:r>
        <w:rPr>
          <w:rFonts w:cs="Arial"/>
        </w:rPr>
        <w:t xml:space="preserve"> de 27/02/02 - Ensino Religioso nos cursos de Ensino Fundamental</w:t>
      </w:r>
      <w:r w:rsidR="005A4D7D">
        <w:rPr>
          <w:rFonts w:cs="Arial"/>
        </w:rPr>
        <w:t>.</w:t>
      </w:r>
    </w:p>
    <w:p w14:paraId="27464AC8" w14:textId="77777777" w:rsidR="00235B67" w:rsidRDefault="00235B67">
      <w:pPr>
        <w:numPr>
          <w:ilvl w:val="0"/>
          <w:numId w:val="101"/>
        </w:numPr>
        <w:tabs>
          <w:tab w:val="clear" w:pos="1069"/>
        </w:tabs>
        <w:rPr>
          <w:rFonts w:cs="Arial"/>
        </w:rPr>
      </w:pPr>
      <w:r>
        <w:rPr>
          <w:rFonts w:cs="Arial"/>
        </w:rPr>
        <w:t>Res. SE n° 21, de 29/01/02 - Dispõe sobre as aulas de ensino religioso e dá providências</w:t>
      </w:r>
      <w:r w:rsidR="005A4D7D">
        <w:rPr>
          <w:rFonts w:cs="Arial"/>
        </w:rPr>
        <w:t>.</w:t>
      </w:r>
    </w:p>
    <w:p w14:paraId="4EAFAF53" w14:textId="77777777" w:rsidR="00B5179B" w:rsidRDefault="00B5179B">
      <w:pPr>
        <w:numPr>
          <w:ilvl w:val="0"/>
          <w:numId w:val="101"/>
        </w:numPr>
        <w:tabs>
          <w:tab w:val="clear" w:pos="1069"/>
        </w:tabs>
        <w:rPr>
          <w:rFonts w:cs="Arial"/>
        </w:rPr>
      </w:pPr>
      <w:r>
        <w:rPr>
          <w:rFonts w:cs="Arial"/>
        </w:rPr>
        <w:t>Com. CGEB (Coordenadoria de Gestão da Educação Básica), de 18/01/12, D.O. 19/01/12 – Ensino Religioso, Língua Espanhola, Distribuição dos alunos no ensino fundamental de 9 anos.</w:t>
      </w:r>
    </w:p>
    <w:p w14:paraId="44E5E6BB" w14:textId="77777777" w:rsidR="003F7565" w:rsidRDefault="003F7565">
      <w:pPr>
        <w:numPr>
          <w:ilvl w:val="0"/>
          <w:numId w:val="101"/>
        </w:numPr>
        <w:tabs>
          <w:tab w:val="clear" w:pos="1069"/>
        </w:tabs>
        <w:rPr>
          <w:rFonts w:cs="Arial"/>
        </w:rPr>
      </w:pPr>
      <w:r w:rsidRPr="003F7565">
        <w:rPr>
          <w:rFonts w:cs="Arial"/>
        </w:rPr>
        <w:t xml:space="preserve">Lei </w:t>
      </w:r>
      <w:r>
        <w:rPr>
          <w:rFonts w:cs="Arial"/>
        </w:rPr>
        <w:t xml:space="preserve">nº </w:t>
      </w:r>
      <w:r w:rsidRPr="003F7565">
        <w:rPr>
          <w:rFonts w:cs="Arial"/>
        </w:rPr>
        <w:t>17.346, de 12/03/2021, D</w:t>
      </w:r>
      <w:r>
        <w:rPr>
          <w:rFonts w:cs="Arial"/>
        </w:rPr>
        <w:t>.</w:t>
      </w:r>
      <w:r w:rsidRPr="003F7565">
        <w:rPr>
          <w:rFonts w:cs="Arial"/>
        </w:rPr>
        <w:t>O</w:t>
      </w:r>
      <w:r>
        <w:rPr>
          <w:rFonts w:cs="Arial"/>
        </w:rPr>
        <w:t>.</w:t>
      </w:r>
      <w:r w:rsidRPr="003F7565">
        <w:rPr>
          <w:rFonts w:cs="Arial"/>
        </w:rPr>
        <w:t xml:space="preserve"> de 13/03/21 - Institui a Lei Estadual de Liberdade Religiosa no Estado de São Paulo e dá outras providências.</w:t>
      </w:r>
    </w:p>
    <w:p w14:paraId="42D17D22" w14:textId="77777777" w:rsidR="00235B67" w:rsidRPr="00A40256" w:rsidRDefault="00235B67" w:rsidP="00837DF9">
      <w:pPr>
        <w:pStyle w:val="GOE"/>
      </w:pPr>
      <w:bookmarkStart w:id="218" w:name="_Toc163207388"/>
      <w:r w:rsidRPr="00A40256">
        <w:t>Entidade de Classe - Dirigente - Mandato</w:t>
      </w:r>
      <w:bookmarkEnd w:id="218"/>
    </w:p>
    <w:p w14:paraId="79BA5C16" w14:textId="77777777" w:rsidR="00235B67" w:rsidRPr="00A40256" w:rsidRDefault="00235B67">
      <w:pPr>
        <w:numPr>
          <w:ilvl w:val="0"/>
          <w:numId w:val="102"/>
        </w:numPr>
        <w:tabs>
          <w:tab w:val="clear" w:pos="1069"/>
        </w:tabs>
      </w:pPr>
      <w:r w:rsidRPr="00A40256">
        <w:t>Dec. n° 31.170, D</w:t>
      </w:r>
      <w:r w:rsidR="00A40256">
        <w:t>.O.</w:t>
      </w:r>
      <w:r w:rsidRPr="00A40256">
        <w:t xml:space="preserve"> 31/03/90 - Regulamenta a LC n° 343, de 06/01/84 e o art. 64, inciso VII, da LC n° 444/85, que dispõe sobre o afastamento de funcionário e servidor do Estado, para exercício de mandato como Dirigente de Entidade de Classe.</w:t>
      </w:r>
    </w:p>
    <w:p w14:paraId="7D6BB6EB" w14:textId="77777777" w:rsidR="00235B67" w:rsidRPr="00A40256" w:rsidRDefault="00235B67" w:rsidP="00837DF9">
      <w:pPr>
        <w:pStyle w:val="GOE"/>
      </w:pPr>
      <w:bookmarkStart w:id="219" w:name="_Toc163207389"/>
      <w:r w:rsidRPr="00A40256">
        <w:t>Entrevistas à Imprensa - Servidor Público</w:t>
      </w:r>
      <w:bookmarkEnd w:id="219"/>
    </w:p>
    <w:p w14:paraId="28554A30" w14:textId="77777777" w:rsidR="00235B67" w:rsidRPr="00BE2D5C" w:rsidRDefault="00235B67">
      <w:pPr>
        <w:numPr>
          <w:ilvl w:val="0"/>
          <w:numId w:val="102"/>
        </w:numPr>
        <w:tabs>
          <w:tab w:val="clear" w:pos="1069"/>
        </w:tabs>
      </w:pPr>
      <w:r w:rsidRPr="00BE2D5C">
        <w:t xml:space="preserve">Lei n° 10.261/68 </w:t>
      </w:r>
      <w:r w:rsidR="00BE2D5C">
        <w:t>(</w:t>
      </w:r>
      <w:r w:rsidRPr="00BE2D5C">
        <w:t>EFP</w:t>
      </w:r>
      <w:r w:rsidR="00BE2D5C">
        <w:t>)</w:t>
      </w:r>
      <w:r w:rsidRPr="00BE2D5C">
        <w:t xml:space="preserve"> -</w:t>
      </w:r>
      <w:r w:rsidR="00BE2D5C">
        <w:t xml:space="preserve"> art. 242, I.</w:t>
      </w:r>
    </w:p>
    <w:p w14:paraId="6B0BCDCE" w14:textId="77777777" w:rsidR="00235B67" w:rsidRPr="00BE2D5C" w:rsidRDefault="00235B67">
      <w:pPr>
        <w:numPr>
          <w:ilvl w:val="0"/>
          <w:numId w:val="102"/>
        </w:numPr>
        <w:tabs>
          <w:tab w:val="clear" w:pos="1069"/>
        </w:tabs>
      </w:pPr>
      <w:r w:rsidRPr="00BE2D5C">
        <w:t>CF</w:t>
      </w:r>
      <w:r w:rsidR="00460F06" w:rsidRPr="00BE2D5C">
        <w:t>/</w:t>
      </w:r>
      <w:r w:rsidRPr="00BE2D5C">
        <w:t>88 - art. 5°, IV - Liberdade de Pensamento e Expressão.</w:t>
      </w:r>
    </w:p>
    <w:p w14:paraId="3EE344C8" w14:textId="77777777" w:rsidR="00235B67" w:rsidRPr="00BE2D5C" w:rsidRDefault="00235B67">
      <w:pPr>
        <w:numPr>
          <w:ilvl w:val="0"/>
          <w:numId w:val="102"/>
        </w:numPr>
        <w:tabs>
          <w:tab w:val="clear" w:pos="1069"/>
        </w:tabs>
      </w:pPr>
      <w:r w:rsidRPr="00BE2D5C">
        <w:t>Res. SE n° 170/90 - Regulamenta a autorização de entrevistas de servidores à imprensa em geral sobre assuntos da pasta</w:t>
      </w:r>
      <w:r w:rsidR="00BE2D5C">
        <w:t>.</w:t>
      </w:r>
      <w:r w:rsidR="00C42103">
        <w:t xml:space="preserve"> </w:t>
      </w:r>
      <w:r w:rsidR="00C42103" w:rsidRPr="00C42103">
        <w:rPr>
          <w:b/>
        </w:rPr>
        <w:t>(Revogada pela Res. SE 63/2008)</w:t>
      </w:r>
      <w:r w:rsidR="00C42103">
        <w:rPr>
          <w:b/>
        </w:rPr>
        <w:t>.</w:t>
      </w:r>
    </w:p>
    <w:p w14:paraId="2FD28AB1" w14:textId="77777777" w:rsidR="00367754" w:rsidRPr="00BA5C61" w:rsidRDefault="00367754" w:rsidP="00837DF9">
      <w:pPr>
        <w:pStyle w:val="GOE"/>
      </w:pPr>
      <w:bookmarkStart w:id="220" w:name="_Toc163207390"/>
      <w:r>
        <w:t>Erradicação do Analfabetismo</w:t>
      </w:r>
      <w:bookmarkEnd w:id="220"/>
    </w:p>
    <w:p w14:paraId="3B1F8091" w14:textId="77777777" w:rsidR="00367754" w:rsidRPr="00367754" w:rsidRDefault="00367754">
      <w:pPr>
        <w:numPr>
          <w:ilvl w:val="0"/>
          <w:numId w:val="102"/>
        </w:numPr>
        <w:tabs>
          <w:tab w:val="clear" w:pos="1069"/>
        </w:tabs>
      </w:pPr>
      <w:r w:rsidRPr="00367754">
        <w:t xml:space="preserve">Res. </w:t>
      </w:r>
      <w:r>
        <w:t>CD/FNDE n° 45, de 18/09/07, D.O.U. 19/09/07 – Programa Brasil Alfabetizado</w:t>
      </w:r>
      <w:r w:rsidRPr="00367754">
        <w:t>.</w:t>
      </w:r>
    </w:p>
    <w:p w14:paraId="42941377" w14:textId="77777777" w:rsidR="00367754" w:rsidRDefault="00367754">
      <w:pPr>
        <w:numPr>
          <w:ilvl w:val="0"/>
          <w:numId w:val="102"/>
        </w:numPr>
        <w:tabs>
          <w:tab w:val="clear" w:pos="1069"/>
        </w:tabs>
      </w:pPr>
      <w:r>
        <w:t>Res. CD/FNDE n° 65, de 13/12/07, D.O.U. 17/12/07 – Inclui artigo na Res. CD/FNDE n° 45/07</w:t>
      </w:r>
      <w:r w:rsidRPr="00367754">
        <w:t>.</w:t>
      </w:r>
    </w:p>
    <w:p w14:paraId="45BB9F6F" w14:textId="77777777" w:rsidR="003841C7" w:rsidRDefault="003841C7">
      <w:pPr>
        <w:numPr>
          <w:ilvl w:val="0"/>
          <w:numId w:val="102"/>
        </w:numPr>
        <w:tabs>
          <w:tab w:val="clear" w:pos="1069"/>
        </w:tabs>
      </w:pPr>
      <w:r>
        <w:t xml:space="preserve">Lei nº 13.005 de 25/06/14, D.O.U. de 26/06/14 - Aprova o Plano Nacional de Educação - PNE e dá outras providências.     </w:t>
      </w:r>
    </w:p>
    <w:p w14:paraId="49E0520B" w14:textId="77777777" w:rsidR="003841C7" w:rsidRPr="00367754" w:rsidRDefault="003841C7">
      <w:pPr>
        <w:numPr>
          <w:ilvl w:val="0"/>
          <w:numId w:val="102"/>
        </w:numPr>
        <w:tabs>
          <w:tab w:val="clear" w:pos="1069"/>
        </w:tabs>
      </w:pPr>
      <w:r>
        <w:t>Lei nº 16.279, de 08/07/16, D.O. de 09/07/16 - Aprova o Plano Estadual de Educação de São Paulo e dá outras providências.</w:t>
      </w:r>
    </w:p>
    <w:p w14:paraId="3DB85F57" w14:textId="77777777" w:rsidR="00235B67" w:rsidRDefault="00235B67" w:rsidP="00837DF9">
      <w:pPr>
        <w:pStyle w:val="GOE"/>
      </w:pPr>
      <w:bookmarkStart w:id="221" w:name="_Toc163207391"/>
      <w:r w:rsidRPr="00BE2D5C">
        <w:t>Escola da Família - Programa</w:t>
      </w:r>
      <w:bookmarkEnd w:id="221"/>
    </w:p>
    <w:p w14:paraId="652E634C" w14:textId="77777777" w:rsidR="00235B67" w:rsidRPr="00A62D84" w:rsidRDefault="00235B67">
      <w:pPr>
        <w:numPr>
          <w:ilvl w:val="0"/>
          <w:numId w:val="103"/>
        </w:numPr>
        <w:tabs>
          <w:tab w:val="clear" w:pos="1069"/>
        </w:tabs>
      </w:pPr>
      <w:r w:rsidRPr="00A62D84">
        <w:t>Lei n° 11.498/03 - art. 3º - Projeto e Diretrizes</w:t>
      </w:r>
      <w:r w:rsidR="00A62D84">
        <w:t>.</w:t>
      </w:r>
    </w:p>
    <w:p w14:paraId="3FA43A85" w14:textId="77777777" w:rsidR="00235B67" w:rsidRPr="00A62D84" w:rsidRDefault="00235B67">
      <w:pPr>
        <w:numPr>
          <w:ilvl w:val="0"/>
          <w:numId w:val="103"/>
        </w:numPr>
        <w:tabs>
          <w:tab w:val="clear" w:pos="1069"/>
        </w:tabs>
      </w:pPr>
      <w:r w:rsidRPr="00A62D84">
        <w:t>Com. SE</w:t>
      </w:r>
      <w:r w:rsidR="00A62D84">
        <w:t>,</w:t>
      </w:r>
      <w:r w:rsidRPr="00A62D84">
        <w:t xml:space="preserve"> de 23/05/03, D.O. 24/05/03 - Inscrições para adesão ao Programa Escola da Família</w:t>
      </w:r>
      <w:r w:rsidR="00A62D84">
        <w:t>.</w:t>
      </w:r>
    </w:p>
    <w:p w14:paraId="1A65C6FA" w14:textId="77777777" w:rsidR="00235B67" w:rsidRPr="00A62D84" w:rsidRDefault="00235B67">
      <w:pPr>
        <w:numPr>
          <w:ilvl w:val="0"/>
          <w:numId w:val="103"/>
        </w:numPr>
        <w:tabs>
          <w:tab w:val="clear" w:pos="1069"/>
        </w:tabs>
      </w:pPr>
      <w:r w:rsidRPr="00A62D84">
        <w:t>Com. SE</w:t>
      </w:r>
      <w:r w:rsidR="00A62D84">
        <w:t>,</w:t>
      </w:r>
      <w:r w:rsidRPr="00A62D84">
        <w:t xml:space="preserve"> de 24/07/03, D.O. 25/07/03 - Manual de Orientação às DEs e UEs</w:t>
      </w:r>
      <w:r w:rsidR="00A62D84">
        <w:t>.</w:t>
      </w:r>
    </w:p>
    <w:p w14:paraId="4D8F234F" w14:textId="77777777" w:rsidR="00235B67" w:rsidRPr="00A62D84" w:rsidRDefault="00235B67">
      <w:pPr>
        <w:numPr>
          <w:ilvl w:val="0"/>
          <w:numId w:val="103"/>
        </w:numPr>
        <w:tabs>
          <w:tab w:val="clear" w:pos="1069"/>
        </w:tabs>
      </w:pPr>
      <w:r w:rsidRPr="00A62D84">
        <w:t xml:space="preserve">Res. SE n° </w:t>
      </w:r>
      <w:r w:rsidR="00A62D84">
        <w:t>0</w:t>
      </w:r>
      <w:r w:rsidRPr="00A62D84">
        <w:t>2, de 08/01/04 - Designação do Assistente Técnico</w:t>
      </w:r>
      <w:r w:rsidR="00A62D84">
        <w:t>.</w:t>
      </w:r>
    </w:p>
    <w:p w14:paraId="074A7A46" w14:textId="77777777" w:rsidR="00235B67" w:rsidRDefault="00235B67">
      <w:pPr>
        <w:numPr>
          <w:ilvl w:val="0"/>
          <w:numId w:val="103"/>
        </w:numPr>
        <w:tabs>
          <w:tab w:val="clear" w:pos="1069"/>
        </w:tabs>
      </w:pPr>
      <w:r w:rsidRPr="00A62D84">
        <w:t>Dec. n° 48.781, de 07/07/04 - Institui o Programa Escola da Família - Desenvolvimento de uma cultura de paz no Estado de São Paulo</w:t>
      </w:r>
      <w:r w:rsidR="00A62D84">
        <w:t>.</w:t>
      </w:r>
    </w:p>
    <w:p w14:paraId="4F418A79" w14:textId="77777777" w:rsidR="006B2F39" w:rsidRDefault="006B2F39">
      <w:pPr>
        <w:numPr>
          <w:ilvl w:val="0"/>
          <w:numId w:val="103"/>
        </w:numPr>
        <w:tabs>
          <w:tab w:val="clear" w:pos="1069"/>
        </w:tabs>
      </w:pPr>
      <w:r>
        <w:t>Res. SE</w:t>
      </w:r>
      <w:r w:rsidR="00C96EE9">
        <w:t>.</w:t>
      </w:r>
      <w:r>
        <w:t xml:space="preserve"> nº 82, de 11/12/06, D.O. 12/12/06 - Orientações e Procedimentos: uma cultura de paz.</w:t>
      </w:r>
    </w:p>
    <w:p w14:paraId="206A22E5" w14:textId="77777777" w:rsidR="00697941" w:rsidRDefault="00697941">
      <w:pPr>
        <w:numPr>
          <w:ilvl w:val="0"/>
          <w:numId w:val="103"/>
        </w:numPr>
        <w:tabs>
          <w:tab w:val="clear" w:pos="1069"/>
        </w:tabs>
      </w:pPr>
      <w:r>
        <w:t>Res. SE. n° 18, de 05/02/10, D.O. 06/02/10 – Consolidação de diretrizes e procedimentos.</w:t>
      </w:r>
    </w:p>
    <w:p w14:paraId="22C963FD" w14:textId="77777777" w:rsidR="008F5A7D" w:rsidRDefault="008F5A7D">
      <w:pPr>
        <w:numPr>
          <w:ilvl w:val="0"/>
          <w:numId w:val="103"/>
        </w:numPr>
        <w:tabs>
          <w:tab w:val="clear" w:pos="1069"/>
          <w:tab w:val="num" w:pos="993"/>
        </w:tabs>
      </w:pPr>
      <w:r>
        <w:t>Res. SE nº 29, de 19/03/10 - Dispõe sobre a atuação de docentes nas funções que especifica.</w:t>
      </w:r>
    </w:p>
    <w:p w14:paraId="230DAE9D" w14:textId="77777777" w:rsidR="00BE0241" w:rsidRDefault="008F5A7D">
      <w:pPr>
        <w:numPr>
          <w:ilvl w:val="0"/>
          <w:numId w:val="103"/>
        </w:numPr>
        <w:tabs>
          <w:tab w:val="clear" w:pos="1069"/>
          <w:tab w:val="num" w:pos="993"/>
        </w:tabs>
      </w:pPr>
      <w:r>
        <w:t>Res. SE nº 03, de 28/01/11 - Dispõe sobre o processo de atribuição de classes, turmas e aulas de Projetos da Pasta aos docentes do Quadro do Magistério e dá providências correlatas.</w:t>
      </w:r>
    </w:p>
    <w:p w14:paraId="5EF07E5F" w14:textId="77777777" w:rsidR="00C96EE9" w:rsidRDefault="00C96EE9">
      <w:pPr>
        <w:numPr>
          <w:ilvl w:val="0"/>
          <w:numId w:val="103"/>
        </w:numPr>
        <w:tabs>
          <w:tab w:val="clear" w:pos="1069"/>
        </w:tabs>
      </w:pPr>
      <w:r>
        <w:t>Res. SE. n° 22, de 07/04/11, D.O. 08/04/11 – Altera a Res. SE n° 18/10 e cria a figura do Educador Profissional.</w:t>
      </w:r>
    </w:p>
    <w:p w14:paraId="4B2CEB56" w14:textId="77777777" w:rsidR="00057064" w:rsidRDefault="00057064">
      <w:pPr>
        <w:numPr>
          <w:ilvl w:val="0"/>
          <w:numId w:val="103"/>
        </w:numPr>
        <w:tabs>
          <w:tab w:val="clear" w:pos="1069"/>
        </w:tabs>
      </w:pPr>
      <w:r>
        <w:t>Res. SE. n° 32, de 26/05/11, D.O. 26/05/11, artigo 15, §§ 1º, 2º e 3º - funções.</w:t>
      </w:r>
    </w:p>
    <w:p w14:paraId="154D2081" w14:textId="77777777" w:rsidR="008F5A7D" w:rsidRDefault="008F5A7D">
      <w:pPr>
        <w:numPr>
          <w:ilvl w:val="0"/>
          <w:numId w:val="103"/>
        </w:numPr>
        <w:tabs>
          <w:tab w:val="clear" w:pos="1069"/>
          <w:tab w:val="num" w:pos="993"/>
        </w:tabs>
      </w:pPr>
      <w:r>
        <w:t>Res. SE nº 39, de 10/06/11 - Acrescenta artigo à Res. SE nº 37, de 25/04/08, que institui o Programa Acessa Escola para atendimento aos alunos, professores e servidores das escolas da rede estadual de ensino.</w:t>
      </w:r>
    </w:p>
    <w:p w14:paraId="4AE4BBAC" w14:textId="77777777" w:rsidR="008F5A7D" w:rsidRDefault="008F5A7D">
      <w:pPr>
        <w:numPr>
          <w:ilvl w:val="0"/>
          <w:numId w:val="103"/>
        </w:numPr>
        <w:tabs>
          <w:tab w:val="clear" w:pos="1069"/>
          <w:tab w:val="num" w:pos="993"/>
        </w:tabs>
      </w:pPr>
      <w:r>
        <w:lastRenderedPageBreak/>
        <w:t>Res. SE nº 10, de 23/01/12 - Altera dispositivos da Res. SE nº 3, de 28/01/11, que dispõe sobre o processo de atribuição de classes, turmas e aulas de Projetos da Pasta aos docentes do Quadro do Magistério, e dá providências correlatas.</w:t>
      </w:r>
    </w:p>
    <w:p w14:paraId="440081E9" w14:textId="77777777" w:rsidR="008F5A7D" w:rsidRDefault="008F5A7D">
      <w:pPr>
        <w:numPr>
          <w:ilvl w:val="0"/>
          <w:numId w:val="103"/>
        </w:numPr>
        <w:tabs>
          <w:tab w:val="clear" w:pos="1069"/>
          <w:tab w:val="num" w:pos="993"/>
        </w:tabs>
      </w:pPr>
      <w:r>
        <w:t>Res. SE nº 09, de 29/01/16 - Ementa: Altera a Resolução SE nº 3, de 28/01/11, que dispõe sobre o processo de atribuição de classes, turmas e aulas de Projetos da Pasta aos docentes do Quadro do Magistério.</w:t>
      </w:r>
    </w:p>
    <w:p w14:paraId="6284ABF9" w14:textId="77777777" w:rsidR="008F5A7D" w:rsidRDefault="008F5A7D">
      <w:pPr>
        <w:numPr>
          <w:ilvl w:val="0"/>
          <w:numId w:val="103"/>
        </w:numPr>
        <w:tabs>
          <w:tab w:val="clear" w:pos="1069"/>
          <w:tab w:val="num" w:pos="993"/>
        </w:tabs>
      </w:pPr>
      <w:r>
        <w:t>Res. SE nº 53, de 22/09/16 - Dispõe sobre a consolidação das normas que regulam e regulamentam o Programa Escola da Família - PEF, nas escolas da rede pública estadual, e dá providências correlatas.</w:t>
      </w:r>
    </w:p>
    <w:p w14:paraId="16C6519E" w14:textId="77777777" w:rsidR="00F34144" w:rsidRDefault="008F5A7D">
      <w:pPr>
        <w:numPr>
          <w:ilvl w:val="0"/>
          <w:numId w:val="103"/>
        </w:numPr>
        <w:tabs>
          <w:tab w:val="clear" w:pos="1069"/>
          <w:tab w:val="num" w:pos="993"/>
        </w:tabs>
      </w:pPr>
      <w:r>
        <w:t xml:space="preserve">Res. SE nº 43, de 28/09/17 </w:t>
      </w:r>
      <w:r w:rsidR="009B2E58">
        <w:t>-</w:t>
      </w:r>
      <w:r>
        <w:t xml:space="preserve"> Dispõe sobre a instituição do Projeto Bolsa-Universidade, no âmbito do Programa Escola da Família, instituído pelo Dec. nº 48.781 de 07/07/04.</w:t>
      </w:r>
    </w:p>
    <w:p w14:paraId="5135CBED" w14:textId="77777777" w:rsidR="009B2E58" w:rsidRPr="003C5EEB" w:rsidRDefault="009B2E58">
      <w:pPr>
        <w:numPr>
          <w:ilvl w:val="0"/>
          <w:numId w:val="103"/>
        </w:numPr>
        <w:tabs>
          <w:tab w:val="clear" w:pos="1069"/>
          <w:tab w:val="num" w:pos="993"/>
        </w:tabs>
        <w:rPr>
          <w:color w:val="000000"/>
        </w:rPr>
      </w:pPr>
      <w:r w:rsidRPr="003C5EEB">
        <w:rPr>
          <w:color w:val="000000"/>
        </w:rPr>
        <w:t>Res</w:t>
      </w:r>
      <w:r w:rsidR="00097CB0" w:rsidRPr="003C5EEB">
        <w:rPr>
          <w:color w:val="000000"/>
        </w:rPr>
        <w:t>.</w:t>
      </w:r>
      <w:r w:rsidRPr="003C5EEB">
        <w:rPr>
          <w:color w:val="000000"/>
        </w:rPr>
        <w:t xml:space="preserve"> SE </w:t>
      </w:r>
      <w:r w:rsidR="00097CB0" w:rsidRPr="003C5EEB">
        <w:rPr>
          <w:color w:val="000000"/>
        </w:rPr>
        <w:t xml:space="preserve">nº </w:t>
      </w:r>
      <w:r w:rsidRPr="003C5EEB">
        <w:rPr>
          <w:color w:val="000000"/>
        </w:rPr>
        <w:t>3, de 23</w:t>
      </w:r>
      <w:r w:rsidR="00097CB0" w:rsidRPr="003C5EEB">
        <w:rPr>
          <w:color w:val="000000"/>
        </w:rPr>
        <w:t>/0</w:t>
      </w:r>
      <w:r w:rsidRPr="003C5EEB">
        <w:rPr>
          <w:color w:val="000000"/>
        </w:rPr>
        <w:t>1</w:t>
      </w:r>
      <w:r w:rsidR="00097CB0" w:rsidRPr="003C5EEB">
        <w:rPr>
          <w:color w:val="000000"/>
        </w:rPr>
        <w:t>/</w:t>
      </w:r>
      <w:r w:rsidRPr="003C5EEB">
        <w:rPr>
          <w:color w:val="000000"/>
        </w:rPr>
        <w:t>19, D</w:t>
      </w:r>
      <w:r w:rsidR="00097CB0" w:rsidRPr="003C5EEB">
        <w:rPr>
          <w:color w:val="000000"/>
        </w:rPr>
        <w:t>.</w:t>
      </w:r>
      <w:r w:rsidRPr="003C5EEB">
        <w:rPr>
          <w:color w:val="000000"/>
        </w:rPr>
        <w:t>O</w:t>
      </w:r>
      <w:r w:rsidR="00097CB0" w:rsidRPr="003C5EEB">
        <w:rPr>
          <w:color w:val="000000"/>
        </w:rPr>
        <w:t>. de 24/01/</w:t>
      </w:r>
      <w:r w:rsidRPr="003C5EEB">
        <w:rPr>
          <w:color w:val="000000"/>
        </w:rPr>
        <w:t>19 - Dispõe sobre a consolidação das normas que regulamentam o Programa Escola da Família - PEF, nas escolas da rede pública estadual, e dá providências correlatas.</w:t>
      </w:r>
    </w:p>
    <w:p w14:paraId="17DD1F69" w14:textId="77777777" w:rsidR="00235B67" w:rsidRPr="00A62D84" w:rsidRDefault="00235B67" w:rsidP="00837DF9">
      <w:pPr>
        <w:pStyle w:val="GOE"/>
      </w:pPr>
      <w:bookmarkStart w:id="222" w:name="_Toc163207392"/>
      <w:r w:rsidRPr="00A62D84">
        <w:t>Escola da Juventude - Pr</w:t>
      </w:r>
      <w:r w:rsidR="00340EB1">
        <w:t>ograma de Ensino para Jovens e A</w:t>
      </w:r>
      <w:r w:rsidRPr="00A62D84">
        <w:t>dultos (fins de semana)</w:t>
      </w:r>
      <w:bookmarkEnd w:id="222"/>
    </w:p>
    <w:p w14:paraId="190AD098" w14:textId="77777777" w:rsidR="00235B67" w:rsidRDefault="00235B67">
      <w:pPr>
        <w:numPr>
          <w:ilvl w:val="0"/>
          <w:numId w:val="104"/>
        </w:numPr>
        <w:tabs>
          <w:tab w:val="clear" w:pos="1069"/>
        </w:tabs>
      </w:pPr>
      <w:r w:rsidRPr="00A62D84">
        <w:t>Par.</w:t>
      </w:r>
      <w:r w:rsidR="00A62D84">
        <w:t xml:space="preserve"> CEE/</w:t>
      </w:r>
      <w:r w:rsidRPr="00A62D84">
        <w:t>CEB n° 05/05 - Diretrizes, currículo e carga horária</w:t>
      </w:r>
      <w:r w:rsidR="00A62D84">
        <w:t>.</w:t>
      </w:r>
    </w:p>
    <w:p w14:paraId="4EF11BB4" w14:textId="77777777" w:rsidR="00340EB1" w:rsidRDefault="00340EB1">
      <w:pPr>
        <w:numPr>
          <w:ilvl w:val="0"/>
          <w:numId w:val="104"/>
        </w:numPr>
        <w:tabs>
          <w:tab w:val="clear" w:pos="1069"/>
        </w:tabs>
      </w:pPr>
      <w:r>
        <w:t>Res. SE n° 14, de 17/02/05 - Dispõe sobre o Projeto.</w:t>
      </w:r>
    </w:p>
    <w:p w14:paraId="12C0A2FB" w14:textId="77777777" w:rsidR="00340EB1" w:rsidRDefault="00340EB1">
      <w:pPr>
        <w:numPr>
          <w:ilvl w:val="0"/>
          <w:numId w:val="104"/>
        </w:numPr>
        <w:tabs>
          <w:tab w:val="clear" w:pos="1069"/>
        </w:tabs>
      </w:pPr>
      <w:r>
        <w:t>Res. SE n° 22, de 23/03/06 - Altera os artigos 6° e 7° da Res. SE n° 14/05.</w:t>
      </w:r>
    </w:p>
    <w:p w14:paraId="033941D1" w14:textId="77777777" w:rsidR="00C25E71" w:rsidRPr="00837DF9" w:rsidRDefault="00C25E71" w:rsidP="00837DF9">
      <w:pPr>
        <w:pStyle w:val="GOE"/>
      </w:pPr>
      <w:bookmarkStart w:id="223" w:name="_Toc163207393"/>
      <w:r w:rsidRPr="00837DF9">
        <w:t>EFAP – Escola de Formação e Aperfeiçoamento dos Professores do Estado de São Paulo.</w:t>
      </w:r>
      <w:bookmarkEnd w:id="223"/>
    </w:p>
    <w:p w14:paraId="469E9F1B" w14:textId="77777777" w:rsidR="00D6404C" w:rsidRDefault="00D6404C">
      <w:pPr>
        <w:numPr>
          <w:ilvl w:val="0"/>
          <w:numId w:val="103"/>
        </w:numPr>
        <w:tabs>
          <w:tab w:val="clear" w:pos="1069"/>
        </w:tabs>
      </w:pPr>
      <w:r>
        <w:t>Dec. nº 54.297, de 05/05/09, D.O. 06/05/09 – Cria a Escola de Formação e Aperfeiçoamento dos Professores do Estado de São Paulo – EFAP – e dá outras providências.</w:t>
      </w:r>
    </w:p>
    <w:p w14:paraId="4E4AA0C8" w14:textId="77777777" w:rsidR="00D6404C" w:rsidRDefault="00D6404C">
      <w:pPr>
        <w:numPr>
          <w:ilvl w:val="0"/>
          <w:numId w:val="103"/>
        </w:numPr>
        <w:tabs>
          <w:tab w:val="clear" w:pos="1069"/>
        </w:tabs>
      </w:pPr>
      <w:r>
        <w:t>Dec. nº 56</w:t>
      </w:r>
      <w:r w:rsidR="00EC4A6B">
        <w:t>.</w:t>
      </w:r>
      <w:r>
        <w:t>640, de 30/11/10, D.O. 31/11/10 – Aprova o Regimento Interno da EFAP.</w:t>
      </w:r>
    </w:p>
    <w:p w14:paraId="2006FE90" w14:textId="77777777" w:rsidR="00D6404C" w:rsidRDefault="00D6404C">
      <w:pPr>
        <w:numPr>
          <w:ilvl w:val="0"/>
          <w:numId w:val="103"/>
        </w:numPr>
        <w:tabs>
          <w:tab w:val="clear" w:pos="1069"/>
        </w:tabs>
      </w:pPr>
      <w:r>
        <w:t>Dec</w:t>
      </w:r>
      <w:r w:rsidR="00EC4A6B">
        <w:t>.</w:t>
      </w:r>
      <w:r>
        <w:t xml:space="preserve"> nº 57.141, de 18/07/11, D.O. 19/07/11 – Estabelece atribuições e competências da EFAP</w:t>
      </w:r>
    </w:p>
    <w:p w14:paraId="47608EFD" w14:textId="77777777" w:rsidR="00D6404C" w:rsidRDefault="00D6404C">
      <w:pPr>
        <w:numPr>
          <w:ilvl w:val="0"/>
          <w:numId w:val="103"/>
        </w:numPr>
        <w:tabs>
          <w:tab w:val="clear" w:pos="1069"/>
        </w:tabs>
      </w:pPr>
      <w:r>
        <w:t xml:space="preserve">Res. SE </w:t>
      </w:r>
      <w:r w:rsidR="00EC4A6B">
        <w:t xml:space="preserve">nº </w:t>
      </w:r>
      <w:r>
        <w:t>58, de 23/08/11, D.O. 24/08/11, republicada no D.O. 27/08/11 – Oferta e desenvolvimento de atividades didáticas na EFAP.</w:t>
      </w:r>
    </w:p>
    <w:p w14:paraId="5E5A4DFC" w14:textId="77777777" w:rsidR="001E1A5C" w:rsidRDefault="001E1A5C">
      <w:pPr>
        <w:numPr>
          <w:ilvl w:val="0"/>
          <w:numId w:val="103"/>
        </w:numPr>
        <w:tabs>
          <w:tab w:val="clear" w:pos="1069"/>
        </w:tabs>
      </w:pPr>
      <w:r>
        <w:t>Dec. nº 54.297, de 05/11/</w:t>
      </w:r>
      <w:r w:rsidR="00A74845">
        <w:t>09, D.O. 06/11/</w:t>
      </w:r>
      <w:r>
        <w:t>09 – Cria a EFAP.</w:t>
      </w:r>
    </w:p>
    <w:p w14:paraId="496EA0BA" w14:textId="77777777" w:rsidR="001E1A5C" w:rsidRDefault="001E1A5C">
      <w:pPr>
        <w:numPr>
          <w:ilvl w:val="0"/>
          <w:numId w:val="103"/>
        </w:numPr>
        <w:tabs>
          <w:tab w:val="clear" w:pos="1069"/>
        </w:tabs>
      </w:pPr>
      <w:r>
        <w:t>Dec. nº 55.717, de 19/04/</w:t>
      </w:r>
      <w:r w:rsidR="00A74845">
        <w:t>10</w:t>
      </w:r>
      <w:r>
        <w:t>, D.O. 20/04/10 – Organiza a EFAP e dá providências correlatas.</w:t>
      </w:r>
    </w:p>
    <w:p w14:paraId="3418D3CA" w14:textId="77777777" w:rsidR="00A83F12" w:rsidRDefault="00A74845">
      <w:pPr>
        <w:numPr>
          <w:ilvl w:val="0"/>
          <w:numId w:val="103"/>
        </w:numPr>
        <w:tabs>
          <w:tab w:val="clear" w:pos="1069"/>
        </w:tabs>
      </w:pPr>
      <w:r>
        <w:t>Dec. nº 56.460 de 30/11/</w:t>
      </w:r>
      <w:r w:rsidR="00A83F12">
        <w:t>10, D.O. 01/12/10 – Aprova o Regimento da EFAP.</w:t>
      </w:r>
    </w:p>
    <w:p w14:paraId="3781CC84" w14:textId="77777777" w:rsidR="004E699D" w:rsidRPr="003C5EEB" w:rsidRDefault="004E699D">
      <w:pPr>
        <w:numPr>
          <w:ilvl w:val="0"/>
          <w:numId w:val="103"/>
        </w:numPr>
        <w:tabs>
          <w:tab w:val="clear" w:pos="1069"/>
        </w:tabs>
        <w:rPr>
          <w:color w:val="000000"/>
        </w:rPr>
      </w:pPr>
      <w:r w:rsidRPr="003C5EEB">
        <w:rPr>
          <w:color w:val="000000"/>
        </w:rPr>
        <w:t>Decreto nº 57.141, de 18</w:t>
      </w:r>
      <w:r w:rsidR="00097CB0" w:rsidRPr="003C5EEB">
        <w:rPr>
          <w:color w:val="000000"/>
        </w:rPr>
        <w:t>/0</w:t>
      </w:r>
      <w:r w:rsidRPr="003C5EEB">
        <w:rPr>
          <w:color w:val="000000"/>
        </w:rPr>
        <w:t>7</w:t>
      </w:r>
      <w:r w:rsidR="00097CB0" w:rsidRPr="003C5EEB">
        <w:rPr>
          <w:color w:val="000000"/>
        </w:rPr>
        <w:t>/</w:t>
      </w:r>
      <w:r w:rsidRPr="003C5EEB">
        <w:rPr>
          <w:color w:val="000000"/>
        </w:rPr>
        <w:t>11, D</w:t>
      </w:r>
      <w:r w:rsidR="00097CB0" w:rsidRPr="003C5EEB">
        <w:rPr>
          <w:color w:val="000000"/>
        </w:rPr>
        <w:t>.</w:t>
      </w:r>
      <w:r w:rsidRPr="003C5EEB">
        <w:rPr>
          <w:color w:val="000000"/>
        </w:rPr>
        <w:t>O</w:t>
      </w:r>
      <w:r w:rsidR="00097CB0" w:rsidRPr="003C5EEB">
        <w:rPr>
          <w:color w:val="000000"/>
        </w:rPr>
        <w:t>. de 19/07/</w:t>
      </w:r>
      <w:r w:rsidRPr="003C5EEB">
        <w:rPr>
          <w:color w:val="000000"/>
        </w:rPr>
        <w:t>11</w:t>
      </w:r>
      <w:r w:rsidR="00097CB0" w:rsidRPr="003C5EEB">
        <w:rPr>
          <w:color w:val="000000"/>
        </w:rPr>
        <w:t xml:space="preserve"> </w:t>
      </w:r>
      <w:r w:rsidRPr="003C5EEB">
        <w:rPr>
          <w:color w:val="000000"/>
        </w:rPr>
        <w:t>-</w:t>
      </w:r>
      <w:r w:rsidR="00097CB0" w:rsidRPr="003C5EEB">
        <w:rPr>
          <w:color w:val="000000"/>
        </w:rPr>
        <w:t xml:space="preserve"> </w:t>
      </w:r>
      <w:r w:rsidRPr="003C5EEB">
        <w:rPr>
          <w:color w:val="000000"/>
        </w:rPr>
        <w:t>Reorganiza a Secretaria da Educação.</w:t>
      </w:r>
    </w:p>
    <w:p w14:paraId="098FBF85" w14:textId="77777777" w:rsidR="00A83F12" w:rsidRDefault="00A83F12">
      <w:pPr>
        <w:numPr>
          <w:ilvl w:val="0"/>
          <w:numId w:val="103"/>
        </w:numPr>
        <w:tabs>
          <w:tab w:val="clear" w:pos="1069"/>
        </w:tabs>
      </w:pPr>
      <w:r>
        <w:t>Dec. nº 57.</w:t>
      </w:r>
      <w:r w:rsidRPr="00EC4A6B">
        <w:t>487</w:t>
      </w:r>
      <w:r>
        <w:t>, de 04/11/11, D.O. 05/11</w:t>
      </w:r>
      <w:r w:rsidR="00A74845">
        <w:t>/</w:t>
      </w:r>
      <w:r>
        <w:t>11 – Pagamento das Horas – Aula nos cursos da EFAP.</w:t>
      </w:r>
    </w:p>
    <w:p w14:paraId="6AB30371" w14:textId="77777777" w:rsidR="00E56E0C" w:rsidRDefault="00E56E0C">
      <w:pPr>
        <w:numPr>
          <w:ilvl w:val="0"/>
          <w:numId w:val="103"/>
        </w:numPr>
        <w:tabs>
          <w:tab w:val="clear" w:pos="1069"/>
        </w:tabs>
      </w:pPr>
      <w:r>
        <w:t>Res. SE nº 43, de 12/04/12, D.O. 12/04/12 – Acresce</w:t>
      </w:r>
      <w:r w:rsidR="00620925">
        <w:t xml:space="preserve">nta dispositivo à Res. SE 58/11, retificada pelo </w:t>
      </w:r>
      <w:r w:rsidR="00986B65">
        <w:t>D.O.</w:t>
      </w:r>
      <w:r w:rsidR="00620925">
        <w:t xml:space="preserve"> 13/04/12.</w:t>
      </w:r>
    </w:p>
    <w:p w14:paraId="7097F3BE" w14:textId="77777777" w:rsidR="00DF3828" w:rsidRDefault="00DF3828">
      <w:pPr>
        <w:numPr>
          <w:ilvl w:val="0"/>
          <w:numId w:val="103"/>
        </w:numPr>
        <w:tabs>
          <w:tab w:val="clear" w:pos="1069"/>
        </w:tabs>
      </w:pPr>
      <w:r>
        <w:t xml:space="preserve">Dec. </w:t>
      </w:r>
      <w:r w:rsidR="00EC4A6B">
        <w:t>n</w:t>
      </w:r>
      <w:r>
        <w:t xml:space="preserve">° 58.045, de 14/05/12, D.O. 15/05/12 – Altera o Dec. n° 55.650/10 </w:t>
      </w:r>
      <w:r w:rsidR="00D50DE0">
        <w:t>–</w:t>
      </w:r>
      <w:r>
        <w:t xml:space="preserve"> REDEFOR</w:t>
      </w:r>
    </w:p>
    <w:p w14:paraId="106EBD3B" w14:textId="77777777" w:rsidR="009B2E58" w:rsidRDefault="00D50DE0">
      <w:pPr>
        <w:numPr>
          <w:ilvl w:val="0"/>
          <w:numId w:val="103"/>
        </w:numPr>
        <w:tabs>
          <w:tab w:val="clear" w:pos="1069"/>
          <w:tab w:val="num" w:pos="993"/>
        </w:tabs>
      </w:pPr>
      <w:r>
        <w:t>Res. SE n° 38, de 30/7/14, D.O. 31/7/2014 – Altera matrizes curriculares da Res. SE 85/13.</w:t>
      </w:r>
    </w:p>
    <w:p w14:paraId="035E47FF" w14:textId="77777777" w:rsidR="009B2E58" w:rsidRPr="003C5EEB" w:rsidRDefault="009B2E58">
      <w:pPr>
        <w:numPr>
          <w:ilvl w:val="0"/>
          <w:numId w:val="103"/>
        </w:numPr>
        <w:tabs>
          <w:tab w:val="clear" w:pos="1069"/>
          <w:tab w:val="num" w:pos="993"/>
        </w:tabs>
        <w:rPr>
          <w:color w:val="000000"/>
        </w:rPr>
      </w:pPr>
      <w:r w:rsidRPr="003C5EEB">
        <w:rPr>
          <w:color w:val="000000"/>
        </w:rPr>
        <w:t>Res</w:t>
      </w:r>
      <w:r w:rsidR="00097CB0" w:rsidRPr="003C5EEB">
        <w:rPr>
          <w:color w:val="000000"/>
        </w:rPr>
        <w:t>.</w:t>
      </w:r>
      <w:r w:rsidRPr="003C5EEB">
        <w:rPr>
          <w:color w:val="000000"/>
        </w:rPr>
        <w:t xml:space="preserve"> SE nº 62, de 11</w:t>
      </w:r>
      <w:r w:rsidR="00097CB0" w:rsidRPr="003C5EEB">
        <w:rPr>
          <w:color w:val="000000"/>
        </w:rPr>
        <w:t>/</w:t>
      </w:r>
      <w:r w:rsidRPr="003C5EEB">
        <w:rPr>
          <w:color w:val="000000"/>
        </w:rPr>
        <w:t>12</w:t>
      </w:r>
      <w:r w:rsidR="00097CB0" w:rsidRPr="003C5EEB">
        <w:rPr>
          <w:color w:val="000000"/>
        </w:rPr>
        <w:t>/</w:t>
      </w:r>
      <w:r w:rsidRPr="003C5EEB">
        <w:rPr>
          <w:color w:val="000000"/>
        </w:rPr>
        <w:t>17, D</w:t>
      </w:r>
      <w:r w:rsidR="00097CB0" w:rsidRPr="003C5EEB">
        <w:rPr>
          <w:color w:val="000000"/>
        </w:rPr>
        <w:t>.</w:t>
      </w:r>
      <w:r w:rsidRPr="003C5EEB">
        <w:rPr>
          <w:color w:val="000000"/>
        </w:rPr>
        <w:t>O</w:t>
      </w:r>
      <w:r w:rsidR="00097CB0" w:rsidRPr="003C5EEB">
        <w:rPr>
          <w:color w:val="000000"/>
        </w:rPr>
        <w:t>. de 12/12/</w:t>
      </w:r>
      <w:r w:rsidRPr="003C5EEB">
        <w:rPr>
          <w:color w:val="000000"/>
        </w:rPr>
        <w:t>17 - Ementa: Dispõe sobre o desenvolvimento e a oferta de cursos e orientações técnicas para os integrantes do Quadro do Magistério - QM, na conformidade das competências e atribuições estabelecidas para a Escola de Formação e Aperfeiçoamento dos Professores do Estado de São Paulo “Paulo Renato Costa Souza” - EFAP, pelo Dec</w:t>
      </w:r>
      <w:r w:rsidR="00097CB0" w:rsidRPr="003C5EEB">
        <w:rPr>
          <w:color w:val="000000"/>
        </w:rPr>
        <w:t>.</w:t>
      </w:r>
      <w:r w:rsidRPr="003C5EEB">
        <w:rPr>
          <w:color w:val="000000"/>
        </w:rPr>
        <w:t xml:space="preserve"> </w:t>
      </w:r>
      <w:r w:rsidR="00097CB0" w:rsidRPr="003C5EEB">
        <w:rPr>
          <w:color w:val="000000"/>
        </w:rPr>
        <w:t xml:space="preserve">nº </w:t>
      </w:r>
      <w:r w:rsidRPr="003C5EEB">
        <w:rPr>
          <w:color w:val="000000"/>
        </w:rPr>
        <w:t>57.141, de 18</w:t>
      </w:r>
      <w:r w:rsidR="00097CB0" w:rsidRPr="003C5EEB">
        <w:rPr>
          <w:color w:val="000000"/>
        </w:rPr>
        <w:t>/0</w:t>
      </w:r>
      <w:r w:rsidRPr="003C5EEB">
        <w:rPr>
          <w:color w:val="000000"/>
        </w:rPr>
        <w:t>7</w:t>
      </w:r>
      <w:r w:rsidR="00097CB0" w:rsidRPr="003C5EEB">
        <w:rPr>
          <w:color w:val="000000"/>
        </w:rPr>
        <w:t>/</w:t>
      </w:r>
      <w:r w:rsidRPr="003C5EEB">
        <w:rPr>
          <w:color w:val="000000"/>
        </w:rPr>
        <w:t>11.</w:t>
      </w:r>
    </w:p>
    <w:p w14:paraId="52FCA0A8" w14:textId="77777777" w:rsidR="009B2E58" w:rsidRDefault="009B2E58">
      <w:pPr>
        <w:numPr>
          <w:ilvl w:val="0"/>
          <w:numId w:val="103"/>
        </w:numPr>
        <w:tabs>
          <w:tab w:val="clear" w:pos="1069"/>
          <w:tab w:val="num" w:pos="993"/>
        </w:tabs>
        <w:rPr>
          <w:color w:val="000000"/>
        </w:rPr>
      </w:pPr>
      <w:r w:rsidRPr="003C5EEB">
        <w:rPr>
          <w:color w:val="000000"/>
        </w:rPr>
        <w:t>Res</w:t>
      </w:r>
      <w:r w:rsidR="00097CB0" w:rsidRPr="003C5EEB">
        <w:rPr>
          <w:color w:val="000000"/>
        </w:rPr>
        <w:t>.</w:t>
      </w:r>
      <w:r w:rsidRPr="003C5EEB">
        <w:rPr>
          <w:color w:val="000000"/>
        </w:rPr>
        <w:t xml:space="preserve"> SE nº 63, de 11</w:t>
      </w:r>
      <w:r w:rsidR="00097CB0" w:rsidRPr="003C5EEB">
        <w:rPr>
          <w:color w:val="000000"/>
        </w:rPr>
        <w:t>/</w:t>
      </w:r>
      <w:r w:rsidRPr="003C5EEB">
        <w:rPr>
          <w:color w:val="000000"/>
        </w:rPr>
        <w:t>12</w:t>
      </w:r>
      <w:r w:rsidR="00097CB0" w:rsidRPr="003C5EEB">
        <w:rPr>
          <w:color w:val="000000"/>
        </w:rPr>
        <w:t>/</w:t>
      </w:r>
      <w:r w:rsidRPr="003C5EEB">
        <w:rPr>
          <w:color w:val="000000"/>
        </w:rPr>
        <w:t>17, D</w:t>
      </w:r>
      <w:r w:rsidR="00097CB0" w:rsidRPr="003C5EEB">
        <w:rPr>
          <w:color w:val="000000"/>
        </w:rPr>
        <w:t>.</w:t>
      </w:r>
      <w:r w:rsidRPr="003C5EEB">
        <w:rPr>
          <w:color w:val="000000"/>
        </w:rPr>
        <w:t>O</w:t>
      </w:r>
      <w:r w:rsidR="00097CB0" w:rsidRPr="003C5EEB">
        <w:rPr>
          <w:color w:val="000000"/>
        </w:rPr>
        <w:t>. de 12/12/</w:t>
      </w:r>
      <w:r w:rsidRPr="003C5EEB">
        <w:rPr>
          <w:color w:val="000000"/>
        </w:rPr>
        <w:t xml:space="preserve">17 - Dispõe sobre o desenvolvimento e a oferta de cursos e orientações técnicas para os integrantes do Quadro de Apoio Escolar - QAE e do Quadro da Secretaria da Educação - QSE, na conformidade das competências e atribuições estabelecidas para a Escola de Formação e Aperfeiçoamento dos Professores do Estado de São Paulo “Paulo Renato Costa Souza” - EFAP, pelo </w:t>
      </w:r>
      <w:bookmarkStart w:id="224" w:name="_Hlk10470533"/>
      <w:r w:rsidRPr="003C5EEB">
        <w:rPr>
          <w:color w:val="000000"/>
        </w:rPr>
        <w:t>Dec</w:t>
      </w:r>
      <w:r w:rsidR="00097CB0" w:rsidRPr="003C5EEB">
        <w:rPr>
          <w:color w:val="000000"/>
        </w:rPr>
        <w:t xml:space="preserve">. nº </w:t>
      </w:r>
      <w:r w:rsidRPr="003C5EEB">
        <w:rPr>
          <w:color w:val="000000"/>
        </w:rPr>
        <w:t>57.141,</w:t>
      </w:r>
      <w:r w:rsidR="00712473">
        <w:rPr>
          <w:color w:val="000000"/>
        </w:rPr>
        <w:t xml:space="preserve"> </w:t>
      </w:r>
      <w:r w:rsidRPr="003C5EEB">
        <w:rPr>
          <w:color w:val="000000"/>
        </w:rPr>
        <w:t>de 18</w:t>
      </w:r>
      <w:r w:rsidR="00097CB0" w:rsidRPr="003C5EEB">
        <w:rPr>
          <w:color w:val="000000"/>
        </w:rPr>
        <w:t>/0</w:t>
      </w:r>
      <w:r w:rsidRPr="003C5EEB">
        <w:rPr>
          <w:color w:val="000000"/>
        </w:rPr>
        <w:t>7</w:t>
      </w:r>
      <w:r w:rsidR="00097CB0" w:rsidRPr="003C5EEB">
        <w:rPr>
          <w:color w:val="000000"/>
        </w:rPr>
        <w:t>/</w:t>
      </w:r>
      <w:r w:rsidRPr="003C5EEB">
        <w:rPr>
          <w:color w:val="000000"/>
        </w:rPr>
        <w:t>11</w:t>
      </w:r>
      <w:bookmarkEnd w:id="224"/>
      <w:r w:rsidR="00097CB0" w:rsidRPr="003C5EEB">
        <w:rPr>
          <w:color w:val="000000"/>
        </w:rPr>
        <w:t>.</w:t>
      </w:r>
    </w:p>
    <w:p w14:paraId="40AC2E83" w14:textId="77777777" w:rsidR="00712473" w:rsidRDefault="00712473">
      <w:pPr>
        <w:numPr>
          <w:ilvl w:val="0"/>
          <w:numId w:val="103"/>
        </w:numPr>
        <w:tabs>
          <w:tab w:val="clear" w:pos="1069"/>
          <w:tab w:val="num" w:pos="993"/>
        </w:tabs>
        <w:rPr>
          <w:color w:val="000000"/>
        </w:rPr>
      </w:pPr>
      <w:r w:rsidRPr="00712473">
        <w:rPr>
          <w:color w:val="000000"/>
        </w:rPr>
        <w:t>Com</w:t>
      </w:r>
      <w:r>
        <w:rPr>
          <w:color w:val="000000"/>
        </w:rPr>
        <w:t>.</w:t>
      </w:r>
      <w:r w:rsidRPr="00712473">
        <w:rPr>
          <w:color w:val="000000"/>
        </w:rPr>
        <w:t xml:space="preserve"> EFAPE, de 13/01/21 - Dispõe sobre o Programa de Recuperação e Aprofundamento do Banco de Talentos Avaliadores da </w:t>
      </w:r>
      <w:r w:rsidR="00F013B3">
        <w:rPr>
          <w:color w:val="000000"/>
        </w:rPr>
        <w:t>SEDUC</w:t>
      </w:r>
      <w:r w:rsidRPr="00712473">
        <w:rPr>
          <w:color w:val="000000"/>
        </w:rPr>
        <w:t>/SP.</w:t>
      </w:r>
    </w:p>
    <w:p w14:paraId="28813D7E" w14:textId="77777777" w:rsidR="00941DB7" w:rsidRDefault="00DE1595">
      <w:pPr>
        <w:numPr>
          <w:ilvl w:val="0"/>
          <w:numId w:val="103"/>
        </w:numPr>
        <w:tabs>
          <w:tab w:val="clear" w:pos="1069"/>
          <w:tab w:val="num" w:pos="993"/>
        </w:tabs>
        <w:rPr>
          <w:color w:val="000000"/>
        </w:rPr>
      </w:pPr>
      <w:r w:rsidRPr="00DE1595">
        <w:rPr>
          <w:color w:val="000000"/>
        </w:rPr>
        <w:t>Res</w:t>
      </w:r>
      <w:r>
        <w:rPr>
          <w:color w:val="000000"/>
        </w:rPr>
        <w:t>.</w:t>
      </w:r>
      <w:r w:rsidRPr="00DE1595">
        <w:rPr>
          <w:color w:val="000000"/>
        </w:rPr>
        <w:t xml:space="preserve"> </w:t>
      </w:r>
      <w:r w:rsidR="00F013B3">
        <w:rPr>
          <w:color w:val="000000"/>
        </w:rPr>
        <w:t>SEDUC</w:t>
      </w:r>
      <w:r>
        <w:rPr>
          <w:color w:val="000000"/>
        </w:rPr>
        <w:t xml:space="preserve"> nº </w:t>
      </w:r>
      <w:r w:rsidRPr="00DE1595">
        <w:rPr>
          <w:color w:val="000000"/>
        </w:rPr>
        <w:t xml:space="preserve">46, de </w:t>
      </w:r>
      <w:r>
        <w:rPr>
          <w:color w:val="000000"/>
        </w:rPr>
        <w:t>0</w:t>
      </w:r>
      <w:r w:rsidRPr="00DE1595">
        <w:rPr>
          <w:color w:val="000000"/>
        </w:rPr>
        <w:t>8</w:t>
      </w:r>
      <w:r>
        <w:rPr>
          <w:color w:val="000000"/>
        </w:rPr>
        <w:t>/0</w:t>
      </w:r>
      <w:r w:rsidRPr="00DE1595">
        <w:rPr>
          <w:color w:val="000000"/>
        </w:rPr>
        <w:t>4</w:t>
      </w:r>
      <w:r>
        <w:rPr>
          <w:color w:val="000000"/>
        </w:rPr>
        <w:t>/</w:t>
      </w:r>
      <w:r w:rsidRPr="00DE1595">
        <w:rPr>
          <w:color w:val="000000"/>
        </w:rPr>
        <w:t>21, D</w:t>
      </w:r>
      <w:r>
        <w:rPr>
          <w:color w:val="000000"/>
        </w:rPr>
        <w:t>.</w:t>
      </w:r>
      <w:r w:rsidRPr="00DE1595">
        <w:rPr>
          <w:color w:val="000000"/>
        </w:rPr>
        <w:t>O</w:t>
      </w:r>
      <w:r>
        <w:rPr>
          <w:color w:val="000000"/>
        </w:rPr>
        <w:t>.</w:t>
      </w:r>
      <w:r w:rsidRPr="00DE1595">
        <w:rPr>
          <w:color w:val="000000"/>
        </w:rPr>
        <w:t xml:space="preserve"> de 13/04/21</w:t>
      </w:r>
      <w:r>
        <w:rPr>
          <w:color w:val="000000"/>
        </w:rPr>
        <w:t xml:space="preserve"> </w:t>
      </w:r>
      <w:r w:rsidRPr="00DE1595">
        <w:rPr>
          <w:color w:val="000000"/>
        </w:rPr>
        <w:t>-</w:t>
      </w:r>
      <w:r>
        <w:rPr>
          <w:color w:val="000000"/>
        </w:rPr>
        <w:t xml:space="preserve"> </w:t>
      </w:r>
      <w:r w:rsidRPr="00DE1595">
        <w:rPr>
          <w:color w:val="000000"/>
        </w:rPr>
        <w:t>Institui o Projeto de Acompanhamento Pedagógico Formativo das escolas da rede estadual de ensino e dá providências correlatas.</w:t>
      </w:r>
    </w:p>
    <w:p w14:paraId="0120E5D1" w14:textId="77777777" w:rsidR="00941DB7" w:rsidRDefault="00941DB7">
      <w:pPr>
        <w:numPr>
          <w:ilvl w:val="0"/>
          <w:numId w:val="103"/>
        </w:numPr>
        <w:tabs>
          <w:tab w:val="clear" w:pos="1069"/>
          <w:tab w:val="num" w:pos="993"/>
        </w:tabs>
        <w:rPr>
          <w:color w:val="000000"/>
        </w:rPr>
      </w:pPr>
      <w:r w:rsidRPr="00941DB7">
        <w:rPr>
          <w:color w:val="000000"/>
        </w:rPr>
        <w:lastRenderedPageBreak/>
        <w:t xml:space="preserve">Res. </w:t>
      </w:r>
      <w:r w:rsidR="00F013B3">
        <w:rPr>
          <w:color w:val="000000"/>
        </w:rPr>
        <w:t>SEDUC</w:t>
      </w:r>
      <w:r w:rsidRPr="00941DB7">
        <w:rPr>
          <w:color w:val="000000"/>
        </w:rPr>
        <w:t xml:space="preserve"> nº 31, de 29/04/22, D.O. de 30/04/22 - Define os cursos de formação de conhecimentos específicos alinhados ao modelo pedagógico da Secretaria da Educação do Estado de São Paulo em obediência à LC nº 1.374, de 30 de março de 2022.</w:t>
      </w:r>
    </w:p>
    <w:p w14:paraId="661D2AA3" w14:textId="77777777" w:rsidR="00BB3F8C" w:rsidRPr="00BB3F8C" w:rsidRDefault="00BB3F8C">
      <w:pPr>
        <w:numPr>
          <w:ilvl w:val="0"/>
          <w:numId w:val="103"/>
        </w:numPr>
        <w:tabs>
          <w:tab w:val="clear" w:pos="1069"/>
        </w:tabs>
        <w:rPr>
          <w:color w:val="000000"/>
        </w:rPr>
      </w:pPr>
      <w:r w:rsidRPr="00BB3F8C">
        <w:rPr>
          <w:color w:val="000000"/>
        </w:rPr>
        <w:t>Port</w:t>
      </w:r>
      <w:r>
        <w:rPr>
          <w:color w:val="000000"/>
        </w:rPr>
        <w:t>.</w:t>
      </w:r>
      <w:r w:rsidRPr="00BB3F8C">
        <w:rPr>
          <w:color w:val="000000"/>
        </w:rPr>
        <w:t xml:space="preserve"> do Coord</w:t>
      </w:r>
      <w:r>
        <w:rPr>
          <w:color w:val="000000"/>
        </w:rPr>
        <w:t>.</w:t>
      </w:r>
      <w:r w:rsidRPr="00BB3F8C">
        <w:rPr>
          <w:color w:val="000000"/>
        </w:rPr>
        <w:t xml:space="preserve"> </w:t>
      </w:r>
      <w:r>
        <w:rPr>
          <w:color w:val="000000"/>
        </w:rPr>
        <w:t>de</w:t>
      </w:r>
      <w:r w:rsidRPr="00BB3F8C">
        <w:rPr>
          <w:color w:val="000000"/>
        </w:rPr>
        <w:t xml:space="preserve"> 20</w:t>
      </w:r>
      <w:r>
        <w:rPr>
          <w:color w:val="000000"/>
        </w:rPr>
        <w:t>/</w:t>
      </w:r>
      <w:r w:rsidRPr="00BB3F8C">
        <w:rPr>
          <w:color w:val="000000"/>
        </w:rPr>
        <w:t>01</w:t>
      </w:r>
      <w:r>
        <w:rPr>
          <w:color w:val="000000"/>
        </w:rPr>
        <w:t>/</w:t>
      </w:r>
      <w:r w:rsidRPr="00BB3F8C">
        <w:rPr>
          <w:color w:val="000000"/>
        </w:rPr>
        <w:t>23, D</w:t>
      </w:r>
      <w:r>
        <w:rPr>
          <w:color w:val="000000"/>
        </w:rPr>
        <w:t>.</w:t>
      </w:r>
      <w:r w:rsidRPr="00BB3F8C">
        <w:rPr>
          <w:color w:val="000000"/>
        </w:rPr>
        <w:t>O</w:t>
      </w:r>
      <w:r>
        <w:rPr>
          <w:color w:val="000000"/>
        </w:rPr>
        <w:t>.</w:t>
      </w:r>
      <w:r w:rsidRPr="00BB3F8C">
        <w:rPr>
          <w:color w:val="000000"/>
        </w:rPr>
        <w:t xml:space="preserve"> de 21</w:t>
      </w:r>
      <w:r>
        <w:rPr>
          <w:color w:val="000000"/>
        </w:rPr>
        <w:t>/</w:t>
      </w:r>
      <w:r w:rsidRPr="00BB3F8C">
        <w:rPr>
          <w:color w:val="000000"/>
        </w:rPr>
        <w:t>01</w:t>
      </w:r>
      <w:r>
        <w:rPr>
          <w:color w:val="000000"/>
        </w:rPr>
        <w:t>/</w:t>
      </w:r>
      <w:r w:rsidRPr="00BB3F8C">
        <w:rPr>
          <w:color w:val="000000"/>
        </w:rPr>
        <w:t xml:space="preserve">23 - Autorizando, nos termos da Resolução SE </w:t>
      </w:r>
      <w:r>
        <w:rPr>
          <w:color w:val="000000"/>
        </w:rPr>
        <w:t xml:space="preserve">nº </w:t>
      </w:r>
      <w:r w:rsidRPr="00BB3F8C">
        <w:rPr>
          <w:color w:val="000000"/>
        </w:rPr>
        <w:t>62, de 11/12/17, o seguinte Curso de Atualização, proposto e executado por Órgãos Centrais da Secretaria da Educação: Órgão Proponente/Órgão Executor - Nº Processo - Nome do Curso - Público-alvo - Carga Horária- Local de Realização - Período de Realização.</w:t>
      </w:r>
    </w:p>
    <w:p w14:paraId="07F99366" w14:textId="77777777" w:rsidR="00BB3F8C" w:rsidRPr="00BB3F8C" w:rsidRDefault="00BB3F8C">
      <w:pPr>
        <w:numPr>
          <w:ilvl w:val="0"/>
          <w:numId w:val="103"/>
        </w:numPr>
        <w:tabs>
          <w:tab w:val="clear" w:pos="1069"/>
        </w:tabs>
        <w:rPr>
          <w:color w:val="000000"/>
        </w:rPr>
      </w:pPr>
      <w:r w:rsidRPr="00BB3F8C">
        <w:rPr>
          <w:color w:val="000000"/>
        </w:rPr>
        <w:t>Port</w:t>
      </w:r>
      <w:r>
        <w:rPr>
          <w:color w:val="000000"/>
        </w:rPr>
        <w:t>.</w:t>
      </w:r>
      <w:r w:rsidRPr="00BB3F8C">
        <w:rPr>
          <w:color w:val="000000"/>
        </w:rPr>
        <w:t xml:space="preserve"> do Coord</w:t>
      </w:r>
      <w:r>
        <w:rPr>
          <w:color w:val="000000"/>
        </w:rPr>
        <w:t>.</w:t>
      </w:r>
      <w:r w:rsidRPr="00BB3F8C">
        <w:rPr>
          <w:color w:val="000000"/>
        </w:rPr>
        <w:t xml:space="preserve"> de 28</w:t>
      </w:r>
      <w:r>
        <w:rPr>
          <w:color w:val="000000"/>
        </w:rPr>
        <w:t>/</w:t>
      </w:r>
      <w:r w:rsidRPr="00BB3F8C">
        <w:rPr>
          <w:color w:val="000000"/>
        </w:rPr>
        <w:t>02</w:t>
      </w:r>
      <w:r>
        <w:rPr>
          <w:color w:val="000000"/>
        </w:rPr>
        <w:t>/</w:t>
      </w:r>
      <w:r w:rsidRPr="00BB3F8C">
        <w:rPr>
          <w:color w:val="000000"/>
        </w:rPr>
        <w:t>23, D</w:t>
      </w:r>
      <w:r>
        <w:rPr>
          <w:color w:val="000000"/>
        </w:rPr>
        <w:t>.</w:t>
      </w:r>
      <w:r w:rsidRPr="00BB3F8C">
        <w:rPr>
          <w:color w:val="000000"/>
        </w:rPr>
        <w:t>O</w:t>
      </w:r>
      <w:r>
        <w:rPr>
          <w:color w:val="000000"/>
        </w:rPr>
        <w:t>.</w:t>
      </w:r>
      <w:r w:rsidRPr="00BB3F8C">
        <w:rPr>
          <w:color w:val="000000"/>
        </w:rPr>
        <w:t xml:space="preserve"> de </w:t>
      </w:r>
      <w:r>
        <w:rPr>
          <w:color w:val="000000"/>
        </w:rPr>
        <w:t>0</w:t>
      </w:r>
      <w:r w:rsidRPr="00BB3F8C">
        <w:rPr>
          <w:color w:val="000000"/>
        </w:rPr>
        <w:t>1</w:t>
      </w:r>
      <w:r>
        <w:rPr>
          <w:color w:val="000000"/>
        </w:rPr>
        <w:t>/</w:t>
      </w:r>
      <w:r w:rsidRPr="00BB3F8C">
        <w:rPr>
          <w:color w:val="000000"/>
        </w:rPr>
        <w:t>03</w:t>
      </w:r>
      <w:r>
        <w:rPr>
          <w:color w:val="000000"/>
        </w:rPr>
        <w:t>/</w:t>
      </w:r>
      <w:r w:rsidRPr="00BB3F8C">
        <w:rPr>
          <w:color w:val="000000"/>
        </w:rPr>
        <w:t>23 - Portaria Normativa EFAPE-Estabelece regras e instruções complementares do “Programa Inglês para Todos, para o preenchimento de vagas remanescentes.</w:t>
      </w:r>
    </w:p>
    <w:p w14:paraId="0C986961" w14:textId="77777777" w:rsidR="00FE6E39" w:rsidRPr="00A62D84" w:rsidRDefault="00FE6E39" w:rsidP="00837DF9">
      <w:pPr>
        <w:pStyle w:val="GOE"/>
      </w:pPr>
      <w:bookmarkStart w:id="225" w:name="_Toc163207394"/>
      <w:r>
        <w:t>Escola de Tempo Integral</w:t>
      </w:r>
      <w:bookmarkEnd w:id="225"/>
    </w:p>
    <w:p w14:paraId="4E0F5FFD" w14:textId="77777777" w:rsidR="00673C55" w:rsidRDefault="00673C55">
      <w:pPr>
        <w:numPr>
          <w:ilvl w:val="0"/>
          <w:numId w:val="104"/>
        </w:numPr>
        <w:tabs>
          <w:tab w:val="clear" w:pos="1069"/>
        </w:tabs>
      </w:pPr>
      <w:r>
        <w:t>Res. SE n° 89, de 09/12/05, D.O. 10/12/05 - Dispõe sobre o Projeto Escola de Tempo Integral.</w:t>
      </w:r>
    </w:p>
    <w:p w14:paraId="3EE25E21" w14:textId="77777777" w:rsidR="00F93932" w:rsidRDefault="00F93932">
      <w:pPr>
        <w:numPr>
          <w:ilvl w:val="0"/>
          <w:numId w:val="104"/>
        </w:numPr>
        <w:tabs>
          <w:tab w:val="clear" w:pos="1069"/>
        </w:tabs>
      </w:pPr>
      <w:r>
        <w:t>Res. SE n° 7, de 18/01/06, D.O. 19/01/06 - Dispõe sobre a organização e o funcionamento da Escola de Tempo Integral.</w:t>
      </w:r>
    </w:p>
    <w:p w14:paraId="0D41DD13" w14:textId="77777777" w:rsidR="00D5318A" w:rsidRDefault="00D5318A">
      <w:pPr>
        <w:numPr>
          <w:ilvl w:val="0"/>
          <w:numId w:val="104"/>
        </w:numPr>
        <w:tabs>
          <w:tab w:val="clear" w:pos="1069"/>
        </w:tabs>
      </w:pPr>
      <w:r>
        <w:t>Res. SE n° 50, de 14/07/06, D.O. 15,18 e 21/07/06 - Posto de Trabalho de Professor Coordenador na ETI.</w:t>
      </w:r>
    </w:p>
    <w:p w14:paraId="32CAE783" w14:textId="77777777" w:rsidR="00E60253" w:rsidRDefault="00E60253">
      <w:pPr>
        <w:numPr>
          <w:ilvl w:val="0"/>
          <w:numId w:val="104"/>
        </w:numPr>
        <w:tabs>
          <w:tab w:val="clear" w:pos="1069"/>
        </w:tabs>
      </w:pPr>
      <w:r>
        <w:t xml:space="preserve">Res. SE nº 77, de 29/11/06, D.O. </w:t>
      </w:r>
      <w:r w:rsidR="00A515B9">
        <w:t>08</w:t>
      </w:r>
      <w:r>
        <w:t>/1</w:t>
      </w:r>
      <w:r w:rsidR="00A515B9">
        <w:t>2</w:t>
      </w:r>
      <w:r>
        <w:t xml:space="preserve">/06 </w:t>
      </w:r>
      <w:r w:rsidR="00A515B9">
        <w:t xml:space="preserve">(Republicação) </w:t>
      </w:r>
      <w:r>
        <w:t xml:space="preserve">- Funcionamento, reorganização curricular, atribuição de classe e aulas... </w:t>
      </w:r>
    </w:p>
    <w:p w14:paraId="2D205C9D" w14:textId="77777777" w:rsidR="007E3B75" w:rsidRDefault="007E3B75">
      <w:pPr>
        <w:numPr>
          <w:ilvl w:val="0"/>
          <w:numId w:val="104"/>
        </w:numPr>
        <w:tabs>
          <w:tab w:val="clear" w:pos="1069"/>
        </w:tabs>
      </w:pPr>
      <w:r>
        <w:t>Inst. CENP, de 08/12/06, D.O. 09/12/06 - Instruções Gerais sobre a Escola de Tempo Integral.</w:t>
      </w:r>
    </w:p>
    <w:p w14:paraId="4D8DCC93" w14:textId="77777777" w:rsidR="000E6DC9" w:rsidRDefault="000E6DC9">
      <w:pPr>
        <w:numPr>
          <w:ilvl w:val="0"/>
          <w:numId w:val="104"/>
        </w:numPr>
        <w:tabs>
          <w:tab w:val="clear" w:pos="1069"/>
        </w:tabs>
      </w:pPr>
      <w:r>
        <w:t>Res. SE n° 93, de 12/12/08, D.O. 13/12/08 – Diretrizes para a reorganização curricular.</w:t>
      </w:r>
    </w:p>
    <w:p w14:paraId="53EDFF90" w14:textId="77777777" w:rsidR="00595B1B" w:rsidRDefault="00595B1B">
      <w:pPr>
        <w:numPr>
          <w:ilvl w:val="0"/>
          <w:numId w:val="104"/>
        </w:numPr>
        <w:tabs>
          <w:tab w:val="clear" w:pos="1069"/>
        </w:tabs>
      </w:pPr>
      <w:r>
        <w:t>Res. SE n° 7, de 22/01/10, D.O. 23/01/10 – Altera dispositivos da Res. SE. n° 93/08.</w:t>
      </w:r>
    </w:p>
    <w:p w14:paraId="6C72212F" w14:textId="77777777" w:rsidR="004D7717" w:rsidRDefault="004D7717">
      <w:pPr>
        <w:numPr>
          <w:ilvl w:val="0"/>
          <w:numId w:val="104"/>
        </w:numPr>
        <w:tabs>
          <w:tab w:val="clear" w:pos="1069"/>
        </w:tabs>
      </w:pPr>
      <w:r>
        <w:t>Res. SE nº 3, de 13/01/12, D.O. 14/01/12 – Processo seletivo de integrantes do Quadro do Magistério para atuação no projeto especial “Escola Estadual de Ensino Médio de Período Integral”.</w:t>
      </w:r>
    </w:p>
    <w:p w14:paraId="716FFB29" w14:textId="77777777" w:rsidR="004D7717" w:rsidRDefault="004D7717">
      <w:pPr>
        <w:numPr>
          <w:ilvl w:val="0"/>
          <w:numId w:val="104"/>
        </w:numPr>
        <w:tabs>
          <w:tab w:val="clear" w:pos="1069"/>
        </w:tabs>
      </w:pPr>
      <w:r>
        <w:t>Res. SE nº 5, de 19/01/</w:t>
      </w:r>
      <w:r w:rsidR="006E0ADC">
        <w:t>12, D.O. 20/01/12 – Reorganização curricular do Ensino Fundamental.</w:t>
      </w:r>
    </w:p>
    <w:p w14:paraId="70035418" w14:textId="77777777" w:rsidR="00DF3828" w:rsidRDefault="00DF3828">
      <w:pPr>
        <w:numPr>
          <w:ilvl w:val="0"/>
          <w:numId w:val="104"/>
        </w:numPr>
        <w:tabs>
          <w:tab w:val="clear" w:pos="1069"/>
        </w:tabs>
      </w:pPr>
      <w:r>
        <w:t>Res. SE n° 47, de 27/04/12, D.O. 28/04/12 – Cria grupo de trabalho para elaborar o Plano Estadual de Educação Empreendedora.</w:t>
      </w:r>
    </w:p>
    <w:p w14:paraId="4ABE14D4" w14:textId="77777777" w:rsidR="002107CC" w:rsidRDefault="002107CC">
      <w:pPr>
        <w:numPr>
          <w:ilvl w:val="0"/>
          <w:numId w:val="104"/>
        </w:numPr>
        <w:tabs>
          <w:tab w:val="clear" w:pos="1069"/>
        </w:tabs>
      </w:pPr>
      <w:r>
        <w:t>Res. SE n º 12, de 31/01/12, D.O. 01/02/12 - Matriz curricular</w:t>
      </w:r>
      <w:r w:rsidR="00F525E0">
        <w:t>.</w:t>
      </w:r>
    </w:p>
    <w:p w14:paraId="7931E972" w14:textId="77777777" w:rsidR="002107CC" w:rsidRDefault="002107CC">
      <w:pPr>
        <w:numPr>
          <w:ilvl w:val="0"/>
          <w:numId w:val="104"/>
        </w:numPr>
        <w:tabs>
          <w:tab w:val="clear" w:pos="1069"/>
        </w:tabs>
      </w:pPr>
      <w:r>
        <w:t>Res. SE nº 82, de 14/08/12, D.O. 15/08/12 - Altera matriz curricular</w:t>
      </w:r>
      <w:r w:rsidR="00F525E0">
        <w:t>.</w:t>
      </w:r>
    </w:p>
    <w:p w14:paraId="0AD5B1DA" w14:textId="77777777" w:rsidR="0003629E" w:rsidRDefault="0003629E">
      <w:pPr>
        <w:numPr>
          <w:ilvl w:val="0"/>
          <w:numId w:val="104"/>
        </w:numPr>
        <w:tabs>
          <w:tab w:val="clear" w:pos="1069"/>
        </w:tabs>
      </w:pPr>
      <w:r>
        <w:t>Res. SE n° 2, de 18/01/13, D.O. 19/01/13 – Reorganização Curricular do Ensino Fundamental, na Escola de Tempo Integral</w:t>
      </w:r>
      <w:r w:rsidR="00F525E0">
        <w:t>.</w:t>
      </w:r>
    </w:p>
    <w:p w14:paraId="4314C05A" w14:textId="77777777" w:rsidR="00B75F84" w:rsidRDefault="00B75F84">
      <w:pPr>
        <w:numPr>
          <w:ilvl w:val="0"/>
          <w:numId w:val="104"/>
        </w:numPr>
        <w:tabs>
          <w:tab w:val="clear" w:pos="1069"/>
        </w:tabs>
      </w:pPr>
      <w:r>
        <w:t>Inst. CGEB s/nº, de 12/07/13 – Avaliação do desempenho escolar na Parte Diversificada.</w:t>
      </w:r>
    </w:p>
    <w:p w14:paraId="0E241377" w14:textId="77777777" w:rsidR="00D10062" w:rsidRDefault="00D10062">
      <w:pPr>
        <w:numPr>
          <w:ilvl w:val="0"/>
          <w:numId w:val="104"/>
        </w:numPr>
        <w:tabs>
          <w:tab w:val="clear" w:pos="1069"/>
        </w:tabs>
      </w:pPr>
      <w:r>
        <w:t>Res. SE nº 85, de 19/12/13 – D.O. 04/01/14 – Reorganização curricular do ensino fundamental.</w:t>
      </w:r>
    </w:p>
    <w:p w14:paraId="190B7CBF" w14:textId="77777777" w:rsidR="00326055" w:rsidRDefault="00326055">
      <w:pPr>
        <w:numPr>
          <w:ilvl w:val="0"/>
          <w:numId w:val="104"/>
        </w:numPr>
        <w:tabs>
          <w:tab w:val="clear" w:pos="1069"/>
          <w:tab w:val="num" w:pos="993"/>
        </w:tabs>
      </w:pPr>
      <w:r w:rsidRPr="00326055">
        <w:t>Res. SE 38, de 30</w:t>
      </w:r>
      <w:r>
        <w:t>/0</w:t>
      </w:r>
      <w:r w:rsidRPr="00326055">
        <w:t>7</w:t>
      </w:r>
      <w:r>
        <w:t>/</w:t>
      </w:r>
      <w:r w:rsidRPr="00326055">
        <w:t>14, D.O. 31/</w:t>
      </w:r>
      <w:r>
        <w:t>0</w:t>
      </w:r>
      <w:r w:rsidRPr="00326055">
        <w:t xml:space="preserve">7/14 – Altera matrizes curriculares da Res. SE </w:t>
      </w:r>
      <w:r>
        <w:t xml:space="preserve">nº </w:t>
      </w:r>
      <w:r w:rsidRPr="00326055">
        <w:t>85/13.</w:t>
      </w:r>
    </w:p>
    <w:p w14:paraId="68BD6DEC" w14:textId="77777777" w:rsidR="00A175EF" w:rsidRPr="003C5EEB" w:rsidRDefault="00A175EF">
      <w:pPr>
        <w:numPr>
          <w:ilvl w:val="0"/>
          <w:numId w:val="104"/>
        </w:numPr>
        <w:tabs>
          <w:tab w:val="clear" w:pos="1069"/>
          <w:tab w:val="num" w:pos="993"/>
        </w:tabs>
        <w:rPr>
          <w:color w:val="000000"/>
        </w:rPr>
      </w:pPr>
      <w:r w:rsidRPr="00A175EF">
        <w:t>Inst. CGEB de 17</w:t>
      </w:r>
      <w:r>
        <w:t>/0</w:t>
      </w:r>
      <w:r w:rsidRPr="00A175EF">
        <w:t>9</w:t>
      </w:r>
      <w:r>
        <w:t>/</w:t>
      </w:r>
      <w:r w:rsidRPr="00A175EF">
        <w:t>14, D.O. 18/</w:t>
      </w:r>
      <w:r>
        <w:t>0</w:t>
      </w:r>
      <w:r w:rsidRPr="00A175EF">
        <w:t>9/14 – Avaliação de desempenho dos alunos – Parte Dive</w:t>
      </w:r>
      <w:r w:rsidRPr="003C5EEB">
        <w:rPr>
          <w:color w:val="000000"/>
        </w:rPr>
        <w:t>rsificada.</w:t>
      </w:r>
    </w:p>
    <w:p w14:paraId="462EDBF6" w14:textId="77777777" w:rsidR="00151AB5" w:rsidRPr="003C5EEB" w:rsidRDefault="00151AB5">
      <w:pPr>
        <w:numPr>
          <w:ilvl w:val="0"/>
          <w:numId w:val="104"/>
        </w:numPr>
        <w:tabs>
          <w:tab w:val="clear" w:pos="1069"/>
        </w:tabs>
        <w:rPr>
          <w:color w:val="000000"/>
        </w:rPr>
      </w:pPr>
      <w:r w:rsidRPr="003C5EEB">
        <w:rPr>
          <w:color w:val="000000"/>
        </w:rPr>
        <w:t>Res</w:t>
      </w:r>
      <w:r w:rsidR="00097CB0" w:rsidRPr="003C5EEB">
        <w:rPr>
          <w:color w:val="000000"/>
        </w:rPr>
        <w:t>.</w:t>
      </w:r>
      <w:r w:rsidRPr="003C5EEB">
        <w:rPr>
          <w:color w:val="000000"/>
        </w:rPr>
        <w:t xml:space="preserve"> SE nº 06, de 19</w:t>
      </w:r>
      <w:r w:rsidR="00097CB0" w:rsidRPr="003C5EEB">
        <w:rPr>
          <w:color w:val="000000"/>
        </w:rPr>
        <w:t>/0</w:t>
      </w:r>
      <w:r w:rsidRPr="003C5EEB">
        <w:rPr>
          <w:color w:val="000000"/>
        </w:rPr>
        <w:t>1</w:t>
      </w:r>
      <w:r w:rsidR="00097CB0" w:rsidRPr="003C5EEB">
        <w:rPr>
          <w:color w:val="000000"/>
        </w:rPr>
        <w:t>/</w:t>
      </w:r>
      <w:r w:rsidRPr="003C5EEB">
        <w:rPr>
          <w:color w:val="000000"/>
        </w:rPr>
        <w:t>16, D</w:t>
      </w:r>
      <w:r w:rsidR="00097CB0" w:rsidRPr="003C5EEB">
        <w:rPr>
          <w:color w:val="000000"/>
        </w:rPr>
        <w:t>.</w:t>
      </w:r>
      <w:r w:rsidRPr="003C5EEB">
        <w:rPr>
          <w:color w:val="000000"/>
        </w:rPr>
        <w:t>O</w:t>
      </w:r>
      <w:r w:rsidR="00097CB0" w:rsidRPr="003C5EEB">
        <w:rPr>
          <w:color w:val="000000"/>
        </w:rPr>
        <w:t>.</w:t>
      </w:r>
      <w:r w:rsidRPr="003C5EEB">
        <w:rPr>
          <w:color w:val="000000"/>
        </w:rPr>
        <w:t xml:space="preserve"> de 2</w:t>
      </w:r>
      <w:r w:rsidR="00097CB0" w:rsidRPr="003C5EEB">
        <w:rPr>
          <w:color w:val="000000"/>
        </w:rPr>
        <w:t>0/01/</w:t>
      </w:r>
      <w:r w:rsidRPr="003C5EEB">
        <w:rPr>
          <w:color w:val="000000"/>
        </w:rPr>
        <w:t>16 - Dispõe sobre a organização curricular do ensino fundamental, nas Escolas de Tempo Integral – ETI, e dá providências correlatas:</w:t>
      </w:r>
    </w:p>
    <w:p w14:paraId="0EB9556C" w14:textId="77777777" w:rsidR="00151AB5" w:rsidRPr="003C5EEB" w:rsidRDefault="00151AB5">
      <w:pPr>
        <w:numPr>
          <w:ilvl w:val="0"/>
          <w:numId w:val="104"/>
        </w:numPr>
        <w:tabs>
          <w:tab w:val="clear" w:pos="1069"/>
        </w:tabs>
        <w:rPr>
          <w:color w:val="000000"/>
        </w:rPr>
      </w:pPr>
      <w:r w:rsidRPr="003C5EEB">
        <w:rPr>
          <w:color w:val="000000"/>
        </w:rPr>
        <w:t>Res</w:t>
      </w:r>
      <w:r w:rsidR="00097CB0" w:rsidRPr="003C5EEB">
        <w:rPr>
          <w:color w:val="000000"/>
        </w:rPr>
        <w:t>.</w:t>
      </w:r>
      <w:r w:rsidRPr="003C5EEB">
        <w:rPr>
          <w:color w:val="000000"/>
        </w:rPr>
        <w:t xml:space="preserve"> SE nº 76, de 27</w:t>
      </w:r>
      <w:r w:rsidR="00097CB0" w:rsidRPr="003C5EEB">
        <w:rPr>
          <w:color w:val="000000"/>
        </w:rPr>
        <w:t>/</w:t>
      </w:r>
      <w:r w:rsidRPr="003C5EEB">
        <w:rPr>
          <w:color w:val="000000"/>
        </w:rPr>
        <w:t>12</w:t>
      </w:r>
      <w:r w:rsidR="00097CB0" w:rsidRPr="003C5EEB">
        <w:rPr>
          <w:color w:val="000000"/>
        </w:rPr>
        <w:t>/</w:t>
      </w:r>
      <w:r w:rsidRPr="003C5EEB">
        <w:rPr>
          <w:color w:val="000000"/>
        </w:rPr>
        <w:t>16, D</w:t>
      </w:r>
      <w:r w:rsidR="00097CB0" w:rsidRPr="003C5EEB">
        <w:rPr>
          <w:color w:val="000000"/>
        </w:rPr>
        <w:t>.</w:t>
      </w:r>
      <w:r w:rsidRPr="003C5EEB">
        <w:rPr>
          <w:color w:val="000000"/>
        </w:rPr>
        <w:t>O</w:t>
      </w:r>
      <w:r w:rsidR="00097CB0" w:rsidRPr="003C5EEB">
        <w:rPr>
          <w:color w:val="000000"/>
        </w:rPr>
        <w:t>. de 28/12/</w:t>
      </w:r>
      <w:r w:rsidRPr="003C5EEB">
        <w:rPr>
          <w:color w:val="000000"/>
        </w:rPr>
        <w:t>16 – Altera a Res</w:t>
      </w:r>
      <w:r w:rsidR="00097CB0" w:rsidRPr="003C5EEB">
        <w:rPr>
          <w:color w:val="000000"/>
        </w:rPr>
        <w:t>.</w:t>
      </w:r>
      <w:r w:rsidRPr="003C5EEB">
        <w:rPr>
          <w:color w:val="000000"/>
        </w:rPr>
        <w:t xml:space="preserve"> SE </w:t>
      </w:r>
      <w:r w:rsidR="00097CB0" w:rsidRPr="003C5EEB">
        <w:rPr>
          <w:color w:val="000000"/>
        </w:rPr>
        <w:t xml:space="preserve">nº </w:t>
      </w:r>
      <w:r w:rsidRPr="003C5EEB">
        <w:rPr>
          <w:color w:val="000000"/>
        </w:rPr>
        <w:t>6, de 19</w:t>
      </w:r>
      <w:r w:rsidR="00097CB0" w:rsidRPr="003C5EEB">
        <w:rPr>
          <w:color w:val="000000"/>
        </w:rPr>
        <w:t>/0</w:t>
      </w:r>
      <w:r w:rsidRPr="003C5EEB">
        <w:rPr>
          <w:color w:val="000000"/>
        </w:rPr>
        <w:t>1</w:t>
      </w:r>
      <w:r w:rsidR="00097CB0" w:rsidRPr="003C5EEB">
        <w:rPr>
          <w:color w:val="000000"/>
        </w:rPr>
        <w:t>/</w:t>
      </w:r>
      <w:r w:rsidRPr="003C5EEB">
        <w:rPr>
          <w:color w:val="000000"/>
        </w:rPr>
        <w:t>16, que dispõe sobre a organização curricular do ensino fundamental, nas Escolas de Tempo Integral - ETI, e dá providências correlatas.</w:t>
      </w:r>
    </w:p>
    <w:p w14:paraId="770EB6AB" w14:textId="77777777" w:rsidR="00151AB5" w:rsidRPr="003C5EEB" w:rsidRDefault="00151AB5">
      <w:pPr>
        <w:numPr>
          <w:ilvl w:val="0"/>
          <w:numId w:val="104"/>
        </w:numPr>
        <w:tabs>
          <w:tab w:val="clear" w:pos="1069"/>
        </w:tabs>
        <w:rPr>
          <w:color w:val="000000"/>
        </w:rPr>
      </w:pPr>
      <w:r w:rsidRPr="003C5EEB">
        <w:rPr>
          <w:color w:val="000000"/>
        </w:rPr>
        <w:t>Res</w:t>
      </w:r>
      <w:r w:rsidR="00097CB0" w:rsidRPr="003C5EEB">
        <w:rPr>
          <w:color w:val="000000"/>
        </w:rPr>
        <w:t>.</w:t>
      </w:r>
      <w:r w:rsidRPr="003C5EEB">
        <w:rPr>
          <w:color w:val="000000"/>
        </w:rPr>
        <w:t xml:space="preserve"> SE nº 60, de </w:t>
      </w:r>
      <w:r w:rsidR="00097CB0" w:rsidRPr="003C5EEB">
        <w:rPr>
          <w:color w:val="000000"/>
        </w:rPr>
        <w:t>0</w:t>
      </w:r>
      <w:r w:rsidRPr="003C5EEB">
        <w:rPr>
          <w:color w:val="000000"/>
        </w:rPr>
        <w:t>6</w:t>
      </w:r>
      <w:r w:rsidR="00097CB0" w:rsidRPr="003C5EEB">
        <w:rPr>
          <w:color w:val="000000"/>
        </w:rPr>
        <w:t>/</w:t>
      </w:r>
      <w:r w:rsidRPr="003C5EEB">
        <w:rPr>
          <w:color w:val="000000"/>
        </w:rPr>
        <w:t>12</w:t>
      </w:r>
      <w:r w:rsidR="00097CB0" w:rsidRPr="003C5EEB">
        <w:rPr>
          <w:color w:val="000000"/>
        </w:rPr>
        <w:t>/</w:t>
      </w:r>
      <w:r w:rsidRPr="003C5EEB">
        <w:rPr>
          <w:color w:val="000000"/>
        </w:rPr>
        <w:t>17, D</w:t>
      </w:r>
      <w:r w:rsidR="00097CB0" w:rsidRPr="003C5EEB">
        <w:rPr>
          <w:color w:val="000000"/>
        </w:rPr>
        <w:t>.</w:t>
      </w:r>
      <w:r w:rsidRPr="003C5EEB">
        <w:rPr>
          <w:color w:val="000000"/>
        </w:rPr>
        <w:t>O</w:t>
      </w:r>
      <w:r w:rsidR="00097CB0" w:rsidRPr="003C5EEB">
        <w:rPr>
          <w:color w:val="000000"/>
        </w:rPr>
        <w:t>. de 07/12/</w:t>
      </w:r>
      <w:r w:rsidRPr="003C5EEB">
        <w:rPr>
          <w:color w:val="000000"/>
        </w:rPr>
        <w:t>17 - Dispõe sobre a organização curricular do ensino fundamental, nas Escolas de Tempo Integral – ETI, e dá providências correlatas.</w:t>
      </w:r>
    </w:p>
    <w:p w14:paraId="0A82C54C" w14:textId="77777777" w:rsidR="00776CEC" w:rsidRDefault="00151AB5">
      <w:pPr>
        <w:numPr>
          <w:ilvl w:val="0"/>
          <w:numId w:val="104"/>
        </w:numPr>
        <w:tabs>
          <w:tab w:val="clear" w:pos="1069"/>
          <w:tab w:val="num" w:pos="993"/>
        </w:tabs>
        <w:rPr>
          <w:color w:val="000000"/>
        </w:rPr>
      </w:pPr>
      <w:r w:rsidRPr="003C5EEB">
        <w:rPr>
          <w:color w:val="000000"/>
        </w:rPr>
        <w:t>Res</w:t>
      </w:r>
      <w:r w:rsidR="00097CB0" w:rsidRPr="003C5EEB">
        <w:rPr>
          <w:color w:val="000000"/>
        </w:rPr>
        <w:t>.</w:t>
      </w:r>
      <w:r w:rsidRPr="003C5EEB">
        <w:rPr>
          <w:color w:val="000000"/>
        </w:rPr>
        <w:t xml:space="preserve"> SE nº 77, de 11</w:t>
      </w:r>
      <w:r w:rsidR="00097CB0" w:rsidRPr="003C5EEB">
        <w:rPr>
          <w:color w:val="000000"/>
        </w:rPr>
        <w:t>/</w:t>
      </w:r>
      <w:r w:rsidRPr="003C5EEB">
        <w:rPr>
          <w:color w:val="000000"/>
        </w:rPr>
        <w:t>12</w:t>
      </w:r>
      <w:r w:rsidR="00097CB0" w:rsidRPr="003C5EEB">
        <w:rPr>
          <w:color w:val="000000"/>
        </w:rPr>
        <w:t>/</w:t>
      </w:r>
      <w:r w:rsidRPr="003C5EEB">
        <w:rPr>
          <w:color w:val="000000"/>
        </w:rPr>
        <w:t>18, D</w:t>
      </w:r>
      <w:r w:rsidR="00097CB0" w:rsidRPr="003C5EEB">
        <w:rPr>
          <w:color w:val="000000"/>
        </w:rPr>
        <w:t>.</w:t>
      </w:r>
      <w:r w:rsidRPr="003C5EEB">
        <w:rPr>
          <w:color w:val="000000"/>
        </w:rPr>
        <w:t>O</w:t>
      </w:r>
      <w:r w:rsidR="00097CB0" w:rsidRPr="003C5EEB">
        <w:rPr>
          <w:color w:val="000000"/>
        </w:rPr>
        <w:t>. de 12/12/</w:t>
      </w:r>
      <w:r w:rsidRPr="003C5EEB">
        <w:rPr>
          <w:color w:val="000000"/>
        </w:rPr>
        <w:t>18 - Altera a Res</w:t>
      </w:r>
      <w:r w:rsidR="00097CB0" w:rsidRPr="003C5EEB">
        <w:rPr>
          <w:color w:val="000000"/>
        </w:rPr>
        <w:t>.</w:t>
      </w:r>
      <w:r w:rsidRPr="003C5EEB">
        <w:rPr>
          <w:color w:val="000000"/>
        </w:rPr>
        <w:t xml:space="preserve"> SE </w:t>
      </w:r>
      <w:r w:rsidR="00097CB0" w:rsidRPr="003C5EEB">
        <w:rPr>
          <w:color w:val="000000"/>
        </w:rPr>
        <w:t xml:space="preserve">nº </w:t>
      </w:r>
      <w:r w:rsidRPr="003C5EEB">
        <w:rPr>
          <w:color w:val="000000"/>
        </w:rPr>
        <w:t xml:space="preserve">60, de </w:t>
      </w:r>
      <w:r w:rsidR="00097CB0" w:rsidRPr="003C5EEB">
        <w:rPr>
          <w:color w:val="000000"/>
        </w:rPr>
        <w:t>0</w:t>
      </w:r>
      <w:r w:rsidRPr="003C5EEB">
        <w:rPr>
          <w:color w:val="000000"/>
        </w:rPr>
        <w:t>6</w:t>
      </w:r>
      <w:r w:rsidR="00097CB0" w:rsidRPr="003C5EEB">
        <w:rPr>
          <w:color w:val="000000"/>
        </w:rPr>
        <w:t>/</w:t>
      </w:r>
      <w:r w:rsidRPr="003C5EEB">
        <w:rPr>
          <w:color w:val="000000"/>
        </w:rPr>
        <w:t>12</w:t>
      </w:r>
      <w:r w:rsidR="00097CB0" w:rsidRPr="003C5EEB">
        <w:rPr>
          <w:color w:val="000000"/>
        </w:rPr>
        <w:t>/</w:t>
      </w:r>
      <w:r w:rsidRPr="003C5EEB">
        <w:rPr>
          <w:color w:val="000000"/>
        </w:rPr>
        <w:t>17, que dispõe sobre a organização curricular do ensino fundamental, nas Escolas de Tempo Integral - ETI, e dá providências.</w:t>
      </w:r>
    </w:p>
    <w:p w14:paraId="55D79BCC" w14:textId="77777777" w:rsidR="00776CEC" w:rsidRPr="00776CEC" w:rsidRDefault="00B87975">
      <w:pPr>
        <w:numPr>
          <w:ilvl w:val="0"/>
          <w:numId w:val="104"/>
        </w:numPr>
        <w:tabs>
          <w:tab w:val="clear" w:pos="1069"/>
          <w:tab w:val="num" w:pos="993"/>
        </w:tabs>
      </w:pPr>
      <w:r w:rsidRPr="00776CEC">
        <w:t>Res</w:t>
      </w:r>
      <w:r w:rsidR="00776CEC" w:rsidRPr="00776CEC">
        <w:t>.</w:t>
      </w:r>
      <w:r w:rsidRPr="00776CEC">
        <w:t xml:space="preserve"> SE </w:t>
      </w:r>
      <w:r w:rsidR="00776CEC" w:rsidRPr="00776CEC">
        <w:t xml:space="preserve">nº </w:t>
      </w:r>
      <w:r w:rsidRPr="00776CEC">
        <w:t>69, de 12/12/19, D</w:t>
      </w:r>
      <w:r w:rsidR="00776CEC" w:rsidRPr="00776CEC">
        <w:t>.</w:t>
      </w:r>
      <w:r w:rsidRPr="00776CEC">
        <w:t>O</w:t>
      </w:r>
      <w:r w:rsidR="00776CEC" w:rsidRPr="00776CEC">
        <w:t>.</w:t>
      </w:r>
      <w:r w:rsidRPr="00776CEC">
        <w:t xml:space="preserve"> de 13/12/19</w:t>
      </w:r>
      <w:r w:rsidR="00776CEC" w:rsidRPr="00776CEC">
        <w:t xml:space="preserve"> </w:t>
      </w:r>
      <w:r w:rsidR="001F740F" w:rsidRPr="00776CEC">
        <w:t xml:space="preserve">- </w:t>
      </w:r>
      <w:r w:rsidRPr="00776CEC">
        <w:t>Altera a Res</w:t>
      </w:r>
      <w:r w:rsidR="00776CEC" w:rsidRPr="00776CEC">
        <w:t>.</w:t>
      </w:r>
      <w:r w:rsidRPr="00776CEC">
        <w:t xml:space="preserve"> SE </w:t>
      </w:r>
      <w:r w:rsidR="00776CEC" w:rsidRPr="00776CEC">
        <w:t xml:space="preserve">nº </w:t>
      </w:r>
      <w:r w:rsidRPr="00776CEC">
        <w:t>60, de 06/12/17, que dispõe sobre a organização curricular do ensino fundamental nas Escolas de Tempo Integral – ETI.</w:t>
      </w:r>
    </w:p>
    <w:p w14:paraId="4B80BAE0" w14:textId="77777777" w:rsidR="00B87975" w:rsidRPr="00776CEC" w:rsidRDefault="00691EDA">
      <w:pPr>
        <w:numPr>
          <w:ilvl w:val="0"/>
          <w:numId w:val="104"/>
        </w:numPr>
        <w:tabs>
          <w:tab w:val="clear" w:pos="1069"/>
          <w:tab w:val="num" w:pos="993"/>
        </w:tabs>
      </w:pPr>
      <w:r w:rsidRPr="00776CEC">
        <w:lastRenderedPageBreak/>
        <w:t>Res</w:t>
      </w:r>
      <w:r w:rsidR="00776CEC" w:rsidRPr="00776CEC">
        <w:t>.</w:t>
      </w:r>
      <w:r w:rsidRPr="00776CEC">
        <w:t xml:space="preserve"> SE</w:t>
      </w:r>
      <w:r w:rsidR="00776CEC" w:rsidRPr="00776CEC">
        <w:t xml:space="preserve"> nº </w:t>
      </w:r>
      <w:r w:rsidRPr="00776CEC">
        <w:t>7, de 17</w:t>
      </w:r>
      <w:r w:rsidR="00776CEC" w:rsidRPr="00776CEC">
        <w:t>/0</w:t>
      </w:r>
      <w:r w:rsidRPr="00776CEC">
        <w:t>1</w:t>
      </w:r>
      <w:r w:rsidR="00776CEC" w:rsidRPr="00776CEC">
        <w:t>/</w:t>
      </w:r>
      <w:r w:rsidRPr="00776CEC">
        <w:t>20, D</w:t>
      </w:r>
      <w:r w:rsidR="00776CEC" w:rsidRPr="00776CEC">
        <w:t>.</w:t>
      </w:r>
      <w:r w:rsidRPr="00776CEC">
        <w:t>O</w:t>
      </w:r>
      <w:r w:rsidR="00776CEC" w:rsidRPr="00776CEC">
        <w:t>.</w:t>
      </w:r>
      <w:r w:rsidRPr="00776CEC">
        <w:t xml:space="preserve"> 18/01/20 -</w:t>
      </w:r>
      <w:r w:rsidR="00776CEC" w:rsidRPr="00776CEC">
        <w:t xml:space="preserve"> </w:t>
      </w:r>
      <w:r w:rsidRPr="00776CEC">
        <w:t>Altera a Res</w:t>
      </w:r>
      <w:r w:rsidR="00776CEC" w:rsidRPr="00776CEC">
        <w:t>.</w:t>
      </w:r>
      <w:r w:rsidRPr="00776CEC">
        <w:t xml:space="preserve"> SE </w:t>
      </w:r>
      <w:r w:rsidR="00776CEC" w:rsidRPr="00776CEC">
        <w:t xml:space="preserve">nº </w:t>
      </w:r>
      <w:r w:rsidRPr="00776CEC">
        <w:t>60, de 06</w:t>
      </w:r>
      <w:r w:rsidR="00776CEC" w:rsidRPr="00776CEC">
        <w:t>/</w:t>
      </w:r>
      <w:r w:rsidRPr="00776CEC">
        <w:t>12</w:t>
      </w:r>
      <w:r w:rsidR="00776CEC" w:rsidRPr="00776CEC">
        <w:t>/</w:t>
      </w:r>
      <w:r w:rsidRPr="00776CEC">
        <w:t>17, que dispõe sobre a organização curricular do ensino fundamental nas Escolas de Tempo Integral – ETI, e dá providências correlatas do Programa Ensino Integral - PEI e dá providências correlatas.</w:t>
      </w:r>
    </w:p>
    <w:p w14:paraId="248DEE15" w14:textId="77777777" w:rsidR="00151AB5" w:rsidRPr="0019263C" w:rsidRDefault="00235B67" w:rsidP="00837DF9">
      <w:pPr>
        <w:pStyle w:val="GOE"/>
      </w:pPr>
      <w:bookmarkStart w:id="226" w:name="_Toc163207395"/>
      <w:r w:rsidRPr="00D90236">
        <w:t>E</w:t>
      </w:r>
      <w:r w:rsidRPr="0019263C">
        <w:t>scola Indígena</w:t>
      </w:r>
      <w:bookmarkEnd w:id="226"/>
    </w:p>
    <w:p w14:paraId="73F352C6" w14:textId="77777777" w:rsidR="00235B67" w:rsidRDefault="00235B67">
      <w:pPr>
        <w:numPr>
          <w:ilvl w:val="0"/>
          <w:numId w:val="104"/>
        </w:numPr>
        <w:tabs>
          <w:tab w:val="clear" w:pos="1069"/>
        </w:tabs>
      </w:pPr>
      <w:r w:rsidRPr="00A62D84">
        <w:t>Dec. n° 47.779, de 22/04/03 - Tipologia</w:t>
      </w:r>
      <w:r w:rsidR="00A62D84">
        <w:t>.</w:t>
      </w:r>
    </w:p>
    <w:p w14:paraId="58BB6A24" w14:textId="77777777" w:rsidR="00151AB5" w:rsidRPr="006B502D" w:rsidRDefault="00151AB5">
      <w:pPr>
        <w:numPr>
          <w:ilvl w:val="0"/>
          <w:numId w:val="104"/>
        </w:numPr>
        <w:tabs>
          <w:tab w:val="clear" w:pos="1069"/>
        </w:tabs>
        <w:rPr>
          <w:color w:val="000000"/>
        </w:rPr>
      </w:pPr>
      <w:r w:rsidRPr="006B502D">
        <w:rPr>
          <w:color w:val="000000"/>
        </w:rPr>
        <w:t>Res</w:t>
      </w:r>
      <w:r w:rsidR="00810DAB" w:rsidRPr="006B502D">
        <w:rPr>
          <w:color w:val="000000"/>
        </w:rPr>
        <w:t>. SE nº 147, de 29/12/</w:t>
      </w:r>
      <w:r w:rsidRPr="006B502D">
        <w:rPr>
          <w:color w:val="000000"/>
        </w:rPr>
        <w:t>03 - Dispõe sobre a organização e o funcionamento das Escolas Indígenas no Sistema de Ensino do Estado de São Paulo.</w:t>
      </w:r>
      <w:r w:rsidR="002637DC" w:rsidRPr="006B502D">
        <w:rPr>
          <w:color w:val="000000"/>
        </w:rPr>
        <w:t xml:space="preserve"> </w:t>
      </w:r>
    </w:p>
    <w:p w14:paraId="28E3DCCB" w14:textId="77777777" w:rsidR="0058216F" w:rsidRPr="006B502D" w:rsidRDefault="0058216F">
      <w:pPr>
        <w:numPr>
          <w:ilvl w:val="0"/>
          <w:numId w:val="104"/>
        </w:numPr>
        <w:tabs>
          <w:tab w:val="clear" w:pos="1069"/>
        </w:tabs>
        <w:rPr>
          <w:color w:val="000000"/>
        </w:rPr>
      </w:pPr>
      <w:r w:rsidRPr="006B502D">
        <w:rPr>
          <w:color w:val="000000"/>
        </w:rPr>
        <w:t>Res</w:t>
      </w:r>
      <w:r w:rsidR="00810DAB" w:rsidRPr="006B502D">
        <w:rPr>
          <w:color w:val="000000"/>
        </w:rPr>
        <w:t>.</w:t>
      </w:r>
      <w:r w:rsidRPr="006B502D">
        <w:rPr>
          <w:color w:val="000000"/>
        </w:rPr>
        <w:t xml:space="preserve"> SE </w:t>
      </w:r>
      <w:r w:rsidR="00810DAB" w:rsidRPr="006B502D">
        <w:rPr>
          <w:color w:val="000000"/>
        </w:rPr>
        <w:t xml:space="preserve">nº </w:t>
      </w:r>
      <w:r w:rsidRPr="006B502D">
        <w:rPr>
          <w:color w:val="000000"/>
        </w:rPr>
        <w:t xml:space="preserve">27, de </w:t>
      </w:r>
      <w:r w:rsidR="00810DAB" w:rsidRPr="006B502D">
        <w:rPr>
          <w:color w:val="000000"/>
        </w:rPr>
        <w:t>0</w:t>
      </w:r>
      <w:r w:rsidRPr="006B502D">
        <w:rPr>
          <w:color w:val="000000"/>
        </w:rPr>
        <w:t>7</w:t>
      </w:r>
      <w:r w:rsidR="00810DAB" w:rsidRPr="006B502D">
        <w:rPr>
          <w:color w:val="000000"/>
        </w:rPr>
        <w:t>/0</w:t>
      </w:r>
      <w:r w:rsidRPr="006B502D">
        <w:rPr>
          <w:color w:val="000000"/>
        </w:rPr>
        <w:t>4</w:t>
      </w:r>
      <w:r w:rsidR="00810DAB" w:rsidRPr="006B502D">
        <w:rPr>
          <w:color w:val="000000"/>
        </w:rPr>
        <w:t>/</w:t>
      </w:r>
      <w:r w:rsidRPr="006B502D">
        <w:rPr>
          <w:color w:val="000000"/>
        </w:rPr>
        <w:t>05, D</w:t>
      </w:r>
      <w:r w:rsidR="00810DAB" w:rsidRPr="006B502D">
        <w:rPr>
          <w:color w:val="000000"/>
        </w:rPr>
        <w:t>.</w:t>
      </w:r>
      <w:r w:rsidRPr="006B502D">
        <w:rPr>
          <w:color w:val="000000"/>
        </w:rPr>
        <w:t>O</w:t>
      </w:r>
      <w:r w:rsidR="00810DAB" w:rsidRPr="006B502D">
        <w:rPr>
          <w:color w:val="000000"/>
        </w:rPr>
        <w:t>. de 08/05/</w:t>
      </w:r>
      <w:r w:rsidRPr="006B502D">
        <w:rPr>
          <w:color w:val="000000"/>
        </w:rPr>
        <w:t>05 - Aprova regulamento interno do Núcleo de Educação Indígena.</w:t>
      </w:r>
    </w:p>
    <w:p w14:paraId="489A18EF" w14:textId="77777777" w:rsidR="00235B67" w:rsidRPr="00A62D84" w:rsidRDefault="00235B67">
      <w:pPr>
        <w:numPr>
          <w:ilvl w:val="0"/>
          <w:numId w:val="104"/>
        </w:numPr>
        <w:tabs>
          <w:tab w:val="clear" w:pos="1069"/>
        </w:tabs>
      </w:pPr>
      <w:r w:rsidRPr="00A62D84">
        <w:t>Dec. n° 48.754, de 25/06/04 - Módulo de Pessoal</w:t>
      </w:r>
      <w:r w:rsidR="00A62D84">
        <w:t>.</w:t>
      </w:r>
    </w:p>
    <w:p w14:paraId="5ABB63B6" w14:textId="77777777" w:rsidR="00235B67" w:rsidRDefault="00235B67">
      <w:pPr>
        <w:numPr>
          <w:ilvl w:val="0"/>
          <w:numId w:val="104"/>
        </w:numPr>
        <w:tabs>
          <w:tab w:val="clear" w:pos="1069"/>
        </w:tabs>
      </w:pPr>
      <w:r w:rsidRPr="00A62D84">
        <w:t>Del. CEE n° 46/05 - Estabelece normas para criação, regulamentação, funcionamento...</w:t>
      </w:r>
    </w:p>
    <w:p w14:paraId="61ED239E" w14:textId="77777777" w:rsidR="0058216F" w:rsidRPr="006B502D" w:rsidRDefault="0058216F">
      <w:pPr>
        <w:numPr>
          <w:ilvl w:val="0"/>
          <w:numId w:val="104"/>
        </w:numPr>
        <w:tabs>
          <w:tab w:val="clear" w:pos="1069"/>
        </w:tabs>
        <w:rPr>
          <w:color w:val="000000"/>
        </w:rPr>
      </w:pPr>
      <w:r w:rsidRPr="006B502D">
        <w:rPr>
          <w:color w:val="000000"/>
        </w:rPr>
        <w:t>Res</w:t>
      </w:r>
      <w:r w:rsidR="00810DAB" w:rsidRPr="006B502D">
        <w:rPr>
          <w:color w:val="000000"/>
        </w:rPr>
        <w:t>.</w:t>
      </w:r>
      <w:r w:rsidRPr="006B502D">
        <w:rPr>
          <w:color w:val="000000"/>
        </w:rPr>
        <w:t xml:space="preserve"> SE </w:t>
      </w:r>
      <w:r w:rsidR="00810DAB" w:rsidRPr="006B502D">
        <w:rPr>
          <w:color w:val="000000"/>
        </w:rPr>
        <w:t xml:space="preserve">nº </w:t>
      </w:r>
      <w:r w:rsidRPr="006B502D">
        <w:rPr>
          <w:color w:val="000000"/>
        </w:rPr>
        <w:t>21, de 15</w:t>
      </w:r>
      <w:r w:rsidR="00810DAB" w:rsidRPr="006B502D">
        <w:rPr>
          <w:color w:val="000000"/>
        </w:rPr>
        <w:t>/0</w:t>
      </w:r>
      <w:r w:rsidRPr="006B502D">
        <w:rPr>
          <w:color w:val="000000"/>
        </w:rPr>
        <w:t>2</w:t>
      </w:r>
      <w:r w:rsidR="00810DAB" w:rsidRPr="006B502D">
        <w:rPr>
          <w:color w:val="000000"/>
        </w:rPr>
        <w:t>/</w:t>
      </w:r>
      <w:r w:rsidRPr="006B502D">
        <w:rPr>
          <w:color w:val="000000"/>
        </w:rPr>
        <w:t>08, D</w:t>
      </w:r>
      <w:r w:rsidR="00810DAB" w:rsidRPr="006B502D">
        <w:rPr>
          <w:color w:val="000000"/>
        </w:rPr>
        <w:t>.</w:t>
      </w:r>
      <w:r w:rsidRPr="006B502D">
        <w:rPr>
          <w:color w:val="000000"/>
        </w:rPr>
        <w:t>O</w:t>
      </w:r>
      <w:r w:rsidR="00810DAB" w:rsidRPr="006B502D">
        <w:rPr>
          <w:color w:val="000000"/>
        </w:rPr>
        <w:t>. de 16/02/</w:t>
      </w:r>
      <w:r w:rsidRPr="006B502D">
        <w:rPr>
          <w:color w:val="000000"/>
        </w:rPr>
        <w:t>08 - Altera dispositivos da Res</w:t>
      </w:r>
      <w:r w:rsidR="00810DAB" w:rsidRPr="006B502D">
        <w:rPr>
          <w:color w:val="000000"/>
        </w:rPr>
        <w:t>.</w:t>
      </w:r>
      <w:r w:rsidRPr="006B502D">
        <w:rPr>
          <w:color w:val="000000"/>
        </w:rPr>
        <w:t xml:space="preserve"> SE </w:t>
      </w:r>
      <w:r w:rsidR="00810DAB" w:rsidRPr="006B502D">
        <w:rPr>
          <w:color w:val="000000"/>
        </w:rPr>
        <w:t>nº 147, de 29/12/</w:t>
      </w:r>
      <w:r w:rsidRPr="006B502D">
        <w:rPr>
          <w:color w:val="000000"/>
        </w:rPr>
        <w:t>03, que dispõe sobre a organização e funcionamento das Escolas Indígenas no Sistema de Ensino do Estado de São Paulo.</w:t>
      </w:r>
    </w:p>
    <w:p w14:paraId="617C50D1" w14:textId="77777777" w:rsidR="00151AB5" w:rsidRDefault="00703655">
      <w:pPr>
        <w:numPr>
          <w:ilvl w:val="0"/>
          <w:numId w:val="104"/>
        </w:numPr>
        <w:tabs>
          <w:tab w:val="clear" w:pos="1069"/>
        </w:tabs>
      </w:pPr>
      <w:r>
        <w:t>Dec. Fed. n° 6.861, de 27/05/09, D.O.U. 28/05/09 – Dispõe sobre a Educação Escolar Indígena</w:t>
      </w:r>
      <w:r w:rsidR="00151AB5">
        <w:t>.</w:t>
      </w:r>
    </w:p>
    <w:p w14:paraId="79355BC2" w14:textId="77777777" w:rsidR="00151AB5" w:rsidRPr="006B502D" w:rsidRDefault="00151AB5">
      <w:pPr>
        <w:numPr>
          <w:ilvl w:val="0"/>
          <w:numId w:val="104"/>
        </w:numPr>
        <w:tabs>
          <w:tab w:val="clear" w:pos="1069"/>
        </w:tabs>
        <w:rPr>
          <w:color w:val="000000"/>
        </w:rPr>
      </w:pPr>
      <w:r w:rsidRPr="006B502D">
        <w:rPr>
          <w:color w:val="000000"/>
        </w:rPr>
        <w:t>Res</w:t>
      </w:r>
      <w:r w:rsidR="00810DAB" w:rsidRPr="006B502D">
        <w:rPr>
          <w:color w:val="000000"/>
        </w:rPr>
        <w:t>.</w:t>
      </w:r>
      <w:r w:rsidRPr="006B502D">
        <w:rPr>
          <w:color w:val="000000"/>
        </w:rPr>
        <w:t xml:space="preserve"> SE nº 03, de 28</w:t>
      </w:r>
      <w:r w:rsidR="00810DAB" w:rsidRPr="006B502D">
        <w:rPr>
          <w:color w:val="000000"/>
        </w:rPr>
        <w:t>/0</w:t>
      </w:r>
      <w:r w:rsidRPr="006B502D">
        <w:rPr>
          <w:color w:val="000000"/>
        </w:rPr>
        <w:t>1</w:t>
      </w:r>
      <w:r w:rsidR="00810DAB" w:rsidRPr="006B502D">
        <w:rPr>
          <w:color w:val="000000"/>
        </w:rPr>
        <w:t>/</w:t>
      </w:r>
      <w:r w:rsidRPr="006B502D">
        <w:rPr>
          <w:color w:val="000000"/>
        </w:rPr>
        <w:t>11</w:t>
      </w:r>
      <w:r w:rsidR="0058216F" w:rsidRPr="006B502D">
        <w:rPr>
          <w:color w:val="000000"/>
        </w:rPr>
        <w:t>, D</w:t>
      </w:r>
      <w:r w:rsidR="00810DAB" w:rsidRPr="006B502D">
        <w:rPr>
          <w:color w:val="000000"/>
        </w:rPr>
        <w:t>.</w:t>
      </w:r>
      <w:r w:rsidR="0058216F" w:rsidRPr="006B502D">
        <w:rPr>
          <w:color w:val="000000"/>
        </w:rPr>
        <w:t>O</w:t>
      </w:r>
      <w:r w:rsidR="00810DAB" w:rsidRPr="006B502D">
        <w:rPr>
          <w:color w:val="000000"/>
        </w:rPr>
        <w:t>. de 29/01/</w:t>
      </w:r>
      <w:r w:rsidR="0058216F" w:rsidRPr="006B502D">
        <w:rPr>
          <w:color w:val="000000"/>
        </w:rPr>
        <w:t>11 -</w:t>
      </w:r>
      <w:r w:rsidRPr="006B502D">
        <w:rPr>
          <w:color w:val="000000"/>
        </w:rPr>
        <w:t xml:space="preserve"> Dispõe sobre o processo de atribuição de classes, turmas e aulas de Projetos da Pasta aos docentes do Quadro do Magistério e dá providências </w:t>
      </w:r>
      <w:r w:rsidR="0058216F" w:rsidRPr="006B502D">
        <w:rPr>
          <w:color w:val="000000"/>
        </w:rPr>
        <w:t>correlatas.</w:t>
      </w:r>
    </w:p>
    <w:p w14:paraId="0F0E08A8" w14:textId="77777777" w:rsidR="00151AB5" w:rsidRPr="006B502D" w:rsidRDefault="00151AB5">
      <w:pPr>
        <w:numPr>
          <w:ilvl w:val="0"/>
          <w:numId w:val="104"/>
        </w:numPr>
        <w:tabs>
          <w:tab w:val="clear" w:pos="1069"/>
        </w:tabs>
        <w:rPr>
          <w:color w:val="000000"/>
        </w:rPr>
      </w:pPr>
      <w:r w:rsidRPr="006B502D">
        <w:rPr>
          <w:color w:val="000000"/>
        </w:rPr>
        <w:t>Res</w:t>
      </w:r>
      <w:r w:rsidR="00810DAB" w:rsidRPr="006B502D">
        <w:rPr>
          <w:color w:val="000000"/>
        </w:rPr>
        <w:t>.</w:t>
      </w:r>
      <w:r w:rsidRPr="006B502D">
        <w:rPr>
          <w:color w:val="000000"/>
        </w:rPr>
        <w:t xml:space="preserve"> SE nº 19, de </w:t>
      </w:r>
      <w:r w:rsidR="00810DAB" w:rsidRPr="006B502D">
        <w:rPr>
          <w:color w:val="000000"/>
        </w:rPr>
        <w:t>0</w:t>
      </w:r>
      <w:r w:rsidRPr="006B502D">
        <w:rPr>
          <w:color w:val="000000"/>
        </w:rPr>
        <w:t>9</w:t>
      </w:r>
      <w:r w:rsidR="00810DAB" w:rsidRPr="006B502D">
        <w:rPr>
          <w:color w:val="000000"/>
        </w:rPr>
        <w:t>/0</w:t>
      </w:r>
      <w:r w:rsidRPr="006B502D">
        <w:rPr>
          <w:color w:val="000000"/>
        </w:rPr>
        <w:t>2</w:t>
      </w:r>
      <w:r w:rsidR="00810DAB" w:rsidRPr="006B502D">
        <w:rPr>
          <w:color w:val="000000"/>
        </w:rPr>
        <w:t>/</w:t>
      </w:r>
      <w:r w:rsidRPr="006B502D">
        <w:rPr>
          <w:color w:val="000000"/>
        </w:rPr>
        <w:t>12</w:t>
      </w:r>
      <w:r w:rsidR="0058216F" w:rsidRPr="006B502D">
        <w:rPr>
          <w:color w:val="000000"/>
        </w:rPr>
        <w:t>, D</w:t>
      </w:r>
      <w:r w:rsidR="00810DAB" w:rsidRPr="006B502D">
        <w:rPr>
          <w:color w:val="000000"/>
        </w:rPr>
        <w:t>.</w:t>
      </w:r>
      <w:r w:rsidR="0058216F" w:rsidRPr="006B502D">
        <w:rPr>
          <w:color w:val="000000"/>
        </w:rPr>
        <w:t>O</w:t>
      </w:r>
      <w:r w:rsidR="00810DAB" w:rsidRPr="006B502D">
        <w:rPr>
          <w:color w:val="000000"/>
        </w:rPr>
        <w:t>.</w:t>
      </w:r>
      <w:r w:rsidR="0058216F" w:rsidRPr="006B502D">
        <w:rPr>
          <w:color w:val="000000"/>
        </w:rPr>
        <w:t xml:space="preserve"> de</w:t>
      </w:r>
      <w:r w:rsidR="00810DAB" w:rsidRPr="006B502D">
        <w:rPr>
          <w:color w:val="000000"/>
        </w:rPr>
        <w:t xml:space="preserve"> 10/02/</w:t>
      </w:r>
      <w:r w:rsidR="0058216F" w:rsidRPr="006B502D">
        <w:rPr>
          <w:color w:val="000000"/>
        </w:rPr>
        <w:t>12-</w:t>
      </w:r>
      <w:r w:rsidRPr="006B502D">
        <w:rPr>
          <w:color w:val="000000"/>
        </w:rPr>
        <w:t xml:space="preserve"> Altera dispositivo da Res</w:t>
      </w:r>
      <w:r w:rsidR="00810DAB" w:rsidRPr="006B502D">
        <w:rPr>
          <w:color w:val="000000"/>
        </w:rPr>
        <w:t>.</w:t>
      </w:r>
      <w:r w:rsidRPr="006B502D">
        <w:rPr>
          <w:color w:val="000000"/>
        </w:rPr>
        <w:t xml:space="preserve"> SE </w:t>
      </w:r>
      <w:r w:rsidR="00810DAB" w:rsidRPr="006B502D">
        <w:rPr>
          <w:color w:val="000000"/>
        </w:rPr>
        <w:t xml:space="preserve">nº </w:t>
      </w:r>
      <w:r w:rsidRPr="006B502D">
        <w:rPr>
          <w:color w:val="000000"/>
        </w:rPr>
        <w:t>44, de 18</w:t>
      </w:r>
      <w:r w:rsidR="00810DAB" w:rsidRPr="006B502D">
        <w:rPr>
          <w:color w:val="000000"/>
        </w:rPr>
        <w:t>/</w:t>
      </w:r>
      <w:r w:rsidRPr="006B502D">
        <w:rPr>
          <w:color w:val="000000"/>
        </w:rPr>
        <w:t>04</w:t>
      </w:r>
      <w:r w:rsidR="00810DAB" w:rsidRPr="006B502D">
        <w:rPr>
          <w:color w:val="000000"/>
        </w:rPr>
        <w:t>/</w:t>
      </w:r>
      <w:r w:rsidRPr="006B502D">
        <w:rPr>
          <w:color w:val="000000"/>
        </w:rPr>
        <w:t>97,</w:t>
      </w:r>
      <w:r w:rsidRPr="0019263C">
        <w:rPr>
          <w:color w:val="FF0000"/>
        </w:rPr>
        <w:t xml:space="preserve"> </w:t>
      </w:r>
      <w:r w:rsidRPr="006B502D">
        <w:rPr>
          <w:color w:val="000000"/>
        </w:rPr>
        <w:t>que institui Núcleo de Educação Indígena</w:t>
      </w:r>
      <w:r w:rsidR="0058216F" w:rsidRPr="006B502D">
        <w:rPr>
          <w:color w:val="000000"/>
        </w:rPr>
        <w:t>.</w:t>
      </w:r>
    </w:p>
    <w:p w14:paraId="286ECD28" w14:textId="77777777" w:rsidR="00151AB5" w:rsidRPr="006B502D" w:rsidRDefault="00151AB5">
      <w:pPr>
        <w:numPr>
          <w:ilvl w:val="0"/>
          <w:numId w:val="104"/>
        </w:numPr>
        <w:tabs>
          <w:tab w:val="clear" w:pos="1069"/>
        </w:tabs>
        <w:rPr>
          <w:color w:val="000000"/>
        </w:rPr>
      </w:pPr>
      <w:r w:rsidRPr="006B502D">
        <w:rPr>
          <w:color w:val="000000"/>
        </w:rPr>
        <w:t>Res</w:t>
      </w:r>
      <w:r w:rsidR="00810DAB" w:rsidRPr="006B502D">
        <w:rPr>
          <w:color w:val="000000"/>
        </w:rPr>
        <w:t>.</w:t>
      </w:r>
      <w:r w:rsidRPr="006B502D">
        <w:rPr>
          <w:color w:val="000000"/>
        </w:rPr>
        <w:t xml:space="preserve"> SE nº 50, de 14</w:t>
      </w:r>
      <w:r w:rsidR="00810DAB" w:rsidRPr="006B502D">
        <w:rPr>
          <w:color w:val="000000"/>
        </w:rPr>
        <w:t>/0</w:t>
      </w:r>
      <w:r w:rsidRPr="006B502D">
        <w:rPr>
          <w:color w:val="000000"/>
        </w:rPr>
        <w:t>5</w:t>
      </w:r>
      <w:r w:rsidR="00810DAB" w:rsidRPr="006B502D">
        <w:rPr>
          <w:color w:val="000000"/>
        </w:rPr>
        <w:t>/</w:t>
      </w:r>
      <w:r w:rsidRPr="006B502D">
        <w:rPr>
          <w:color w:val="000000"/>
        </w:rPr>
        <w:t>12</w:t>
      </w:r>
      <w:r w:rsidR="00930270" w:rsidRPr="006B502D">
        <w:rPr>
          <w:color w:val="000000"/>
        </w:rPr>
        <w:t>, D</w:t>
      </w:r>
      <w:r w:rsidR="00810DAB" w:rsidRPr="006B502D">
        <w:rPr>
          <w:color w:val="000000"/>
        </w:rPr>
        <w:t>.</w:t>
      </w:r>
      <w:r w:rsidR="00930270" w:rsidRPr="006B502D">
        <w:rPr>
          <w:color w:val="000000"/>
        </w:rPr>
        <w:t>O</w:t>
      </w:r>
      <w:r w:rsidR="00810DAB" w:rsidRPr="006B502D">
        <w:rPr>
          <w:color w:val="000000"/>
        </w:rPr>
        <w:t>. de 15/05/</w:t>
      </w:r>
      <w:r w:rsidR="00930270" w:rsidRPr="006B502D">
        <w:rPr>
          <w:color w:val="000000"/>
        </w:rPr>
        <w:t>12 -</w:t>
      </w:r>
      <w:r w:rsidRPr="006B502D">
        <w:rPr>
          <w:color w:val="000000"/>
        </w:rPr>
        <w:t xml:space="preserve"> Altera a subordinação do Núcleo de Educação Indígena – NEI/SP, criado pela Res</w:t>
      </w:r>
      <w:r w:rsidR="00810DAB" w:rsidRPr="006B502D">
        <w:rPr>
          <w:color w:val="000000"/>
        </w:rPr>
        <w:t>.</w:t>
      </w:r>
      <w:r w:rsidRPr="006B502D">
        <w:rPr>
          <w:color w:val="000000"/>
        </w:rPr>
        <w:t xml:space="preserve"> SE </w:t>
      </w:r>
      <w:r w:rsidR="00810DAB" w:rsidRPr="006B502D">
        <w:rPr>
          <w:color w:val="000000"/>
        </w:rPr>
        <w:t xml:space="preserve">nº </w:t>
      </w:r>
      <w:r w:rsidRPr="006B502D">
        <w:rPr>
          <w:color w:val="000000"/>
        </w:rPr>
        <w:t>44, de 18</w:t>
      </w:r>
      <w:r w:rsidR="00810DAB" w:rsidRPr="006B502D">
        <w:rPr>
          <w:color w:val="000000"/>
        </w:rPr>
        <w:t>/0</w:t>
      </w:r>
      <w:r w:rsidRPr="006B502D">
        <w:rPr>
          <w:color w:val="000000"/>
        </w:rPr>
        <w:t>4</w:t>
      </w:r>
      <w:r w:rsidR="00810DAB" w:rsidRPr="006B502D">
        <w:rPr>
          <w:color w:val="000000"/>
        </w:rPr>
        <w:t>/</w:t>
      </w:r>
      <w:r w:rsidRPr="006B502D">
        <w:rPr>
          <w:color w:val="000000"/>
        </w:rPr>
        <w:t>97</w:t>
      </w:r>
      <w:r w:rsidR="00930270" w:rsidRPr="006B502D">
        <w:rPr>
          <w:color w:val="000000"/>
        </w:rPr>
        <w:t>.</w:t>
      </w:r>
    </w:p>
    <w:p w14:paraId="3DC12CE1" w14:textId="77777777" w:rsidR="00151AB5" w:rsidRPr="006B502D" w:rsidRDefault="00151AB5">
      <w:pPr>
        <w:numPr>
          <w:ilvl w:val="0"/>
          <w:numId w:val="104"/>
        </w:numPr>
        <w:tabs>
          <w:tab w:val="clear" w:pos="1069"/>
        </w:tabs>
        <w:rPr>
          <w:color w:val="000000"/>
        </w:rPr>
      </w:pPr>
      <w:r w:rsidRPr="006B502D">
        <w:rPr>
          <w:color w:val="000000"/>
        </w:rPr>
        <w:t>Res</w:t>
      </w:r>
      <w:r w:rsidR="00810DAB" w:rsidRPr="006B502D">
        <w:rPr>
          <w:color w:val="000000"/>
        </w:rPr>
        <w:t>.</w:t>
      </w:r>
      <w:r w:rsidRPr="006B502D">
        <w:rPr>
          <w:color w:val="000000"/>
        </w:rPr>
        <w:t xml:space="preserve"> SE nº 30, de 16</w:t>
      </w:r>
      <w:r w:rsidR="00810DAB" w:rsidRPr="006B502D">
        <w:rPr>
          <w:color w:val="000000"/>
        </w:rPr>
        <w:t>/</w:t>
      </w:r>
      <w:r w:rsidRPr="006B502D">
        <w:rPr>
          <w:color w:val="000000"/>
        </w:rPr>
        <w:t>05</w:t>
      </w:r>
      <w:r w:rsidR="00810DAB" w:rsidRPr="006B502D">
        <w:rPr>
          <w:color w:val="000000"/>
        </w:rPr>
        <w:t>/</w:t>
      </w:r>
      <w:r w:rsidR="00152DAF" w:rsidRPr="006B502D">
        <w:rPr>
          <w:color w:val="000000"/>
        </w:rPr>
        <w:t>13, D</w:t>
      </w:r>
      <w:r w:rsidR="00810DAB" w:rsidRPr="006B502D">
        <w:rPr>
          <w:color w:val="000000"/>
        </w:rPr>
        <w:t>.</w:t>
      </w:r>
      <w:r w:rsidR="00152DAF" w:rsidRPr="006B502D">
        <w:rPr>
          <w:color w:val="000000"/>
        </w:rPr>
        <w:t>O</w:t>
      </w:r>
      <w:r w:rsidR="00810DAB" w:rsidRPr="006B502D">
        <w:rPr>
          <w:color w:val="000000"/>
        </w:rPr>
        <w:t>. de 17/05/</w:t>
      </w:r>
      <w:r w:rsidR="00152DAF" w:rsidRPr="006B502D">
        <w:rPr>
          <w:color w:val="000000"/>
        </w:rPr>
        <w:t>13 -</w:t>
      </w:r>
      <w:r w:rsidRPr="006B502D">
        <w:rPr>
          <w:color w:val="000000"/>
        </w:rPr>
        <w:t xml:space="preserve"> Dispõe sobre a convocação da II CONFERÊNCIA ESTADUAL DE EDUCAÇÃO ESCOLAR INDÍGENA e dá providências correlatas</w:t>
      </w:r>
      <w:r w:rsidR="00152DAF" w:rsidRPr="006B502D">
        <w:rPr>
          <w:color w:val="000000"/>
        </w:rPr>
        <w:t>.</w:t>
      </w:r>
    </w:p>
    <w:p w14:paraId="36E39A2B" w14:textId="77777777" w:rsidR="00151AB5" w:rsidRPr="006B502D" w:rsidRDefault="00151AB5">
      <w:pPr>
        <w:numPr>
          <w:ilvl w:val="0"/>
          <w:numId w:val="104"/>
        </w:numPr>
        <w:tabs>
          <w:tab w:val="clear" w:pos="1069"/>
        </w:tabs>
        <w:rPr>
          <w:color w:val="000000"/>
        </w:rPr>
      </w:pPr>
      <w:r w:rsidRPr="006B502D">
        <w:rPr>
          <w:color w:val="000000"/>
        </w:rPr>
        <w:t>Res</w:t>
      </w:r>
      <w:r w:rsidR="00810DAB" w:rsidRPr="006B502D">
        <w:rPr>
          <w:color w:val="000000"/>
        </w:rPr>
        <w:t>.</w:t>
      </w:r>
      <w:r w:rsidRPr="006B502D">
        <w:rPr>
          <w:color w:val="000000"/>
        </w:rPr>
        <w:t xml:space="preserve"> SE nº 09, de 29</w:t>
      </w:r>
      <w:r w:rsidR="00810DAB" w:rsidRPr="006B502D">
        <w:rPr>
          <w:color w:val="000000"/>
        </w:rPr>
        <w:t>/0</w:t>
      </w:r>
      <w:r w:rsidRPr="006B502D">
        <w:rPr>
          <w:color w:val="000000"/>
        </w:rPr>
        <w:t>1</w:t>
      </w:r>
      <w:r w:rsidR="00810DAB" w:rsidRPr="006B502D">
        <w:rPr>
          <w:color w:val="000000"/>
        </w:rPr>
        <w:t>/</w:t>
      </w:r>
      <w:r w:rsidRPr="006B502D">
        <w:rPr>
          <w:color w:val="000000"/>
        </w:rPr>
        <w:t>16</w:t>
      </w:r>
      <w:r w:rsidR="00152DAF" w:rsidRPr="006B502D">
        <w:rPr>
          <w:color w:val="000000"/>
        </w:rPr>
        <w:t>, D</w:t>
      </w:r>
      <w:r w:rsidR="00810DAB" w:rsidRPr="006B502D">
        <w:rPr>
          <w:color w:val="000000"/>
        </w:rPr>
        <w:t>.</w:t>
      </w:r>
      <w:r w:rsidR="00152DAF" w:rsidRPr="006B502D">
        <w:rPr>
          <w:color w:val="000000"/>
        </w:rPr>
        <w:t>O</w:t>
      </w:r>
      <w:r w:rsidR="00810DAB" w:rsidRPr="006B502D">
        <w:rPr>
          <w:color w:val="000000"/>
        </w:rPr>
        <w:t>.</w:t>
      </w:r>
      <w:r w:rsidR="00152DAF" w:rsidRPr="006B502D">
        <w:rPr>
          <w:color w:val="000000"/>
        </w:rPr>
        <w:t xml:space="preserve"> de </w:t>
      </w:r>
      <w:r w:rsidR="00810DAB" w:rsidRPr="006B502D">
        <w:rPr>
          <w:color w:val="000000"/>
        </w:rPr>
        <w:t>30/01/</w:t>
      </w:r>
      <w:r w:rsidR="00152DAF" w:rsidRPr="006B502D">
        <w:rPr>
          <w:color w:val="000000"/>
        </w:rPr>
        <w:t>16 -</w:t>
      </w:r>
      <w:r w:rsidRPr="006B502D">
        <w:rPr>
          <w:color w:val="000000"/>
        </w:rPr>
        <w:t xml:space="preserve"> Altera a Res</w:t>
      </w:r>
      <w:r w:rsidR="00810DAB" w:rsidRPr="006B502D">
        <w:rPr>
          <w:color w:val="000000"/>
        </w:rPr>
        <w:t>.</w:t>
      </w:r>
      <w:r w:rsidRPr="006B502D">
        <w:rPr>
          <w:color w:val="000000"/>
        </w:rPr>
        <w:t xml:space="preserve"> SE </w:t>
      </w:r>
      <w:r w:rsidR="00810DAB" w:rsidRPr="006B502D">
        <w:rPr>
          <w:color w:val="000000"/>
        </w:rPr>
        <w:t xml:space="preserve">nº </w:t>
      </w:r>
      <w:r w:rsidRPr="006B502D">
        <w:rPr>
          <w:color w:val="000000"/>
        </w:rPr>
        <w:t>3, de 28</w:t>
      </w:r>
      <w:r w:rsidR="00810DAB" w:rsidRPr="006B502D">
        <w:rPr>
          <w:color w:val="000000"/>
        </w:rPr>
        <w:t>/0</w:t>
      </w:r>
      <w:r w:rsidRPr="006B502D">
        <w:rPr>
          <w:color w:val="000000"/>
        </w:rPr>
        <w:t>1</w:t>
      </w:r>
      <w:r w:rsidR="00810DAB" w:rsidRPr="006B502D">
        <w:rPr>
          <w:color w:val="000000"/>
        </w:rPr>
        <w:t>/</w:t>
      </w:r>
      <w:r w:rsidRPr="006B502D">
        <w:rPr>
          <w:color w:val="000000"/>
        </w:rPr>
        <w:t>11, que dispõe sobre o processo de atribuição de classes, turmas e aulas de Projetos da Pasta aos docentes do Quadro do Magistério</w:t>
      </w:r>
      <w:r w:rsidR="00152DAF" w:rsidRPr="006B502D">
        <w:rPr>
          <w:color w:val="000000"/>
        </w:rPr>
        <w:t>.</w:t>
      </w:r>
    </w:p>
    <w:p w14:paraId="549E22B6" w14:textId="77777777" w:rsidR="00151AB5" w:rsidRPr="006B502D" w:rsidRDefault="00151AB5">
      <w:pPr>
        <w:numPr>
          <w:ilvl w:val="0"/>
          <w:numId w:val="104"/>
        </w:numPr>
        <w:tabs>
          <w:tab w:val="clear" w:pos="1069"/>
        </w:tabs>
        <w:rPr>
          <w:color w:val="000000"/>
        </w:rPr>
      </w:pPr>
      <w:r w:rsidRPr="006B502D">
        <w:rPr>
          <w:color w:val="000000"/>
        </w:rPr>
        <w:t>Res</w:t>
      </w:r>
      <w:r w:rsidR="00810DAB" w:rsidRPr="006B502D">
        <w:rPr>
          <w:color w:val="000000"/>
        </w:rPr>
        <w:t>.</w:t>
      </w:r>
      <w:r w:rsidRPr="006B502D">
        <w:rPr>
          <w:color w:val="000000"/>
        </w:rPr>
        <w:t xml:space="preserve"> SE nº 60, de </w:t>
      </w:r>
      <w:r w:rsidR="00810DAB" w:rsidRPr="006B502D">
        <w:rPr>
          <w:color w:val="000000"/>
        </w:rPr>
        <w:t>0</w:t>
      </w:r>
      <w:r w:rsidRPr="006B502D">
        <w:rPr>
          <w:color w:val="000000"/>
        </w:rPr>
        <w:t>9</w:t>
      </w:r>
      <w:r w:rsidR="00810DAB" w:rsidRPr="006B502D">
        <w:rPr>
          <w:color w:val="000000"/>
        </w:rPr>
        <w:t>/</w:t>
      </w:r>
      <w:r w:rsidRPr="006B502D">
        <w:rPr>
          <w:color w:val="000000"/>
        </w:rPr>
        <w:t>12</w:t>
      </w:r>
      <w:r w:rsidR="00810DAB" w:rsidRPr="006B502D">
        <w:rPr>
          <w:color w:val="000000"/>
        </w:rPr>
        <w:t>/</w:t>
      </w:r>
      <w:r w:rsidRPr="006B502D">
        <w:rPr>
          <w:color w:val="000000"/>
        </w:rPr>
        <w:t>16</w:t>
      </w:r>
      <w:r w:rsidR="00152DAF" w:rsidRPr="006B502D">
        <w:rPr>
          <w:color w:val="000000"/>
        </w:rPr>
        <w:t>, D</w:t>
      </w:r>
      <w:r w:rsidR="00810DAB" w:rsidRPr="006B502D">
        <w:rPr>
          <w:color w:val="000000"/>
        </w:rPr>
        <w:t>.</w:t>
      </w:r>
      <w:r w:rsidR="00152DAF" w:rsidRPr="006B502D">
        <w:rPr>
          <w:color w:val="000000"/>
        </w:rPr>
        <w:t>O</w:t>
      </w:r>
      <w:r w:rsidR="00810DAB" w:rsidRPr="006B502D">
        <w:rPr>
          <w:color w:val="000000"/>
        </w:rPr>
        <w:t>.</w:t>
      </w:r>
      <w:r w:rsidR="00152DAF" w:rsidRPr="006B502D">
        <w:rPr>
          <w:color w:val="000000"/>
        </w:rPr>
        <w:t xml:space="preserve"> </w:t>
      </w:r>
      <w:r w:rsidR="00810DAB" w:rsidRPr="006B502D">
        <w:rPr>
          <w:color w:val="000000"/>
        </w:rPr>
        <w:t>de 10/12/</w:t>
      </w:r>
      <w:r w:rsidR="002637DC" w:rsidRPr="006B502D">
        <w:rPr>
          <w:color w:val="000000"/>
        </w:rPr>
        <w:t>16 – Altera</w:t>
      </w:r>
      <w:r w:rsidRPr="006B502D">
        <w:rPr>
          <w:color w:val="000000"/>
        </w:rPr>
        <w:t xml:space="preserve"> a composição do Conselho Geral do Núcleo de Educação Indígena de que trata o artigo 6º do Regimento Interno do Núcleo de Educação Indígena, aprovado pela Res</w:t>
      </w:r>
      <w:r w:rsidR="00810DAB" w:rsidRPr="006B502D">
        <w:rPr>
          <w:color w:val="000000"/>
        </w:rPr>
        <w:t>.</w:t>
      </w:r>
      <w:r w:rsidRPr="006B502D">
        <w:rPr>
          <w:color w:val="000000"/>
        </w:rPr>
        <w:t xml:space="preserve"> SE </w:t>
      </w:r>
      <w:r w:rsidR="00810DAB" w:rsidRPr="006B502D">
        <w:rPr>
          <w:color w:val="000000"/>
        </w:rPr>
        <w:t xml:space="preserve">nº </w:t>
      </w:r>
      <w:r w:rsidRPr="006B502D">
        <w:rPr>
          <w:color w:val="000000"/>
        </w:rPr>
        <w:t xml:space="preserve">27, de </w:t>
      </w:r>
      <w:r w:rsidR="00810DAB" w:rsidRPr="006B502D">
        <w:rPr>
          <w:color w:val="000000"/>
        </w:rPr>
        <w:t>0</w:t>
      </w:r>
      <w:r w:rsidRPr="006B502D">
        <w:rPr>
          <w:color w:val="000000"/>
        </w:rPr>
        <w:t>7</w:t>
      </w:r>
      <w:r w:rsidR="00810DAB" w:rsidRPr="006B502D">
        <w:rPr>
          <w:color w:val="000000"/>
        </w:rPr>
        <w:t>/0</w:t>
      </w:r>
      <w:r w:rsidRPr="006B502D">
        <w:rPr>
          <w:color w:val="000000"/>
        </w:rPr>
        <w:t>4</w:t>
      </w:r>
      <w:r w:rsidR="00810DAB" w:rsidRPr="006B502D">
        <w:rPr>
          <w:color w:val="000000"/>
        </w:rPr>
        <w:t>/</w:t>
      </w:r>
      <w:r w:rsidR="002637DC" w:rsidRPr="006B502D">
        <w:rPr>
          <w:color w:val="000000"/>
        </w:rPr>
        <w:t>05.</w:t>
      </w:r>
    </w:p>
    <w:p w14:paraId="51A677B5" w14:textId="77777777" w:rsidR="00151AB5" w:rsidRPr="006B502D" w:rsidRDefault="00151AB5">
      <w:pPr>
        <w:numPr>
          <w:ilvl w:val="0"/>
          <w:numId w:val="104"/>
        </w:numPr>
        <w:tabs>
          <w:tab w:val="clear" w:pos="1069"/>
        </w:tabs>
        <w:rPr>
          <w:color w:val="000000"/>
        </w:rPr>
      </w:pPr>
      <w:r w:rsidRPr="006B502D">
        <w:rPr>
          <w:color w:val="000000"/>
        </w:rPr>
        <w:t>Res</w:t>
      </w:r>
      <w:r w:rsidR="00810DAB" w:rsidRPr="006B502D">
        <w:rPr>
          <w:color w:val="000000"/>
        </w:rPr>
        <w:t>.</w:t>
      </w:r>
      <w:r w:rsidRPr="006B502D">
        <w:rPr>
          <w:color w:val="000000"/>
        </w:rPr>
        <w:t xml:space="preserve"> SE nº 61, de </w:t>
      </w:r>
      <w:r w:rsidR="00810DAB" w:rsidRPr="006B502D">
        <w:rPr>
          <w:color w:val="000000"/>
        </w:rPr>
        <w:t>0</w:t>
      </w:r>
      <w:r w:rsidRPr="006B502D">
        <w:rPr>
          <w:color w:val="000000"/>
        </w:rPr>
        <w:t>9</w:t>
      </w:r>
      <w:r w:rsidR="00810DAB" w:rsidRPr="006B502D">
        <w:rPr>
          <w:color w:val="000000"/>
        </w:rPr>
        <w:t>/</w:t>
      </w:r>
      <w:r w:rsidRPr="006B502D">
        <w:rPr>
          <w:color w:val="000000"/>
        </w:rPr>
        <w:t>12</w:t>
      </w:r>
      <w:r w:rsidR="00810DAB" w:rsidRPr="006B502D">
        <w:rPr>
          <w:color w:val="000000"/>
        </w:rPr>
        <w:t>/</w:t>
      </w:r>
      <w:r w:rsidRPr="006B502D">
        <w:rPr>
          <w:color w:val="000000"/>
        </w:rPr>
        <w:t>16</w:t>
      </w:r>
      <w:r w:rsidR="002637DC" w:rsidRPr="006B502D">
        <w:rPr>
          <w:color w:val="000000"/>
        </w:rPr>
        <w:t>, D</w:t>
      </w:r>
      <w:r w:rsidR="00810DAB" w:rsidRPr="006B502D">
        <w:rPr>
          <w:color w:val="000000"/>
        </w:rPr>
        <w:t>.</w:t>
      </w:r>
      <w:r w:rsidR="002637DC" w:rsidRPr="006B502D">
        <w:rPr>
          <w:color w:val="000000"/>
        </w:rPr>
        <w:t>O</w:t>
      </w:r>
      <w:r w:rsidR="00810DAB" w:rsidRPr="006B502D">
        <w:rPr>
          <w:color w:val="000000"/>
        </w:rPr>
        <w:t>. de 10/12/</w:t>
      </w:r>
      <w:r w:rsidR="002637DC" w:rsidRPr="006B502D">
        <w:rPr>
          <w:color w:val="000000"/>
        </w:rPr>
        <w:t>16 -</w:t>
      </w:r>
      <w:r w:rsidRPr="006B502D">
        <w:rPr>
          <w:color w:val="000000"/>
        </w:rPr>
        <w:t xml:space="preserve"> Designa membros do Conselho Geral do Núcleo de Educação Indígena - NEI, instituído pelo artigo 6º do Regimento Interno do Núcleo de Educação Indígena, aprovado pela Res</w:t>
      </w:r>
      <w:r w:rsidR="00CB7DC2" w:rsidRPr="006B502D">
        <w:rPr>
          <w:color w:val="000000"/>
        </w:rPr>
        <w:t>.</w:t>
      </w:r>
      <w:r w:rsidRPr="006B502D">
        <w:rPr>
          <w:color w:val="000000"/>
        </w:rPr>
        <w:t xml:space="preserve"> SE </w:t>
      </w:r>
      <w:r w:rsidR="00CB7DC2" w:rsidRPr="006B502D">
        <w:rPr>
          <w:color w:val="000000"/>
        </w:rPr>
        <w:t xml:space="preserve">nº </w:t>
      </w:r>
      <w:r w:rsidRPr="006B502D">
        <w:rPr>
          <w:color w:val="000000"/>
        </w:rPr>
        <w:t xml:space="preserve">27, de </w:t>
      </w:r>
      <w:r w:rsidR="00CB7DC2" w:rsidRPr="006B502D">
        <w:rPr>
          <w:color w:val="000000"/>
        </w:rPr>
        <w:t>0</w:t>
      </w:r>
      <w:r w:rsidRPr="006B502D">
        <w:rPr>
          <w:color w:val="000000"/>
        </w:rPr>
        <w:t>7</w:t>
      </w:r>
      <w:r w:rsidR="00CB7DC2" w:rsidRPr="006B502D">
        <w:rPr>
          <w:color w:val="000000"/>
        </w:rPr>
        <w:t>/0</w:t>
      </w:r>
      <w:r w:rsidRPr="006B502D">
        <w:rPr>
          <w:color w:val="000000"/>
        </w:rPr>
        <w:t>4</w:t>
      </w:r>
      <w:r w:rsidR="00CB7DC2" w:rsidRPr="006B502D">
        <w:rPr>
          <w:color w:val="000000"/>
        </w:rPr>
        <w:t>/</w:t>
      </w:r>
      <w:r w:rsidRPr="006B502D">
        <w:rPr>
          <w:color w:val="000000"/>
        </w:rPr>
        <w:t>05</w:t>
      </w:r>
      <w:r w:rsidR="002637DC" w:rsidRPr="006B502D">
        <w:rPr>
          <w:color w:val="000000"/>
        </w:rPr>
        <w:t>.</w:t>
      </w:r>
    </w:p>
    <w:p w14:paraId="7A4B418D" w14:textId="77777777" w:rsidR="00151AB5" w:rsidRDefault="00151AB5">
      <w:pPr>
        <w:numPr>
          <w:ilvl w:val="0"/>
          <w:numId w:val="104"/>
        </w:numPr>
        <w:tabs>
          <w:tab w:val="clear" w:pos="1069"/>
          <w:tab w:val="num" w:pos="993"/>
        </w:tabs>
        <w:rPr>
          <w:color w:val="000000"/>
        </w:rPr>
      </w:pPr>
      <w:r w:rsidRPr="006B502D">
        <w:rPr>
          <w:color w:val="000000"/>
        </w:rPr>
        <w:t>Res</w:t>
      </w:r>
      <w:r w:rsidR="00CB7DC2" w:rsidRPr="006B502D">
        <w:rPr>
          <w:color w:val="000000"/>
        </w:rPr>
        <w:t>.</w:t>
      </w:r>
      <w:r w:rsidRPr="006B502D">
        <w:rPr>
          <w:color w:val="000000"/>
        </w:rPr>
        <w:t xml:space="preserve"> SE nº 68, de 19</w:t>
      </w:r>
      <w:r w:rsidR="00CB7DC2" w:rsidRPr="006B502D">
        <w:rPr>
          <w:color w:val="000000"/>
        </w:rPr>
        <w:t>/</w:t>
      </w:r>
      <w:r w:rsidRPr="006B502D">
        <w:rPr>
          <w:color w:val="000000"/>
        </w:rPr>
        <w:t>12</w:t>
      </w:r>
      <w:r w:rsidR="00CB7DC2" w:rsidRPr="006B502D">
        <w:rPr>
          <w:color w:val="000000"/>
        </w:rPr>
        <w:t>/</w:t>
      </w:r>
      <w:r w:rsidRPr="006B502D">
        <w:rPr>
          <w:color w:val="000000"/>
        </w:rPr>
        <w:t>16</w:t>
      </w:r>
      <w:r w:rsidR="002637DC" w:rsidRPr="006B502D">
        <w:rPr>
          <w:color w:val="000000"/>
        </w:rPr>
        <w:t>, D</w:t>
      </w:r>
      <w:r w:rsidR="00CB7DC2" w:rsidRPr="006B502D">
        <w:rPr>
          <w:color w:val="000000"/>
        </w:rPr>
        <w:t>.</w:t>
      </w:r>
      <w:r w:rsidR="002637DC" w:rsidRPr="006B502D">
        <w:rPr>
          <w:color w:val="000000"/>
        </w:rPr>
        <w:t>O</w:t>
      </w:r>
      <w:r w:rsidR="00CB7DC2" w:rsidRPr="006B502D">
        <w:rPr>
          <w:color w:val="000000"/>
        </w:rPr>
        <w:t>. de 20/12/</w:t>
      </w:r>
      <w:r w:rsidR="002637DC" w:rsidRPr="006B502D">
        <w:rPr>
          <w:color w:val="000000"/>
        </w:rPr>
        <w:t>16 -</w:t>
      </w:r>
      <w:r w:rsidRPr="006B502D">
        <w:rPr>
          <w:color w:val="000000"/>
        </w:rPr>
        <w:t xml:space="preserve"> Altera a Res</w:t>
      </w:r>
      <w:r w:rsidR="00CB7DC2" w:rsidRPr="006B502D">
        <w:rPr>
          <w:color w:val="000000"/>
        </w:rPr>
        <w:t>.</w:t>
      </w:r>
      <w:r w:rsidRPr="006B502D">
        <w:rPr>
          <w:color w:val="000000"/>
        </w:rPr>
        <w:t xml:space="preserve"> SE </w:t>
      </w:r>
      <w:r w:rsidR="00CB7DC2" w:rsidRPr="006B502D">
        <w:rPr>
          <w:color w:val="000000"/>
        </w:rPr>
        <w:t xml:space="preserve">nº </w:t>
      </w:r>
      <w:r w:rsidRPr="006B502D">
        <w:rPr>
          <w:color w:val="000000"/>
        </w:rPr>
        <w:t>147, de 29</w:t>
      </w:r>
      <w:r w:rsidR="00CB7DC2" w:rsidRPr="006B502D">
        <w:rPr>
          <w:color w:val="000000"/>
        </w:rPr>
        <w:t>/</w:t>
      </w:r>
      <w:r w:rsidRPr="006B502D">
        <w:rPr>
          <w:color w:val="000000"/>
        </w:rPr>
        <w:t>12</w:t>
      </w:r>
      <w:r w:rsidR="00CB7DC2" w:rsidRPr="006B502D">
        <w:rPr>
          <w:color w:val="000000"/>
        </w:rPr>
        <w:t>/</w:t>
      </w:r>
      <w:r w:rsidRPr="006B502D">
        <w:rPr>
          <w:color w:val="000000"/>
        </w:rPr>
        <w:t>03, que dispõe sobre a organização e o funcionamento das Escolas Indígenas no Sistema de Ensino do Estado de São Paulo</w:t>
      </w:r>
      <w:r w:rsidR="002637DC" w:rsidRPr="006B502D">
        <w:rPr>
          <w:color w:val="000000"/>
        </w:rPr>
        <w:t>.</w:t>
      </w:r>
    </w:p>
    <w:p w14:paraId="341EC685" w14:textId="77777777" w:rsidR="003A0579" w:rsidRPr="003A0579" w:rsidRDefault="003A0579">
      <w:pPr>
        <w:numPr>
          <w:ilvl w:val="0"/>
          <w:numId w:val="104"/>
        </w:numPr>
        <w:tabs>
          <w:tab w:val="clear" w:pos="1069"/>
        </w:tabs>
        <w:rPr>
          <w:color w:val="000000"/>
        </w:rPr>
      </w:pPr>
      <w:r w:rsidRPr="003A0579">
        <w:rPr>
          <w:color w:val="000000"/>
        </w:rPr>
        <w:t>Res. SEDUC nº 123, de 16/11/21, D.O. de 17/11/2021 - Estabelece as diretrizes da organização curricular do Ensino Médio Noturno para Educação Escolar Indígena e dispõe sobre a oferta do componente curricular de Educação Física para os Anos Finais Ensino Fundamental e Médio.</w:t>
      </w:r>
    </w:p>
    <w:p w14:paraId="1BB29F61" w14:textId="77777777" w:rsidR="003A0579" w:rsidRDefault="003A0579">
      <w:pPr>
        <w:numPr>
          <w:ilvl w:val="0"/>
          <w:numId w:val="104"/>
        </w:numPr>
        <w:tabs>
          <w:tab w:val="clear" w:pos="1069"/>
        </w:tabs>
        <w:rPr>
          <w:color w:val="000000"/>
        </w:rPr>
      </w:pPr>
      <w:r w:rsidRPr="003A0579">
        <w:rPr>
          <w:color w:val="000000"/>
        </w:rPr>
        <w:t>Res. SEDUC nº 7, de 26/01/22, D.O. de 27/01/22 - Estabelece as diretrizes da organização curricular do Ensino Fundamental e Ensino Médio para Educação Escolar Indígena em relação ao Programa de Ensino Integral e dá providências correlatas.</w:t>
      </w:r>
    </w:p>
    <w:p w14:paraId="2E991585" w14:textId="77777777" w:rsidR="003A0579" w:rsidRPr="003A0579" w:rsidRDefault="003A0579">
      <w:pPr>
        <w:numPr>
          <w:ilvl w:val="0"/>
          <w:numId w:val="104"/>
        </w:numPr>
        <w:tabs>
          <w:tab w:val="clear" w:pos="1069"/>
        </w:tabs>
        <w:rPr>
          <w:color w:val="000000"/>
        </w:rPr>
      </w:pPr>
      <w:r w:rsidRPr="003A0579">
        <w:rPr>
          <w:color w:val="000000"/>
        </w:rPr>
        <w:t>Res. SEDUC nº 104, de 29/12/22 – D.O. de 31/12/22 - Altera a Res. SEDUC n° 07, de 26/01/22, que estabelece as diretrizes da organização curricular do Ensino Fundamental e Ensino Médio para Educação Escolar Indígena em relação ao Programa Ensino Integral e dá providências correlatas.</w:t>
      </w:r>
    </w:p>
    <w:p w14:paraId="41DB5B85" w14:textId="77777777" w:rsidR="00DE1595" w:rsidRDefault="00DE1595" w:rsidP="003B5720">
      <w:pPr>
        <w:pStyle w:val="GOE"/>
      </w:pPr>
      <w:bookmarkStart w:id="227" w:name="_Toc163207396"/>
      <w:r>
        <w:t>Escola Militar</w:t>
      </w:r>
      <w:bookmarkEnd w:id="227"/>
    </w:p>
    <w:p w14:paraId="1752CCBE" w14:textId="77777777" w:rsidR="00DE1595" w:rsidRPr="003B5720" w:rsidRDefault="003B5720">
      <w:pPr>
        <w:numPr>
          <w:ilvl w:val="0"/>
          <w:numId w:val="104"/>
        </w:numPr>
        <w:tabs>
          <w:tab w:val="clear" w:pos="1069"/>
        </w:tabs>
        <w:rPr>
          <w:color w:val="000000"/>
        </w:rPr>
      </w:pPr>
      <w:r w:rsidRPr="003B5720">
        <w:rPr>
          <w:color w:val="000000"/>
        </w:rPr>
        <w:t>Lei nº 17.359, de 31/03/2021, D.O. de 01/04/2021</w:t>
      </w:r>
      <w:r>
        <w:rPr>
          <w:color w:val="000000"/>
        </w:rPr>
        <w:t xml:space="preserve"> - </w:t>
      </w:r>
      <w:r w:rsidRPr="003B5720">
        <w:rPr>
          <w:color w:val="000000"/>
        </w:rPr>
        <w:t>Institui a implementação do modelo de Escola Cívico Militar</w:t>
      </w:r>
      <w:r>
        <w:rPr>
          <w:color w:val="000000"/>
        </w:rPr>
        <w:t xml:space="preserve"> </w:t>
      </w:r>
      <w:r w:rsidRPr="003B5720">
        <w:rPr>
          <w:color w:val="000000"/>
        </w:rPr>
        <w:t>- ECIM na rede pública estadual de ensino.</w:t>
      </w:r>
    </w:p>
    <w:p w14:paraId="5E855D2E" w14:textId="77777777" w:rsidR="00570847" w:rsidRDefault="00570847" w:rsidP="00837DF9">
      <w:pPr>
        <w:pStyle w:val="GOE"/>
      </w:pPr>
      <w:bookmarkStart w:id="228" w:name="_Toc163207397"/>
      <w:r>
        <w:lastRenderedPageBreak/>
        <w:t>Programa Escola na Copa</w:t>
      </w:r>
      <w:bookmarkEnd w:id="228"/>
    </w:p>
    <w:p w14:paraId="3D54847A" w14:textId="77777777" w:rsidR="00570847" w:rsidRPr="00A62D84" w:rsidRDefault="00570847">
      <w:pPr>
        <w:numPr>
          <w:ilvl w:val="0"/>
          <w:numId w:val="104"/>
        </w:numPr>
      </w:pPr>
      <w:r>
        <w:t>Dec. n° 58.168, de 25/06/12, D.O. 27/06/12 – Institui no âmbito da S.E</w:t>
      </w:r>
      <w:r w:rsidR="00524758">
        <w:t>.</w:t>
      </w:r>
      <w:r>
        <w:t xml:space="preserve"> o Programa Escola na Copa</w:t>
      </w:r>
      <w:r w:rsidR="00B45CD7">
        <w:t>.</w:t>
      </w:r>
    </w:p>
    <w:p w14:paraId="6E6B2332" w14:textId="77777777" w:rsidR="00235B67" w:rsidRPr="00A62D84" w:rsidRDefault="00235B67" w:rsidP="00837DF9">
      <w:pPr>
        <w:pStyle w:val="GOE"/>
      </w:pPr>
      <w:bookmarkStart w:id="229" w:name="_Toc163207398"/>
      <w:r w:rsidRPr="00A62D84">
        <w:t>Escola-Padrão</w:t>
      </w:r>
      <w:bookmarkEnd w:id="229"/>
    </w:p>
    <w:p w14:paraId="1F321E11" w14:textId="77777777" w:rsidR="00090214" w:rsidRPr="00090214" w:rsidRDefault="00090214">
      <w:pPr>
        <w:numPr>
          <w:ilvl w:val="0"/>
          <w:numId w:val="105"/>
        </w:numPr>
        <w:tabs>
          <w:tab w:val="clear" w:pos="1069"/>
        </w:tabs>
        <w:rPr>
          <w:rFonts w:cs="Arial"/>
        </w:rPr>
      </w:pPr>
      <w:r w:rsidRPr="00090214">
        <w:rPr>
          <w:rFonts w:cs="Arial"/>
        </w:rPr>
        <w:t xml:space="preserve">LC </w:t>
      </w:r>
      <w:r w:rsidR="00313CA1">
        <w:rPr>
          <w:rFonts w:cs="Arial"/>
        </w:rPr>
        <w:t xml:space="preserve">n° </w:t>
      </w:r>
      <w:r w:rsidRPr="00090214">
        <w:rPr>
          <w:rFonts w:cs="Arial"/>
        </w:rPr>
        <w:t>671/91 – Institui o RDPE – Regime de Dedicação Plena e Exclusiva- para as Escolas-Padrão (revogada pela LC 796/95)</w:t>
      </w:r>
    </w:p>
    <w:p w14:paraId="60B8310A" w14:textId="77777777" w:rsidR="00235B67" w:rsidRPr="00A62D84" w:rsidRDefault="00235B67">
      <w:pPr>
        <w:numPr>
          <w:ilvl w:val="0"/>
          <w:numId w:val="105"/>
        </w:numPr>
        <w:tabs>
          <w:tab w:val="clear" w:pos="1069"/>
        </w:tabs>
      </w:pPr>
      <w:r w:rsidRPr="00A62D84">
        <w:t>Dec. n° 34.035</w:t>
      </w:r>
      <w:r w:rsidR="00A62D84">
        <w:t>,</w:t>
      </w:r>
      <w:r w:rsidRPr="00A62D84">
        <w:t xml:space="preserve"> de- 22/10/91 - Institui o Projeto Educacional Escola Padrão - Revogado pelo Dec. n° 40.510/95, de 04/12/95 - Reorganiza as Escolas da Rede Pública Estadual</w:t>
      </w:r>
      <w:r w:rsidR="00A62D84">
        <w:t>.</w:t>
      </w:r>
    </w:p>
    <w:p w14:paraId="153E35AF" w14:textId="77777777" w:rsidR="00090214" w:rsidRDefault="00235B67">
      <w:pPr>
        <w:numPr>
          <w:ilvl w:val="0"/>
          <w:numId w:val="105"/>
        </w:numPr>
        <w:tabs>
          <w:tab w:val="clear" w:pos="1069"/>
        </w:tabs>
      </w:pPr>
      <w:r w:rsidRPr="00A62D84">
        <w:t>Res. SE n° 265</w:t>
      </w:r>
      <w:r w:rsidR="00A62D84">
        <w:t>,</w:t>
      </w:r>
      <w:r w:rsidRPr="00A62D84">
        <w:t xml:space="preserve"> de 04/12/95 - Diretrizes para a reorganização das Escolas</w:t>
      </w:r>
      <w:r w:rsidR="00A62D84">
        <w:t>.</w:t>
      </w:r>
    </w:p>
    <w:p w14:paraId="0E9E4761" w14:textId="77777777" w:rsidR="00030703" w:rsidRDefault="00030703" w:rsidP="00837DF9">
      <w:pPr>
        <w:pStyle w:val="GOE"/>
      </w:pPr>
      <w:bookmarkStart w:id="230" w:name="_Toc163207399"/>
      <w:r>
        <w:t>Escola Virtual de Programas Educacionais do Estado de São Paulo - EVESP</w:t>
      </w:r>
      <w:bookmarkEnd w:id="230"/>
    </w:p>
    <w:p w14:paraId="69250EAE" w14:textId="77777777" w:rsidR="00030703" w:rsidRDefault="00030703">
      <w:pPr>
        <w:numPr>
          <w:ilvl w:val="1"/>
          <w:numId w:val="193"/>
        </w:numPr>
        <w:tabs>
          <w:tab w:val="clear" w:pos="1440"/>
          <w:tab w:val="num" w:pos="945"/>
        </w:tabs>
        <w:ind w:left="945" w:hanging="210"/>
      </w:pPr>
      <w:r>
        <w:t>Dec. n° 57.011, de 23/05/11, D.O. 24/05/11 – Cia a Escola Virtual de Programas Educacionais do Estado de São Paulo – EVESP.</w:t>
      </w:r>
    </w:p>
    <w:p w14:paraId="4DB11D20" w14:textId="77777777" w:rsidR="00030703" w:rsidRPr="00A62D84" w:rsidRDefault="00030703">
      <w:pPr>
        <w:numPr>
          <w:ilvl w:val="1"/>
          <w:numId w:val="193"/>
        </w:numPr>
        <w:tabs>
          <w:tab w:val="clear" w:pos="1440"/>
          <w:tab w:val="num" w:pos="945"/>
        </w:tabs>
        <w:ind w:left="945" w:hanging="210"/>
      </w:pPr>
      <w:r>
        <w:t>Res. SE n° 48, de 22/07/11, D.O. 26/07/11 – Dispõe sobre a criação do Grupo Gestor da EVESP.</w:t>
      </w:r>
    </w:p>
    <w:p w14:paraId="1EB72E64" w14:textId="77777777" w:rsidR="00235B67" w:rsidRPr="00A62D84" w:rsidRDefault="00235B67" w:rsidP="00837DF9">
      <w:pPr>
        <w:pStyle w:val="GOE"/>
      </w:pPr>
      <w:bookmarkStart w:id="231" w:name="_Toc163207400"/>
      <w:r w:rsidRPr="00A62D84">
        <w:t>Escolas de 1° e 2° graus - Projetos e Edificações</w:t>
      </w:r>
      <w:bookmarkEnd w:id="231"/>
    </w:p>
    <w:p w14:paraId="747B7D07" w14:textId="77777777" w:rsidR="00235B67" w:rsidRPr="00A62D84" w:rsidRDefault="00235B67">
      <w:pPr>
        <w:numPr>
          <w:ilvl w:val="0"/>
          <w:numId w:val="106"/>
        </w:numPr>
        <w:tabs>
          <w:tab w:val="clear" w:pos="1069"/>
        </w:tabs>
      </w:pPr>
      <w:r w:rsidRPr="00A62D84">
        <w:t>Res. SS n° 493, de 08/04/94 - Aprova Normas Técnicas para edificação de escolas</w:t>
      </w:r>
      <w:r w:rsidR="00A62D84">
        <w:t>.</w:t>
      </w:r>
    </w:p>
    <w:p w14:paraId="4078796B" w14:textId="77777777" w:rsidR="00235B67" w:rsidRPr="00A62D84" w:rsidRDefault="00235B67" w:rsidP="00837DF9">
      <w:pPr>
        <w:pStyle w:val="GOE"/>
      </w:pPr>
      <w:bookmarkStart w:id="232" w:name="_Toc163207401"/>
      <w:r w:rsidRPr="00A62D84">
        <w:t>Escolas Experimentais</w:t>
      </w:r>
      <w:bookmarkEnd w:id="232"/>
    </w:p>
    <w:p w14:paraId="68D6CBB8" w14:textId="77777777" w:rsidR="00235B67" w:rsidRDefault="00235B67">
      <w:pPr>
        <w:numPr>
          <w:ilvl w:val="0"/>
          <w:numId w:val="106"/>
        </w:numPr>
        <w:tabs>
          <w:tab w:val="clear" w:pos="1069"/>
        </w:tabs>
        <w:rPr>
          <w:rFonts w:cs="Arial"/>
        </w:rPr>
      </w:pPr>
      <w:r>
        <w:rPr>
          <w:rFonts w:cs="Arial"/>
        </w:rPr>
        <w:t>Lei nº 9.394/96 (LDB) - art. 81</w:t>
      </w:r>
      <w:r w:rsidR="00A62D84">
        <w:rPr>
          <w:rFonts w:cs="Arial"/>
        </w:rPr>
        <w:t>.</w:t>
      </w:r>
    </w:p>
    <w:p w14:paraId="1352477C" w14:textId="77777777" w:rsidR="00235B67" w:rsidRDefault="00235B67">
      <w:pPr>
        <w:numPr>
          <w:ilvl w:val="0"/>
          <w:numId w:val="106"/>
        </w:numPr>
        <w:tabs>
          <w:tab w:val="clear" w:pos="1069"/>
        </w:tabs>
        <w:rPr>
          <w:rFonts w:cs="Arial"/>
        </w:rPr>
      </w:pPr>
      <w:r>
        <w:rPr>
          <w:rFonts w:cs="Arial"/>
        </w:rPr>
        <w:t>Ind. CEE nº 21/97 - Escolas Experimentais</w:t>
      </w:r>
      <w:r w:rsidR="00A62D84">
        <w:rPr>
          <w:rFonts w:cs="Arial"/>
        </w:rPr>
        <w:t>.</w:t>
      </w:r>
    </w:p>
    <w:p w14:paraId="568D1A44" w14:textId="77777777" w:rsidR="00235B67" w:rsidRDefault="00235B67">
      <w:pPr>
        <w:numPr>
          <w:ilvl w:val="0"/>
          <w:numId w:val="106"/>
        </w:numPr>
        <w:tabs>
          <w:tab w:val="clear" w:pos="1069"/>
        </w:tabs>
        <w:rPr>
          <w:rFonts w:cs="Arial"/>
        </w:rPr>
      </w:pPr>
      <w:r>
        <w:rPr>
          <w:rFonts w:cs="Arial"/>
        </w:rPr>
        <w:t>Del. CEE nº 23/97 - Escolas Autorizadas como Experiência Pedagógica</w:t>
      </w:r>
      <w:r w:rsidR="00A62D84">
        <w:rPr>
          <w:rFonts w:cs="Arial"/>
        </w:rPr>
        <w:t>.</w:t>
      </w:r>
    </w:p>
    <w:p w14:paraId="7E3581B5" w14:textId="77777777" w:rsidR="00235B67" w:rsidRPr="00A62D84" w:rsidRDefault="00235B67" w:rsidP="00C0173E">
      <w:pPr>
        <w:pStyle w:val="GOE"/>
      </w:pPr>
      <w:bookmarkStart w:id="233" w:name="_Toc163207402"/>
      <w:r w:rsidRPr="00A62D84">
        <w:t>Estabilidade</w:t>
      </w:r>
      <w:bookmarkEnd w:id="233"/>
    </w:p>
    <w:p w14:paraId="65BE093E" w14:textId="77777777" w:rsidR="00235B67" w:rsidRPr="00A16DA6" w:rsidRDefault="00235B67">
      <w:pPr>
        <w:numPr>
          <w:ilvl w:val="0"/>
          <w:numId w:val="107"/>
        </w:numPr>
        <w:tabs>
          <w:tab w:val="clear" w:pos="1069"/>
        </w:tabs>
      </w:pPr>
      <w:r w:rsidRPr="00A16DA6">
        <w:t>CF</w:t>
      </w:r>
      <w:r w:rsidR="00460F06" w:rsidRPr="00A16DA6">
        <w:t>/</w:t>
      </w:r>
      <w:r w:rsidRPr="00A16DA6">
        <w:t>88</w:t>
      </w:r>
      <w:r w:rsidR="00A62D84" w:rsidRPr="00A16DA6">
        <w:t xml:space="preserve"> -</w:t>
      </w:r>
      <w:r w:rsidRPr="00A16DA6">
        <w:t xml:space="preserve"> art. 41 e art. 19 das ADCT</w:t>
      </w:r>
      <w:r w:rsidR="00A62D84" w:rsidRPr="00A16DA6">
        <w:t>.</w:t>
      </w:r>
    </w:p>
    <w:p w14:paraId="46757F8B" w14:textId="77777777" w:rsidR="00235B67" w:rsidRDefault="00235B67">
      <w:pPr>
        <w:numPr>
          <w:ilvl w:val="0"/>
          <w:numId w:val="107"/>
        </w:numPr>
        <w:tabs>
          <w:tab w:val="clear" w:pos="1069"/>
        </w:tabs>
      </w:pPr>
      <w:r w:rsidRPr="00A62D84">
        <w:t>CE</w:t>
      </w:r>
      <w:r w:rsidR="00460F06" w:rsidRPr="00A62D84">
        <w:t>/</w:t>
      </w:r>
      <w:r w:rsidRPr="00A62D84">
        <w:t xml:space="preserve">89 </w:t>
      </w:r>
      <w:r w:rsidR="00A62D84">
        <w:t xml:space="preserve">- </w:t>
      </w:r>
      <w:r w:rsidRPr="00A62D84">
        <w:t>art. 127</w:t>
      </w:r>
      <w:r w:rsidR="00A62D84">
        <w:t>.</w:t>
      </w:r>
    </w:p>
    <w:p w14:paraId="24AAC02E" w14:textId="77777777" w:rsidR="006A3DD6" w:rsidRDefault="006A3DD6">
      <w:pPr>
        <w:numPr>
          <w:ilvl w:val="0"/>
          <w:numId w:val="107"/>
        </w:numPr>
        <w:tabs>
          <w:tab w:val="clear" w:pos="1069"/>
        </w:tabs>
      </w:pPr>
      <w:r w:rsidRPr="006A3DD6">
        <w:t xml:space="preserve">LC nº 1.374, </w:t>
      </w:r>
      <w:r>
        <w:t>de</w:t>
      </w:r>
      <w:r w:rsidRPr="006A3DD6">
        <w:t xml:space="preserve"> 30/03/22 - Institui Planos de Carreira e Remuneração para os Professores de Ensino Fundamental e Médio, para os Diretores Escolares e para os Supervisores Educacionais da Secretaria da Educação</w:t>
      </w:r>
      <w:r>
        <w:t>.</w:t>
      </w:r>
    </w:p>
    <w:p w14:paraId="459B5F88" w14:textId="77777777" w:rsidR="00235B67" w:rsidRPr="00A62D84" w:rsidRDefault="00235B67" w:rsidP="00C0173E">
      <w:pPr>
        <w:pStyle w:val="GOE"/>
      </w:pPr>
      <w:bookmarkStart w:id="234" w:name="_Toc163207403"/>
      <w:r w:rsidRPr="00A62D84">
        <w:t>Estágio de Alunos (Aluno Estagiário)</w:t>
      </w:r>
      <w:bookmarkEnd w:id="234"/>
    </w:p>
    <w:p w14:paraId="74ACAE6F" w14:textId="77777777" w:rsidR="00235B67" w:rsidRDefault="00235B67">
      <w:pPr>
        <w:numPr>
          <w:ilvl w:val="0"/>
          <w:numId w:val="108"/>
        </w:numPr>
        <w:tabs>
          <w:tab w:val="clear" w:pos="1069"/>
        </w:tabs>
        <w:rPr>
          <w:rFonts w:cs="Arial"/>
        </w:rPr>
      </w:pPr>
      <w:r>
        <w:rPr>
          <w:rFonts w:cs="Arial"/>
        </w:rPr>
        <w:t xml:space="preserve">Lei </w:t>
      </w:r>
      <w:r w:rsidR="00DB17B4">
        <w:rPr>
          <w:rFonts w:cs="Arial"/>
        </w:rPr>
        <w:t xml:space="preserve">Fed. </w:t>
      </w:r>
      <w:r>
        <w:rPr>
          <w:rFonts w:cs="Arial"/>
        </w:rPr>
        <w:t>n° 6.494, de 07/12/77 - alterada pela Medida Provisória n° 2</w:t>
      </w:r>
      <w:r w:rsidR="00A62D84">
        <w:rPr>
          <w:rFonts w:cs="Arial"/>
        </w:rPr>
        <w:t>.164-</w:t>
      </w:r>
      <w:r w:rsidR="002835E8">
        <w:rPr>
          <w:rFonts w:cs="Arial"/>
        </w:rPr>
        <w:t xml:space="preserve">41, de 26/08/01. </w:t>
      </w:r>
      <w:r w:rsidR="00AA76C7">
        <w:rPr>
          <w:rFonts w:cs="Arial"/>
          <w:b/>
          <w:i/>
        </w:rPr>
        <w:t>(REVOGADA)</w:t>
      </w:r>
      <w:r w:rsidR="002835E8">
        <w:rPr>
          <w:rFonts w:cs="Arial"/>
        </w:rPr>
        <w:t>.</w:t>
      </w:r>
    </w:p>
    <w:p w14:paraId="1FACC3D9" w14:textId="77777777" w:rsidR="00235B67" w:rsidRDefault="00235B67">
      <w:pPr>
        <w:numPr>
          <w:ilvl w:val="0"/>
          <w:numId w:val="108"/>
        </w:numPr>
        <w:tabs>
          <w:tab w:val="clear" w:pos="1069"/>
        </w:tabs>
        <w:rPr>
          <w:rFonts w:cs="Arial"/>
        </w:rPr>
      </w:pPr>
      <w:r>
        <w:rPr>
          <w:rFonts w:cs="Arial"/>
        </w:rPr>
        <w:t xml:space="preserve">Dec. </w:t>
      </w:r>
      <w:r w:rsidR="00DB17B4">
        <w:rPr>
          <w:rFonts w:cs="Arial"/>
        </w:rPr>
        <w:t xml:space="preserve">Fed. </w:t>
      </w:r>
      <w:r>
        <w:rPr>
          <w:rFonts w:cs="Arial"/>
        </w:rPr>
        <w:t>n° 87.497, de 18/08/82 (alterado pelo Dec. n° 2.080/96)</w:t>
      </w:r>
      <w:r w:rsidR="00A62D84">
        <w:rPr>
          <w:rFonts w:cs="Arial"/>
        </w:rPr>
        <w:t>.</w:t>
      </w:r>
    </w:p>
    <w:p w14:paraId="41E2287C" w14:textId="77777777" w:rsidR="00235B67" w:rsidRDefault="00235B67">
      <w:pPr>
        <w:numPr>
          <w:ilvl w:val="0"/>
          <w:numId w:val="108"/>
        </w:numPr>
        <w:tabs>
          <w:tab w:val="clear" w:pos="1069"/>
        </w:tabs>
        <w:rPr>
          <w:rFonts w:cs="Arial"/>
        </w:rPr>
      </w:pPr>
      <w:r>
        <w:rPr>
          <w:rFonts w:cs="Arial"/>
        </w:rPr>
        <w:t>Del. CEE n° 30/87 - Dispõe sobre Habilitação Específica de 2° grau para o Magistério</w:t>
      </w:r>
      <w:r w:rsidR="00A62D84">
        <w:rPr>
          <w:rFonts w:cs="Arial"/>
        </w:rPr>
        <w:t>.</w:t>
      </w:r>
    </w:p>
    <w:p w14:paraId="1C37EFEC" w14:textId="77777777" w:rsidR="00235B67" w:rsidRDefault="00235B67">
      <w:pPr>
        <w:numPr>
          <w:ilvl w:val="0"/>
          <w:numId w:val="108"/>
        </w:numPr>
        <w:tabs>
          <w:tab w:val="clear" w:pos="1069"/>
        </w:tabs>
        <w:rPr>
          <w:rFonts w:cs="Arial"/>
        </w:rPr>
      </w:pPr>
      <w:r>
        <w:rPr>
          <w:rFonts w:cs="Arial"/>
        </w:rPr>
        <w:t>Ind. CEE n° 15/87 - Em anexo a Del. CEE n° 30/</w:t>
      </w:r>
      <w:r w:rsidR="00DB17B4">
        <w:rPr>
          <w:rFonts w:cs="Arial"/>
        </w:rPr>
        <w:t>8</w:t>
      </w:r>
      <w:r>
        <w:rPr>
          <w:rFonts w:cs="Arial"/>
        </w:rPr>
        <w:t>7</w:t>
      </w:r>
      <w:r w:rsidR="00A62D84">
        <w:rPr>
          <w:rFonts w:cs="Arial"/>
        </w:rPr>
        <w:t>.</w:t>
      </w:r>
    </w:p>
    <w:p w14:paraId="28FBE02A" w14:textId="77777777" w:rsidR="00235B67" w:rsidRDefault="00235B67">
      <w:pPr>
        <w:numPr>
          <w:ilvl w:val="0"/>
          <w:numId w:val="108"/>
        </w:numPr>
        <w:tabs>
          <w:tab w:val="clear" w:pos="1069"/>
        </w:tabs>
        <w:rPr>
          <w:rFonts w:cs="Arial"/>
        </w:rPr>
      </w:pPr>
      <w:r>
        <w:rPr>
          <w:rFonts w:cs="Arial"/>
        </w:rPr>
        <w:t xml:space="preserve">Lei </w:t>
      </w:r>
      <w:r w:rsidR="00933946">
        <w:rPr>
          <w:rFonts w:cs="Arial"/>
        </w:rPr>
        <w:t xml:space="preserve">Fed. </w:t>
      </w:r>
      <w:r>
        <w:rPr>
          <w:rFonts w:cs="Arial"/>
        </w:rPr>
        <w:t>n° 8.859/94 - Modifica dispositivos da Lei n° 6.494, de 07/12/77, estendendo aos alunos de ensino especial o direito à participação em atividade de estágio</w:t>
      </w:r>
      <w:r w:rsidR="002835E8">
        <w:rPr>
          <w:rFonts w:cs="Arial"/>
        </w:rPr>
        <w:t xml:space="preserve">. </w:t>
      </w:r>
      <w:r w:rsidR="00AA76C7">
        <w:rPr>
          <w:rFonts w:cs="Arial"/>
          <w:b/>
          <w:i/>
        </w:rPr>
        <w:t>(REVOGADA)</w:t>
      </w:r>
      <w:r w:rsidR="00A62D84">
        <w:rPr>
          <w:rFonts w:cs="Arial"/>
        </w:rPr>
        <w:t>.</w:t>
      </w:r>
    </w:p>
    <w:p w14:paraId="61D38445" w14:textId="77777777" w:rsidR="00235B67" w:rsidRDefault="00235B67">
      <w:pPr>
        <w:numPr>
          <w:ilvl w:val="0"/>
          <w:numId w:val="108"/>
        </w:numPr>
        <w:tabs>
          <w:tab w:val="clear" w:pos="1069"/>
        </w:tabs>
        <w:rPr>
          <w:rFonts w:cs="Arial"/>
        </w:rPr>
      </w:pPr>
      <w:r>
        <w:rPr>
          <w:rFonts w:cs="Arial"/>
        </w:rPr>
        <w:t>Res. SE nº 27/94 - Estágio Supervisionado - Magistério</w:t>
      </w:r>
      <w:r w:rsidR="00A62D84">
        <w:rPr>
          <w:rFonts w:cs="Arial"/>
        </w:rPr>
        <w:t>.</w:t>
      </w:r>
    </w:p>
    <w:p w14:paraId="0A86432E" w14:textId="77777777" w:rsidR="00235B67" w:rsidRDefault="00235B67">
      <w:pPr>
        <w:numPr>
          <w:ilvl w:val="0"/>
          <w:numId w:val="108"/>
        </w:numPr>
        <w:tabs>
          <w:tab w:val="clear" w:pos="1069"/>
        </w:tabs>
        <w:rPr>
          <w:rFonts w:cs="Arial"/>
        </w:rPr>
      </w:pPr>
      <w:r>
        <w:rPr>
          <w:rFonts w:cs="Arial"/>
        </w:rPr>
        <w:t>Lei nº 9.394/96 (LDB) - art. 82</w:t>
      </w:r>
      <w:r w:rsidR="00A62D84">
        <w:rPr>
          <w:rFonts w:cs="Arial"/>
        </w:rPr>
        <w:t>.</w:t>
      </w:r>
      <w:r w:rsidR="002835E8">
        <w:rPr>
          <w:rFonts w:cs="Arial"/>
        </w:rPr>
        <w:t xml:space="preserve"> </w:t>
      </w:r>
      <w:r w:rsidR="00AA76C7">
        <w:rPr>
          <w:rFonts w:cs="Arial"/>
          <w:b/>
          <w:i/>
        </w:rPr>
        <w:t>(REVOGADA)</w:t>
      </w:r>
      <w:r w:rsidR="002835E8">
        <w:rPr>
          <w:rFonts w:cs="Arial"/>
        </w:rPr>
        <w:t>.</w:t>
      </w:r>
    </w:p>
    <w:p w14:paraId="5BCBF5B4" w14:textId="77777777" w:rsidR="00235B67" w:rsidRDefault="00235B67">
      <w:pPr>
        <w:numPr>
          <w:ilvl w:val="0"/>
          <w:numId w:val="108"/>
        </w:numPr>
        <w:tabs>
          <w:tab w:val="clear" w:pos="1069"/>
        </w:tabs>
        <w:rPr>
          <w:rFonts w:cs="Arial"/>
        </w:rPr>
      </w:pPr>
      <w:r>
        <w:rPr>
          <w:rFonts w:cs="Arial"/>
        </w:rPr>
        <w:t xml:space="preserve">Lei </w:t>
      </w:r>
      <w:r w:rsidR="00933946">
        <w:rPr>
          <w:rFonts w:cs="Arial"/>
        </w:rPr>
        <w:t xml:space="preserve">Fed. </w:t>
      </w:r>
      <w:r>
        <w:rPr>
          <w:rFonts w:cs="Arial"/>
        </w:rPr>
        <w:t>n° 9.608, de 18/02/98 - Dispõe sobre o serviço voluntário e dá outras providências</w:t>
      </w:r>
      <w:r w:rsidR="00A62D84">
        <w:rPr>
          <w:rFonts w:cs="Arial"/>
        </w:rPr>
        <w:t>.</w:t>
      </w:r>
    </w:p>
    <w:p w14:paraId="3A9DEADC" w14:textId="77777777" w:rsidR="00235B67" w:rsidRDefault="00235B67">
      <w:pPr>
        <w:numPr>
          <w:ilvl w:val="0"/>
          <w:numId w:val="108"/>
        </w:numPr>
        <w:tabs>
          <w:tab w:val="clear" w:pos="1069"/>
        </w:tabs>
        <w:rPr>
          <w:rFonts w:cs="Arial"/>
        </w:rPr>
      </w:pPr>
      <w:r>
        <w:rPr>
          <w:rFonts w:cs="Arial"/>
        </w:rPr>
        <w:t>Medida Provisória n° 1.726/98</w:t>
      </w:r>
      <w:r w:rsidR="00A62D84">
        <w:rPr>
          <w:rFonts w:cs="Arial"/>
        </w:rPr>
        <w:t>.</w:t>
      </w:r>
    </w:p>
    <w:p w14:paraId="5747C60C" w14:textId="77777777" w:rsidR="00235B67" w:rsidRDefault="00235B67">
      <w:pPr>
        <w:numPr>
          <w:ilvl w:val="0"/>
          <w:numId w:val="108"/>
        </w:numPr>
        <w:tabs>
          <w:tab w:val="clear" w:pos="1069"/>
        </w:tabs>
        <w:rPr>
          <w:rFonts w:cs="Arial"/>
        </w:rPr>
      </w:pPr>
      <w:r>
        <w:rPr>
          <w:rFonts w:cs="Arial"/>
        </w:rPr>
        <w:t>Lei n° 10.335, de 30/06/99 - Dispõe sobre a prestação de Serviço Voluntário</w:t>
      </w:r>
      <w:r w:rsidR="00A62D84">
        <w:rPr>
          <w:rFonts w:cs="Arial"/>
        </w:rPr>
        <w:t>.</w:t>
      </w:r>
    </w:p>
    <w:p w14:paraId="7785A92D" w14:textId="77777777" w:rsidR="00235B67" w:rsidRDefault="00235B67">
      <w:pPr>
        <w:numPr>
          <w:ilvl w:val="0"/>
          <w:numId w:val="108"/>
        </w:numPr>
        <w:tabs>
          <w:tab w:val="clear" w:pos="1069"/>
        </w:tabs>
        <w:rPr>
          <w:rFonts w:cs="Arial"/>
        </w:rPr>
      </w:pPr>
      <w:r>
        <w:rPr>
          <w:rFonts w:cs="Arial"/>
        </w:rPr>
        <w:t xml:space="preserve">Res. CEB/CNE n° </w:t>
      </w:r>
      <w:r w:rsidR="00A62D84">
        <w:rPr>
          <w:rFonts w:cs="Arial"/>
        </w:rPr>
        <w:t>0</w:t>
      </w:r>
      <w:r>
        <w:rPr>
          <w:rFonts w:cs="Arial"/>
        </w:rPr>
        <w:t xml:space="preserve">4, de 08/12/99 </w:t>
      </w:r>
      <w:r w:rsidR="006B687A">
        <w:rPr>
          <w:rFonts w:cs="Arial"/>
        </w:rPr>
        <w:t>art.</w:t>
      </w:r>
      <w:r>
        <w:rPr>
          <w:rFonts w:cs="Arial"/>
        </w:rPr>
        <w:t xml:space="preserve"> 9° §§ 1°, 2° e 3°- Institui as Diretrizes Curriculares Nacionais para a Educação Profissional de Nível Técnico</w:t>
      </w:r>
      <w:r w:rsidR="00A62D84">
        <w:rPr>
          <w:rFonts w:cs="Arial"/>
        </w:rPr>
        <w:t>.</w:t>
      </w:r>
    </w:p>
    <w:p w14:paraId="5DB815FD" w14:textId="77777777" w:rsidR="00235B67" w:rsidRDefault="00235B67">
      <w:pPr>
        <w:numPr>
          <w:ilvl w:val="0"/>
          <w:numId w:val="108"/>
        </w:numPr>
        <w:tabs>
          <w:tab w:val="clear" w:pos="1069"/>
        </w:tabs>
        <w:rPr>
          <w:rFonts w:cs="Arial"/>
        </w:rPr>
      </w:pPr>
      <w:r>
        <w:rPr>
          <w:rFonts w:cs="Arial"/>
        </w:rPr>
        <w:t>Dec. nº 44.860/00 - Estágio: Meu Primeiro Trabalho</w:t>
      </w:r>
      <w:r w:rsidR="00A62D84">
        <w:rPr>
          <w:rFonts w:cs="Arial"/>
        </w:rPr>
        <w:t>.</w:t>
      </w:r>
    </w:p>
    <w:p w14:paraId="7A306173" w14:textId="77777777" w:rsidR="00235B67" w:rsidRDefault="00235B67">
      <w:pPr>
        <w:numPr>
          <w:ilvl w:val="0"/>
          <w:numId w:val="108"/>
        </w:numPr>
        <w:tabs>
          <w:tab w:val="clear" w:pos="1069"/>
        </w:tabs>
        <w:rPr>
          <w:rFonts w:cs="Arial"/>
        </w:rPr>
      </w:pPr>
      <w:r w:rsidRPr="00F82F1B">
        <w:rPr>
          <w:rFonts w:cs="Arial"/>
        </w:rPr>
        <w:t xml:space="preserve">Del. CEE n° 31/03 - Ind. </w:t>
      </w:r>
      <w:r>
        <w:rPr>
          <w:rFonts w:cs="Arial"/>
        </w:rPr>
        <w:t>CEE n° 30/03 Realização de Estágio de Ensino Médio/Curso Normal e Ed. Profissional de Nível Técnico</w:t>
      </w:r>
      <w:r w:rsidR="00A62D84">
        <w:rPr>
          <w:rFonts w:cs="Arial"/>
        </w:rPr>
        <w:t>.</w:t>
      </w:r>
    </w:p>
    <w:p w14:paraId="2D17711D" w14:textId="77777777" w:rsidR="00235B67" w:rsidRDefault="00235B67">
      <w:pPr>
        <w:numPr>
          <w:ilvl w:val="0"/>
          <w:numId w:val="108"/>
        </w:numPr>
        <w:tabs>
          <w:tab w:val="clear" w:pos="1069"/>
        </w:tabs>
        <w:rPr>
          <w:rFonts w:cs="Arial"/>
        </w:rPr>
      </w:pPr>
      <w:r>
        <w:rPr>
          <w:rFonts w:cs="Arial"/>
        </w:rPr>
        <w:t>Res. n° 337, de 16/10/03, publicada no D.O.U. - Dispõe sobre a concessão de estágio a estudantes no âmbito do Cons. e da Justiça Fed. de 1° e 2° graus</w:t>
      </w:r>
      <w:r w:rsidR="00A62D84">
        <w:rPr>
          <w:rFonts w:cs="Arial"/>
        </w:rPr>
        <w:t>.</w:t>
      </w:r>
    </w:p>
    <w:p w14:paraId="775B3495" w14:textId="77777777" w:rsidR="00235B67" w:rsidRDefault="00235B67">
      <w:pPr>
        <w:numPr>
          <w:ilvl w:val="0"/>
          <w:numId w:val="108"/>
        </w:numPr>
        <w:tabs>
          <w:tab w:val="clear" w:pos="1069"/>
        </w:tabs>
        <w:rPr>
          <w:rFonts w:cs="Arial"/>
        </w:rPr>
      </w:pPr>
      <w:r>
        <w:rPr>
          <w:rFonts w:cs="Arial"/>
        </w:rPr>
        <w:t xml:space="preserve">Res. CEB/CNE n° </w:t>
      </w:r>
      <w:r w:rsidR="00A62D84">
        <w:rPr>
          <w:rFonts w:cs="Arial"/>
        </w:rPr>
        <w:t>0</w:t>
      </w:r>
      <w:r>
        <w:rPr>
          <w:rFonts w:cs="Arial"/>
        </w:rPr>
        <w:t>1, de 21/01/04 - Estabelece diretrizes nacionais para a organiz</w:t>
      </w:r>
      <w:r w:rsidR="00A62D84">
        <w:rPr>
          <w:rFonts w:cs="Arial"/>
        </w:rPr>
        <w:t>ação e realização de estágios...</w:t>
      </w:r>
    </w:p>
    <w:p w14:paraId="00FD2A2D" w14:textId="77777777" w:rsidR="00235B67" w:rsidRDefault="00235B67">
      <w:pPr>
        <w:numPr>
          <w:ilvl w:val="0"/>
          <w:numId w:val="108"/>
        </w:numPr>
        <w:tabs>
          <w:tab w:val="clear" w:pos="1069"/>
        </w:tabs>
        <w:rPr>
          <w:rFonts w:cs="Arial"/>
        </w:rPr>
      </w:pPr>
      <w:r>
        <w:rPr>
          <w:rFonts w:cs="Arial"/>
        </w:rPr>
        <w:t>Res. SE n° 76, de 30/08/04 - Estágios de Estudantes de Ensino Médio</w:t>
      </w:r>
      <w:r w:rsidR="00A62D84">
        <w:rPr>
          <w:rFonts w:cs="Arial"/>
        </w:rPr>
        <w:t>.</w:t>
      </w:r>
    </w:p>
    <w:p w14:paraId="0B479F26" w14:textId="77777777" w:rsidR="00200061" w:rsidRDefault="00235B67">
      <w:pPr>
        <w:pStyle w:val="Recuodecorpodetexto3"/>
        <w:numPr>
          <w:ilvl w:val="0"/>
          <w:numId w:val="108"/>
        </w:numPr>
        <w:tabs>
          <w:tab w:val="clear" w:pos="1069"/>
        </w:tabs>
        <w:rPr>
          <w:rFonts w:ascii="Arial" w:hAnsi="Arial" w:cs="Arial"/>
        </w:rPr>
      </w:pPr>
      <w:r>
        <w:rPr>
          <w:rFonts w:ascii="Arial" w:hAnsi="Arial" w:cs="Arial"/>
        </w:rPr>
        <w:lastRenderedPageBreak/>
        <w:t xml:space="preserve">Par. CEE n° 320/05, </w:t>
      </w:r>
      <w:r w:rsidR="00986B65">
        <w:rPr>
          <w:rFonts w:ascii="Arial" w:hAnsi="Arial" w:cs="Arial"/>
        </w:rPr>
        <w:t>D.O.</w:t>
      </w:r>
      <w:r>
        <w:rPr>
          <w:rFonts w:ascii="Arial" w:hAnsi="Arial" w:cs="Arial"/>
        </w:rPr>
        <w:t xml:space="preserve"> 15/09/05 - Responda a consulta sobre carga horária e compatibilidade de funções no estágio</w:t>
      </w:r>
      <w:r w:rsidR="00A62D84">
        <w:rPr>
          <w:rFonts w:ascii="Arial" w:hAnsi="Arial" w:cs="Arial"/>
        </w:rPr>
        <w:t>.</w:t>
      </w:r>
    </w:p>
    <w:p w14:paraId="55B11B05" w14:textId="77777777" w:rsidR="00200061" w:rsidRDefault="000C3D8A">
      <w:pPr>
        <w:pStyle w:val="Recuodecorpodetexto3"/>
        <w:numPr>
          <w:ilvl w:val="0"/>
          <w:numId w:val="108"/>
        </w:numPr>
        <w:tabs>
          <w:tab w:val="clear" w:pos="1069"/>
        </w:tabs>
        <w:rPr>
          <w:rFonts w:ascii="Arial" w:hAnsi="Arial" w:cs="Arial"/>
        </w:rPr>
      </w:pPr>
      <w:r w:rsidRPr="00200061">
        <w:rPr>
          <w:rFonts w:ascii="Arial" w:hAnsi="Arial" w:cs="Arial"/>
        </w:rPr>
        <w:t xml:space="preserve">Par. CEE nº 35/07, </w:t>
      </w:r>
      <w:r w:rsidR="00986B65">
        <w:rPr>
          <w:rFonts w:ascii="Arial" w:hAnsi="Arial" w:cs="Arial"/>
        </w:rPr>
        <w:t>D.O.</w:t>
      </w:r>
      <w:r w:rsidRPr="00200061">
        <w:rPr>
          <w:rFonts w:ascii="Arial" w:hAnsi="Arial" w:cs="Arial"/>
        </w:rPr>
        <w:t xml:space="preserve"> 14/02/07 - Carga horária de estágio do Ensino Médio Regular e Profissionalizante ("a escola define a carga horária")</w:t>
      </w:r>
    </w:p>
    <w:p w14:paraId="06666639" w14:textId="77777777" w:rsidR="00200061" w:rsidRDefault="00200061">
      <w:pPr>
        <w:pStyle w:val="Recuodecorpodetexto3"/>
        <w:numPr>
          <w:ilvl w:val="0"/>
          <w:numId w:val="108"/>
        </w:numPr>
        <w:tabs>
          <w:tab w:val="clear" w:pos="1069"/>
        </w:tabs>
        <w:rPr>
          <w:rFonts w:ascii="Arial" w:hAnsi="Arial" w:cs="Arial"/>
        </w:rPr>
      </w:pPr>
      <w:r w:rsidRPr="00200061">
        <w:rPr>
          <w:rFonts w:ascii="Arial" w:hAnsi="Arial" w:cs="Arial"/>
        </w:rPr>
        <w:t>Dec. n° 52.756, de 27/02/08, D.O. 28/03/08 – Institui o Programa de Estágios em Órgãos Públicos.</w:t>
      </w:r>
    </w:p>
    <w:p w14:paraId="216C5AF2" w14:textId="77777777" w:rsidR="002835E8" w:rsidRDefault="002835E8">
      <w:pPr>
        <w:pStyle w:val="Recuodecorpodetexto3"/>
        <w:numPr>
          <w:ilvl w:val="0"/>
          <w:numId w:val="108"/>
        </w:numPr>
        <w:tabs>
          <w:tab w:val="clear" w:pos="1069"/>
        </w:tabs>
        <w:rPr>
          <w:rFonts w:ascii="Arial" w:hAnsi="Arial" w:cs="Arial"/>
        </w:rPr>
      </w:pPr>
      <w:r>
        <w:rPr>
          <w:rFonts w:ascii="Arial" w:hAnsi="Arial" w:cs="Arial"/>
        </w:rPr>
        <w:t>Lei Fed. n° 11.788, de 25/09/08, D.O.U.  26/09/08 – Novas normas sobre o estágio.</w:t>
      </w:r>
    </w:p>
    <w:p w14:paraId="54E9BF45" w14:textId="77777777" w:rsidR="006E1DAE" w:rsidRDefault="006E1DAE">
      <w:pPr>
        <w:pStyle w:val="Recuodecorpodetexto3"/>
        <w:numPr>
          <w:ilvl w:val="0"/>
          <w:numId w:val="108"/>
        </w:numPr>
        <w:tabs>
          <w:tab w:val="clear" w:pos="1069"/>
        </w:tabs>
        <w:rPr>
          <w:rFonts w:ascii="Arial" w:hAnsi="Arial" w:cs="Arial"/>
        </w:rPr>
      </w:pPr>
      <w:r>
        <w:rPr>
          <w:rFonts w:ascii="Arial" w:hAnsi="Arial" w:cs="Arial"/>
        </w:rPr>
        <w:t>Res. SE n° 40, de 08/07/09, D.O. 09/07/09 – Dispõe sobre os estágios de estudantes de ensino.</w:t>
      </w:r>
    </w:p>
    <w:p w14:paraId="265B8D3D" w14:textId="77777777" w:rsidR="009F4E6B" w:rsidRPr="009F4E6B" w:rsidRDefault="009F4E6B">
      <w:pPr>
        <w:pStyle w:val="Recuodecorpodetexto3"/>
        <w:numPr>
          <w:ilvl w:val="0"/>
          <w:numId w:val="108"/>
        </w:numPr>
        <w:tabs>
          <w:tab w:val="clear" w:pos="1069"/>
        </w:tabs>
        <w:rPr>
          <w:rFonts w:ascii="Arial" w:hAnsi="Arial" w:cs="Arial"/>
        </w:rPr>
      </w:pPr>
      <w:r w:rsidRPr="009F4E6B">
        <w:rPr>
          <w:rFonts w:ascii="Arial" w:hAnsi="Arial" w:cs="Arial"/>
        </w:rPr>
        <w:t>Dec</w:t>
      </w:r>
      <w:r>
        <w:rPr>
          <w:rFonts w:ascii="Arial" w:hAnsi="Arial" w:cs="Arial"/>
        </w:rPr>
        <w:t>.</w:t>
      </w:r>
      <w:r w:rsidRPr="009F4E6B">
        <w:rPr>
          <w:rFonts w:ascii="Arial" w:hAnsi="Arial" w:cs="Arial"/>
        </w:rPr>
        <w:t xml:space="preserve"> nº 57.571, de 02</w:t>
      </w:r>
      <w:r>
        <w:rPr>
          <w:rFonts w:ascii="Arial" w:hAnsi="Arial" w:cs="Arial"/>
        </w:rPr>
        <w:t>/12/11 -</w:t>
      </w:r>
      <w:r w:rsidRPr="009F4E6B">
        <w:rPr>
          <w:rFonts w:ascii="Arial" w:hAnsi="Arial" w:cs="Arial"/>
        </w:rPr>
        <w:t xml:space="preserve"> Institui junto à Secretaria da Educação, o Programa Educação – Compromisso de São Paulo e dá providências correlatas. </w:t>
      </w:r>
    </w:p>
    <w:p w14:paraId="21462877" w14:textId="77777777" w:rsidR="009F4E6B" w:rsidRPr="009F4E6B" w:rsidRDefault="009F4E6B">
      <w:pPr>
        <w:pStyle w:val="Recuodecorpodetexto3"/>
        <w:numPr>
          <w:ilvl w:val="0"/>
          <w:numId w:val="108"/>
        </w:numPr>
        <w:tabs>
          <w:tab w:val="clear" w:pos="1069"/>
        </w:tabs>
        <w:rPr>
          <w:rFonts w:ascii="Arial" w:hAnsi="Arial" w:cs="Arial"/>
        </w:rPr>
      </w:pPr>
      <w:r w:rsidRPr="009F4E6B">
        <w:rPr>
          <w:rFonts w:ascii="Arial" w:hAnsi="Arial" w:cs="Arial"/>
        </w:rPr>
        <w:t>Dec. nº 57.978, de 18/04/12</w:t>
      </w:r>
      <w:r>
        <w:rPr>
          <w:rFonts w:ascii="Arial" w:hAnsi="Arial" w:cs="Arial"/>
        </w:rPr>
        <w:t xml:space="preserve"> </w:t>
      </w:r>
      <w:r w:rsidRPr="009F4E6B">
        <w:rPr>
          <w:rFonts w:ascii="Arial" w:hAnsi="Arial" w:cs="Arial"/>
        </w:rPr>
        <w:t>- Institui o Programa Residência Educacional, no âmbito da Secretaria da Educação, e dá providências correlatas.</w:t>
      </w:r>
    </w:p>
    <w:p w14:paraId="1B8B25C3" w14:textId="77777777" w:rsidR="009F4E6B" w:rsidRDefault="009F4E6B">
      <w:pPr>
        <w:pStyle w:val="Recuodecorpodetexto3"/>
        <w:numPr>
          <w:ilvl w:val="0"/>
          <w:numId w:val="108"/>
        </w:numPr>
        <w:tabs>
          <w:tab w:val="clear" w:pos="1069"/>
        </w:tabs>
        <w:rPr>
          <w:rFonts w:ascii="Arial" w:hAnsi="Arial" w:cs="Arial"/>
        </w:rPr>
      </w:pPr>
      <w:r w:rsidRPr="009F4E6B">
        <w:rPr>
          <w:rFonts w:ascii="Arial" w:hAnsi="Arial" w:cs="Arial"/>
        </w:rPr>
        <w:t>Dec</w:t>
      </w:r>
      <w:r>
        <w:rPr>
          <w:rFonts w:ascii="Arial" w:hAnsi="Arial" w:cs="Arial"/>
        </w:rPr>
        <w:t>.</w:t>
      </w:r>
      <w:r w:rsidRPr="009F4E6B">
        <w:rPr>
          <w:rFonts w:ascii="Arial" w:hAnsi="Arial" w:cs="Arial"/>
        </w:rPr>
        <w:t xml:space="preserve"> nº 59.150, de 03/05/13, D</w:t>
      </w:r>
      <w:r>
        <w:rPr>
          <w:rFonts w:ascii="Arial" w:hAnsi="Arial" w:cs="Arial"/>
        </w:rPr>
        <w:t>.</w:t>
      </w:r>
      <w:r w:rsidRPr="009F4E6B">
        <w:rPr>
          <w:rFonts w:ascii="Arial" w:hAnsi="Arial" w:cs="Arial"/>
        </w:rPr>
        <w:t>O</w:t>
      </w:r>
      <w:r>
        <w:rPr>
          <w:rFonts w:ascii="Arial" w:hAnsi="Arial" w:cs="Arial"/>
        </w:rPr>
        <w:t>.</w:t>
      </w:r>
      <w:r w:rsidRPr="009F4E6B">
        <w:rPr>
          <w:rFonts w:ascii="Arial" w:hAnsi="Arial" w:cs="Arial"/>
        </w:rPr>
        <w:t xml:space="preserve"> de 04/05/13</w:t>
      </w:r>
      <w:r>
        <w:rPr>
          <w:rFonts w:ascii="Arial" w:hAnsi="Arial" w:cs="Arial"/>
        </w:rPr>
        <w:t xml:space="preserve"> </w:t>
      </w:r>
      <w:r w:rsidRPr="009F4E6B">
        <w:rPr>
          <w:rFonts w:ascii="Arial" w:hAnsi="Arial" w:cs="Arial"/>
        </w:rPr>
        <w:t>- Dispõe sobre o Programa Residência Educacional, instituído pelo Dec</w:t>
      </w:r>
      <w:r>
        <w:rPr>
          <w:rFonts w:ascii="Arial" w:hAnsi="Arial" w:cs="Arial"/>
        </w:rPr>
        <w:t>.</w:t>
      </w:r>
      <w:r w:rsidRPr="009F4E6B">
        <w:rPr>
          <w:rFonts w:ascii="Arial" w:hAnsi="Arial" w:cs="Arial"/>
        </w:rPr>
        <w:t xml:space="preserve"> nº 57.978, de 18</w:t>
      </w:r>
      <w:r>
        <w:rPr>
          <w:rFonts w:ascii="Arial" w:hAnsi="Arial" w:cs="Arial"/>
        </w:rPr>
        <w:t>/04/12</w:t>
      </w:r>
      <w:r w:rsidRPr="009F4E6B">
        <w:rPr>
          <w:rFonts w:ascii="Arial" w:hAnsi="Arial" w:cs="Arial"/>
        </w:rPr>
        <w:t>.</w:t>
      </w:r>
    </w:p>
    <w:p w14:paraId="44347D16" w14:textId="77777777" w:rsidR="009F4E6B" w:rsidRPr="009F4E6B" w:rsidRDefault="009F4E6B">
      <w:pPr>
        <w:pStyle w:val="Recuodecorpodetexto3"/>
        <w:numPr>
          <w:ilvl w:val="0"/>
          <w:numId w:val="108"/>
        </w:numPr>
        <w:tabs>
          <w:tab w:val="clear" w:pos="1069"/>
        </w:tabs>
        <w:rPr>
          <w:rFonts w:ascii="Arial" w:hAnsi="Arial" w:cs="Arial"/>
        </w:rPr>
      </w:pPr>
      <w:r w:rsidRPr="009F4E6B">
        <w:rPr>
          <w:rFonts w:ascii="Arial" w:hAnsi="Arial" w:cs="Arial"/>
        </w:rPr>
        <w:t>Res</w:t>
      </w:r>
      <w:r>
        <w:rPr>
          <w:rFonts w:ascii="Arial" w:hAnsi="Arial" w:cs="Arial"/>
        </w:rPr>
        <w:t>.</w:t>
      </w:r>
      <w:r w:rsidRPr="009F4E6B">
        <w:rPr>
          <w:rFonts w:ascii="Arial" w:hAnsi="Arial" w:cs="Arial"/>
        </w:rPr>
        <w:t xml:space="preserve"> SE</w:t>
      </w:r>
      <w:r>
        <w:rPr>
          <w:rFonts w:ascii="Arial" w:hAnsi="Arial" w:cs="Arial"/>
        </w:rPr>
        <w:t xml:space="preserve"> nº </w:t>
      </w:r>
      <w:r w:rsidRPr="009F4E6B">
        <w:rPr>
          <w:rFonts w:ascii="Arial" w:hAnsi="Arial" w:cs="Arial"/>
        </w:rPr>
        <w:t>36, de 06/06/13, D</w:t>
      </w:r>
      <w:r>
        <w:rPr>
          <w:rFonts w:ascii="Arial" w:hAnsi="Arial" w:cs="Arial"/>
        </w:rPr>
        <w:t>.</w:t>
      </w:r>
      <w:r w:rsidRPr="009F4E6B">
        <w:rPr>
          <w:rFonts w:ascii="Arial" w:hAnsi="Arial" w:cs="Arial"/>
        </w:rPr>
        <w:t>O</w:t>
      </w:r>
      <w:r>
        <w:rPr>
          <w:rFonts w:ascii="Arial" w:hAnsi="Arial" w:cs="Arial"/>
        </w:rPr>
        <w:t>.</w:t>
      </w:r>
      <w:r w:rsidRPr="009F4E6B">
        <w:rPr>
          <w:rFonts w:ascii="Arial" w:hAnsi="Arial" w:cs="Arial"/>
        </w:rPr>
        <w:t xml:space="preserve"> de 07/06/13</w:t>
      </w:r>
      <w:r>
        <w:rPr>
          <w:rFonts w:ascii="Arial" w:hAnsi="Arial" w:cs="Arial"/>
        </w:rPr>
        <w:t xml:space="preserve"> </w:t>
      </w:r>
      <w:r w:rsidRPr="009F4E6B">
        <w:rPr>
          <w:rFonts w:ascii="Arial" w:hAnsi="Arial" w:cs="Arial"/>
        </w:rPr>
        <w:t>-</w:t>
      </w:r>
      <w:r>
        <w:rPr>
          <w:rFonts w:ascii="Arial" w:hAnsi="Arial" w:cs="Arial"/>
        </w:rPr>
        <w:t xml:space="preserve"> </w:t>
      </w:r>
      <w:r w:rsidRPr="009F4E6B">
        <w:rPr>
          <w:rFonts w:ascii="Arial" w:hAnsi="Arial" w:cs="Arial"/>
        </w:rPr>
        <w:t>Dispõe sobre a implementação do Programa Residência Educacional em escolas da rede pública estadual.</w:t>
      </w:r>
    </w:p>
    <w:p w14:paraId="2CAF8744" w14:textId="77777777" w:rsidR="00235B67" w:rsidRPr="00A62D84" w:rsidRDefault="00235B67" w:rsidP="00C0173E">
      <w:pPr>
        <w:pStyle w:val="GOE"/>
      </w:pPr>
      <w:bookmarkStart w:id="235" w:name="_Toc163207404"/>
      <w:r w:rsidRPr="00A62D84">
        <w:t>Estágio - Alunos da Educação Profissional e do Ensino Médio, incluindo Educação Especial e Educação de Jovens e Adultos</w:t>
      </w:r>
      <w:bookmarkEnd w:id="235"/>
    </w:p>
    <w:p w14:paraId="64E5001C" w14:textId="77777777" w:rsidR="00235B67" w:rsidRDefault="00235B67">
      <w:pPr>
        <w:numPr>
          <w:ilvl w:val="0"/>
          <w:numId w:val="109"/>
        </w:numPr>
        <w:tabs>
          <w:tab w:val="clear" w:pos="1069"/>
        </w:tabs>
        <w:rPr>
          <w:rFonts w:cs="Arial"/>
        </w:rPr>
      </w:pPr>
      <w:r>
        <w:rPr>
          <w:rFonts w:cs="Arial"/>
        </w:rPr>
        <w:t xml:space="preserve">Res. CEB/CNE n° </w:t>
      </w:r>
      <w:r w:rsidR="00A62D84">
        <w:rPr>
          <w:rFonts w:cs="Arial"/>
        </w:rPr>
        <w:t>0</w:t>
      </w:r>
      <w:r>
        <w:rPr>
          <w:rFonts w:cs="Arial"/>
        </w:rPr>
        <w:t>1, de 21/01/04, D.O.U. 04/02/04 - Diretrizes Nacionais para organização e realização de estágio</w:t>
      </w:r>
      <w:r w:rsidR="00A62D84">
        <w:rPr>
          <w:rFonts w:cs="Arial"/>
        </w:rPr>
        <w:t>.</w:t>
      </w:r>
    </w:p>
    <w:p w14:paraId="40422C28" w14:textId="77777777" w:rsidR="00235B67" w:rsidRDefault="00235B67">
      <w:pPr>
        <w:numPr>
          <w:ilvl w:val="0"/>
          <w:numId w:val="109"/>
        </w:numPr>
        <w:tabs>
          <w:tab w:val="clear" w:pos="1069"/>
        </w:tabs>
        <w:rPr>
          <w:rFonts w:cs="Arial"/>
        </w:rPr>
      </w:pPr>
      <w:r>
        <w:rPr>
          <w:rFonts w:cs="Arial"/>
        </w:rPr>
        <w:t>Res. SE n° 76, de 30/08/04 - Estágios de Estudantes de Ensino Médio</w:t>
      </w:r>
      <w:r w:rsidR="00A62D84">
        <w:rPr>
          <w:rFonts w:cs="Arial"/>
        </w:rPr>
        <w:t>.</w:t>
      </w:r>
    </w:p>
    <w:p w14:paraId="45A4C948" w14:textId="77777777" w:rsidR="00235B67" w:rsidRDefault="00235B67">
      <w:pPr>
        <w:numPr>
          <w:ilvl w:val="0"/>
          <w:numId w:val="109"/>
        </w:numPr>
        <w:tabs>
          <w:tab w:val="clear" w:pos="1069"/>
        </w:tabs>
        <w:rPr>
          <w:rFonts w:cs="Arial"/>
        </w:rPr>
      </w:pPr>
      <w:r>
        <w:rPr>
          <w:rFonts w:cs="Arial"/>
        </w:rPr>
        <w:t xml:space="preserve">Res. CEB/CNE n° </w:t>
      </w:r>
      <w:r w:rsidR="00A62D84">
        <w:rPr>
          <w:rFonts w:cs="Arial"/>
        </w:rPr>
        <w:t>0</w:t>
      </w:r>
      <w:r>
        <w:rPr>
          <w:rFonts w:cs="Arial"/>
        </w:rPr>
        <w:t>2, de 04/04/05 (publicada no D.O.U. de 22/06/05) - Modifica a redação do art. 5°, § 3°, da Res. n° 01/04</w:t>
      </w:r>
      <w:r w:rsidR="00A62D84">
        <w:rPr>
          <w:rFonts w:cs="Arial"/>
        </w:rPr>
        <w:t>.</w:t>
      </w:r>
    </w:p>
    <w:p w14:paraId="5DCAA553" w14:textId="77777777" w:rsidR="00235B67" w:rsidRDefault="00235B67">
      <w:pPr>
        <w:pStyle w:val="Recuodecorpodetexto3"/>
        <w:numPr>
          <w:ilvl w:val="0"/>
          <w:numId w:val="109"/>
        </w:numPr>
        <w:tabs>
          <w:tab w:val="clear" w:pos="1069"/>
        </w:tabs>
        <w:rPr>
          <w:rFonts w:ascii="Arial" w:hAnsi="Arial" w:cs="Arial"/>
        </w:rPr>
      </w:pPr>
      <w:r>
        <w:rPr>
          <w:rFonts w:ascii="Arial" w:hAnsi="Arial" w:cs="Arial"/>
        </w:rPr>
        <w:t xml:space="preserve">Par. CEE n° 320, </w:t>
      </w:r>
      <w:r w:rsidR="00986B65">
        <w:rPr>
          <w:rFonts w:ascii="Arial" w:hAnsi="Arial" w:cs="Arial"/>
        </w:rPr>
        <w:t>D.O.</w:t>
      </w:r>
      <w:r>
        <w:rPr>
          <w:rFonts w:ascii="Arial" w:hAnsi="Arial" w:cs="Arial"/>
        </w:rPr>
        <w:t xml:space="preserve"> 15/09/05 - Responda a consulta sobre carga horária e compatibilidade de funções no estágio</w:t>
      </w:r>
      <w:r w:rsidR="00A62D84">
        <w:rPr>
          <w:rFonts w:ascii="Arial" w:hAnsi="Arial" w:cs="Arial"/>
        </w:rPr>
        <w:t>.</w:t>
      </w:r>
    </w:p>
    <w:p w14:paraId="423536A5" w14:textId="77777777" w:rsidR="00C7401F" w:rsidRDefault="005740A8">
      <w:pPr>
        <w:pStyle w:val="Recuodecorpodetexto3"/>
        <w:numPr>
          <w:ilvl w:val="0"/>
          <w:numId w:val="109"/>
        </w:numPr>
        <w:tabs>
          <w:tab w:val="clear" w:pos="1069"/>
        </w:tabs>
        <w:rPr>
          <w:rFonts w:ascii="Arial" w:hAnsi="Arial" w:cs="Arial"/>
        </w:rPr>
      </w:pPr>
      <w:r>
        <w:rPr>
          <w:rFonts w:ascii="Arial" w:hAnsi="Arial" w:cs="Arial"/>
        </w:rPr>
        <w:t>Res. SE, de 14/05/09, D.O. 15/05/09 – Homologa a Deliberação CEE n° 87/2009, sobre estágio supervisionado de alunos do ensino médio, educação profissional e educação superior.</w:t>
      </w:r>
    </w:p>
    <w:p w14:paraId="0E7E3B73" w14:textId="77777777" w:rsidR="006E1DAE" w:rsidRPr="00C7401F" w:rsidRDefault="006E1DAE">
      <w:pPr>
        <w:pStyle w:val="Recuodecorpodetexto3"/>
        <w:numPr>
          <w:ilvl w:val="0"/>
          <w:numId w:val="109"/>
        </w:numPr>
        <w:tabs>
          <w:tab w:val="clear" w:pos="1069"/>
        </w:tabs>
        <w:rPr>
          <w:rFonts w:ascii="Arial" w:hAnsi="Arial" w:cs="Arial"/>
        </w:rPr>
      </w:pPr>
      <w:r w:rsidRPr="00C7401F">
        <w:rPr>
          <w:rFonts w:ascii="Arial" w:hAnsi="Arial" w:cs="Arial"/>
        </w:rPr>
        <w:t>Res. SE n° 40, de 08/07/09, D.O. 09/07/09 – Dispõe sobre os estágios de estudantes de ensino.</w:t>
      </w:r>
    </w:p>
    <w:p w14:paraId="1BBB66A6" w14:textId="77777777" w:rsidR="00235B67" w:rsidRPr="00A62D84" w:rsidRDefault="00235B67" w:rsidP="00C0173E">
      <w:pPr>
        <w:pStyle w:val="GOE"/>
      </w:pPr>
      <w:bookmarkStart w:id="236" w:name="_Toc163207405"/>
      <w:r w:rsidRPr="00A62D84">
        <w:t>Estágio do Curso de Licenciatura - Contagem em dobro na Alfabetização de Jovens e Adultos</w:t>
      </w:r>
      <w:bookmarkEnd w:id="236"/>
    </w:p>
    <w:p w14:paraId="7F5DA6CC" w14:textId="77777777" w:rsidR="00235B67" w:rsidRPr="00A62D84" w:rsidRDefault="00235B67">
      <w:pPr>
        <w:numPr>
          <w:ilvl w:val="0"/>
          <w:numId w:val="110"/>
        </w:numPr>
        <w:tabs>
          <w:tab w:val="clear" w:pos="1069"/>
        </w:tabs>
      </w:pPr>
      <w:r w:rsidRPr="00A62D84">
        <w:t xml:space="preserve">Res. CNE/CP n° </w:t>
      </w:r>
      <w:r w:rsidR="00A62D84">
        <w:t>0</w:t>
      </w:r>
      <w:r w:rsidRPr="00A62D84">
        <w:t>2, de 19/02/02 - Duração e carga horária dos cursos de Licenciatura</w:t>
      </w:r>
      <w:r w:rsidR="00A62D84">
        <w:t>.</w:t>
      </w:r>
    </w:p>
    <w:p w14:paraId="46D4DEAA" w14:textId="77777777" w:rsidR="00235B67" w:rsidRPr="00A62D84" w:rsidRDefault="00235B67">
      <w:pPr>
        <w:numPr>
          <w:ilvl w:val="0"/>
          <w:numId w:val="110"/>
        </w:numPr>
        <w:tabs>
          <w:tab w:val="clear" w:pos="1069"/>
        </w:tabs>
      </w:pPr>
      <w:r w:rsidRPr="00A62D84">
        <w:t>Port. MEC n° 2.252, de 21/08/03 - Contagem em dobro de horas de estágio</w:t>
      </w:r>
      <w:r w:rsidR="00A62D84">
        <w:t>.</w:t>
      </w:r>
    </w:p>
    <w:p w14:paraId="6F6EF1A7" w14:textId="77777777" w:rsidR="00235B67" w:rsidRDefault="00235B67" w:rsidP="00C0173E">
      <w:pPr>
        <w:pStyle w:val="GOE"/>
      </w:pPr>
      <w:bookmarkStart w:id="237" w:name="_Toc163207406"/>
      <w:r w:rsidRPr="00A62D84">
        <w:t>Estágio do Curso de Magistério - Curso Normal</w:t>
      </w:r>
      <w:bookmarkEnd w:id="237"/>
    </w:p>
    <w:p w14:paraId="0E3981F7" w14:textId="77777777" w:rsidR="00235B67" w:rsidRPr="00A62D84" w:rsidRDefault="00235B67">
      <w:pPr>
        <w:numPr>
          <w:ilvl w:val="0"/>
          <w:numId w:val="111"/>
        </w:numPr>
        <w:tabs>
          <w:tab w:val="clear" w:pos="1069"/>
        </w:tabs>
      </w:pPr>
      <w:r w:rsidRPr="00A62D84">
        <w:t>Lei n° 6.494, de 07/12/77 - alterada pela Medida Provisória n° 2.164-41, de 26/08/01 e pela Lei n° 8.859/94 - Estende aos alunos de ensino</w:t>
      </w:r>
      <w:r w:rsidR="004A16D3">
        <w:t xml:space="preserve"> </w:t>
      </w:r>
      <w:r w:rsidRPr="00A62D84">
        <w:t>especial o direito à participação em atividades de estágio</w:t>
      </w:r>
      <w:r w:rsidR="00A62D84">
        <w:t>.</w:t>
      </w:r>
    </w:p>
    <w:p w14:paraId="4F3BA298" w14:textId="77777777" w:rsidR="00235B67" w:rsidRPr="00A62D84" w:rsidRDefault="00235B67">
      <w:pPr>
        <w:numPr>
          <w:ilvl w:val="0"/>
          <w:numId w:val="111"/>
        </w:numPr>
        <w:tabs>
          <w:tab w:val="clear" w:pos="1069"/>
        </w:tabs>
      </w:pPr>
      <w:r w:rsidRPr="00A62D84">
        <w:t>Del. CEE n° 30/87 e Ind. CEE n° 15/87 - Habilitação Específica de 2° grau para o Magistério.</w:t>
      </w:r>
    </w:p>
    <w:p w14:paraId="3DD96E18" w14:textId="77777777" w:rsidR="00235B67" w:rsidRPr="00A62D84" w:rsidRDefault="00235B67">
      <w:pPr>
        <w:numPr>
          <w:ilvl w:val="0"/>
          <w:numId w:val="111"/>
        </w:numPr>
        <w:tabs>
          <w:tab w:val="clear" w:pos="1069"/>
        </w:tabs>
      </w:pPr>
      <w:r w:rsidRPr="00A62D84">
        <w:t>Res. SE n° 27/94 - Estágio Supervisionado - Magistério</w:t>
      </w:r>
      <w:r w:rsidR="00A62D84">
        <w:t>.</w:t>
      </w:r>
    </w:p>
    <w:p w14:paraId="5961767E" w14:textId="77777777" w:rsidR="00235B67" w:rsidRPr="00A62D84" w:rsidRDefault="00235B67">
      <w:pPr>
        <w:numPr>
          <w:ilvl w:val="0"/>
          <w:numId w:val="111"/>
        </w:numPr>
        <w:tabs>
          <w:tab w:val="clear" w:pos="1069"/>
        </w:tabs>
      </w:pPr>
      <w:r w:rsidRPr="00A62D84">
        <w:t>Lei nº 9.394/96 (LDB) - art. 82</w:t>
      </w:r>
      <w:r w:rsidR="00A62D84">
        <w:t>.</w:t>
      </w:r>
    </w:p>
    <w:p w14:paraId="0B0BAF92" w14:textId="77777777" w:rsidR="00235B67" w:rsidRPr="00A62D84" w:rsidRDefault="00235B67">
      <w:pPr>
        <w:numPr>
          <w:ilvl w:val="0"/>
          <w:numId w:val="111"/>
        </w:numPr>
        <w:tabs>
          <w:tab w:val="clear" w:pos="1069"/>
        </w:tabs>
      </w:pPr>
      <w:r w:rsidRPr="00A62D84">
        <w:t>Dec. n° 87.497, de 18/08/82 - alterado pelo Dec. n° 2.080/96</w:t>
      </w:r>
      <w:r w:rsidR="00A62D84">
        <w:t>.</w:t>
      </w:r>
    </w:p>
    <w:p w14:paraId="5A5B27D0" w14:textId="77777777" w:rsidR="00235B67" w:rsidRPr="00A62D84" w:rsidRDefault="00235B67">
      <w:pPr>
        <w:numPr>
          <w:ilvl w:val="0"/>
          <w:numId w:val="111"/>
        </w:numPr>
        <w:tabs>
          <w:tab w:val="clear" w:pos="1069"/>
        </w:tabs>
      </w:pPr>
      <w:r w:rsidRPr="00A62D84">
        <w:t>Ind. CEE nº 11/97 - Prática de Ensino e Estágio no Curso Normal</w:t>
      </w:r>
      <w:r w:rsidR="00A62D84">
        <w:t>.</w:t>
      </w:r>
    </w:p>
    <w:p w14:paraId="7613441B" w14:textId="77777777" w:rsidR="00235B67" w:rsidRPr="00A62D84" w:rsidRDefault="00235B67">
      <w:pPr>
        <w:numPr>
          <w:ilvl w:val="0"/>
          <w:numId w:val="111"/>
        </w:numPr>
        <w:tabs>
          <w:tab w:val="clear" w:pos="1069"/>
        </w:tabs>
      </w:pPr>
      <w:r w:rsidRPr="00A62D84">
        <w:t xml:space="preserve">Lei </w:t>
      </w:r>
      <w:r w:rsidR="001C34D8">
        <w:t xml:space="preserve">Fed. </w:t>
      </w:r>
      <w:r w:rsidRPr="00A62D84">
        <w:t>n° 9.608, de 18/02/98 - Dispõe sobre o Serviço Volu</w:t>
      </w:r>
      <w:r w:rsidR="00A62D84">
        <w:t>ntário e dá outras providências.</w:t>
      </w:r>
    </w:p>
    <w:p w14:paraId="5C28AF13" w14:textId="77777777" w:rsidR="00235B67" w:rsidRPr="00A62D84" w:rsidRDefault="00235B67">
      <w:pPr>
        <w:numPr>
          <w:ilvl w:val="0"/>
          <w:numId w:val="111"/>
        </w:numPr>
        <w:tabs>
          <w:tab w:val="clear" w:pos="1069"/>
        </w:tabs>
      </w:pPr>
      <w:r w:rsidRPr="00A62D84">
        <w:t>Lei n° 10.335, de 30/06/99 - Dispõe sobre a prestação de Serviço Voluntário</w:t>
      </w:r>
      <w:r w:rsidR="00A62D84">
        <w:t>.</w:t>
      </w:r>
    </w:p>
    <w:p w14:paraId="1FD16211" w14:textId="77777777" w:rsidR="00235B67" w:rsidRPr="00A62D84" w:rsidRDefault="00235B67">
      <w:pPr>
        <w:numPr>
          <w:ilvl w:val="0"/>
          <w:numId w:val="111"/>
        </w:numPr>
        <w:tabs>
          <w:tab w:val="clear" w:pos="1069"/>
        </w:tabs>
      </w:pPr>
      <w:r w:rsidRPr="00A62D84">
        <w:t xml:space="preserve">Res. CEB/CNE n° </w:t>
      </w:r>
      <w:r w:rsidR="00A62D84">
        <w:t>0</w:t>
      </w:r>
      <w:r w:rsidRPr="00A62D84">
        <w:t>4, de 08/12/99 - Institui Diretrizes Curriculares Nacionais para a Ed. Profissional de Nível Técnico</w:t>
      </w:r>
      <w:r w:rsidR="00A62D84">
        <w:t>.</w:t>
      </w:r>
    </w:p>
    <w:p w14:paraId="3EABEACF" w14:textId="77777777" w:rsidR="00235B67" w:rsidRPr="00A62D84" w:rsidRDefault="00235B67">
      <w:pPr>
        <w:numPr>
          <w:ilvl w:val="0"/>
          <w:numId w:val="111"/>
        </w:numPr>
        <w:tabs>
          <w:tab w:val="clear" w:pos="1069"/>
        </w:tabs>
      </w:pPr>
      <w:r w:rsidRPr="00A62D84">
        <w:t>Dec. nº 44.860/00 - Estágio: Meu Primeiro Trabalho</w:t>
      </w:r>
      <w:r w:rsidR="00A62D84">
        <w:t>.</w:t>
      </w:r>
    </w:p>
    <w:p w14:paraId="645BEFB9" w14:textId="77777777" w:rsidR="00235B67" w:rsidRPr="00A62D84" w:rsidRDefault="00235B67">
      <w:pPr>
        <w:numPr>
          <w:ilvl w:val="0"/>
          <w:numId w:val="111"/>
        </w:numPr>
        <w:tabs>
          <w:tab w:val="clear" w:pos="1069"/>
        </w:tabs>
      </w:pPr>
      <w:r w:rsidRPr="00A62D84">
        <w:t>Res. SE n° 105/00 - Estágio de Curso de Magistério</w:t>
      </w:r>
      <w:r w:rsidR="00A62D84">
        <w:t>.</w:t>
      </w:r>
    </w:p>
    <w:p w14:paraId="360874F5" w14:textId="77777777" w:rsidR="00235B67" w:rsidRPr="00A62D84" w:rsidRDefault="00235B67">
      <w:pPr>
        <w:numPr>
          <w:ilvl w:val="0"/>
          <w:numId w:val="111"/>
        </w:numPr>
        <w:tabs>
          <w:tab w:val="clear" w:pos="1069"/>
        </w:tabs>
      </w:pPr>
      <w:r w:rsidRPr="00A62D84">
        <w:t>Del. CEE n° 31/03 - Ind. CEE n° 30/03 - Realização de estágio de Ensino Médio/ Curso Normal e Ed. Profissional de Nível Técnico</w:t>
      </w:r>
      <w:r w:rsidR="00A62D84">
        <w:t>.</w:t>
      </w:r>
    </w:p>
    <w:p w14:paraId="7D7BB24B" w14:textId="77777777" w:rsidR="00235B67" w:rsidRDefault="00235B67">
      <w:pPr>
        <w:numPr>
          <w:ilvl w:val="0"/>
          <w:numId w:val="111"/>
        </w:numPr>
        <w:tabs>
          <w:tab w:val="clear" w:pos="1069"/>
        </w:tabs>
      </w:pPr>
      <w:r w:rsidRPr="00A62D84">
        <w:t xml:space="preserve">Res. CEB/CNE n° </w:t>
      </w:r>
      <w:r w:rsidR="00A62D84">
        <w:t>0</w:t>
      </w:r>
      <w:r w:rsidRPr="00A62D84">
        <w:t>1, de 21/01/04 - Estabelece diretrizes nacionais para a organização e realização de estágios...</w:t>
      </w:r>
    </w:p>
    <w:p w14:paraId="0D73D88B" w14:textId="77777777" w:rsidR="00235B67" w:rsidRPr="00490388" w:rsidRDefault="00235B67" w:rsidP="00C0173E">
      <w:pPr>
        <w:pStyle w:val="GOE"/>
      </w:pPr>
      <w:bookmarkStart w:id="238" w:name="_Toc163207407"/>
      <w:r w:rsidRPr="00490388">
        <w:t>Estágio Probatório</w:t>
      </w:r>
      <w:bookmarkEnd w:id="238"/>
    </w:p>
    <w:p w14:paraId="3046F230" w14:textId="77777777" w:rsidR="00235B67" w:rsidRDefault="00235B67">
      <w:pPr>
        <w:numPr>
          <w:ilvl w:val="0"/>
          <w:numId w:val="112"/>
        </w:numPr>
        <w:tabs>
          <w:tab w:val="clear" w:pos="1069"/>
        </w:tabs>
        <w:rPr>
          <w:rFonts w:cs="Arial"/>
        </w:rPr>
      </w:pPr>
      <w:r>
        <w:rPr>
          <w:rFonts w:cs="Arial"/>
        </w:rPr>
        <w:lastRenderedPageBreak/>
        <w:t>CF/88 - art. 41, caput e parágrafos</w:t>
      </w:r>
      <w:r w:rsidR="00490388">
        <w:rPr>
          <w:rFonts w:cs="Arial"/>
        </w:rPr>
        <w:t>.</w:t>
      </w:r>
    </w:p>
    <w:p w14:paraId="2CC5DCED" w14:textId="77777777" w:rsidR="004D1C6A" w:rsidRDefault="004D1C6A">
      <w:pPr>
        <w:numPr>
          <w:ilvl w:val="0"/>
          <w:numId w:val="112"/>
        </w:numPr>
        <w:tabs>
          <w:tab w:val="clear" w:pos="1069"/>
        </w:tabs>
        <w:rPr>
          <w:rFonts w:cs="Arial"/>
        </w:rPr>
      </w:pPr>
      <w:r>
        <w:rPr>
          <w:rFonts w:cs="Arial"/>
        </w:rPr>
        <w:t>Dec. n° 52.344, de 09/11/07, D.O. 10/11/07 – Estágio Probatório dos Integrantes do Q.M.</w:t>
      </w:r>
    </w:p>
    <w:p w14:paraId="3DB9407F" w14:textId="77777777" w:rsidR="0014626E" w:rsidRDefault="0014626E">
      <w:pPr>
        <w:numPr>
          <w:ilvl w:val="0"/>
          <w:numId w:val="112"/>
        </w:numPr>
        <w:tabs>
          <w:tab w:val="clear" w:pos="1069"/>
        </w:tabs>
        <w:rPr>
          <w:rFonts w:cs="Arial"/>
        </w:rPr>
      </w:pPr>
      <w:r>
        <w:rPr>
          <w:rFonts w:cs="Arial"/>
        </w:rPr>
        <w:t xml:space="preserve">Res. SE n° 66, de 02/09/08, </w:t>
      </w:r>
      <w:r w:rsidR="00986B65">
        <w:rPr>
          <w:rFonts w:cs="Arial"/>
        </w:rPr>
        <w:t>D.O.</w:t>
      </w:r>
      <w:r>
        <w:rPr>
          <w:rFonts w:cs="Arial"/>
        </w:rPr>
        <w:t xml:space="preserve"> 03/09/08 – Normas complementares ao Decreto n° 52.344/07.</w:t>
      </w:r>
    </w:p>
    <w:p w14:paraId="06EC1E29" w14:textId="77777777" w:rsidR="0014626E" w:rsidRDefault="0014626E">
      <w:pPr>
        <w:numPr>
          <w:ilvl w:val="0"/>
          <w:numId w:val="112"/>
        </w:numPr>
        <w:tabs>
          <w:tab w:val="clear" w:pos="1069"/>
        </w:tabs>
        <w:rPr>
          <w:rFonts w:cs="Arial"/>
        </w:rPr>
      </w:pPr>
      <w:r>
        <w:rPr>
          <w:rFonts w:cs="Arial"/>
        </w:rPr>
        <w:t>Res. SE n° 79, de 07/11/08, D.O. 08/11/08, republicada em 13/11/08 – altera a Res. SE 66/08.</w:t>
      </w:r>
    </w:p>
    <w:p w14:paraId="2B4DAC17" w14:textId="77777777" w:rsidR="00F6504E" w:rsidRDefault="00F6504E">
      <w:pPr>
        <w:numPr>
          <w:ilvl w:val="0"/>
          <w:numId w:val="112"/>
        </w:numPr>
        <w:tabs>
          <w:tab w:val="clear" w:pos="1069"/>
        </w:tabs>
        <w:rPr>
          <w:rFonts w:cs="Arial"/>
        </w:rPr>
      </w:pPr>
      <w:r>
        <w:rPr>
          <w:rFonts w:cs="Arial"/>
        </w:rPr>
        <w:t>Dec. n° 56.114, de 16/08/10, D.O. 20/08/10 – Regulamenta a avaliação especial de desempenho para fins de estágio probatório.</w:t>
      </w:r>
    </w:p>
    <w:p w14:paraId="5DCFB3BD" w14:textId="77777777" w:rsidR="00806515" w:rsidRDefault="00806515">
      <w:pPr>
        <w:numPr>
          <w:ilvl w:val="0"/>
          <w:numId w:val="112"/>
        </w:numPr>
        <w:tabs>
          <w:tab w:val="clear" w:pos="1069"/>
        </w:tabs>
        <w:rPr>
          <w:rFonts w:cs="Arial"/>
        </w:rPr>
      </w:pPr>
      <w:r>
        <w:rPr>
          <w:rFonts w:cs="Arial"/>
        </w:rPr>
        <w:t xml:space="preserve">Dec. n° 56.114, de 19/08/10, D.O. 31/08/10 – Retifica o </w:t>
      </w:r>
      <w:r w:rsidR="00986B65">
        <w:rPr>
          <w:rFonts w:cs="Arial"/>
        </w:rPr>
        <w:t>D.O.</w:t>
      </w:r>
      <w:r>
        <w:rPr>
          <w:rFonts w:cs="Arial"/>
        </w:rPr>
        <w:t xml:space="preserve"> 20/08/10, art. 3° das DT do Dec. n° 56.114.</w:t>
      </w:r>
    </w:p>
    <w:p w14:paraId="042F3B25" w14:textId="77777777" w:rsidR="00806515" w:rsidRDefault="00806515">
      <w:pPr>
        <w:numPr>
          <w:ilvl w:val="0"/>
          <w:numId w:val="112"/>
        </w:numPr>
        <w:tabs>
          <w:tab w:val="clear" w:pos="1069"/>
        </w:tabs>
        <w:rPr>
          <w:rFonts w:cs="Arial"/>
        </w:rPr>
      </w:pPr>
      <w:r>
        <w:rPr>
          <w:rFonts w:cs="Arial"/>
        </w:rPr>
        <w:t>Inst. UCRH n° 003, de 08/09/10, D.O. 09/09/10 – Metodologias e procedimentos na avaliação de desempenho.</w:t>
      </w:r>
    </w:p>
    <w:p w14:paraId="22FCB9FC" w14:textId="77777777" w:rsidR="00152AFE" w:rsidRDefault="00152AFE">
      <w:pPr>
        <w:numPr>
          <w:ilvl w:val="0"/>
          <w:numId w:val="112"/>
        </w:numPr>
        <w:tabs>
          <w:tab w:val="clear" w:pos="1069"/>
        </w:tabs>
        <w:rPr>
          <w:rFonts w:cs="Arial"/>
        </w:rPr>
      </w:pPr>
      <w:r>
        <w:rPr>
          <w:rFonts w:cs="Arial"/>
        </w:rPr>
        <w:t>LC nº 1.114, de 11/06/11, D.O. 12/06/11 – Institui Plano de Cargos, Vencimentos e Salários para os integrantes do quadro de Apoio Escolar, da Secretaria da Educação, e dá providências correlatas.</w:t>
      </w:r>
    </w:p>
    <w:p w14:paraId="5477AD38" w14:textId="77777777" w:rsidR="00152AFE" w:rsidRDefault="00152AFE">
      <w:pPr>
        <w:numPr>
          <w:ilvl w:val="0"/>
          <w:numId w:val="112"/>
        </w:numPr>
        <w:tabs>
          <w:tab w:val="clear" w:pos="1069"/>
        </w:tabs>
        <w:rPr>
          <w:rFonts w:cs="Arial"/>
        </w:rPr>
      </w:pPr>
      <w:r>
        <w:rPr>
          <w:rFonts w:cs="Arial"/>
        </w:rPr>
        <w:t>Dec. nº 58.855, de 23/01/13, D.O. 23/01/12 – Regulamenta a Avaliação Especial de Desempenho do Pessoal de Apoio.</w:t>
      </w:r>
    </w:p>
    <w:p w14:paraId="0E3D31C9" w14:textId="77777777" w:rsidR="00327D5F" w:rsidRDefault="00327D5F">
      <w:pPr>
        <w:numPr>
          <w:ilvl w:val="0"/>
          <w:numId w:val="112"/>
        </w:numPr>
        <w:tabs>
          <w:tab w:val="clear" w:pos="1069"/>
        </w:tabs>
        <w:rPr>
          <w:rFonts w:cs="Arial"/>
        </w:rPr>
      </w:pPr>
      <w:r>
        <w:rPr>
          <w:rFonts w:cs="Arial"/>
        </w:rPr>
        <w:t>Inst. CGRH 2, de 08/02/13, D.O 14/02/2013 – Critérios e procedimentos da avaliação da QAE</w:t>
      </w:r>
      <w:r w:rsidR="00840FF7">
        <w:rPr>
          <w:rFonts w:cs="Arial"/>
        </w:rPr>
        <w:t>.</w:t>
      </w:r>
    </w:p>
    <w:p w14:paraId="5CABA9D5" w14:textId="77777777" w:rsidR="00635CD6" w:rsidRDefault="00635CD6">
      <w:pPr>
        <w:numPr>
          <w:ilvl w:val="0"/>
          <w:numId w:val="112"/>
        </w:numPr>
        <w:tabs>
          <w:tab w:val="clear" w:pos="1069"/>
        </w:tabs>
        <w:rPr>
          <w:rFonts w:cs="Arial"/>
        </w:rPr>
      </w:pPr>
      <w:r w:rsidRPr="00635CD6">
        <w:rPr>
          <w:rFonts w:cs="Arial"/>
        </w:rPr>
        <w:t xml:space="preserve">Lei </w:t>
      </w:r>
      <w:r>
        <w:rPr>
          <w:rFonts w:cs="Arial"/>
        </w:rPr>
        <w:t xml:space="preserve">nº </w:t>
      </w:r>
      <w:r w:rsidRPr="00635CD6">
        <w:rPr>
          <w:rFonts w:cs="Arial"/>
        </w:rPr>
        <w:t>1.256</w:t>
      </w:r>
      <w:r>
        <w:rPr>
          <w:rFonts w:cs="Arial"/>
        </w:rPr>
        <w:t>/</w:t>
      </w:r>
      <w:r w:rsidRPr="00635CD6">
        <w:rPr>
          <w:rFonts w:cs="Arial"/>
        </w:rPr>
        <w:t>15,</w:t>
      </w:r>
      <w:r>
        <w:rPr>
          <w:rFonts w:cs="Arial"/>
        </w:rPr>
        <w:t xml:space="preserve"> D.O.</w:t>
      </w:r>
      <w:r w:rsidRPr="00635CD6">
        <w:rPr>
          <w:rFonts w:cs="Arial"/>
        </w:rPr>
        <w:t xml:space="preserve"> de 07/01/15 - Dispõe sobre Estágio Probatório e institui Avaliação Periódica de Desempenho Individual para os ocupantes do cargo de Diretor de Escola e Gratificação de Gestão Educacional para os integrantes das classes de suporte pedagógico do Quadro do Magistério da Secretaria da Educação.</w:t>
      </w:r>
    </w:p>
    <w:p w14:paraId="409F4AF6" w14:textId="77777777" w:rsidR="00085E12" w:rsidRPr="00085E12" w:rsidRDefault="00085E12">
      <w:pPr>
        <w:numPr>
          <w:ilvl w:val="0"/>
          <w:numId w:val="112"/>
        </w:numPr>
        <w:tabs>
          <w:tab w:val="clear" w:pos="1069"/>
        </w:tabs>
        <w:rPr>
          <w:rFonts w:cs="Arial"/>
        </w:rPr>
      </w:pPr>
      <w:r w:rsidRPr="00085E12">
        <w:rPr>
          <w:rFonts w:cs="Arial"/>
        </w:rPr>
        <w:t>Res</w:t>
      </w:r>
      <w:r>
        <w:rPr>
          <w:rFonts w:cs="Arial"/>
        </w:rPr>
        <w:t>.</w:t>
      </w:r>
      <w:r w:rsidRPr="00085E12">
        <w:rPr>
          <w:rFonts w:cs="Arial"/>
        </w:rPr>
        <w:t xml:space="preserve"> SE nº 25, de 12</w:t>
      </w:r>
      <w:r>
        <w:rPr>
          <w:rFonts w:cs="Arial"/>
        </w:rPr>
        <w:t>/0</w:t>
      </w:r>
      <w:r w:rsidRPr="00085E12">
        <w:rPr>
          <w:rFonts w:cs="Arial"/>
        </w:rPr>
        <w:t>5</w:t>
      </w:r>
      <w:r>
        <w:rPr>
          <w:rFonts w:cs="Arial"/>
        </w:rPr>
        <w:t>/</w:t>
      </w:r>
      <w:r w:rsidRPr="00085E12">
        <w:rPr>
          <w:rFonts w:cs="Arial"/>
        </w:rPr>
        <w:t>15,</w:t>
      </w:r>
      <w:r>
        <w:rPr>
          <w:rFonts w:cs="Arial"/>
        </w:rPr>
        <w:t xml:space="preserve"> </w:t>
      </w:r>
      <w:r w:rsidRPr="00085E12">
        <w:rPr>
          <w:rFonts w:cs="Arial"/>
        </w:rPr>
        <w:t>D O de 13/06/15</w:t>
      </w:r>
      <w:r>
        <w:rPr>
          <w:rFonts w:cs="Arial"/>
        </w:rPr>
        <w:t xml:space="preserve"> </w:t>
      </w:r>
      <w:r w:rsidRPr="00085E12">
        <w:rPr>
          <w:rFonts w:cs="Arial"/>
        </w:rPr>
        <w:t>- Dispõe sobre a Comissão Especial de Avaliação de Desempenho - CEAD, da Secretaria da Educação, constituída pela Res</w:t>
      </w:r>
      <w:r>
        <w:rPr>
          <w:rFonts w:cs="Arial"/>
        </w:rPr>
        <w:t>.</w:t>
      </w:r>
      <w:r w:rsidRPr="00085E12">
        <w:rPr>
          <w:rFonts w:cs="Arial"/>
        </w:rPr>
        <w:t xml:space="preserve"> SE </w:t>
      </w:r>
      <w:r>
        <w:rPr>
          <w:rFonts w:cs="Arial"/>
        </w:rPr>
        <w:t xml:space="preserve">nº </w:t>
      </w:r>
      <w:r w:rsidRPr="00085E12">
        <w:rPr>
          <w:rFonts w:cs="Arial"/>
        </w:rPr>
        <w:t>66</w:t>
      </w:r>
      <w:r>
        <w:rPr>
          <w:rFonts w:cs="Arial"/>
        </w:rPr>
        <w:t>/</w:t>
      </w:r>
      <w:r w:rsidRPr="00085E12">
        <w:rPr>
          <w:rFonts w:cs="Arial"/>
        </w:rPr>
        <w:t>10</w:t>
      </w:r>
      <w:r>
        <w:rPr>
          <w:rFonts w:cs="Arial"/>
        </w:rPr>
        <w:t>.</w:t>
      </w:r>
    </w:p>
    <w:p w14:paraId="3A0B9F80" w14:textId="77777777" w:rsidR="00085E12" w:rsidRDefault="00085E12">
      <w:pPr>
        <w:numPr>
          <w:ilvl w:val="0"/>
          <w:numId w:val="112"/>
        </w:numPr>
        <w:tabs>
          <w:tab w:val="clear" w:pos="1069"/>
        </w:tabs>
        <w:rPr>
          <w:rFonts w:cs="Arial"/>
        </w:rPr>
      </w:pPr>
      <w:r w:rsidRPr="00085E12">
        <w:rPr>
          <w:rFonts w:cs="Arial"/>
        </w:rPr>
        <w:t xml:space="preserve">Res. SE nº 26/15, D.O. de 20/05/15 - Constitui a Comissão Especial de Avaliação de Desempenho - CEAD, da Secretaria da Educação, relacionada aos integrantes do Quadro de Apoio Escolar </w:t>
      </w:r>
      <w:r>
        <w:rPr>
          <w:rFonts w:cs="Arial"/>
        </w:rPr>
        <w:t>–</w:t>
      </w:r>
      <w:r w:rsidRPr="00085E12">
        <w:rPr>
          <w:rFonts w:cs="Arial"/>
        </w:rPr>
        <w:t xml:space="preserve"> QAE</w:t>
      </w:r>
      <w:r>
        <w:rPr>
          <w:rFonts w:cs="Arial"/>
        </w:rPr>
        <w:t>.</w:t>
      </w:r>
    </w:p>
    <w:p w14:paraId="6AF2CD0F" w14:textId="77777777" w:rsidR="006E3B9B" w:rsidRDefault="006E3B9B">
      <w:pPr>
        <w:numPr>
          <w:ilvl w:val="0"/>
          <w:numId w:val="112"/>
        </w:numPr>
        <w:tabs>
          <w:tab w:val="clear" w:pos="1069"/>
        </w:tabs>
        <w:rPr>
          <w:rFonts w:cs="Arial"/>
        </w:rPr>
      </w:pPr>
      <w:r w:rsidRPr="006E3B9B">
        <w:rPr>
          <w:rFonts w:cs="Arial"/>
        </w:rPr>
        <w:t>Dec</w:t>
      </w:r>
      <w:r>
        <w:rPr>
          <w:rFonts w:cs="Arial"/>
        </w:rPr>
        <w:t>.</w:t>
      </w:r>
      <w:r w:rsidRPr="006E3B9B">
        <w:rPr>
          <w:rFonts w:cs="Arial"/>
        </w:rPr>
        <w:t xml:space="preserve"> </w:t>
      </w:r>
      <w:r>
        <w:rPr>
          <w:rFonts w:cs="Arial"/>
        </w:rPr>
        <w:t xml:space="preserve">nº </w:t>
      </w:r>
      <w:r w:rsidRPr="006E3B9B">
        <w:rPr>
          <w:rFonts w:cs="Arial"/>
        </w:rPr>
        <w:t>62.216, de</w:t>
      </w:r>
      <w:r>
        <w:rPr>
          <w:rFonts w:cs="Arial"/>
        </w:rPr>
        <w:t xml:space="preserve"> </w:t>
      </w:r>
      <w:r w:rsidRPr="006E3B9B">
        <w:rPr>
          <w:rFonts w:cs="Arial"/>
        </w:rPr>
        <w:t>14/10/20</w:t>
      </w:r>
      <w:r>
        <w:rPr>
          <w:rFonts w:cs="Arial"/>
        </w:rPr>
        <w:t>1</w:t>
      </w:r>
      <w:r w:rsidRPr="006E3B9B">
        <w:rPr>
          <w:rFonts w:cs="Arial"/>
        </w:rPr>
        <w:t>6</w:t>
      </w:r>
      <w:r>
        <w:rPr>
          <w:rFonts w:cs="Arial"/>
        </w:rPr>
        <w:t xml:space="preserve"> –</w:t>
      </w:r>
      <w:r w:rsidRPr="006E3B9B">
        <w:rPr>
          <w:rFonts w:cs="Arial"/>
        </w:rPr>
        <w:t xml:space="preserve"> D</w:t>
      </w:r>
      <w:r>
        <w:rPr>
          <w:rFonts w:cs="Arial"/>
        </w:rPr>
        <w:t>.</w:t>
      </w:r>
      <w:r w:rsidRPr="006E3B9B">
        <w:rPr>
          <w:rFonts w:cs="Arial"/>
        </w:rPr>
        <w:t>O</w:t>
      </w:r>
      <w:r>
        <w:rPr>
          <w:rFonts w:cs="Arial"/>
        </w:rPr>
        <w:t>.</w:t>
      </w:r>
      <w:r w:rsidRPr="006E3B9B">
        <w:rPr>
          <w:rFonts w:cs="Arial"/>
        </w:rPr>
        <w:t xml:space="preserve"> de 15/10/20</w:t>
      </w:r>
      <w:r>
        <w:rPr>
          <w:rFonts w:cs="Arial"/>
        </w:rPr>
        <w:t>1</w:t>
      </w:r>
      <w:r w:rsidRPr="006E3B9B">
        <w:rPr>
          <w:rFonts w:cs="Arial"/>
        </w:rPr>
        <w:t>6</w:t>
      </w:r>
      <w:r>
        <w:rPr>
          <w:rFonts w:cs="Arial"/>
        </w:rPr>
        <w:t xml:space="preserve"> </w:t>
      </w:r>
      <w:r w:rsidRPr="006E3B9B">
        <w:rPr>
          <w:rFonts w:cs="Arial"/>
        </w:rPr>
        <w:t>- Regulamenta a Avaliação Especial de Desempenho para fins de estágio probatório dos ingressantes nos cargos de Diretor de Escola do Quadro do Magistério da Secretaria da Educação, prevista na Lei Complementar nº 1.256, de 6 de janeiro de 2015.</w:t>
      </w:r>
    </w:p>
    <w:p w14:paraId="7FB1B74D" w14:textId="77777777" w:rsidR="00B21B0D" w:rsidRPr="00085E12" w:rsidRDefault="00B21B0D">
      <w:pPr>
        <w:numPr>
          <w:ilvl w:val="0"/>
          <w:numId w:val="112"/>
        </w:numPr>
        <w:tabs>
          <w:tab w:val="clear" w:pos="1069"/>
        </w:tabs>
        <w:rPr>
          <w:rFonts w:cs="Arial"/>
        </w:rPr>
      </w:pPr>
      <w:r w:rsidRPr="00B21B0D">
        <w:rPr>
          <w:rFonts w:cs="Arial"/>
        </w:rPr>
        <w:t xml:space="preserve">Res. SE </w:t>
      </w:r>
      <w:r>
        <w:rPr>
          <w:rFonts w:cs="Arial"/>
        </w:rPr>
        <w:t xml:space="preserve">nº </w:t>
      </w:r>
      <w:r w:rsidRPr="00B21B0D">
        <w:rPr>
          <w:rFonts w:cs="Arial"/>
        </w:rPr>
        <w:t>72, de 22</w:t>
      </w:r>
      <w:r>
        <w:rPr>
          <w:rFonts w:cs="Arial"/>
        </w:rPr>
        <w:t>/</w:t>
      </w:r>
      <w:r w:rsidRPr="00B21B0D">
        <w:rPr>
          <w:rFonts w:cs="Arial"/>
        </w:rPr>
        <w:t>12</w:t>
      </w:r>
      <w:r>
        <w:rPr>
          <w:rFonts w:cs="Arial"/>
        </w:rPr>
        <w:t>/</w:t>
      </w:r>
      <w:r w:rsidRPr="00B21B0D">
        <w:rPr>
          <w:rFonts w:cs="Arial"/>
        </w:rPr>
        <w:t>17, D</w:t>
      </w:r>
      <w:r>
        <w:rPr>
          <w:rFonts w:cs="Arial"/>
        </w:rPr>
        <w:t>.</w:t>
      </w:r>
      <w:r w:rsidRPr="00B21B0D">
        <w:rPr>
          <w:rFonts w:cs="Arial"/>
        </w:rPr>
        <w:t>O</w:t>
      </w:r>
      <w:r>
        <w:rPr>
          <w:rFonts w:cs="Arial"/>
        </w:rPr>
        <w:t>.</w:t>
      </w:r>
      <w:r w:rsidRPr="00B21B0D">
        <w:rPr>
          <w:rFonts w:cs="Arial"/>
        </w:rPr>
        <w:t xml:space="preserve"> de 23/12/17 - Dispõe sobre Estágio Probatório e Avaliação Especial de Desempenho de titulares de cargo de Diretor de Escola.</w:t>
      </w:r>
    </w:p>
    <w:p w14:paraId="5FD1F2BE" w14:textId="77777777" w:rsidR="005378C1" w:rsidRDefault="00085E12">
      <w:pPr>
        <w:numPr>
          <w:ilvl w:val="0"/>
          <w:numId w:val="112"/>
        </w:numPr>
        <w:tabs>
          <w:tab w:val="clear" w:pos="1069"/>
        </w:tabs>
        <w:rPr>
          <w:rFonts w:cs="Arial"/>
        </w:rPr>
      </w:pPr>
      <w:r w:rsidRPr="00085E12">
        <w:rPr>
          <w:rFonts w:cs="Arial"/>
        </w:rPr>
        <w:t>Res. SE nº 18, de 26/02/18, D.O. de 27/02/2018 - Institui Comissão Central de Avaliação Especial de Desempenho, dos ingressantes no cargo de Diretor de Escola, durante Estágio Probatório.</w:t>
      </w:r>
    </w:p>
    <w:p w14:paraId="145A40E9" w14:textId="77777777" w:rsidR="005378C1" w:rsidRDefault="00085E12">
      <w:pPr>
        <w:numPr>
          <w:ilvl w:val="0"/>
          <w:numId w:val="112"/>
        </w:numPr>
        <w:tabs>
          <w:tab w:val="clear" w:pos="1069"/>
        </w:tabs>
        <w:rPr>
          <w:rFonts w:cs="Arial"/>
        </w:rPr>
      </w:pPr>
      <w:r w:rsidRPr="005378C1">
        <w:rPr>
          <w:rFonts w:cs="Arial"/>
        </w:rPr>
        <w:t>Res. SE nº 19, de 26/02/18, D.O. de 27/02/18 - Constitui Comissão, do Curso Específico de Formação relacionado ao Estágio Probatório de Diretor de Escola</w:t>
      </w:r>
      <w:r w:rsidR="005378C1">
        <w:rPr>
          <w:rFonts w:cs="Arial"/>
        </w:rPr>
        <w:t>.</w:t>
      </w:r>
    </w:p>
    <w:p w14:paraId="6578F4F9" w14:textId="77777777" w:rsidR="005378C1" w:rsidRPr="005378C1" w:rsidRDefault="005378C1">
      <w:pPr>
        <w:numPr>
          <w:ilvl w:val="0"/>
          <w:numId w:val="112"/>
        </w:numPr>
        <w:tabs>
          <w:tab w:val="clear" w:pos="1069"/>
        </w:tabs>
        <w:rPr>
          <w:rFonts w:cs="Arial"/>
        </w:rPr>
      </w:pPr>
      <w:r w:rsidRPr="005378C1">
        <w:rPr>
          <w:rFonts w:cs="Arial"/>
        </w:rPr>
        <w:t>Res</w:t>
      </w:r>
      <w:r>
        <w:rPr>
          <w:rFonts w:cs="Arial"/>
        </w:rPr>
        <w:t>.</w:t>
      </w:r>
      <w:r w:rsidRPr="005378C1">
        <w:rPr>
          <w:rFonts w:cs="Arial"/>
        </w:rPr>
        <w:t xml:space="preserve"> </w:t>
      </w:r>
      <w:r w:rsidR="00F013B3">
        <w:rPr>
          <w:rFonts w:cs="Arial"/>
        </w:rPr>
        <w:t>SEDUC</w:t>
      </w:r>
      <w:r w:rsidRPr="005378C1">
        <w:rPr>
          <w:rFonts w:cs="Arial"/>
        </w:rPr>
        <w:t xml:space="preserve"> n°70, 24</w:t>
      </w:r>
      <w:r>
        <w:rPr>
          <w:rFonts w:cs="Arial"/>
        </w:rPr>
        <w:t>/0</w:t>
      </w:r>
      <w:r w:rsidRPr="005378C1">
        <w:rPr>
          <w:rFonts w:cs="Arial"/>
        </w:rPr>
        <w:t>8</w:t>
      </w:r>
      <w:r>
        <w:rPr>
          <w:rFonts w:cs="Arial"/>
        </w:rPr>
        <w:t>/</w:t>
      </w:r>
      <w:r w:rsidRPr="005378C1">
        <w:rPr>
          <w:rFonts w:cs="Arial"/>
        </w:rPr>
        <w:t>22, D</w:t>
      </w:r>
      <w:r>
        <w:rPr>
          <w:rFonts w:cs="Arial"/>
        </w:rPr>
        <w:t>.</w:t>
      </w:r>
      <w:r w:rsidRPr="005378C1">
        <w:rPr>
          <w:rFonts w:cs="Arial"/>
        </w:rPr>
        <w:t>O</w:t>
      </w:r>
      <w:r>
        <w:rPr>
          <w:rFonts w:cs="Arial"/>
        </w:rPr>
        <w:t>.</w:t>
      </w:r>
      <w:r w:rsidRPr="005378C1">
        <w:rPr>
          <w:rFonts w:cs="Arial"/>
        </w:rPr>
        <w:t xml:space="preserve"> de 25</w:t>
      </w:r>
      <w:r>
        <w:rPr>
          <w:rFonts w:cs="Arial"/>
        </w:rPr>
        <w:t>/</w:t>
      </w:r>
      <w:r w:rsidRPr="005378C1">
        <w:rPr>
          <w:rFonts w:cs="Arial"/>
        </w:rPr>
        <w:t>08</w:t>
      </w:r>
      <w:r>
        <w:rPr>
          <w:rFonts w:cs="Arial"/>
        </w:rPr>
        <w:t>/</w:t>
      </w:r>
      <w:r w:rsidRPr="005378C1">
        <w:rPr>
          <w:rFonts w:cs="Arial"/>
        </w:rPr>
        <w:t>22 - Institui Comissão Central de Avaliação Especial de Desempenho, dos ingressantes no cargo de Diretor de Escola, durante Estágio Probatório.</w:t>
      </w:r>
    </w:p>
    <w:p w14:paraId="6C5AD57D" w14:textId="77777777" w:rsidR="00235B67" w:rsidRPr="00490388" w:rsidRDefault="00235B67" w:rsidP="00C0173E">
      <w:pPr>
        <w:pStyle w:val="GOE"/>
      </w:pPr>
      <w:bookmarkStart w:id="239" w:name="_Toc163207408"/>
      <w:r w:rsidRPr="00490388">
        <w:t>Estágio Supervisionado</w:t>
      </w:r>
      <w:bookmarkEnd w:id="239"/>
    </w:p>
    <w:p w14:paraId="73BCFEDD" w14:textId="77777777" w:rsidR="00235B67" w:rsidRPr="00490388" w:rsidRDefault="00235B67">
      <w:pPr>
        <w:numPr>
          <w:ilvl w:val="0"/>
          <w:numId w:val="112"/>
        </w:numPr>
        <w:tabs>
          <w:tab w:val="clear" w:pos="1069"/>
        </w:tabs>
      </w:pPr>
      <w:r w:rsidRPr="00490388">
        <w:t>Res. SE n° 27/94 - Estágio Supervisionado - Magistério</w:t>
      </w:r>
      <w:r w:rsidR="00490388">
        <w:t>.</w:t>
      </w:r>
    </w:p>
    <w:p w14:paraId="348A5833" w14:textId="77777777" w:rsidR="00235B67" w:rsidRPr="00490388" w:rsidRDefault="00235B67">
      <w:pPr>
        <w:numPr>
          <w:ilvl w:val="0"/>
          <w:numId w:val="112"/>
        </w:numPr>
        <w:tabs>
          <w:tab w:val="clear" w:pos="1069"/>
        </w:tabs>
      </w:pPr>
      <w:r w:rsidRPr="00490388">
        <w:t>Del. CEE n° 31/03 - Ind. CEE nº 30/03 - Realização de estágio de Ensino Médio/ Curso Normal e Ed. Profissional de Nível Técnico</w:t>
      </w:r>
      <w:r w:rsidR="00490388">
        <w:t>.</w:t>
      </w:r>
    </w:p>
    <w:p w14:paraId="3A66765E" w14:textId="77777777" w:rsidR="00235B67" w:rsidRPr="00490388" w:rsidRDefault="00235B67">
      <w:pPr>
        <w:numPr>
          <w:ilvl w:val="0"/>
          <w:numId w:val="112"/>
        </w:numPr>
        <w:tabs>
          <w:tab w:val="clear" w:pos="1069"/>
        </w:tabs>
      </w:pPr>
      <w:r w:rsidRPr="00490388">
        <w:t>Res. SE de 08/05/03</w:t>
      </w:r>
      <w:r w:rsidR="00490388">
        <w:t>, D.O. 09/05/03.</w:t>
      </w:r>
    </w:p>
    <w:p w14:paraId="07D7C5D3" w14:textId="77777777" w:rsidR="00235B67" w:rsidRPr="00490388" w:rsidRDefault="00235B67" w:rsidP="00C0173E">
      <w:pPr>
        <w:pStyle w:val="GOE"/>
      </w:pPr>
      <w:bookmarkStart w:id="240" w:name="_Toc163207409"/>
      <w:r w:rsidRPr="00490388">
        <w:t>Estatuto da Criança e do Adolescente - ECA</w:t>
      </w:r>
      <w:bookmarkEnd w:id="240"/>
    </w:p>
    <w:p w14:paraId="7BCCE2AD" w14:textId="77777777" w:rsidR="00235B67" w:rsidRPr="00490388" w:rsidRDefault="00235B67">
      <w:pPr>
        <w:numPr>
          <w:ilvl w:val="0"/>
          <w:numId w:val="113"/>
        </w:numPr>
        <w:tabs>
          <w:tab w:val="clear" w:pos="1069"/>
        </w:tabs>
      </w:pPr>
      <w:r w:rsidRPr="00490388">
        <w:t>Lei Fed</w:t>
      </w:r>
      <w:r w:rsidR="00490388">
        <w:t xml:space="preserve">. </w:t>
      </w:r>
      <w:r w:rsidRPr="00490388">
        <w:t>n° 8.069/90 - ECA - Dispõe sobre a Proteção Integral à Criança e ao Adolescente</w:t>
      </w:r>
      <w:r w:rsidR="00490388">
        <w:t>.</w:t>
      </w:r>
    </w:p>
    <w:p w14:paraId="7E20FB6F" w14:textId="77777777" w:rsidR="00235B67" w:rsidRPr="00490388" w:rsidRDefault="00235B67">
      <w:pPr>
        <w:numPr>
          <w:ilvl w:val="0"/>
          <w:numId w:val="113"/>
        </w:numPr>
        <w:tabs>
          <w:tab w:val="clear" w:pos="1069"/>
        </w:tabs>
      </w:pPr>
      <w:r w:rsidRPr="00490388">
        <w:t>Lei n° 10.498/00 - Notificação compulsória de maus tratos</w:t>
      </w:r>
      <w:r w:rsidR="00490388">
        <w:t>.</w:t>
      </w:r>
    </w:p>
    <w:p w14:paraId="525AC370" w14:textId="77777777" w:rsidR="00235B67" w:rsidRPr="00490388" w:rsidRDefault="00235B67">
      <w:pPr>
        <w:numPr>
          <w:ilvl w:val="0"/>
          <w:numId w:val="113"/>
        </w:numPr>
        <w:tabs>
          <w:tab w:val="clear" w:pos="1069"/>
        </w:tabs>
      </w:pPr>
      <w:r w:rsidRPr="00490388">
        <w:t>Lei n° 10.685/00 - Acompanhamento de menores internados para tratamento de saúde</w:t>
      </w:r>
      <w:r w:rsidR="00490388">
        <w:t>.</w:t>
      </w:r>
    </w:p>
    <w:p w14:paraId="7F089219" w14:textId="77777777" w:rsidR="00235B67" w:rsidRPr="00490388" w:rsidRDefault="00235B67">
      <w:pPr>
        <w:numPr>
          <w:ilvl w:val="0"/>
          <w:numId w:val="113"/>
        </w:numPr>
        <w:tabs>
          <w:tab w:val="clear" w:pos="1069"/>
        </w:tabs>
      </w:pPr>
      <w:r w:rsidRPr="00490388">
        <w:t xml:space="preserve">Par. CEE n° 101/00 - Não existe "expulsão" de aluno </w:t>
      </w:r>
      <w:r w:rsidR="00490388">
        <w:t>.</w:t>
      </w:r>
    </w:p>
    <w:p w14:paraId="06D9D74D" w14:textId="77777777" w:rsidR="00235B67" w:rsidRPr="00490388" w:rsidRDefault="00235B67">
      <w:pPr>
        <w:numPr>
          <w:ilvl w:val="0"/>
          <w:numId w:val="113"/>
        </w:numPr>
        <w:tabs>
          <w:tab w:val="clear" w:pos="1069"/>
        </w:tabs>
      </w:pPr>
      <w:r w:rsidRPr="00490388">
        <w:t>Lei Fed</w:t>
      </w:r>
      <w:r w:rsidR="00490388">
        <w:t>.</w:t>
      </w:r>
      <w:r w:rsidRPr="00490388">
        <w:t xml:space="preserve"> n° 10.764/03 - Altera dispositivos da Lei </w:t>
      </w:r>
      <w:r w:rsidR="00362803">
        <w:t xml:space="preserve">Fed. </w:t>
      </w:r>
      <w:r w:rsidRPr="00490388">
        <w:t>n° 8.069/90</w:t>
      </w:r>
      <w:r w:rsidR="00490388">
        <w:t>.</w:t>
      </w:r>
    </w:p>
    <w:p w14:paraId="6E254F28" w14:textId="77777777" w:rsidR="00235B67" w:rsidRDefault="00235B67">
      <w:pPr>
        <w:numPr>
          <w:ilvl w:val="0"/>
          <w:numId w:val="113"/>
        </w:numPr>
        <w:tabs>
          <w:tab w:val="clear" w:pos="1069"/>
        </w:tabs>
      </w:pPr>
      <w:r w:rsidRPr="00490388">
        <w:lastRenderedPageBreak/>
        <w:t>Res. Fed.n ° 105, de 15/06/05, D.O.U. 23/06/05, da Secretaria Especial dos Direitos Humanos (CONANDA) - Dispõe sobre os parâmetros para criação e funcionamento dos Conselhos dos Direitos da Criança e do Adolescente...</w:t>
      </w:r>
    </w:p>
    <w:p w14:paraId="285A957D" w14:textId="77777777" w:rsidR="00F14B5C" w:rsidRDefault="00F14B5C">
      <w:pPr>
        <w:numPr>
          <w:ilvl w:val="0"/>
          <w:numId w:val="113"/>
        </w:numPr>
        <w:tabs>
          <w:tab w:val="clear" w:pos="1069"/>
        </w:tabs>
      </w:pPr>
      <w:r>
        <w:t>Lei Fed. n° 11.259, de 30/12/05 - Determina investigação imediata em caso de desaparecimento de criança ou adolescente.</w:t>
      </w:r>
    </w:p>
    <w:p w14:paraId="36259BE0" w14:textId="77777777" w:rsidR="00CF2977" w:rsidRDefault="00CF2977">
      <w:pPr>
        <w:numPr>
          <w:ilvl w:val="0"/>
          <w:numId w:val="113"/>
        </w:numPr>
        <w:tabs>
          <w:tab w:val="clear" w:pos="1069"/>
        </w:tabs>
      </w:pPr>
      <w:r>
        <w:t>Res. CONANDA n° 113, de 19/04/06, D.O.U. 20/04/06 - Parâmetros para a institucionalização e fortalecimento do Sistema de Garantia dos Direitos da Criança e do Adolescente.</w:t>
      </w:r>
    </w:p>
    <w:p w14:paraId="5BD9B471" w14:textId="77777777" w:rsidR="00105B5D" w:rsidRDefault="00105B5D">
      <w:pPr>
        <w:numPr>
          <w:ilvl w:val="0"/>
          <w:numId w:val="113"/>
        </w:numPr>
        <w:tabs>
          <w:tab w:val="clear" w:pos="1069"/>
        </w:tabs>
      </w:pPr>
      <w:r>
        <w:t>Dec. nº 51.546, de 06/02/07, D.O. 07/02/07 - Transfere o CONDECA para a Secretaria de Relações Institucionais.</w:t>
      </w:r>
    </w:p>
    <w:p w14:paraId="49EC4B9C" w14:textId="77777777" w:rsidR="0077264D" w:rsidRDefault="0077264D">
      <w:pPr>
        <w:numPr>
          <w:ilvl w:val="0"/>
          <w:numId w:val="113"/>
        </w:numPr>
        <w:tabs>
          <w:tab w:val="clear" w:pos="1069"/>
        </w:tabs>
      </w:pPr>
      <w:r>
        <w:t>Dec. Fed. n° 6.230, de 11/10/07, D.O.U. 15/10/07 – Estabelece o Compromisso pela Redução da Violência contra Crianças e Adolescentes.</w:t>
      </w:r>
    </w:p>
    <w:p w14:paraId="091D837B" w14:textId="77777777" w:rsidR="0077264D" w:rsidRDefault="0077264D">
      <w:pPr>
        <w:numPr>
          <w:ilvl w:val="0"/>
          <w:numId w:val="113"/>
        </w:numPr>
        <w:tabs>
          <w:tab w:val="clear" w:pos="1069"/>
        </w:tabs>
      </w:pPr>
      <w:r>
        <w:t>Dec. Fed. n° 6.231, de 11/10/07, D.O.U. 15/10/07 – Institui o Programa de Proteção a Crianças e Adolescentes Ameaçados de Morte-PPCAAM.</w:t>
      </w:r>
    </w:p>
    <w:p w14:paraId="4C49B710" w14:textId="77777777" w:rsidR="00750EB1" w:rsidRDefault="00750EB1">
      <w:pPr>
        <w:numPr>
          <w:ilvl w:val="0"/>
          <w:numId w:val="113"/>
        </w:numPr>
        <w:tabs>
          <w:tab w:val="clear" w:pos="1069"/>
        </w:tabs>
      </w:pPr>
      <w:r>
        <w:t>Lei n° 11.829, de 25/11/08, D.O.U. 26/11/08 – Agravamento de penas para pornografia e pedofilia.</w:t>
      </w:r>
    </w:p>
    <w:p w14:paraId="4300AF30" w14:textId="77777777" w:rsidR="00095346" w:rsidRDefault="00095346">
      <w:pPr>
        <w:numPr>
          <w:ilvl w:val="0"/>
          <w:numId w:val="113"/>
        </w:numPr>
        <w:tabs>
          <w:tab w:val="clear" w:pos="1069"/>
        </w:tabs>
      </w:pPr>
      <w:r>
        <w:t>Instituição da Semana Nacional de Prevenção da Gravidez na Adolescência, na lei nº 13.798, de 3 de janeiro de 2019;</w:t>
      </w:r>
    </w:p>
    <w:p w14:paraId="0C4D9E21" w14:textId="77777777" w:rsidR="00095346" w:rsidRDefault="00095346">
      <w:pPr>
        <w:numPr>
          <w:ilvl w:val="0"/>
          <w:numId w:val="113"/>
        </w:numPr>
        <w:tabs>
          <w:tab w:val="clear" w:pos="1069"/>
        </w:tabs>
      </w:pPr>
      <w:r>
        <w:t>A criação do Cadastro Nacional de Pessoas Desaparecidas - na lei nº 13.812, de 16</w:t>
      </w:r>
      <w:r w:rsidR="002662F3">
        <w:t>/03/19.</w:t>
      </w:r>
    </w:p>
    <w:p w14:paraId="18B81BBA" w14:textId="77777777" w:rsidR="00095346" w:rsidRDefault="00095346">
      <w:pPr>
        <w:numPr>
          <w:ilvl w:val="0"/>
          <w:numId w:val="113"/>
        </w:numPr>
        <w:tabs>
          <w:tab w:val="clear" w:pos="1069"/>
        </w:tabs>
      </w:pPr>
      <w:r>
        <w:t>A mudança na idade mínima para que uma criança ou adolescente possa viajar sem os pais ou responsáveis e sem autorização judicial, passando de 12 para 16 anos - na mesma Lei nº 13.812;</w:t>
      </w:r>
    </w:p>
    <w:p w14:paraId="6A0C69D6" w14:textId="77777777" w:rsidR="00095346" w:rsidRDefault="00095346">
      <w:pPr>
        <w:numPr>
          <w:ilvl w:val="0"/>
          <w:numId w:val="113"/>
        </w:numPr>
        <w:tabs>
          <w:tab w:val="clear" w:pos="1069"/>
        </w:tabs>
      </w:pPr>
      <w:r>
        <w:t>A mudança na Lei sobre a reeleição dos conselheiros tutelares, que agora podem ser reeleitos por vários mandatos consecutivos, em vez de apenas uma vez - Lei nº 13.824, de 09/05/19.</w:t>
      </w:r>
    </w:p>
    <w:p w14:paraId="79452A94" w14:textId="77777777" w:rsidR="00BA2B73" w:rsidRPr="0041161C" w:rsidRDefault="00BA2B73" w:rsidP="00BA2B73">
      <w:pPr>
        <w:pStyle w:val="GOE"/>
      </w:pPr>
      <w:bookmarkStart w:id="241" w:name="_Toc163207410"/>
      <w:r w:rsidRPr="0041161C">
        <w:t>Estatuto d</w:t>
      </w:r>
      <w:r>
        <w:t>a</w:t>
      </w:r>
      <w:r w:rsidRPr="0041161C">
        <w:t xml:space="preserve"> </w:t>
      </w:r>
      <w:r>
        <w:t>Pessoa com Deficiência</w:t>
      </w:r>
      <w:bookmarkEnd w:id="241"/>
      <w:r w:rsidRPr="0041161C">
        <w:t xml:space="preserve"> </w:t>
      </w:r>
    </w:p>
    <w:p w14:paraId="6D7F68EC" w14:textId="77777777" w:rsidR="00BA2B73" w:rsidRDefault="00BA2B73">
      <w:pPr>
        <w:numPr>
          <w:ilvl w:val="0"/>
          <w:numId w:val="114"/>
        </w:numPr>
        <w:tabs>
          <w:tab w:val="clear" w:pos="1069"/>
        </w:tabs>
      </w:pPr>
      <w:r>
        <w:t>Lei nº 13.146 de 06/07/15, D.O. de 07/07/15 - Institui a Lei Brasileira de Inclusão da Pessoa com Deficiência (Estatuto da Pessoa com Deficiência).</w:t>
      </w:r>
    </w:p>
    <w:p w14:paraId="4BE91AFF" w14:textId="77777777" w:rsidR="00BA2B73" w:rsidRDefault="00BA2B73">
      <w:pPr>
        <w:numPr>
          <w:ilvl w:val="0"/>
          <w:numId w:val="114"/>
        </w:numPr>
        <w:tabs>
          <w:tab w:val="clear" w:pos="1069"/>
        </w:tabs>
      </w:pPr>
      <w:r>
        <w:t>Dec. Leg. nº 186, de 09/07/08, D.O.U. de 10/07/08 - Aprova o texto da Convenção sobre os Direitos das Pessoas com Deficiência</w:t>
      </w:r>
    </w:p>
    <w:p w14:paraId="48BD8CD1" w14:textId="77777777" w:rsidR="00BA2B73" w:rsidRDefault="00BA2B73">
      <w:pPr>
        <w:numPr>
          <w:ilvl w:val="0"/>
          <w:numId w:val="114"/>
        </w:numPr>
        <w:tabs>
          <w:tab w:val="clear" w:pos="1069"/>
        </w:tabs>
      </w:pPr>
      <w:r>
        <w:t>Dec. nº 6.949 de 09/08/09, D.O.U. de 10/08/09 - Promulga a Convenção Internacional sobre os Direitos das Pessoas com Deficiência.</w:t>
      </w:r>
    </w:p>
    <w:p w14:paraId="2AD00226" w14:textId="77777777" w:rsidR="00BA2B73" w:rsidRDefault="00BA2B73">
      <w:pPr>
        <w:numPr>
          <w:ilvl w:val="0"/>
          <w:numId w:val="114"/>
        </w:numPr>
        <w:tabs>
          <w:tab w:val="clear" w:pos="1069"/>
        </w:tabs>
      </w:pPr>
      <w:r>
        <w:t>Lei nº 13.846 de 18/06/19, D.O.U. de 18/06/19 - Institui o Programa Especial para Análise de Benefícios com Indícios de Irregularidade, o Programa de Revisão de Benefícios por Incapacidade, o Bônus de Desempenho Institucional por Análise de Benefícios com Indícios de Irregularidade do Monitoramento Operacional de Benefícios e o Bônus de Desempenho Institucional por Perícia Médica em Benefícios por Incapacidade.</w:t>
      </w:r>
    </w:p>
    <w:p w14:paraId="08EF2594" w14:textId="77777777" w:rsidR="00BA2B73" w:rsidRDefault="00BA2B73">
      <w:pPr>
        <w:numPr>
          <w:ilvl w:val="0"/>
          <w:numId w:val="114"/>
        </w:numPr>
        <w:tabs>
          <w:tab w:val="clear" w:pos="1069"/>
        </w:tabs>
      </w:pPr>
      <w:r>
        <w:t xml:space="preserve">Lei nº 14.126 de 22/03/21, D.O.U. de 23/03/21 - Classifica a visão monocular como deficiência sensorial, do tipo visual. </w:t>
      </w:r>
    </w:p>
    <w:p w14:paraId="598153F7" w14:textId="77777777" w:rsidR="00BA2B73" w:rsidRPr="00490388" w:rsidRDefault="00BA2B73">
      <w:pPr>
        <w:numPr>
          <w:ilvl w:val="0"/>
          <w:numId w:val="114"/>
        </w:numPr>
        <w:tabs>
          <w:tab w:val="clear" w:pos="1069"/>
        </w:tabs>
      </w:pPr>
      <w:r>
        <w:t>Dec. nº 11.063, de 04/05/22, D.O.U. de 05/05/22 - Estabelece os critérios e os requisitos para a avaliação de pessoas com deficiência ou pessoas com transtorno do espectro autista para fins de concessão de isenção do Imposto sobre Produtos Industrializados - IPI na aquisição de automóveis.</w:t>
      </w:r>
    </w:p>
    <w:p w14:paraId="517F0338" w14:textId="77777777" w:rsidR="00235B67" w:rsidRPr="0041161C" w:rsidRDefault="00235B67" w:rsidP="007E75E9">
      <w:pPr>
        <w:pStyle w:val="GOE"/>
      </w:pPr>
      <w:bookmarkStart w:id="242" w:name="_Toc163207411"/>
      <w:r w:rsidRPr="0041161C">
        <w:t>Estatuto do Idoso</w:t>
      </w:r>
      <w:bookmarkEnd w:id="242"/>
      <w:r w:rsidRPr="0041161C">
        <w:t xml:space="preserve"> </w:t>
      </w:r>
    </w:p>
    <w:p w14:paraId="10AB690B" w14:textId="77777777" w:rsidR="00235B67" w:rsidRPr="0041161C" w:rsidRDefault="00235B67">
      <w:pPr>
        <w:numPr>
          <w:ilvl w:val="0"/>
          <w:numId w:val="114"/>
        </w:numPr>
        <w:tabs>
          <w:tab w:val="clear" w:pos="1069"/>
        </w:tabs>
      </w:pPr>
      <w:r w:rsidRPr="0041161C">
        <w:t>Lei Fed</w:t>
      </w:r>
      <w:r w:rsidR="0041161C">
        <w:t>.</w:t>
      </w:r>
      <w:r w:rsidRPr="0041161C">
        <w:t xml:space="preserve"> n° 10.741, de 01/10/03 - Dispõe sobre o Estatuo do Idoso e dá providências</w:t>
      </w:r>
      <w:r w:rsidR="0041161C">
        <w:t>.</w:t>
      </w:r>
    </w:p>
    <w:p w14:paraId="1AE97B7A" w14:textId="77777777" w:rsidR="00235B67" w:rsidRPr="0041161C" w:rsidRDefault="00235B67">
      <w:pPr>
        <w:numPr>
          <w:ilvl w:val="0"/>
          <w:numId w:val="114"/>
        </w:numPr>
        <w:tabs>
          <w:tab w:val="clear" w:pos="1069"/>
        </w:tabs>
      </w:pPr>
      <w:r w:rsidRPr="0041161C">
        <w:t>Dec. Fed</w:t>
      </w:r>
      <w:r w:rsidR="0041161C">
        <w:t>.</w:t>
      </w:r>
      <w:r w:rsidRPr="0041161C">
        <w:t xml:space="preserve"> nº 5.130, de 07/07/04 - Regulamenta o art. 40 da Lei nº 10.741/03 (Estatuto do Idoso)</w:t>
      </w:r>
      <w:r w:rsidR="0041161C">
        <w:t>.</w:t>
      </w:r>
    </w:p>
    <w:p w14:paraId="0A32BECE" w14:textId="77777777" w:rsidR="00235B67" w:rsidRDefault="00235B67">
      <w:pPr>
        <w:numPr>
          <w:ilvl w:val="0"/>
          <w:numId w:val="114"/>
        </w:numPr>
        <w:tabs>
          <w:tab w:val="clear" w:pos="1069"/>
        </w:tabs>
      </w:pPr>
      <w:r w:rsidRPr="0041161C">
        <w:t>Dec. Fed</w:t>
      </w:r>
      <w:r w:rsidR="0041161C">
        <w:t>.</w:t>
      </w:r>
      <w:r w:rsidRPr="0041161C">
        <w:t xml:space="preserve"> n° 5.155, de 23/07/04 - Altera dispositivos do Dec. 5.130/04</w:t>
      </w:r>
      <w:r w:rsidR="0041161C">
        <w:t>.</w:t>
      </w:r>
    </w:p>
    <w:p w14:paraId="57CEA340" w14:textId="77777777" w:rsidR="0085647A" w:rsidRPr="00105B5D" w:rsidRDefault="0085647A">
      <w:pPr>
        <w:numPr>
          <w:ilvl w:val="0"/>
          <w:numId w:val="114"/>
        </w:numPr>
        <w:tabs>
          <w:tab w:val="clear" w:pos="1069"/>
        </w:tabs>
      </w:pPr>
      <w:r>
        <w:t>Dec. Fed. n</w:t>
      </w:r>
      <w:r>
        <w:rPr>
          <w:rFonts w:cs="Arial"/>
        </w:rPr>
        <w:t>º 5.934, de 18/10/06, D.O.U. 19/10/06 - Regulamenta o artigo 40 da Lei nº 10.741/03 (transporte interestadual gratuito para os idosos)</w:t>
      </w:r>
    </w:p>
    <w:p w14:paraId="2D59B3DB" w14:textId="77777777" w:rsidR="00105B5D" w:rsidRPr="004E42C5" w:rsidRDefault="00105B5D">
      <w:pPr>
        <w:numPr>
          <w:ilvl w:val="0"/>
          <w:numId w:val="114"/>
        </w:numPr>
        <w:tabs>
          <w:tab w:val="clear" w:pos="1069"/>
        </w:tabs>
      </w:pPr>
      <w:r>
        <w:rPr>
          <w:rFonts w:cs="Arial"/>
        </w:rPr>
        <w:t>Dec. nº 51.548, de 06/02/07, D.O. 07/02/07 - Dispõe sobre as Delegacias de Policia de Proteção ao Idoso.</w:t>
      </w:r>
    </w:p>
    <w:p w14:paraId="655597B9" w14:textId="77777777" w:rsidR="004E42C5" w:rsidRPr="00A706FB" w:rsidRDefault="004E42C5">
      <w:pPr>
        <w:numPr>
          <w:ilvl w:val="0"/>
          <w:numId w:val="114"/>
        </w:numPr>
        <w:tabs>
          <w:tab w:val="clear" w:pos="1069"/>
        </w:tabs>
      </w:pPr>
      <w:r>
        <w:rPr>
          <w:rFonts w:cs="Arial"/>
        </w:rPr>
        <w:t>Lei n° 11.737, de 14/07/08, D.O.U. 15/07/08 – Defensores Públicos e Alimentos.</w:t>
      </w:r>
    </w:p>
    <w:p w14:paraId="1FAA72C5" w14:textId="77777777" w:rsidR="00A706FB" w:rsidRPr="00FF3197" w:rsidRDefault="00A706FB">
      <w:pPr>
        <w:numPr>
          <w:ilvl w:val="0"/>
          <w:numId w:val="114"/>
        </w:numPr>
        <w:tabs>
          <w:tab w:val="clear" w:pos="1069"/>
        </w:tabs>
      </w:pPr>
      <w:r>
        <w:rPr>
          <w:rFonts w:cs="Arial"/>
        </w:rPr>
        <w:lastRenderedPageBreak/>
        <w:t>Lei Fed. n° 11.765, de 05/08/08, D.O.U. 06/08/08 – Prioridade no recebimento da restituição do Imposto de Renda.</w:t>
      </w:r>
    </w:p>
    <w:p w14:paraId="6901ABE2" w14:textId="77777777" w:rsidR="00FF3197" w:rsidRDefault="00FF3197">
      <w:pPr>
        <w:numPr>
          <w:ilvl w:val="0"/>
          <w:numId w:val="114"/>
        </w:numPr>
        <w:tabs>
          <w:tab w:val="clear" w:pos="1069"/>
        </w:tabs>
      </w:pPr>
      <w:r>
        <w:t>Lei nº 14.423, de 22/07/22, D.O.U. de 23/07/22 - Altera a Lei nº 10.741, de 01/10/03, para substituir, em toda a Lei, as expressões “idoso” e “idosos” pelas expressões “pessoa idosa” e “pessoas idosas”, respectivamente.</w:t>
      </w:r>
    </w:p>
    <w:p w14:paraId="002BDF69" w14:textId="77777777" w:rsidR="00FF3197" w:rsidRDefault="00FF3197">
      <w:pPr>
        <w:numPr>
          <w:ilvl w:val="0"/>
          <w:numId w:val="114"/>
        </w:numPr>
        <w:tabs>
          <w:tab w:val="clear" w:pos="1069"/>
        </w:tabs>
      </w:pPr>
      <w:r>
        <w:t>Lei nº 14.583, de 16/05/23, D.O.U. de 17/03/2023 - Dispõe sobre a difusão por órgãos públicos dos direitos fundamentais e dos direitos humanos, especialmente os que tratam de mulheres, crianças, adolescentes e idosos.</w:t>
      </w:r>
    </w:p>
    <w:p w14:paraId="2E267E9C" w14:textId="77777777" w:rsidR="00235B67" w:rsidRPr="0041161C" w:rsidRDefault="00235B67" w:rsidP="007E75E9">
      <w:pPr>
        <w:pStyle w:val="GOE"/>
      </w:pPr>
      <w:bookmarkStart w:id="243" w:name="_Toc163207412"/>
      <w:r w:rsidRPr="0041161C">
        <w:t>Estatuto do Magistério</w:t>
      </w:r>
      <w:bookmarkEnd w:id="243"/>
    </w:p>
    <w:p w14:paraId="15D3FABF" w14:textId="77777777" w:rsidR="00235B67" w:rsidRPr="0041161C" w:rsidRDefault="00235B67">
      <w:pPr>
        <w:numPr>
          <w:ilvl w:val="0"/>
          <w:numId w:val="115"/>
        </w:numPr>
        <w:tabs>
          <w:tab w:val="clear" w:pos="1069"/>
        </w:tabs>
      </w:pPr>
      <w:r w:rsidRPr="0041161C">
        <w:t>LC n° 444/85 - Estatuto do Magistério</w:t>
      </w:r>
      <w:r w:rsidR="0041161C">
        <w:t>.</w:t>
      </w:r>
    </w:p>
    <w:p w14:paraId="00472B9C" w14:textId="77777777" w:rsidR="00C925FD" w:rsidRDefault="00C925FD">
      <w:pPr>
        <w:numPr>
          <w:ilvl w:val="0"/>
          <w:numId w:val="115"/>
        </w:numPr>
        <w:tabs>
          <w:tab w:val="clear" w:pos="1069"/>
        </w:tabs>
      </w:pPr>
      <w:r>
        <w:t>Dec. n° 25.500/86 - Acrescenta referências às escalas de vencimentos.</w:t>
      </w:r>
    </w:p>
    <w:p w14:paraId="4560B851" w14:textId="77777777" w:rsidR="00C925FD" w:rsidRDefault="00C925FD">
      <w:pPr>
        <w:numPr>
          <w:ilvl w:val="0"/>
          <w:numId w:val="115"/>
        </w:numPr>
        <w:tabs>
          <w:tab w:val="clear" w:pos="1069"/>
        </w:tabs>
      </w:pPr>
      <w:r>
        <w:t>Dec. n° 25/501/86 - Acrescenta referências às escalas de vencimentos.</w:t>
      </w:r>
    </w:p>
    <w:p w14:paraId="2A8BE18E" w14:textId="77777777" w:rsidR="00C925FD" w:rsidRDefault="00C925FD">
      <w:pPr>
        <w:numPr>
          <w:ilvl w:val="0"/>
          <w:numId w:val="115"/>
        </w:numPr>
        <w:tabs>
          <w:tab w:val="clear" w:pos="1069"/>
        </w:tabs>
      </w:pPr>
      <w:r>
        <w:t>LC n° 645/89 - Revoga os arts. 57, 67 e 68 da LC n° 444/85.</w:t>
      </w:r>
    </w:p>
    <w:p w14:paraId="5358DC8D" w14:textId="77777777" w:rsidR="00C925FD" w:rsidRDefault="00C925FD">
      <w:pPr>
        <w:numPr>
          <w:ilvl w:val="0"/>
          <w:numId w:val="115"/>
        </w:numPr>
        <w:tabs>
          <w:tab w:val="clear" w:pos="1069"/>
        </w:tabs>
      </w:pPr>
      <w:r>
        <w:t xml:space="preserve">LC n° 706/93 - </w:t>
      </w:r>
      <w:r w:rsidR="00512BEA">
        <w:t>Altera o art. 45 da LC n° 444/85.</w:t>
      </w:r>
    </w:p>
    <w:p w14:paraId="1311F081" w14:textId="77777777" w:rsidR="00C925FD" w:rsidRDefault="00C925FD">
      <w:pPr>
        <w:numPr>
          <w:ilvl w:val="0"/>
          <w:numId w:val="115"/>
        </w:numPr>
        <w:tabs>
          <w:tab w:val="clear" w:pos="1069"/>
        </w:tabs>
      </w:pPr>
      <w:r>
        <w:t>LC n° 725/93</w:t>
      </w:r>
      <w:r w:rsidR="002E0085">
        <w:t xml:space="preserve"> - Acrescenta artigos à LC n° 444/85.</w:t>
      </w:r>
    </w:p>
    <w:p w14:paraId="32445231" w14:textId="77777777" w:rsidR="00C925FD" w:rsidRDefault="00C925FD">
      <w:pPr>
        <w:numPr>
          <w:ilvl w:val="0"/>
          <w:numId w:val="115"/>
        </w:numPr>
        <w:tabs>
          <w:tab w:val="clear" w:pos="1069"/>
        </w:tabs>
      </w:pPr>
      <w:r>
        <w:t>LC n° 766/94</w:t>
      </w:r>
      <w:r w:rsidR="002E0085">
        <w:t xml:space="preserve"> - </w:t>
      </w:r>
      <w:r w:rsidR="00AD0435">
        <w:t>Acrescenta artigos à LC n° 444/85.</w:t>
      </w:r>
    </w:p>
    <w:p w14:paraId="0211E6AA" w14:textId="77777777" w:rsidR="00C925FD" w:rsidRDefault="00C925FD">
      <w:pPr>
        <w:numPr>
          <w:ilvl w:val="0"/>
          <w:numId w:val="115"/>
        </w:numPr>
        <w:tabs>
          <w:tab w:val="clear" w:pos="1069"/>
        </w:tabs>
      </w:pPr>
      <w:r>
        <w:t>LC n° 774/94</w:t>
      </w:r>
      <w:r w:rsidR="00AD0435">
        <w:t xml:space="preserve"> - </w:t>
      </w:r>
      <w:r w:rsidR="00627301">
        <w:t>Altera redação de artigos à LC n° 444/85.</w:t>
      </w:r>
    </w:p>
    <w:p w14:paraId="03CAB877" w14:textId="77777777" w:rsidR="00C925FD" w:rsidRPr="0041161C" w:rsidRDefault="00C925FD">
      <w:pPr>
        <w:numPr>
          <w:ilvl w:val="0"/>
          <w:numId w:val="115"/>
        </w:numPr>
        <w:tabs>
          <w:tab w:val="clear" w:pos="1069"/>
        </w:tabs>
      </w:pPr>
      <w:r>
        <w:t>LC n° 786/94</w:t>
      </w:r>
      <w:r w:rsidR="00627301">
        <w:t xml:space="preserve"> - </w:t>
      </w:r>
      <w:r w:rsidR="00FA1599">
        <w:t>Acrescenta artigos à LC n° 444/85.</w:t>
      </w:r>
    </w:p>
    <w:p w14:paraId="13136342" w14:textId="77777777" w:rsidR="00FA1599" w:rsidRDefault="00FA1599">
      <w:pPr>
        <w:numPr>
          <w:ilvl w:val="0"/>
          <w:numId w:val="115"/>
        </w:numPr>
        <w:tabs>
          <w:tab w:val="clear" w:pos="1069"/>
        </w:tabs>
      </w:pPr>
      <w:r>
        <w:t xml:space="preserve">LC n° 806/95 - </w:t>
      </w:r>
      <w:r w:rsidR="007011D9">
        <w:t>Acrescenta artigos à LC n° 444/85.</w:t>
      </w:r>
    </w:p>
    <w:p w14:paraId="69D3A405" w14:textId="77777777" w:rsidR="00235B67" w:rsidRDefault="00235B67">
      <w:pPr>
        <w:numPr>
          <w:ilvl w:val="0"/>
          <w:numId w:val="115"/>
        </w:numPr>
        <w:tabs>
          <w:tab w:val="clear" w:pos="1069"/>
        </w:tabs>
      </w:pPr>
      <w:r w:rsidRPr="0041161C">
        <w:t xml:space="preserve">LC n° 836/97 - </w:t>
      </w:r>
      <w:r w:rsidR="00B576A2">
        <w:t xml:space="preserve">Altera a LC n° 444/85 e estabelece </w:t>
      </w:r>
      <w:r w:rsidRPr="0041161C">
        <w:t>Plano de Carreira para o Magistério</w:t>
      </w:r>
      <w:r w:rsidR="0041161C">
        <w:t>.</w:t>
      </w:r>
    </w:p>
    <w:p w14:paraId="77484897" w14:textId="77777777" w:rsidR="002C0B80" w:rsidRDefault="002C0B80">
      <w:pPr>
        <w:numPr>
          <w:ilvl w:val="0"/>
          <w:numId w:val="115"/>
        </w:numPr>
        <w:tabs>
          <w:tab w:val="clear" w:pos="1069"/>
        </w:tabs>
      </w:pPr>
      <w:r>
        <w:t>LC nº 923/02 - Altera os Anexos que especifica da LC nº 836, de 30/12/97, que institui Plano de Carreira, Vencimentos e Salários para os integrantes do Quadro do Magistério da Secretaria da Educação e acrescenta subanexos nos anexos que especifica da LC nº 888, de 28/12/00, que institui Plano de Carreira, Vencimentos e Salários para os integrantes do Quadro de Apoio Escolar da Secretaria da Educação, e dá outras providências.</w:t>
      </w:r>
    </w:p>
    <w:p w14:paraId="2B15B940" w14:textId="77777777" w:rsidR="002C0B80" w:rsidRDefault="002C0B80">
      <w:pPr>
        <w:numPr>
          <w:ilvl w:val="0"/>
          <w:numId w:val="115"/>
        </w:numPr>
        <w:tabs>
          <w:tab w:val="clear" w:pos="1069"/>
        </w:tabs>
      </w:pPr>
      <w:r>
        <w:t>LC nº 958/04 - Altera a LC n. 836, de 30/12/97, que institui Plano de Carreira, Vencimentos e Salários para os integrantes do Quadro do Magistério da Secretaria da Educação, e dá providências correlatas.</w:t>
      </w:r>
    </w:p>
    <w:p w14:paraId="7B709168" w14:textId="77777777" w:rsidR="002C0B80" w:rsidRDefault="002C0B80">
      <w:pPr>
        <w:numPr>
          <w:ilvl w:val="0"/>
          <w:numId w:val="115"/>
        </w:numPr>
        <w:tabs>
          <w:tab w:val="clear" w:pos="1069"/>
        </w:tabs>
      </w:pPr>
      <w:r>
        <w:t>LC nº 975/05 - Dispõe sobre os vencimentos e salários dos servidores que especifica.</w:t>
      </w:r>
    </w:p>
    <w:p w14:paraId="288735B9" w14:textId="77777777" w:rsidR="00224D30" w:rsidRDefault="00224D30">
      <w:pPr>
        <w:numPr>
          <w:ilvl w:val="0"/>
          <w:numId w:val="115"/>
        </w:numPr>
        <w:tabs>
          <w:tab w:val="clear" w:pos="1069"/>
        </w:tabs>
      </w:pPr>
      <w:r>
        <w:t>Res. SE n° 7, de 10/02/11, D.O. 11/02/11 – Constitui Grupo de Trabalho para elaborar propostas de reestruturação do Estatuto do Magistério Paulista e dos Planos de Carreira, Vencimentos e Salários para os integrantes dos Quadros do Magistério e de Apoio Escolar.</w:t>
      </w:r>
    </w:p>
    <w:p w14:paraId="6624C642" w14:textId="77777777" w:rsidR="002C0B80" w:rsidRDefault="002C0B80">
      <w:pPr>
        <w:numPr>
          <w:ilvl w:val="0"/>
          <w:numId w:val="115"/>
        </w:numPr>
        <w:tabs>
          <w:tab w:val="clear" w:pos="1069"/>
        </w:tabs>
      </w:pPr>
      <w:r>
        <w:t>LC nº 1095/11 - Institui a Jornada Integral de Trabalho Docente e a Jornada Reduzida de Trabalho Docente para os integrantes do Quadro do Magistério da Secretaria da Educação, cria cargos de docente que especifica.</w:t>
      </w:r>
    </w:p>
    <w:p w14:paraId="2BD6B9D4" w14:textId="77777777" w:rsidR="002C0B80" w:rsidRDefault="002C0B80">
      <w:pPr>
        <w:numPr>
          <w:ilvl w:val="0"/>
          <w:numId w:val="115"/>
        </w:numPr>
        <w:tabs>
          <w:tab w:val="clear" w:pos="1069"/>
        </w:tabs>
      </w:pPr>
      <w:r>
        <w:t>LC nº 1143/11 - Dispõe sobre a reclassificação de vencimentos e salários dos integrantes do Quadro do Magistério da Secretaria da Educação, e dá providências correlatas.</w:t>
      </w:r>
    </w:p>
    <w:p w14:paraId="67A3CA69" w14:textId="77777777" w:rsidR="002C0B80" w:rsidRDefault="002C0B80">
      <w:pPr>
        <w:numPr>
          <w:ilvl w:val="0"/>
          <w:numId w:val="115"/>
        </w:numPr>
        <w:tabs>
          <w:tab w:val="clear" w:pos="1069"/>
        </w:tabs>
      </w:pPr>
      <w:r>
        <w:t>LC nº 1207/13 - Dispõe sobre os Concursos públicos regionalizados para os integrantes do Quadro do Magistério da Secretaria da Educação, e dá providências correlatas.</w:t>
      </w:r>
    </w:p>
    <w:p w14:paraId="11991A87" w14:textId="77777777" w:rsidR="002C0B80" w:rsidRDefault="002C0B80">
      <w:pPr>
        <w:numPr>
          <w:ilvl w:val="0"/>
          <w:numId w:val="115"/>
        </w:numPr>
        <w:tabs>
          <w:tab w:val="clear" w:pos="1069"/>
        </w:tabs>
      </w:pPr>
      <w:r>
        <w:t>LC nº 1374/22 - Institui Novo Plano de Carreira.</w:t>
      </w:r>
    </w:p>
    <w:p w14:paraId="399B749A" w14:textId="77777777" w:rsidR="00235B67" w:rsidRDefault="00235B67" w:rsidP="007E75E9">
      <w:pPr>
        <w:pStyle w:val="GOE"/>
      </w:pPr>
      <w:bookmarkStart w:id="244" w:name="_Toc163207413"/>
      <w:r w:rsidRPr="0041161C">
        <w:t>Estatuto dos Funcionários Públicos Civis do Estado de São Paulo</w:t>
      </w:r>
      <w:r w:rsidR="00F249A8">
        <w:t xml:space="preserve"> - </w:t>
      </w:r>
      <w:r w:rsidR="00F249A8" w:rsidRPr="00F249A8">
        <w:t>(</w:t>
      </w:r>
      <w:r w:rsidR="00F249A8" w:rsidRPr="00F249A8">
        <w:rPr>
          <w:i/>
          <w:iCs w:val="0"/>
        </w:rPr>
        <w:t>Atualizado pela LC nº 1.361, de 21/10/2021</w:t>
      </w:r>
      <w:r w:rsidR="00F249A8">
        <w:rPr>
          <w:i/>
          <w:iCs w:val="0"/>
        </w:rPr>
        <w:t>)</w:t>
      </w:r>
      <w:r w:rsidR="00F249A8" w:rsidRPr="00F249A8">
        <w:t>.</w:t>
      </w:r>
      <w:bookmarkEnd w:id="244"/>
    </w:p>
    <w:p w14:paraId="1BD4FD55" w14:textId="77777777" w:rsidR="00235B67" w:rsidRDefault="00235B67">
      <w:pPr>
        <w:numPr>
          <w:ilvl w:val="0"/>
          <w:numId w:val="116"/>
        </w:numPr>
        <w:tabs>
          <w:tab w:val="clear" w:pos="1069"/>
          <w:tab w:val="num" w:pos="945"/>
        </w:tabs>
      </w:pPr>
      <w:r w:rsidRPr="0041161C">
        <w:t xml:space="preserve">Lei n° 10.261/68 </w:t>
      </w:r>
      <w:r w:rsidR="0041161C">
        <w:t>(</w:t>
      </w:r>
      <w:r w:rsidRPr="0041161C">
        <w:t>EFP</w:t>
      </w:r>
      <w:r w:rsidR="0041161C">
        <w:t>).</w:t>
      </w:r>
    </w:p>
    <w:p w14:paraId="550760FF" w14:textId="77777777" w:rsidR="00CF32C4" w:rsidRPr="0041161C" w:rsidRDefault="00CF32C4">
      <w:pPr>
        <w:numPr>
          <w:ilvl w:val="0"/>
          <w:numId w:val="116"/>
        </w:numPr>
        <w:tabs>
          <w:tab w:val="clear" w:pos="1069"/>
          <w:tab w:val="num" w:pos="945"/>
        </w:tabs>
      </w:pPr>
      <w:r>
        <w:t>Despacho Normativo do Governador, de 12/03/90</w:t>
      </w:r>
      <w:r w:rsidR="0087017B">
        <w:t>, D.O. 13/03/90.</w:t>
      </w:r>
      <w:r>
        <w:t xml:space="preserve"> </w:t>
      </w:r>
      <w:r w:rsidR="0087017B" w:rsidRPr="0087017B">
        <w:t>Com a Constituição Federal de 1988, e de acordo com o Despacho Normativo do Governador, de 12/03/90, no processo CRHE-569-89-SENA, não mais subsistem as formas de provimento denominadas readmissão, reversão a pedido e transposição. Da mesma forma, só é possível o acesso como forma de promoção, e não provimento, e em apenas algumas carreiras do funcionalismo, o que não se aplica ao magistério. A reintegração, por sua vez, só é possível mediante decisão judicial.</w:t>
      </w:r>
    </w:p>
    <w:p w14:paraId="1720FC8B" w14:textId="77777777" w:rsidR="00235B67" w:rsidRDefault="00027A42">
      <w:pPr>
        <w:numPr>
          <w:ilvl w:val="0"/>
          <w:numId w:val="116"/>
        </w:numPr>
        <w:tabs>
          <w:tab w:val="clear" w:pos="1069"/>
          <w:tab w:val="num" w:pos="945"/>
        </w:tabs>
      </w:pPr>
      <w:r>
        <w:lastRenderedPageBreak/>
        <w:t>LC</w:t>
      </w:r>
      <w:r w:rsidR="00235B67" w:rsidRPr="0041161C">
        <w:t xml:space="preserve"> n° 942/03 - Altera artigos da Lei nº 10.261/68</w:t>
      </w:r>
      <w:r w:rsidR="0041161C">
        <w:t>.</w:t>
      </w:r>
    </w:p>
    <w:p w14:paraId="6785152B" w14:textId="77777777" w:rsidR="00027A42" w:rsidRDefault="00027A42">
      <w:pPr>
        <w:numPr>
          <w:ilvl w:val="0"/>
          <w:numId w:val="116"/>
        </w:numPr>
        <w:tabs>
          <w:tab w:val="clear" w:pos="1069"/>
          <w:tab w:val="num" w:pos="945"/>
        </w:tabs>
      </w:pPr>
      <w:r>
        <w:t>LC n° 989/06 - Altera artigos da LC n° 942/03 (licença-prêmio em pecúnia).</w:t>
      </w:r>
    </w:p>
    <w:p w14:paraId="778A070E" w14:textId="77777777" w:rsidR="006E309B" w:rsidRDefault="00F923D2">
      <w:pPr>
        <w:numPr>
          <w:ilvl w:val="0"/>
          <w:numId w:val="116"/>
        </w:numPr>
        <w:tabs>
          <w:tab w:val="clear" w:pos="1069"/>
          <w:tab w:val="num" w:pos="945"/>
        </w:tabs>
      </w:pPr>
      <w:r>
        <w:t>LC n° 1</w:t>
      </w:r>
      <w:r w:rsidR="006E309B">
        <w:t>.</w:t>
      </w:r>
      <w:r>
        <w:t>012, de 05/07/07, D.O. 06/07/07 – Altera as Leis Complementares: LC 180/78, LC 10261/68, LC 207/79 – PREVIDÊNCIA – Pensão, Salário-Família, Auxílio-Reclusão, Auxílio-Funeral, Contribuições, Base de Cálculo, Abo</w:t>
      </w:r>
      <w:r w:rsidR="006E309B">
        <w:t>no Permanências e Afastamentos.</w:t>
      </w:r>
    </w:p>
    <w:p w14:paraId="053DAEA2" w14:textId="77777777" w:rsidR="006E309B" w:rsidRDefault="006E309B">
      <w:pPr>
        <w:numPr>
          <w:ilvl w:val="0"/>
          <w:numId w:val="116"/>
        </w:numPr>
        <w:tabs>
          <w:tab w:val="clear" w:pos="1069"/>
          <w:tab w:val="num" w:pos="945"/>
        </w:tabs>
      </w:pPr>
      <w:r>
        <w:t>LC n° 1.043, de 09/05/08, D.O. 10/05/08 – Acrescenta um parágrafo único ao artigo 66 da LC 10.261/68.</w:t>
      </w:r>
    </w:p>
    <w:p w14:paraId="2A612AC9" w14:textId="77777777" w:rsidR="00F2630D" w:rsidRDefault="00F2630D">
      <w:pPr>
        <w:numPr>
          <w:ilvl w:val="0"/>
          <w:numId w:val="116"/>
        </w:numPr>
        <w:tabs>
          <w:tab w:val="clear" w:pos="1069"/>
          <w:tab w:val="num" w:pos="945"/>
        </w:tabs>
      </w:pPr>
      <w:r>
        <w:t>LC n° 1054, de 07/07/08, D.O. 08/07/08 – Amplia os períodos de licença-gestante (180 dias), licença-paternidade (5 dias) e licença por adoção (180 dias).</w:t>
      </w:r>
    </w:p>
    <w:p w14:paraId="6CB321C1" w14:textId="77777777" w:rsidR="00DE7D9D" w:rsidRDefault="00DE7D9D">
      <w:pPr>
        <w:numPr>
          <w:ilvl w:val="0"/>
          <w:numId w:val="116"/>
        </w:numPr>
        <w:tabs>
          <w:tab w:val="clear" w:pos="1069"/>
          <w:tab w:val="num" w:pos="945"/>
        </w:tabs>
      </w:pPr>
      <w:r>
        <w:t>Dec. n° 54.050, de 20/02/09, D.O. 21/02/09 – Regulamenta o artigo 271 – Procedimentos disciplinares punitivos.</w:t>
      </w:r>
    </w:p>
    <w:p w14:paraId="2F22E6EB" w14:textId="77777777" w:rsidR="00DE7D9D" w:rsidRDefault="00DE7D9D">
      <w:pPr>
        <w:numPr>
          <w:ilvl w:val="0"/>
          <w:numId w:val="116"/>
        </w:numPr>
        <w:tabs>
          <w:tab w:val="clear" w:pos="1069"/>
          <w:tab w:val="num" w:pos="945"/>
        </w:tabs>
      </w:pPr>
      <w:r>
        <w:t>Res. Conj. CC/SE/SSP/PGE n° 1, de 05/03/09 – D.O. 06/03/09 – Procedimentos quando de infrações disciplinares cometidas por servidores da S.E.</w:t>
      </w:r>
    </w:p>
    <w:p w14:paraId="69019E4F" w14:textId="77777777" w:rsidR="007A6727" w:rsidRDefault="007A6727">
      <w:pPr>
        <w:numPr>
          <w:ilvl w:val="0"/>
          <w:numId w:val="116"/>
        </w:numPr>
        <w:tabs>
          <w:tab w:val="clear" w:pos="1069"/>
          <w:tab w:val="num" w:pos="945"/>
        </w:tabs>
      </w:pPr>
      <w:r>
        <w:t>LC n° 1.096, de 24/09/09, D.O. 25/09/09 – Altera o inc. VI do Artigo 241 da Lei n° 10.261/68.</w:t>
      </w:r>
    </w:p>
    <w:p w14:paraId="7E232DD6" w14:textId="77777777" w:rsidR="00191141" w:rsidRDefault="00191141">
      <w:pPr>
        <w:numPr>
          <w:ilvl w:val="0"/>
          <w:numId w:val="116"/>
        </w:numPr>
        <w:tabs>
          <w:tab w:val="clear" w:pos="1069"/>
          <w:tab w:val="num" w:pos="945"/>
        </w:tabs>
      </w:pPr>
      <w:r>
        <w:t>Dec. n° 55.513, de 01/03/10, D.O. 02/03/10 – Regulamenta o artigo 169 da Lei n° 10.261/68 (trabalho e prêmios).</w:t>
      </w:r>
    </w:p>
    <w:p w14:paraId="26A27596" w14:textId="77777777" w:rsidR="006A473B" w:rsidRDefault="006A473B">
      <w:pPr>
        <w:numPr>
          <w:ilvl w:val="0"/>
          <w:numId w:val="116"/>
        </w:numPr>
        <w:rPr>
          <w:rFonts w:cs="Arial"/>
        </w:rPr>
      </w:pPr>
      <w:r w:rsidRPr="006A473B">
        <w:rPr>
          <w:rFonts w:cs="Arial"/>
        </w:rPr>
        <w:t xml:space="preserve">LC </w:t>
      </w:r>
      <w:r w:rsidR="00B178A8">
        <w:rPr>
          <w:rFonts w:cs="Arial"/>
        </w:rPr>
        <w:t>n°</w:t>
      </w:r>
      <w:r w:rsidRPr="006A473B">
        <w:rPr>
          <w:rFonts w:cs="Arial"/>
        </w:rPr>
        <w:t>1.123, de 01/07/10, DO 02/07/10, retificada no DO 22/07/10 – Altera leis que especifica: L. 10.261/68 e LC 180/78</w:t>
      </w:r>
      <w:r w:rsidR="00417138">
        <w:rPr>
          <w:rFonts w:cs="Arial"/>
        </w:rPr>
        <w:t>.</w:t>
      </w:r>
    </w:p>
    <w:p w14:paraId="4185C54C" w14:textId="77777777" w:rsidR="00417138" w:rsidRPr="00FB279D" w:rsidRDefault="00417138">
      <w:pPr>
        <w:numPr>
          <w:ilvl w:val="0"/>
          <w:numId w:val="116"/>
        </w:numPr>
        <w:tabs>
          <w:tab w:val="clear" w:pos="1069"/>
          <w:tab w:val="num" w:pos="993"/>
        </w:tabs>
        <w:rPr>
          <w:rFonts w:cs="Arial"/>
          <w:color w:val="000000"/>
        </w:rPr>
      </w:pPr>
      <w:r w:rsidRPr="00FB279D">
        <w:rPr>
          <w:rFonts w:cs="Arial"/>
          <w:color w:val="000000"/>
        </w:rPr>
        <w:t>LC n° 1.196 de 27/02/2013, D.O. de 28/02/2013 - Artigo 1.º - Altera: I - o "caput" do artigo 191; II - o artigo 193; III - o "caput" e o inciso I do artigo 198, todas da Lei n. 10.261/1968.</w:t>
      </w:r>
    </w:p>
    <w:p w14:paraId="43EECB3A" w14:textId="77777777" w:rsidR="00417138" w:rsidRPr="00FB279D" w:rsidRDefault="00417138">
      <w:pPr>
        <w:numPr>
          <w:ilvl w:val="0"/>
          <w:numId w:val="116"/>
        </w:numPr>
        <w:tabs>
          <w:tab w:val="clear" w:pos="1069"/>
          <w:tab w:val="num" w:pos="993"/>
        </w:tabs>
        <w:rPr>
          <w:rFonts w:cs="Arial"/>
          <w:color w:val="000000"/>
        </w:rPr>
      </w:pPr>
      <w:r w:rsidRPr="00FB279D">
        <w:rPr>
          <w:rFonts w:cs="Arial"/>
          <w:color w:val="000000"/>
        </w:rPr>
        <w:t>LC n° 1.199 de 22/05/2013, D.O. de 23/05/2013 - Artigo 8º - O período de licença à funcionária gestante, a que se refere o artigo 198 da Lei nº 10.261, de 28 de outubro de 1968, deverá ser computado para fins do estágio probatório a que se refere o artigo 41 da Constituição Federal, na forma a ser regulamentada em decreto, ficando revogadas as disposições legais em contrário.</w:t>
      </w:r>
    </w:p>
    <w:p w14:paraId="3AF74903" w14:textId="77777777" w:rsidR="00F249A8" w:rsidRDefault="00417138">
      <w:pPr>
        <w:numPr>
          <w:ilvl w:val="0"/>
          <w:numId w:val="116"/>
        </w:numPr>
        <w:tabs>
          <w:tab w:val="clear" w:pos="1069"/>
          <w:tab w:val="num" w:pos="993"/>
        </w:tabs>
        <w:rPr>
          <w:rFonts w:cs="Arial"/>
          <w:color w:val="000000"/>
        </w:rPr>
      </w:pPr>
      <w:r w:rsidRPr="00FB279D">
        <w:rPr>
          <w:rFonts w:cs="Arial"/>
          <w:color w:val="000000"/>
        </w:rPr>
        <w:t>LC n° 1.310 de 04/10/2017, D.O. de 05/10/2017 - Fica acrescentado à Lei nº 10.261, de 1968, o artigo 68-A</w:t>
      </w:r>
      <w:r w:rsidR="00FF3197">
        <w:rPr>
          <w:rFonts w:cs="Arial"/>
          <w:color w:val="000000"/>
        </w:rPr>
        <w:t>.</w:t>
      </w:r>
    </w:p>
    <w:p w14:paraId="3BB8C2DE" w14:textId="77777777" w:rsidR="00FF3197" w:rsidRPr="00FF3197" w:rsidRDefault="00FF3197">
      <w:pPr>
        <w:numPr>
          <w:ilvl w:val="0"/>
          <w:numId w:val="116"/>
        </w:numPr>
        <w:tabs>
          <w:tab w:val="clear" w:pos="1069"/>
        </w:tabs>
        <w:rPr>
          <w:rFonts w:cs="Arial"/>
          <w:color w:val="000000"/>
        </w:rPr>
      </w:pPr>
      <w:r w:rsidRPr="00FF3197">
        <w:rPr>
          <w:rFonts w:cs="Arial"/>
          <w:color w:val="000000"/>
        </w:rPr>
        <w:t>LC nº 1.361, de 21/10/21 - (Última atualização: Retificação publicada no Diário Oficial Executivo I de 30/10/21)</w:t>
      </w:r>
      <w:r>
        <w:rPr>
          <w:rFonts w:cs="Arial"/>
          <w:color w:val="000000"/>
        </w:rPr>
        <w:t xml:space="preserve"> - </w:t>
      </w:r>
      <w:r w:rsidRPr="00FF3197">
        <w:rPr>
          <w:rFonts w:cs="Arial"/>
          <w:color w:val="000000"/>
        </w:rPr>
        <w:t>Institui Bonificação por Resultados - BR, no âmbito da administração direta e autarquias, cria a Controladoria Geral do Estado, dispõe sobre a Assistência Técnica em Ações Judiciais, altera as Leis nº 10.261, de 28</w:t>
      </w:r>
      <w:r>
        <w:rPr>
          <w:rFonts w:cs="Arial"/>
          <w:color w:val="000000"/>
        </w:rPr>
        <w:t>/10/68</w:t>
      </w:r>
      <w:r w:rsidRPr="00FF3197">
        <w:rPr>
          <w:rFonts w:cs="Arial"/>
          <w:color w:val="000000"/>
        </w:rPr>
        <w:t>, e nº 500, de 13</w:t>
      </w:r>
      <w:r>
        <w:rPr>
          <w:rFonts w:cs="Arial"/>
          <w:color w:val="000000"/>
        </w:rPr>
        <w:t>/11/74</w:t>
      </w:r>
      <w:r w:rsidRPr="00FF3197">
        <w:rPr>
          <w:rFonts w:cs="Arial"/>
          <w:color w:val="000000"/>
        </w:rPr>
        <w:t>, as L</w:t>
      </w:r>
      <w:r>
        <w:rPr>
          <w:rFonts w:cs="Arial"/>
          <w:color w:val="000000"/>
        </w:rPr>
        <w:t>Cs</w:t>
      </w:r>
      <w:r w:rsidRPr="00FF3197">
        <w:rPr>
          <w:rFonts w:cs="Arial"/>
          <w:color w:val="000000"/>
        </w:rPr>
        <w:t xml:space="preserve"> nº 180, de 12</w:t>
      </w:r>
      <w:r>
        <w:rPr>
          <w:rFonts w:cs="Arial"/>
          <w:color w:val="000000"/>
        </w:rPr>
        <w:t>/05/78</w:t>
      </w:r>
      <w:r w:rsidRPr="00FF3197">
        <w:rPr>
          <w:rFonts w:cs="Arial"/>
          <w:color w:val="000000"/>
        </w:rPr>
        <w:t>, nº 367, de 14</w:t>
      </w:r>
      <w:r>
        <w:rPr>
          <w:rFonts w:cs="Arial"/>
          <w:color w:val="000000"/>
        </w:rPr>
        <w:t>/12/84</w:t>
      </w:r>
      <w:r w:rsidRPr="00FF3197">
        <w:rPr>
          <w:rFonts w:cs="Arial"/>
          <w:color w:val="000000"/>
        </w:rPr>
        <w:t>, nº 432, de 18</w:t>
      </w:r>
      <w:r>
        <w:rPr>
          <w:rFonts w:cs="Arial"/>
          <w:color w:val="000000"/>
        </w:rPr>
        <w:t>/12/85</w:t>
      </w:r>
      <w:r w:rsidRPr="00FF3197">
        <w:rPr>
          <w:rFonts w:cs="Arial"/>
          <w:color w:val="000000"/>
        </w:rPr>
        <w:t>, nº 907, de 21</w:t>
      </w:r>
      <w:r w:rsidR="002C5AF5">
        <w:rPr>
          <w:rFonts w:cs="Arial"/>
          <w:color w:val="000000"/>
        </w:rPr>
        <w:t>/12/01</w:t>
      </w:r>
      <w:r w:rsidRPr="00FF3197">
        <w:rPr>
          <w:rFonts w:cs="Arial"/>
          <w:color w:val="000000"/>
        </w:rPr>
        <w:t xml:space="preserve">, nº 1.034, de </w:t>
      </w:r>
      <w:r w:rsidR="002C5AF5">
        <w:rPr>
          <w:rFonts w:cs="Arial"/>
          <w:color w:val="000000"/>
        </w:rPr>
        <w:t>0</w:t>
      </w:r>
      <w:r w:rsidRPr="00FF3197">
        <w:rPr>
          <w:rFonts w:cs="Arial"/>
          <w:color w:val="000000"/>
        </w:rPr>
        <w:t>4</w:t>
      </w:r>
      <w:r w:rsidR="002C5AF5">
        <w:rPr>
          <w:rFonts w:cs="Arial"/>
          <w:color w:val="000000"/>
        </w:rPr>
        <w:t>/01/08</w:t>
      </w:r>
      <w:r w:rsidRPr="00FF3197">
        <w:rPr>
          <w:rFonts w:cs="Arial"/>
          <w:color w:val="000000"/>
        </w:rPr>
        <w:t>, nº 1.059, de 18</w:t>
      </w:r>
      <w:r w:rsidR="002C5AF5">
        <w:rPr>
          <w:rFonts w:cs="Arial"/>
          <w:color w:val="000000"/>
        </w:rPr>
        <w:t>/09/08</w:t>
      </w:r>
      <w:r w:rsidRPr="00FF3197">
        <w:rPr>
          <w:rFonts w:cs="Arial"/>
          <w:color w:val="000000"/>
        </w:rPr>
        <w:t>, nº 1.079, de 17</w:t>
      </w:r>
      <w:r w:rsidR="002C5AF5">
        <w:rPr>
          <w:rFonts w:cs="Arial"/>
          <w:color w:val="000000"/>
        </w:rPr>
        <w:t>/12/08</w:t>
      </w:r>
      <w:r w:rsidRPr="00FF3197">
        <w:rPr>
          <w:rFonts w:cs="Arial"/>
          <w:color w:val="000000"/>
        </w:rPr>
        <w:t>, nº 1.080, de 17</w:t>
      </w:r>
      <w:r w:rsidR="002C5AF5">
        <w:rPr>
          <w:rFonts w:cs="Arial"/>
          <w:color w:val="000000"/>
        </w:rPr>
        <w:t>/12/08</w:t>
      </w:r>
      <w:r w:rsidRPr="00FF3197">
        <w:rPr>
          <w:rFonts w:cs="Arial"/>
          <w:color w:val="000000"/>
        </w:rPr>
        <w:t>, nº 1.093, de 16</w:t>
      </w:r>
      <w:r w:rsidR="002C5AF5">
        <w:rPr>
          <w:rFonts w:cs="Arial"/>
          <w:color w:val="000000"/>
        </w:rPr>
        <w:t>/07/09</w:t>
      </w:r>
      <w:r w:rsidRPr="00FF3197">
        <w:rPr>
          <w:rFonts w:cs="Arial"/>
          <w:color w:val="000000"/>
        </w:rPr>
        <w:t>, nº 1.104, de 17</w:t>
      </w:r>
      <w:r w:rsidR="002C5AF5">
        <w:rPr>
          <w:rFonts w:cs="Arial"/>
          <w:color w:val="000000"/>
        </w:rPr>
        <w:t>/03/10</w:t>
      </w:r>
      <w:r w:rsidRPr="00FF3197">
        <w:rPr>
          <w:rFonts w:cs="Arial"/>
          <w:color w:val="000000"/>
        </w:rPr>
        <w:t>, nº 1.122, de 30</w:t>
      </w:r>
      <w:r w:rsidR="002C5AF5">
        <w:rPr>
          <w:rFonts w:cs="Arial"/>
          <w:color w:val="000000"/>
        </w:rPr>
        <w:t>/06/10</w:t>
      </w:r>
      <w:r w:rsidRPr="00FF3197">
        <w:rPr>
          <w:rFonts w:cs="Arial"/>
          <w:color w:val="000000"/>
        </w:rPr>
        <w:t>, nº 1.144, de 11</w:t>
      </w:r>
      <w:r w:rsidR="002C5AF5">
        <w:rPr>
          <w:rFonts w:cs="Arial"/>
          <w:color w:val="000000"/>
        </w:rPr>
        <w:t>/07/11</w:t>
      </w:r>
      <w:r w:rsidRPr="00FF3197">
        <w:rPr>
          <w:rFonts w:cs="Arial"/>
          <w:color w:val="000000"/>
        </w:rPr>
        <w:t xml:space="preserve">, nº 1.157, de </w:t>
      </w:r>
      <w:r w:rsidR="002C5AF5">
        <w:rPr>
          <w:rFonts w:cs="Arial"/>
          <w:color w:val="000000"/>
        </w:rPr>
        <w:t>0</w:t>
      </w:r>
      <w:r w:rsidRPr="00FF3197">
        <w:rPr>
          <w:rFonts w:cs="Arial"/>
          <w:color w:val="000000"/>
        </w:rPr>
        <w:t>2</w:t>
      </w:r>
      <w:r w:rsidR="002C5AF5">
        <w:rPr>
          <w:rFonts w:cs="Arial"/>
          <w:color w:val="000000"/>
        </w:rPr>
        <w:t>/12/11</w:t>
      </w:r>
      <w:r w:rsidRPr="00FF3197">
        <w:rPr>
          <w:rFonts w:cs="Arial"/>
          <w:color w:val="000000"/>
        </w:rPr>
        <w:t xml:space="preserve">, nº 1.164, de </w:t>
      </w:r>
      <w:r w:rsidR="002C5AF5">
        <w:rPr>
          <w:rFonts w:cs="Arial"/>
          <w:color w:val="000000"/>
        </w:rPr>
        <w:t>0</w:t>
      </w:r>
      <w:r w:rsidRPr="00FF3197">
        <w:rPr>
          <w:rFonts w:cs="Arial"/>
          <w:color w:val="000000"/>
        </w:rPr>
        <w:t>4</w:t>
      </w:r>
      <w:r w:rsidR="002C5AF5">
        <w:rPr>
          <w:rFonts w:cs="Arial"/>
          <w:color w:val="000000"/>
        </w:rPr>
        <w:t>/01/12</w:t>
      </w:r>
      <w:r w:rsidRPr="00FF3197">
        <w:rPr>
          <w:rFonts w:cs="Arial"/>
          <w:color w:val="000000"/>
        </w:rPr>
        <w:t>, nº 1.195, de 17</w:t>
      </w:r>
      <w:r w:rsidR="002C5AF5">
        <w:rPr>
          <w:rFonts w:cs="Arial"/>
          <w:color w:val="000000"/>
        </w:rPr>
        <w:t>/01/13</w:t>
      </w:r>
      <w:r w:rsidRPr="00FF3197">
        <w:rPr>
          <w:rFonts w:cs="Arial"/>
          <w:color w:val="000000"/>
        </w:rPr>
        <w:t>, nº 1.245, de 27</w:t>
      </w:r>
      <w:r w:rsidR="002C5AF5">
        <w:rPr>
          <w:rFonts w:cs="Arial"/>
          <w:color w:val="000000"/>
        </w:rPr>
        <w:t>/06/14</w:t>
      </w:r>
      <w:r w:rsidRPr="00FF3197">
        <w:rPr>
          <w:rFonts w:cs="Arial"/>
          <w:color w:val="000000"/>
        </w:rPr>
        <w:t>, nº 1.317, de 21</w:t>
      </w:r>
      <w:r w:rsidR="002C5AF5">
        <w:rPr>
          <w:rFonts w:cs="Arial"/>
          <w:color w:val="000000"/>
        </w:rPr>
        <w:t>/03/18</w:t>
      </w:r>
      <w:r w:rsidRPr="00FF3197">
        <w:rPr>
          <w:rFonts w:cs="Arial"/>
          <w:color w:val="000000"/>
        </w:rPr>
        <w:t xml:space="preserve">, e nº 1.354, de </w:t>
      </w:r>
      <w:r w:rsidR="002C5AF5">
        <w:rPr>
          <w:rFonts w:cs="Arial"/>
          <w:color w:val="000000"/>
        </w:rPr>
        <w:t>0</w:t>
      </w:r>
      <w:r w:rsidRPr="00FF3197">
        <w:rPr>
          <w:rFonts w:cs="Arial"/>
          <w:color w:val="000000"/>
        </w:rPr>
        <w:t>6</w:t>
      </w:r>
      <w:r w:rsidR="002C5AF5">
        <w:rPr>
          <w:rFonts w:cs="Arial"/>
          <w:color w:val="000000"/>
        </w:rPr>
        <w:t>/03/</w:t>
      </w:r>
      <w:r w:rsidRPr="00FF3197">
        <w:rPr>
          <w:rFonts w:cs="Arial"/>
          <w:color w:val="000000"/>
        </w:rPr>
        <w:t xml:space="preserve">20, revoga a Lei nº 1.721, de </w:t>
      </w:r>
      <w:r w:rsidR="002C5AF5">
        <w:rPr>
          <w:rFonts w:cs="Arial"/>
          <w:color w:val="000000"/>
        </w:rPr>
        <w:t>0</w:t>
      </w:r>
      <w:r w:rsidRPr="00FF3197">
        <w:rPr>
          <w:rFonts w:cs="Arial"/>
          <w:color w:val="000000"/>
        </w:rPr>
        <w:t>7</w:t>
      </w:r>
      <w:r w:rsidR="002C5AF5">
        <w:rPr>
          <w:rFonts w:cs="Arial"/>
          <w:color w:val="000000"/>
        </w:rPr>
        <w:t>/07/78</w:t>
      </w:r>
      <w:r w:rsidRPr="00FF3197">
        <w:rPr>
          <w:rFonts w:cs="Arial"/>
          <w:color w:val="000000"/>
        </w:rPr>
        <w:t>, as L</w:t>
      </w:r>
      <w:r w:rsidR="002C5AF5">
        <w:rPr>
          <w:rFonts w:cs="Arial"/>
          <w:color w:val="000000"/>
        </w:rPr>
        <w:t>Cs</w:t>
      </w:r>
      <w:r w:rsidRPr="00FF3197">
        <w:rPr>
          <w:rFonts w:cs="Arial"/>
          <w:color w:val="000000"/>
        </w:rPr>
        <w:t xml:space="preserve"> nº 1.078, de 17</w:t>
      </w:r>
      <w:r w:rsidR="002C5AF5">
        <w:rPr>
          <w:rFonts w:cs="Arial"/>
          <w:color w:val="000000"/>
        </w:rPr>
        <w:t>/12/08</w:t>
      </w:r>
      <w:r w:rsidRPr="00FF3197">
        <w:rPr>
          <w:rFonts w:cs="Arial"/>
          <w:color w:val="000000"/>
        </w:rPr>
        <w:t>, nº 1.086, de 18</w:t>
      </w:r>
      <w:r w:rsidR="002C5AF5">
        <w:rPr>
          <w:rFonts w:cs="Arial"/>
          <w:color w:val="000000"/>
        </w:rPr>
        <w:t>/02/09</w:t>
      </w:r>
      <w:r w:rsidRPr="00FF3197">
        <w:rPr>
          <w:rFonts w:cs="Arial"/>
          <w:color w:val="000000"/>
        </w:rPr>
        <w:t>, e nº 1.121, de 30</w:t>
      </w:r>
      <w:r w:rsidR="002C5AF5">
        <w:rPr>
          <w:rFonts w:cs="Arial"/>
          <w:color w:val="000000"/>
        </w:rPr>
        <w:t>/06/10</w:t>
      </w:r>
      <w:r w:rsidRPr="00FF3197">
        <w:rPr>
          <w:rFonts w:cs="Arial"/>
          <w:color w:val="000000"/>
        </w:rPr>
        <w:t>, e dá providências correlatas- - Art. 24</w:t>
      </w:r>
      <w:r w:rsidR="002C5AF5">
        <w:rPr>
          <w:rFonts w:cs="Arial"/>
          <w:color w:val="000000"/>
        </w:rPr>
        <w:t>.</w:t>
      </w:r>
    </w:p>
    <w:p w14:paraId="3A18A321" w14:textId="77777777" w:rsidR="00235B67" w:rsidRPr="0041161C" w:rsidRDefault="00235B67" w:rsidP="007E75E9">
      <w:pPr>
        <w:pStyle w:val="GOE"/>
      </w:pPr>
      <w:bookmarkStart w:id="245" w:name="_Toc163207414"/>
      <w:r w:rsidRPr="0041161C">
        <w:t>Estudos realizados no Exterior - Equivalência</w:t>
      </w:r>
      <w:bookmarkEnd w:id="245"/>
    </w:p>
    <w:p w14:paraId="5E36F2B7" w14:textId="77777777" w:rsidR="00235B67" w:rsidRPr="0041161C" w:rsidRDefault="00235B67">
      <w:pPr>
        <w:numPr>
          <w:ilvl w:val="0"/>
          <w:numId w:val="117"/>
        </w:numPr>
        <w:tabs>
          <w:tab w:val="clear" w:pos="1069"/>
        </w:tabs>
      </w:pPr>
      <w:r w:rsidRPr="0041161C">
        <w:t>Ind. CEE n° 15/01 - anexada a Del. CEE nº 21/01</w:t>
      </w:r>
      <w:r w:rsidR="0041161C">
        <w:t>.</w:t>
      </w:r>
    </w:p>
    <w:p w14:paraId="7D0A4C7D" w14:textId="77777777" w:rsidR="00235B67" w:rsidRPr="0041161C" w:rsidRDefault="00235B67">
      <w:pPr>
        <w:numPr>
          <w:ilvl w:val="0"/>
          <w:numId w:val="117"/>
        </w:numPr>
        <w:tabs>
          <w:tab w:val="clear" w:pos="1069"/>
        </w:tabs>
      </w:pPr>
      <w:r w:rsidRPr="0041161C">
        <w:t>Del. CEE n° 21/01 - Homologada pela Res. SE</w:t>
      </w:r>
      <w:r w:rsidR="0041161C">
        <w:t>,</w:t>
      </w:r>
      <w:r w:rsidRPr="0041161C">
        <w:t xml:space="preserve"> de 03/01/02 - Dispõe sobre equivalência de estudos realizados no exterior em nível do ensino fundamental e médio</w:t>
      </w:r>
      <w:r w:rsidR="0041161C">
        <w:t>.</w:t>
      </w:r>
    </w:p>
    <w:p w14:paraId="0F255AD6" w14:textId="77777777" w:rsidR="00235B67" w:rsidRPr="0041161C" w:rsidRDefault="00235B67" w:rsidP="007E75E9">
      <w:pPr>
        <w:pStyle w:val="GOE"/>
      </w:pPr>
      <w:bookmarkStart w:id="246" w:name="_Toc163207415"/>
      <w:r w:rsidRPr="0041161C">
        <w:t>Evolução Funcional</w:t>
      </w:r>
      <w:r w:rsidR="00A40956">
        <w:t xml:space="preserve"> (</w:t>
      </w:r>
      <w:r w:rsidR="00A40956" w:rsidRPr="00A40956">
        <w:t xml:space="preserve">Acadêmica e </w:t>
      </w:r>
      <w:r w:rsidR="00A40956">
        <w:t>N</w:t>
      </w:r>
      <w:r w:rsidR="00A40956" w:rsidRPr="00A40956">
        <w:t>ão Acadêmica</w:t>
      </w:r>
      <w:r w:rsidR="00A40956">
        <w:t>)</w:t>
      </w:r>
      <w:bookmarkEnd w:id="246"/>
    </w:p>
    <w:p w14:paraId="271A8E4C" w14:textId="77777777" w:rsidR="00A40956" w:rsidRPr="00A40956" w:rsidRDefault="00A40956">
      <w:pPr>
        <w:numPr>
          <w:ilvl w:val="0"/>
          <w:numId w:val="118"/>
        </w:numPr>
        <w:tabs>
          <w:tab w:val="clear" w:pos="1069"/>
        </w:tabs>
        <w:rPr>
          <w:rFonts w:cs="Arial"/>
        </w:rPr>
      </w:pPr>
      <w:r w:rsidRPr="00A40956">
        <w:rPr>
          <w:rFonts w:cs="Arial"/>
        </w:rPr>
        <w:t>LC nº 836/97 – art 19. e  20 – evolução Funcional via Acadêmica e não acadêmica.</w:t>
      </w:r>
    </w:p>
    <w:p w14:paraId="40D1C92F" w14:textId="77777777" w:rsidR="00A40956" w:rsidRPr="00A40956" w:rsidRDefault="00A40956">
      <w:pPr>
        <w:numPr>
          <w:ilvl w:val="0"/>
          <w:numId w:val="118"/>
        </w:numPr>
        <w:tabs>
          <w:tab w:val="clear" w:pos="1069"/>
        </w:tabs>
        <w:rPr>
          <w:rFonts w:cs="Arial"/>
        </w:rPr>
      </w:pPr>
      <w:r w:rsidRPr="00A40956">
        <w:rPr>
          <w:rFonts w:cs="Arial"/>
        </w:rPr>
        <w:t>Dec. nº 45.348/00 -</w:t>
      </w:r>
      <w:r>
        <w:rPr>
          <w:rFonts w:cs="Arial"/>
        </w:rPr>
        <w:t xml:space="preserve"> </w:t>
      </w:r>
      <w:r w:rsidRPr="00A40956">
        <w:rPr>
          <w:rFonts w:cs="Arial"/>
        </w:rPr>
        <w:t>Regulamenta a Evolução Funcional (art. 20 da LC nº 836/97).</w:t>
      </w:r>
    </w:p>
    <w:p w14:paraId="4B1FE62B" w14:textId="77777777" w:rsidR="00A40956" w:rsidRPr="00A40956" w:rsidRDefault="00A40956">
      <w:pPr>
        <w:numPr>
          <w:ilvl w:val="0"/>
          <w:numId w:val="118"/>
        </w:numPr>
        <w:tabs>
          <w:tab w:val="clear" w:pos="1069"/>
        </w:tabs>
        <w:rPr>
          <w:rFonts w:cs="Arial"/>
        </w:rPr>
      </w:pPr>
      <w:r w:rsidRPr="00A40956">
        <w:rPr>
          <w:rFonts w:cs="Arial"/>
        </w:rPr>
        <w:t>Res. CES/CNE n° 01/01 - Normas para o Funcionamento de Cursos de Pós-Graduação.</w:t>
      </w:r>
    </w:p>
    <w:p w14:paraId="21CDCE26" w14:textId="77777777" w:rsidR="00A40956" w:rsidRPr="00A40956" w:rsidRDefault="00A40956">
      <w:pPr>
        <w:numPr>
          <w:ilvl w:val="0"/>
          <w:numId w:val="118"/>
        </w:numPr>
        <w:tabs>
          <w:tab w:val="clear" w:pos="1069"/>
        </w:tabs>
        <w:rPr>
          <w:rFonts w:cs="Arial"/>
        </w:rPr>
      </w:pPr>
      <w:r w:rsidRPr="00A40956">
        <w:rPr>
          <w:rFonts w:cs="Arial"/>
        </w:rPr>
        <w:t>Dec. n° 49.366, de 10/02/05 - Altera a redação do Dec. n° 45.348/00.</w:t>
      </w:r>
    </w:p>
    <w:p w14:paraId="6F6A4911" w14:textId="77777777" w:rsidR="00A40956" w:rsidRPr="00A40956" w:rsidRDefault="00A40956">
      <w:pPr>
        <w:numPr>
          <w:ilvl w:val="0"/>
          <w:numId w:val="118"/>
        </w:numPr>
        <w:tabs>
          <w:tab w:val="clear" w:pos="1069"/>
        </w:tabs>
        <w:rPr>
          <w:rFonts w:cs="Arial"/>
        </w:rPr>
      </w:pPr>
      <w:r w:rsidRPr="00A40956">
        <w:rPr>
          <w:rFonts w:cs="Arial"/>
        </w:rPr>
        <w:t>Dec. n° 49.394, de 22/02/05, D.O. 23/02/05 - Regulamenta a E. F. - via não-acadêmica.</w:t>
      </w:r>
    </w:p>
    <w:p w14:paraId="5B81F308" w14:textId="77777777" w:rsidR="00A40956" w:rsidRPr="00A40956" w:rsidRDefault="00A40956">
      <w:pPr>
        <w:numPr>
          <w:ilvl w:val="0"/>
          <w:numId w:val="118"/>
        </w:numPr>
        <w:tabs>
          <w:tab w:val="clear" w:pos="1069"/>
        </w:tabs>
        <w:rPr>
          <w:rFonts w:cs="Arial"/>
        </w:rPr>
      </w:pPr>
      <w:r w:rsidRPr="00A40956">
        <w:rPr>
          <w:rFonts w:cs="Arial"/>
        </w:rPr>
        <w:t>Res. SE n° 21, de 22/03/05, D.O. 31/03/05 - Dispõe sobre a Evolução Funcional pela via não-acadêmica, dos integrantes do QM.</w:t>
      </w:r>
    </w:p>
    <w:p w14:paraId="23555C70" w14:textId="77777777" w:rsidR="00A40956" w:rsidRPr="00A40956" w:rsidRDefault="00A40956">
      <w:pPr>
        <w:numPr>
          <w:ilvl w:val="0"/>
          <w:numId w:val="118"/>
        </w:numPr>
        <w:tabs>
          <w:tab w:val="clear" w:pos="1069"/>
        </w:tabs>
        <w:rPr>
          <w:rFonts w:cs="Arial"/>
        </w:rPr>
      </w:pPr>
      <w:r w:rsidRPr="00A40956">
        <w:rPr>
          <w:rFonts w:cs="Arial"/>
        </w:rPr>
        <w:lastRenderedPageBreak/>
        <w:t>Inst. Conjunta CENP/DRHU, de 25/04/05, D.O. 26/04/05 - Procedimentos referentes à Evolução Funcional pela via não-acadêmica.</w:t>
      </w:r>
    </w:p>
    <w:p w14:paraId="1CC8090F" w14:textId="77777777" w:rsidR="00A40956" w:rsidRPr="00A40956" w:rsidRDefault="00A40956">
      <w:pPr>
        <w:numPr>
          <w:ilvl w:val="0"/>
          <w:numId w:val="118"/>
        </w:numPr>
        <w:tabs>
          <w:tab w:val="clear" w:pos="1069"/>
        </w:tabs>
        <w:rPr>
          <w:rFonts w:cs="Arial"/>
        </w:rPr>
      </w:pPr>
      <w:r w:rsidRPr="00A40956">
        <w:rPr>
          <w:rFonts w:cs="Arial"/>
        </w:rPr>
        <w:t>Res. SE n° 62, de 09/08/05, D.O. 10/08/05 - Procedimentos para implementação de ações de formação continuada nas modalidades Curso e Orientação Técnica.</w:t>
      </w:r>
    </w:p>
    <w:p w14:paraId="41104C28" w14:textId="77777777" w:rsidR="00A40956" w:rsidRPr="00A40956" w:rsidRDefault="00A40956">
      <w:pPr>
        <w:numPr>
          <w:ilvl w:val="0"/>
          <w:numId w:val="118"/>
        </w:numPr>
        <w:tabs>
          <w:tab w:val="clear" w:pos="1069"/>
        </w:tabs>
        <w:rPr>
          <w:rFonts w:cs="Arial"/>
        </w:rPr>
      </w:pPr>
      <w:r w:rsidRPr="00A40956">
        <w:rPr>
          <w:rFonts w:cs="Arial"/>
        </w:rPr>
        <w:t>Com. Conjunto CENP/DRHU, 21/08/06, D.O. 22/08/06 - Esclarece sobre o Fator  Atualização</w:t>
      </w:r>
    </w:p>
    <w:p w14:paraId="29466DDA" w14:textId="77777777" w:rsidR="00A40956" w:rsidRPr="00A40956" w:rsidRDefault="00A40956">
      <w:pPr>
        <w:numPr>
          <w:ilvl w:val="0"/>
          <w:numId w:val="118"/>
        </w:numPr>
        <w:tabs>
          <w:tab w:val="clear" w:pos="1069"/>
        </w:tabs>
        <w:rPr>
          <w:rFonts w:cs="Arial"/>
        </w:rPr>
      </w:pPr>
      <w:r w:rsidRPr="00A40956">
        <w:rPr>
          <w:rFonts w:cs="Arial"/>
        </w:rPr>
        <w:t>Res. SE n° 50, de 16/06/08, D.O. 17/06/08 – Evolução Funcional do Pessoal do QAE.</w:t>
      </w:r>
    </w:p>
    <w:p w14:paraId="0DF11D70" w14:textId="77777777" w:rsidR="00A40956" w:rsidRPr="00A40956" w:rsidRDefault="00A40956">
      <w:pPr>
        <w:numPr>
          <w:ilvl w:val="0"/>
          <w:numId w:val="118"/>
        </w:numPr>
        <w:tabs>
          <w:tab w:val="clear" w:pos="1069"/>
        </w:tabs>
        <w:rPr>
          <w:rFonts w:cs="Arial"/>
        </w:rPr>
      </w:pPr>
      <w:r w:rsidRPr="00A40956">
        <w:rPr>
          <w:rFonts w:cs="Arial"/>
        </w:rPr>
        <w:t>Res. SE n° 62, de 18/08/10, D.O. 20/08/10 – Altera dispositivos da Res. SE n° 21/05.</w:t>
      </w:r>
    </w:p>
    <w:p w14:paraId="760311F9" w14:textId="77777777" w:rsidR="00A40956" w:rsidRPr="00A40956" w:rsidRDefault="00A40956">
      <w:pPr>
        <w:numPr>
          <w:ilvl w:val="0"/>
          <w:numId w:val="118"/>
        </w:numPr>
        <w:tabs>
          <w:tab w:val="clear" w:pos="1069"/>
        </w:tabs>
        <w:rPr>
          <w:rFonts w:cs="Arial"/>
        </w:rPr>
      </w:pPr>
      <w:r w:rsidRPr="00A40956">
        <w:rPr>
          <w:rFonts w:cs="Arial"/>
        </w:rPr>
        <w:t>Dec. nº 60.825, de 24/03/14, D.O. 25/03/14 – Nova redação ao Dec. nº 45.348/00 – evolução funcional via não – acadêmica.</w:t>
      </w:r>
    </w:p>
    <w:p w14:paraId="6ED577D0" w14:textId="77777777" w:rsidR="00A175EF" w:rsidRPr="00A40956" w:rsidRDefault="00A40956">
      <w:pPr>
        <w:numPr>
          <w:ilvl w:val="0"/>
          <w:numId w:val="118"/>
        </w:numPr>
        <w:tabs>
          <w:tab w:val="clear" w:pos="1069"/>
          <w:tab w:val="num" w:pos="993"/>
        </w:tabs>
        <w:rPr>
          <w:rFonts w:cs="Arial"/>
        </w:rPr>
      </w:pPr>
      <w:r w:rsidRPr="00A40956">
        <w:rPr>
          <w:rFonts w:cs="Arial"/>
        </w:rPr>
        <w:t>Inst</w:t>
      </w:r>
      <w:r>
        <w:rPr>
          <w:rFonts w:cs="Arial"/>
        </w:rPr>
        <w:t>.</w:t>
      </w:r>
      <w:r w:rsidRPr="00A40956">
        <w:rPr>
          <w:rFonts w:cs="Arial"/>
        </w:rPr>
        <w:t xml:space="preserve"> Conj CGRH/CGEB de 03/09/14 D.O.04/09/14.Procedimentos referentes à evolução funcional via não acadêmica</w:t>
      </w:r>
      <w:r>
        <w:rPr>
          <w:rFonts w:cs="Arial"/>
        </w:rPr>
        <w:t>.</w:t>
      </w:r>
    </w:p>
    <w:p w14:paraId="0E62583B" w14:textId="77777777" w:rsidR="00235B67" w:rsidRPr="0041161C" w:rsidRDefault="00235B67" w:rsidP="007E75E9">
      <w:pPr>
        <w:pStyle w:val="GOE"/>
      </w:pPr>
      <w:bookmarkStart w:id="247" w:name="_Toc163207416"/>
      <w:r w:rsidRPr="0041161C">
        <w:t>Exames Supletivos</w:t>
      </w:r>
      <w:bookmarkEnd w:id="247"/>
    </w:p>
    <w:p w14:paraId="6DDF9809" w14:textId="77777777" w:rsidR="00767B3B" w:rsidRDefault="00767B3B">
      <w:pPr>
        <w:numPr>
          <w:ilvl w:val="0"/>
          <w:numId w:val="119"/>
        </w:numPr>
        <w:tabs>
          <w:tab w:val="clear" w:pos="1069"/>
        </w:tabs>
      </w:pPr>
      <w:r>
        <w:t>Lei n° 9.394/96 (LDB) - arts. 37 e 38.</w:t>
      </w:r>
    </w:p>
    <w:p w14:paraId="35D891D9" w14:textId="77777777" w:rsidR="00767B3B" w:rsidRDefault="00767B3B">
      <w:pPr>
        <w:numPr>
          <w:ilvl w:val="0"/>
          <w:numId w:val="119"/>
        </w:numPr>
        <w:tabs>
          <w:tab w:val="clear" w:pos="1069"/>
        </w:tabs>
      </w:pPr>
      <w:r>
        <w:t>Res. SE n° 116/01 - Dispõe sobre os exames supletivos de Educação Básica.</w:t>
      </w:r>
    </w:p>
    <w:p w14:paraId="505FFFFB" w14:textId="77777777" w:rsidR="00767B3B" w:rsidRDefault="00767B3B">
      <w:pPr>
        <w:numPr>
          <w:ilvl w:val="0"/>
          <w:numId w:val="119"/>
        </w:numPr>
        <w:tabs>
          <w:tab w:val="clear" w:pos="1069"/>
        </w:tabs>
      </w:pPr>
      <w:r>
        <w:t>Port. DRHU n° 22/02, de 02/10/2002 - Estabelece Normas destinadas à realização as inscrições aos Exames Supletivos - Ensino Fundamental e Ensino Médio - 2002.</w:t>
      </w:r>
    </w:p>
    <w:p w14:paraId="0DEC2B56" w14:textId="77777777" w:rsidR="00767B3B" w:rsidRDefault="00767B3B">
      <w:pPr>
        <w:numPr>
          <w:ilvl w:val="0"/>
          <w:numId w:val="119"/>
        </w:numPr>
        <w:tabs>
          <w:tab w:val="clear" w:pos="1069"/>
        </w:tabs>
      </w:pPr>
      <w:r>
        <w:t xml:space="preserve">Res SE </w:t>
      </w:r>
      <w:r w:rsidR="00EC5433">
        <w:t xml:space="preserve">nº </w:t>
      </w:r>
      <w:r>
        <w:t xml:space="preserve">01/01 </w:t>
      </w:r>
      <w:r w:rsidR="00EC5433">
        <w:t>-</w:t>
      </w:r>
      <w:r>
        <w:t xml:space="preserve"> de 12/01/01, D</w:t>
      </w:r>
      <w:r w:rsidR="00EC5433">
        <w:t>.</w:t>
      </w:r>
      <w:r>
        <w:t>O</w:t>
      </w:r>
      <w:r w:rsidR="00EC5433">
        <w:t>.</w:t>
      </w:r>
      <w:r>
        <w:t xml:space="preserve"> de 13/01/01</w:t>
      </w:r>
      <w:r w:rsidR="00EC5433">
        <w:t xml:space="preserve"> </w:t>
      </w:r>
      <w:r>
        <w:t>- Dispõe sobre a organização curricular dos cursos de Educação de Jovens e Adultos da rede estadual de ensino e dá providências correlatas.</w:t>
      </w:r>
    </w:p>
    <w:p w14:paraId="38472BFA" w14:textId="77777777" w:rsidR="00767B3B" w:rsidRDefault="00767B3B">
      <w:pPr>
        <w:numPr>
          <w:ilvl w:val="0"/>
          <w:numId w:val="119"/>
        </w:numPr>
        <w:tabs>
          <w:tab w:val="clear" w:pos="1069"/>
        </w:tabs>
      </w:pPr>
      <w:r>
        <w:t>Delib</w:t>
      </w:r>
      <w:r w:rsidR="00EC5433">
        <w:t>.</w:t>
      </w:r>
      <w:r>
        <w:t xml:space="preserve"> CEE </w:t>
      </w:r>
      <w:r w:rsidR="00EC5433">
        <w:t xml:space="preserve">nº </w:t>
      </w:r>
      <w:r>
        <w:t>124 de 19/02/14, D</w:t>
      </w:r>
      <w:r w:rsidR="00EC5433">
        <w:t>.</w:t>
      </w:r>
      <w:r>
        <w:t>O</w:t>
      </w:r>
      <w:r w:rsidR="00EC5433">
        <w:t>.</w:t>
      </w:r>
      <w:r>
        <w:t xml:space="preserve"> de 20/02/14 - Dispõe sobre exames e cursos de educação de jovens e adultos oferecidos por instituições públicas e privadas no sistema de ensino do Estado de São Paulo.</w:t>
      </w:r>
    </w:p>
    <w:p w14:paraId="1D6EF655" w14:textId="77777777" w:rsidR="00E32B31" w:rsidRPr="0041161C" w:rsidRDefault="00767B3B">
      <w:pPr>
        <w:numPr>
          <w:ilvl w:val="0"/>
          <w:numId w:val="119"/>
        </w:numPr>
        <w:tabs>
          <w:tab w:val="clear" w:pos="1069"/>
        </w:tabs>
      </w:pPr>
      <w:r>
        <w:t xml:space="preserve">Res </w:t>
      </w:r>
      <w:r w:rsidR="00EC5433">
        <w:t xml:space="preserve">nº </w:t>
      </w:r>
      <w:r>
        <w:t>47 de 18/09/15, D</w:t>
      </w:r>
      <w:r w:rsidR="00EC5433">
        <w:t>.</w:t>
      </w:r>
      <w:r>
        <w:t>O</w:t>
      </w:r>
      <w:r w:rsidR="00EC5433">
        <w:t>.</w:t>
      </w:r>
      <w:r>
        <w:t xml:space="preserve"> de 19/09/15 </w:t>
      </w:r>
      <w:r w:rsidR="00EC5433">
        <w:t>-</w:t>
      </w:r>
      <w:r>
        <w:t xml:space="preserve"> Dispõe sobre os mínimos de idade exigidos para matrícula em cursos da Educação de Jovens e Adultos oferecidos nas escolas da rede pública estadual.</w:t>
      </w:r>
    </w:p>
    <w:p w14:paraId="44ECCC8E" w14:textId="77777777" w:rsidR="00235B67" w:rsidRPr="0041161C" w:rsidRDefault="00235B67" w:rsidP="007E75E9">
      <w:pPr>
        <w:pStyle w:val="GOE"/>
      </w:pPr>
      <w:bookmarkStart w:id="248" w:name="_Toc163207417"/>
      <w:r w:rsidRPr="0041161C">
        <w:t>Exames Suplet</w:t>
      </w:r>
      <w:r w:rsidR="00D90D43">
        <w:t>ivos - Normas</w:t>
      </w:r>
      <w:bookmarkEnd w:id="248"/>
      <w:r w:rsidR="00D90D43">
        <w:t xml:space="preserve"> </w:t>
      </w:r>
    </w:p>
    <w:p w14:paraId="4B704DD5" w14:textId="77777777" w:rsidR="00D43E9B" w:rsidRDefault="00D43E9B">
      <w:pPr>
        <w:numPr>
          <w:ilvl w:val="0"/>
          <w:numId w:val="120"/>
        </w:numPr>
        <w:tabs>
          <w:tab w:val="clear" w:pos="1069"/>
        </w:tabs>
      </w:pPr>
      <w:r>
        <w:t>Port. Conjunta CENP/DRHU n° 01, de 22/10/01 - Estabelece normas destinadas à realização dos Exames Supletivos - Ensino Fundamental e Médio.</w:t>
      </w:r>
    </w:p>
    <w:p w14:paraId="2E66D3F3" w14:textId="77777777" w:rsidR="00D43E9B" w:rsidRDefault="00D43E9B">
      <w:pPr>
        <w:numPr>
          <w:ilvl w:val="0"/>
          <w:numId w:val="120"/>
        </w:numPr>
        <w:tabs>
          <w:tab w:val="clear" w:pos="1069"/>
        </w:tabs>
      </w:pPr>
      <w:r>
        <w:t>Com. DRHU nº 08, de 21/07/04 - Eixos Temáticos para Exame Supletivo.</w:t>
      </w:r>
    </w:p>
    <w:p w14:paraId="39DDD683" w14:textId="77777777" w:rsidR="00D43E9B" w:rsidRDefault="00D43E9B">
      <w:pPr>
        <w:numPr>
          <w:ilvl w:val="0"/>
          <w:numId w:val="120"/>
        </w:numPr>
        <w:tabs>
          <w:tab w:val="clear" w:pos="1069"/>
        </w:tabs>
      </w:pPr>
      <w:r>
        <w:t>Port. DRHU nº 07 de 21/07/04 - Regulamenta as inscrições para Exame Supletivo e revoga a Port. DRHU nº 16/03 de 29/07/03.</w:t>
      </w:r>
    </w:p>
    <w:p w14:paraId="0E7B3323" w14:textId="77777777" w:rsidR="00D43E9B" w:rsidRDefault="00D43E9B">
      <w:pPr>
        <w:numPr>
          <w:ilvl w:val="0"/>
          <w:numId w:val="120"/>
        </w:numPr>
        <w:tabs>
          <w:tab w:val="clear" w:pos="1069"/>
        </w:tabs>
      </w:pPr>
      <w:r>
        <w:t>Port. DRHU Nº16/03 de 29/07/03 -Revogada</w:t>
      </w:r>
    </w:p>
    <w:p w14:paraId="27658D7F" w14:textId="77777777" w:rsidR="00E32B31" w:rsidRPr="0041161C" w:rsidRDefault="00D43E9B">
      <w:pPr>
        <w:numPr>
          <w:ilvl w:val="0"/>
          <w:numId w:val="120"/>
        </w:numPr>
        <w:tabs>
          <w:tab w:val="clear" w:pos="1069"/>
        </w:tabs>
      </w:pPr>
      <w:r>
        <w:t>Res SEDUC nº 56 de 06/07/22, DO de 07/07/2022 - Dispõe sobre a organização curricular de cursos da Educação de Jovens e Adultos da etapa do Ensino Médio.</w:t>
      </w:r>
    </w:p>
    <w:p w14:paraId="7DF21B6C" w14:textId="77777777" w:rsidR="00235B67" w:rsidRPr="0041161C" w:rsidRDefault="00235B67" w:rsidP="007E75E9">
      <w:pPr>
        <w:pStyle w:val="GOE"/>
      </w:pPr>
      <w:bookmarkStart w:id="249" w:name="_Toc163207418"/>
      <w:r w:rsidRPr="0041161C">
        <w:t>Excedente - Servidor Público</w:t>
      </w:r>
      <w:bookmarkEnd w:id="249"/>
    </w:p>
    <w:p w14:paraId="4C12F9B7" w14:textId="77777777" w:rsidR="00D43E9B" w:rsidRDefault="00D43E9B">
      <w:pPr>
        <w:numPr>
          <w:ilvl w:val="0"/>
          <w:numId w:val="121"/>
        </w:numPr>
        <w:tabs>
          <w:tab w:val="clear" w:pos="1069"/>
        </w:tabs>
      </w:pPr>
      <w:r>
        <w:t>Lei Complementar nº 180, de 12/05/78, D.O. de 13/05/78 - Dispõe sobre a instituição do Sistema de Administração de Pessoal e dá providências correlatas - artigos 54 e 55.</w:t>
      </w:r>
    </w:p>
    <w:p w14:paraId="0F02C883" w14:textId="77777777" w:rsidR="00D43E9B" w:rsidRDefault="00D43E9B">
      <w:pPr>
        <w:numPr>
          <w:ilvl w:val="0"/>
          <w:numId w:val="121"/>
        </w:numPr>
        <w:tabs>
          <w:tab w:val="clear" w:pos="1069"/>
        </w:tabs>
      </w:pPr>
      <w:r>
        <w:t>Lei nº 7.698, de 10/01/92, D.O. de 11/01/92 - Cria na Secretaria da Educação, o Quadro de Apoio Escolar   e dá providências correlatas.</w:t>
      </w:r>
    </w:p>
    <w:p w14:paraId="78D2F3B2" w14:textId="77777777" w:rsidR="00D43E9B" w:rsidRDefault="00D43E9B">
      <w:pPr>
        <w:numPr>
          <w:ilvl w:val="0"/>
          <w:numId w:val="121"/>
        </w:numPr>
        <w:tabs>
          <w:tab w:val="clear" w:pos="1069"/>
        </w:tabs>
      </w:pPr>
      <w:r>
        <w:t>Inst. DRHU n° 01, de 04/03/97 - Normatiza procedimentos de transferência.</w:t>
      </w:r>
    </w:p>
    <w:p w14:paraId="4FDBF703" w14:textId="77777777" w:rsidR="00D43E9B" w:rsidRDefault="00D43E9B">
      <w:pPr>
        <w:numPr>
          <w:ilvl w:val="0"/>
          <w:numId w:val="121"/>
        </w:numPr>
        <w:tabs>
          <w:tab w:val="clear" w:pos="1069"/>
        </w:tabs>
      </w:pPr>
      <w:r>
        <w:t>Res. SE nº 141, de 24/09/97 - Dispõe sobre a transferência de servidores.</w:t>
      </w:r>
    </w:p>
    <w:p w14:paraId="44A017F7" w14:textId="77777777" w:rsidR="00D43E9B" w:rsidRDefault="00D43E9B">
      <w:pPr>
        <w:numPr>
          <w:ilvl w:val="0"/>
          <w:numId w:val="121"/>
        </w:numPr>
        <w:tabs>
          <w:tab w:val="clear" w:pos="1069"/>
        </w:tabs>
      </w:pPr>
      <w:r>
        <w:t>Inst. DRHU n° 08, de 25/09/97 - Procedimentos sobre transferência dos servidores.</w:t>
      </w:r>
    </w:p>
    <w:p w14:paraId="4CC42B75" w14:textId="77777777" w:rsidR="00D43E9B" w:rsidRDefault="00D43E9B">
      <w:pPr>
        <w:numPr>
          <w:ilvl w:val="0"/>
          <w:numId w:val="121"/>
        </w:numPr>
        <w:tabs>
          <w:tab w:val="clear" w:pos="1069"/>
        </w:tabs>
      </w:pPr>
      <w:r>
        <w:t>Dec. nº 42.966, de 27/03/98 - Disciplina a transferência e o aproveitamento do pessoal do QM.</w:t>
      </w:r>
    </w:p>
    <w:p w14:paraId="1CC40158" w14:textId="77777777" w:rsidR="00D43E9B" w:rsidRDefault="00D43E9B">
      <w:pPr>
        <w:numPr>
          <w:ilvl w:val="0"/>
          <w:numId w:val="121"/>
        </w:numPr>
        <w:tabs>
          <w:tab w:val="clear" w:pos="1069"/>
        </w:tabs>
      </w:pPr>
      <w:r>
        <w:t>LC nº 1.144 de 11/07/11, D.O. de 12/07/11 - Institui Plano de Cargos, Vencimentos e Salários para os integrantes do Quadro de Apoio Escolar, da Secretaria da Educação, e dá providências correlatas.</w:t>
      </w:r>
    </w:p>
    <w:p w14:paraId="26745EA4" w14:textId="77777777" w:rsidR="00AB1840" w:rsidRPr="0041161C" w:rsidRDefault="00D43E9B">
      <w:pPr>
        <w:numPr>
          <w:ilvl w:val="0"/>
          <w:numId w:val="121"/>
        </w:numPr>
        <w:tabs>
          <w:tab w:val="clear" w:pos="1069"/>
        </w:tabs>
      </w:pPr>
      <w:r>
        <w:t>Res. SE nº 12, de 17/02/17, D.O. de 18/02/17 - Dispõe sobre módulo e movimentação dos integrantes do Quadro de Apoio Escolar e do Quadro da Secretaria da Educação- artigo 8º.</w:t>
      </w:r>
    </w:p>
    <w:p w14:paraId="595F92F7" w14:textId="77777777" w:rsidR="00235B67" w:rsidRPr="0041161C" w:rsidRDefault="00235B67" w:rsidP="007E75E9">
      <w:pPr>
        <w:pStyle w:val="GOE"/>
      </w:pPr>
      <w:bookmarkStart w:id="250" w:name="_Toc163207419"/>
      <w:r w:rsidRPr="0041161C">
        <w:t>Experiência Pedagógica - Escolas Autorizadas</w:t>
      </w:r>
      <w:bookmarkEnd w:id="250"/>
    </w:p>
    <w:p w14:paraId="42960252" w14:textId="77777777" w:rsidR="00AB1840" w:rsidRDefault="00235B67">
      <w:pPr>
        <w:numPr>
          <w:ilvl w:val="0"/>
          <w:numId w:val="122"/>
        </w:numPr>
        <w:tabs>
          <w:tab w:val="clear" w:pos="1069"/>
        </w:tabs>
      </w:pPr>
      <w:r w:rsidRPr="0041161C">
        <w:lastRenderedPageBreak/>
        <w:t>Del. CEE n° 23/97 - Dispõe sobre escolas autorizadas como experiência pedagógica - Em anexo a Ind. nº 21/97</w:t>
      </w:r>
      <w:r w:rsidR="0041161C">
        <w:t>.</w:t>
      </w:r>
    </w:p>
    <w:p w14:paraId="0FE3CF8B" w14:textId="77777777" w:rsidR="00AB1840" w:rsidRPr="0041161C" w:rsidRDefault="00AB1840">
      <w:pPr>
        <w:numPr>
          <w:ilvl w:val="0"/>
          <w:numId w:val="122"/>
        </w:numPr>
        <w:tabs>
          <w:tab w:val="clear" w:pos="1069"/>
        </w:tabs>
      </w:pPr>
      <w:r w:rsidRPr="00AB1840">
        <w:t xml:space="preserve">Res SE </w:t>
      </w:r>
      <w:r>
        <w:t xml:space="preserve">nº </w:t>
      </w:r>
      <w:r w:rsidRPr="00AB1840">
        <w:t xml:space="preserve">17 de 12/05/23 </w:t>
      </w:r>
      <w:r>
        <w:t>-</w:t>
      </w:r>
      <w:r w:rsidRPr="00AB1840">
        <w:t xml:space="preserve"> Ações de formação continuada </w:t>
      </w:r>
      <w:r>
        <w:t>-</w:t>
      </w:r>
      <w:r w:rsidRPr="00AB1840">
        <w:t xml:space="preserve"> E</w:t>
      </w:r>
      <w:r>
        <w:t>FAP</w:t>
      </w:r>
      <w:r w:rsidRPr="00AB1840">
        <w:t xml:space="preserve"> </w:t>
      </w:r>
      <w:r>
        <w:t>-</w:t>
      </w:r>
      <w:r w:rsidRPr="00AB1840">
        <w:t xml:space="preserve"> </w:t>
      </w:r>
      <w:r>
        <w:t>P</w:t>
      </w:r>
      <w:r w:rsidRPr="00AB1840">
        <w:t xml:space="preserve">rofessor </w:t>
      </w:r>
      <w:r>
        <w:t>M</w:t>
      </w:r>
      <w:r w:rsidRPr="00AB1840">
        <w:t>ultiplicador</w:t>
      </w:r>
      <w:r>
        <w:t>.</w:t>
      </w:r>
    </w:p>
    <w:p w14:paraId="319DD379" w14:textId="77777777" w:rsidR="00235B67" w:rsidRDefault="00235B67" w:rsidP="007E75E9">
      <w:pPr>
        <w:pStyle w:val="GOE"/>
      </w:pPr>
      <w:bookmarkStart w:id="251" w:name="_Toc163207420"/>
      <w:r w:rsidRPr="0041161C">
        <w:t>Experimentação Educacional e Formação do Professor</w:t>
      </w:r>
      <w:bookmarkEnd w:id="251"/>
    </w:p>
    <w:p w14:paraId="0EC6A9D8" w14:textId="77777777" w:rsidR="00235B67" w:rsidRPr="0041161C" w:rsidRDefault="00235B67">
      <w:pPr>
        <w:numPr>
          <w:ilvl w:val="0"/>
          <w:numId w:val="122"/>
        </w:numPr>
        <w:tabs>
          <w:tab w:val="clear" w:pos="1069"/>
        </w:tabs>
      </w:pPr>
      <w:r w:rsidRPr="0041161C">
        <w:t>Ind. CEE nº 21/97 - Anexada à Del. CEE nº 23/97</w:t>
      </w:r>
      <w:r w:rsidR="0041161C">
        <w:t>.</w:t>
      </w:r>
    </w:p>
    <w:p w14:paraId="766E719F" w14:textId="77777777" w:rsidR="00235B67" w:rsidRPr="0041161C" w:rsidRDefault="00235B67">
      <w:pPr>
        <w:numPr>
          <w:ilvl w:val="0"/>
          <w:numId w:val="122"/>
        </w:numPr>
        <w:tabs>
          <w:tab w:val="clear" w:pos="1069"/>
        </w:tabs>
      </w:pPr>
      <w:r w:rsidRPr="0041161C">
        <w:t>Del. CEE nº 23/97 - Escolas autorizadas como experiência pedagógica</w:t>
      </w:r>
      <w:r w:rsidR="0041161C">
        <w:t>.</w:t>
      </w:r>
    </w:p>
    <w:p w14:paraId="0609DCC6" w14:textId="77777777" w:rsidR="00235B67" w:rsidRPr="0041161C" w:rsidRDefault="00235B67">
      <w:pPr>
        <w:numPr>
          <w:ilvl w:val="0"/>
          <w:numId w:val="122"/>
        </w:numPr>
        <w:tabs>
          <w:tab w:val="clear" w:pos="1069"/>
        </w:tabs>
      </w:pPr>
      <w:r w:rsidRPr="0041161C">
        <w:t>Ind. CEE nº 07/00 - Anexada à Del. CEE nº 08/00</w:t>
      </w:r>
      <w:r w:rsidR="0041161C">
        <w:t>.</w:t>
      </w:r>
    </w:p>
    <w:p w14:paraId="43673CB8" w14:textId="77777777" w:rsidR="00235B67" w:rsidRPr="0041161C" w:rsidRDefault="00235B67">
      <w:pPr>
        <w:numPr>
          <w:ilvl w:val="0"/>
          <w:numId w:val="122"/>
        </w:numPr>
        <w:tabs>
          <w:tab w:val="clear" w:pos="1069"/>
        </w:tabs>
      </w:pPr>
      <w:r w:rsidRPr="0041161C">
        <w:t>Del. CEE nº 08/00 - Dispõe sobre credenciamento de Institutos Superiores de Educação no sistema de Ensino do Estado de São Paulo</w:t>
      </w:r>
      <w:r w:rsidR="0041161C">
        <w:t>.</w:t>
      </w:r>
    </w:p>
    <w:p w14:paraId="6A913FCC" w14:textId="77777777" w:rsidR="00235B67" w:rsidRDefault="00235B67">
      <w:pPr>
        <w:numPr>
          <w:ilvl w:val="0"/>
          <w:numId w:val="122"/>
        </w:numPr>
        <w:tabs>
          <w:tab w:val="clear" w:pos="1069"/>
        </w:tabs>
      </w:pPr>
      <w:r w:rsidRPr="0041161C">
        <w:t>Ind. CEE n° 12/01 - Aprovada em 31/10/01 - Significado de Experimentação Educacional (art</w:t>
      </w:r>
      <w:r w:rsidR="008976A4">
        <w:t>.</w:t>
      </w:r>
      <w:r w:rsidRPr="0041161C">
        <w:t xml:space="preserve"> 81 da LDB)</w:t>
      </w:r>
      <w:r w:rsidR="0041161C">
        <w:t>.</w:t>
      </w:r>
    </w:p>
    <w:p w14:paraId="614976F5" w14:textId="77777777" w:rsidR="00726C67" w:rsidRDefault="00726C67">
      <w:pPr>
        <w:numPr>
          <w:ilvl w:val="0"/>
          <w:numId w:val="122"/>
        </w:numPr>
        <w:tabs>
          <w:tab w:val="clear" w:pos="1069"/>
        </w:tabs>
      </w:pPr>
      <w:r w:rsidRPr="00726C67">
        <w:t xml:space="preserve">Res SE </w:t>
      </w:r>
      <w:r>
        <w:t xml:space="preserve">nº </w:t>
      </w:r>
      <w:r w:rsidRPr="00726C67">
        <w:t xml:space="preserve">17 de 12/05/23 </w:t>
      </w:r>
      <w:r>
        <w:t>-</w:t>
      </w:r>
      <w:r w:rsidRPr="00726C67">
        <w:t xml:space="preserve"> Programa Multiplica SP</w:t>
      </w:r>
      <w:r>
        <w:t>.</w:t>
      </w:r>
    </w:p>
    <w:p w14:paraId="5A658CE3" w14:textId="77777777" w:rsidR="00235B67" w:rsidRPr="008976A4" w:rsidRDefault="00235B67" w:rsidP="007E75E9">
      <w:pPr>
        <w:pStyle w:val="GOE"/>
      </w:pPr>
      <w:bookmarkStart w:id="252" w:name="_Toc163207421"/>
      <w:r w:rsidRPr="008976A4">
        <w:t>Falta dos Alunos: Falta Coletiva</w:t>
      </w:r>
      <w:bookmarkEnd w:id="252"/>
    </w:p>
    <w:p w14:paraId="04DAD249" w14:textId="77777777" w:rsidR="00235B67" w:rsidRDefault="00235B67">
      <w:pPr>
        <w:numPr>
          <w:ilvl w:val="0"/>
          <w:numId w:val="123"/>
        </w:numPr>
        <w:tabs>
          <w:tab w:val="clear" w:pos="1069"/>
        </w:tabs>
      </w:pPr>
      <w:r w:rsidRPr="008976A4">
        <w:t xml:space="preserve">Par. CEE n° 1.040/89 - </w:t>
      </w:r>
      <w:r w:rsidR="00C025C1">
        <w:t>"</w:t>
      </w:r>
      <w:r w:rsidRPr="008976A4">
        <w:t xml:space="preserve">Falta </w:t>
      </w:r>
      <w:r w:rsidR="00C025C1">
        <w:t>c</w:t>
      </w:r>
      <w:r w:rsidRPr="008976A4">
        <w:t>oletiva</w:t>
      </w:r>
      <w:r w:rsidR="00C025C1">
        <w:t xml:space="preserve"> não é dia letivo"</w:t>
      </w:r>
      <w:r w:rsidR="008976A4">
        <w:t>.</w:t>
      </w:r>
    </w:p>
    <w:p w14:paraId="59C1EA9F" w14:textId="77777777" w:rsidR="001E593F" w:rsidRPr="008976A4" w:rsidRDefault="001E593F">
      <w:pPr>
        <w:numPr>
          <w:ilvl w:val="0"/>
          <w:numId w:val="123"/>
        </w:numPr>
        <w:tabs>
          <w:tab w:val="clear" w:pos="1069"/>
        </w:tabs>
      </w:pPr>
      <w:r>
        <w:t>Res. SEDUC nº 39 de, 05/09/23, D.O. de 06/09/23 - Estabelece procedimento de prevenção à evasão e “Busca Ativa” de alunos da rede estadual de ensino do Estado de São Paulo, e dá providências correlatas.</w:t>
      </w:r>
    </w:p>
    <w:p w14:paraId="7F52C720" w14:textId="77777777" w:rsidR="00235B67" w:rsidRPr="008976A4" w:rsidRDefault="00235B67" w:rsidP="007E75E9">
      <w:pPr>
        <w:pStyle w:val="GOE"/>
      </w:pPr>
      <w:bookmarkStart w:id="253" w:name="_Toc163207422"/>
      <w:r w:rsidRPr="008976A4">
        <w:t>Faltas dos Alunos: Outras</w:t>
      </w:r>
      <w:bookmarkEnd w:id="253"/>
    </w:p>
    <w:p w14:paraId="25AE1003" w14:textId="77777777" w:rsidR="00235B67" w:rsidRPr="008976A4" w:rsidRDefault="00235B67">
      <w:pPr>
        <w:numPr>
          <w:ilvl w:val="0"/>
          <w:numId w:val="123"/>
        </w:numPr>
        <w:tabs>
          <w:tab w:val="clear" w:pos="1069"/>
        </w:tabs>
      </w:pPr>
      <w:r w:rsidRPr="008976A4">
        <w:t>Regimento Escolar</w:t>
      </w:r>
      <w:r w:rsidR="008976A4">
        <w:t>.</w:t>
      </w:r>
    </w:p>
    <w:p w14:paraId="21A90075" w14:textId="77777777" w:rsidR="00235B67" w:rsidRPr="008976A4" w:rsidRDefault="00235B67">
      <w:pPr>
        <w:numPr>
          <w:ilvl w:val="0"/>
          <w:numId w:val="123"/>
        </w:numPr>
        <w:tabs>
          <w:tab w:val="clear" w:pos="1069"/>
        </w:tabs>
      </w:pPr>
      <w:r w:rsidRPr="008976A4">
        <w:t>Lei nº 9.394/96 (LDB) - art 24, VI.</w:t>
      </w:r>
    </w:p>
    <w:p w14:paraId="6B835946" w14:textId="77777777" w:rsidR="00235B67" w:rsidRPr="008976A4" w:rsidRDefault="00235B67">
      <w:pPr>
        <w:numPr>
          <w:ilvl w:val="0"/>
          <w:numId w:val="123"/>
        </w:numPr>
        <w:tabs>
          <w:tab w:val="clear" w:pos="1069"/>
        </w:tabs>
      </w:pPr>
      <w:r w:rsidRPr="008976A4">
        <w:t>Par. CEE n° 67/98 - Normas Regimentais Básicas</w:t>
      </w:r>
      <w:r w:rsidR="008976A4">
        <w:t>.</w:t>
      </w:r>
    </w:p>
    <w:p w14:paraId="2904CB4A" w14:textId="77777777" w:rsidR="00235B67" w:rsidRPr="008976A4" w:rsidRDefault="00235B67">
      <w:pPr>
        <w:numPr>
          <w:ilvl w:val="0"/>
          <w:numId w:val="123"/>
        </w:numPr>
        <w:tabs>
          <w:tab w:val="clear" w:pos="1069"/>
        </w:tabs>
      </w:pPr>
      <w:r w:rsidRPr="008976A4">
        <w:t>Res. SE nº 22</w:t>
      </w:r>
      <w:r w:rsidR="008976A4">
        <w:t>,</w:t>
      </w:r>
      <w:r w:rsidRPr="008976A4">
        <w:t xml:space="preserve"> de 06/02/98 - Altera redação do art. 15 da Res. SE nº 164/97 - Com. ao Conselho Tutelar</w:t>
      </w:r>
      <w:r w:rsidR="008976A4">
        <w:t>.</w:t>
      </w:r>
    </w:p>
    <w:p w14:paraId="37F7AF46" w14:textId="77777777" w:rsidR="00235B67" w:rsidRDefault="00235B67">
      <w:pPr>
        <w:numPr>
          <w:ilvl w:val="0"/>
          <w:numId w:val="123"/>
        </w:numPr>
        <w:tabs>
          <w:tab w:val="clear" w:pos="1069"/>
        </w:tabs>
      </w:pPr>
      <w:r w:rsidRPr="008976A4">
        <w:t xml:space="preserve">Lei </w:t>
      </w:r>
      <w:r w:rsidR="00164ACA">
        <w:t xml:space="preserve">Fed. </w:t>
      </w:r>
      <w:r w:rsidRPr="008976A4">
        <w:t>n° 10.287/01 - obriga notificar Conselho Tutelar, Ministério Público e Juiz</w:t>
      </w:r>
      <w:r w:rsidR="008976A4">
        <w:t>.</w:t>
      </w:r>
    </w:p>
    <w:p w14:paraId="340BDEA8" w14:textId="77777777" w:rsidR="00DE4C04" w:rsidRDefault="00302EC4">
      <w:pPr>
        <w:numPr>
          <w:ilvl w:val="0"/>
          <w:numId w:val="123"/>
        </w:numPr>
        <w:tabs>
          <w:tab w:val="clear" w:pos="1069"/>
        </w:tabs>
      </w:pPr>
      <w:r w:rsidRPr="00302EC4">
        <w:t>Lei nº 13.068, de 10/06/2008, D</w:t>
      </w:r>
      <w:r>
        <w:t>.</w:t>
      </w:r>
      <w:r w:rsidRPr="00302EC4">
        <w:t>O</w:t>
      </w:r>
      <w:r>
        <w:t>.</w:t>
      </w:r>
      <w:r w:rsidRPr="00302EC4">
        <w:t xml:space="preserve"> 11/06/2008</w:t>
      </w:r>
      <w:r>
        <w:t xml:space="preserve"> </w:t>
      </w:r>
      <w:r w:rsidRPr="00302EC4">
        <w:t>- Obriga a comunicação aos pais, Conselho Tutelar e Vara da Infância e da Juventude, quando os alunos atingirem o limite de 20% de faltas.</w:t>
      </w:r>
    </w:p>
    <w:p w14:paraId="46699EC9" w14:textId="77777777" w:rsidR="00DE4C04" w:rsidRDefault="00DE4C04">
      <w:pPr>
        <w:numPr>
          <w:ilvl w:val="0"/>
          <w:numId w:val="123"/>
        </w:numPr>
        <w:tabs>
          <w:tab w:val="clear" w:pos="1069"/>
        </w:tabs>
      </w:pPr>
      <w:r w:rsidRPr="00DE4C04">
        <w:t>Res</w:t>
      </w:r>
      <w:r>
        <w:t xml:space="preserve">. </w:t>
      </w:r>
      <w:r w:rsidRPr="00DE4C04">
        <w:t xml:space="preserve">SE </w:t>
      </w:r>
      <w:r>
        <w:t xml:space="preserve">nº </w:t>
      </w:r>
      <w:r w:rsidRPr="00DE4C04">
        <w:t>42, de 18</w:t>
      </w:r>
      <w:r>
        <w:t>/0</w:t>
      </w:r>
      <w:r w:rsidRPr="00DE4C04">
        <w:t>8</w:t>
      </w:r>
      <w:r>
        <w:t>/</w:t>
      </w:r>
      <w:r w:rsidRPr="00DE4C04">
        <w:t>15, D</w:t>
      </w:r>
      <w:r>
        <w:t>.</w:t>
      </w:r>
      <w:r w:rsidRPr="00DE4C04">
        <w:t>O</w:t>
      </w:r>
      <w:r>
        <w:t>.</w:t>
      </w:r>
      <w:r w:rsidRPr="00DE4C04">
        <w:t xml:space="preserve"> de 19/08/15 -</w:t>
      </w:r>
      <w:r>
        <w:t xml:space="preserve"> </w:t>
      </w:r>
      <w:r w:rsidRPr="00DE4C04">
        <w:t>Institui o Projeto “Quem Falta Faz Falta”, no âmbito do Programa Educação - Compromisso de São Paulo.</w:t>
      </w:r>
    </w:p>
    <w:p w14:paraId="5CFD50FF" w14:textId="77777777" w:rsidR="004B15D9" w:rsidRPr="004B15D9" w:rsidRDefault="004B15D9">
      <w:pPr>
        <w:numPr>
          <w:ilvl w:val="0"/>
          <w:numId w:val="123"/>
        </w:numPr>
        <w:tabs>
          <w:tab w:val="clear" w:pos="1069"/>
        </w:tabs>
        <w:rPr>
          <w:rFonts w:cs="Arial"/>
        </w:rPr>
      </w:pPr>
      <w:r w:rsidRPr="00961BC1">
        <w:rPr>
          <w:rFonts w:cs="Arial"/>
        </w:rPr>
        <w:t>Res. SEDUC nº 25 de, 05/07/23, DO de 12/09/23</w:t>
      </w:r>
      <w:r>
        <w:rPr>
          <w:rFonts w:cs="Arial"/>
        </w:rPr>
        <w:t xml:space="preserve"> - </w:t>
      </w:r>
      <w:r w:rsidRPr="00961BC1">
        <w:rPr>
          <w:rFonts w:cs="Arial"/>
        </w:rPr>
        <w:t>Estabelece critérios e procedimentos para o registro da movimentação de matrícula de Não Comparecimento – NCOM, para alunos da rede estadual de ensino de São Paulo (Republicada).</w:t>
      </w:r>
    </w:p>
    <w:p w14:paraId="7D192784" w14:textId="77777777" w:rsidR="001E593F" w:rsidRDefault="001E593F">
      <w:pPr>
        <w:numPr>
          <w:ilvl w:val="0"/>
          <w:numId w:val="123"/>
        </w:numPr>
        <w:tabs>
          <w:tab w:val="clear" w:pos="1069"/>
        </w:tabs>
      </w:pPr>
      <w:r>
        <w:t>Res. SEDUC nº 39 de, 05/09/23, D.O. de 06/09/23 - Estabelece procedimento de prevenção à evasão e “Busca Ativa” de alunos da rede estadual de ensino do Estado de São Paulo, e dá providências correlatas.</w:t>
      </w:r>
    </w:p>
    <w:p w14:paraId="490DEDD6" w14:textId="77777777" w:rsidR="00235B67" w:rsidRPr="00460F65" w:rsidRDefault="00235B67" w:rsidP="007E75E9">
      <w:pPr>
        <w:pStyle w:val="GOE"/>
      </w:pPr>
      <w:bookmarkStart w:id="254" w:name="_Toc163207423"/>
      <w:r w:rsidRPr="00460F65">
        <w:t>Falta dos Docentes/Funcionários: Falta Médica (ex-falta IAMSPE)</w:t>
      </w:r>
      <w:bookmarkEnd w:id="254"/>
    </w:p>
    <w:p w14:paraId="366A0063" w14:textId="77777777" w:rsidR="00235B67" w:rsidRPr="00460F65" w:rsidRDefault="00235B67">
      <w:pPr>
        <w:numPr>
          <w:ilvl w:val="0"/>
          <w:numId w:val="124"/>
        </w:numPr>
        <w:tabs>
          <w:tab w:val="clear" w:pos="1069"/>
        </w:tabs>
      </w:pPr>
      <w:r w:rsidRPr="00460F65">
        <w:t>Com. CRHE n° 7/95 - Inst</w:t>
      </w:r>
      <w:r w:rsidR="00ED1C0F">
        <w:t>.</w:t>
      </w:r>
      <w:r w:rsidRPr="00460F65">
        <w:t xml:space="preserve"> Complementares relativas ao horário de trabalho e registro no ponto</w:t>
      </w:r>
      <w:r w:rsidR="00460F65">
        <w:t>.</w:t>
      </w:r>
    </w:p>
    <w:p w14:paraId="1B9DA10C" w14:textId="77777777" w:rsidR="00235B67" w:rsidRPr="00460F65" w:rsidRDefault="00235B67">
      <w:pPr>
        <w:numPr>
          <w:ilvl w:val="0"/>
          <w:numId w:val="124"/>
        </w:numPr>
        <w:tabs>
          <w:tab w:val="clear" w:pos="1069"/>
        </w:tabs>
      </w:pPr>
      <w:r w:rsidRPr="00460F65">
        <w:t>LC nº 883/00 - Consulta ou Tratamento de Saúde - Remuneração</w:t>
      </w:r>
      <w:r w:rsidR="00460F65">
        <w:t>.</w:t>
      </w:r>
      <w:r w:rsidR="00ED1C0F">
        <w:t xml:space="preserve"> (</w:t>
      </w:r>
      <w:r w:rsidR="00ED1C0F" w:rsidRPr="00ED1C0F">
        <w:rPr>
          <w:i/>
        </w:rPr>
        <w:t xml:space="preserve">obs: só vale </w:t>
      </w:r>
      <w:r w:rsidR="00ED1C0F" w:rsidRPr="00ED1C0F">
        <w:rPr>
          <w:b/>
          <w:i/>
        </w:rPr>
        <w:t>atestado</w:t>
      </w:r>
      <w:r w:rsidR="00ED1C0F" w:rsidRPr="00ED1C0F">
        <w:rPr>
          <w:i/>
        </w:rPr>
        <w:t>, não valendo comprovantes, declarações ou justificativas</w:t>
      </w:r>
      <w:r w:rsidR="00ED1C0F">
        <w:t>)</w:t>
      </w:r>
    </w:p>
    <w:p w14:paraId="0937FCFD" w14:textId="77777777" w:rsidR="00235B67" w:rsidRPr="00460F65" w:rsidRDefault="00235B67">
      <w:pPr>
        <w:numPr>
          <w:ilvl w:val="0"/>
          <w:numId w:val="124"/>
        </w:numPr>
        <w:tabs>
          <w:tab w:val="clear" w:pos="1069"/>
        </w:tabs>
      </w:pPr>
      <w:r w:rsidRPr="00460F65">
        <w:t>Correio Eletrônico DRHU</w:t>
      </w:r>
      <w:r w:rsidR="00460F65">
        <w:t>,</w:t>
      </w:r>
      <w:r w:rsidRPr="00460F65">
        <w:t xml:space="preserve"> de 15/10/01</w:t>
      </w:r>
      <w:r w:rsidR="00460F65">
        <w:t>.</w:t>
      </w:r>
    </w:p>
    <w:p w14:paraId="43F12F28" w14:textId="77777777" w:rsidR="00235B67" w:rsidRDefault="00235B67">
      <w:pPr>
        <w:numPr>
          <w:ilvl w:val="0"/>
          <w:numId w:val="124"/>
        </w:numPr>
        <w:tabs>
          <w:tab w:val="clear" w:pos="1069"/>
        </w:tabs>
      </w:pPr>
      <w:r w:rsidRPr="00460F65">
        <w:t>Informação CELP</w:t>
      </w:r>
      <w:r w:rsidR="00460F06" w:rsidRPr="00460F65">
        <w:t>/</w:t>
      </w:r>
      <w:r w:rsidRPr="00460F65">
        <w:t>DRHU nº 1888/03 - Aplicação da LC 883/00</w:t>
      </w:r>
      <w:r w:rsidR="000A6103">
        <w:t xml:space="preserve"> (revogada</w:t>
      </w:r>
      <w:r w:rsidR="00A969D7">
        <w:t xml:space="preserve"> pela LC n° 1.041/08</w:t>
      </w:r>
      <w:r w:rsidR="000A6103">
        <w:t>)</w:t>
      </w:r>
      <w:r w:rsidR="00460F65">
        <w:t>.</w:t>
      </w:r>
    </w:p>
    <w:p w14:paraId="16AAE2AE" w14:textId="77777777" w:rsidR="000A6103" w:rsidRDefault="000A6103">
      <w:pPr>
        <w:numPr>
          <w:ilvl w:val="0"/>
          <w:numId w:val="124"/>
        </w:numPr>
        <w:tabs>
          <w:tab w:val="clear" w:pos="1069"/>
        </w:tabs>
      </w:pPr>
      <w:r>
        <w:t xml:space="preserve">LC n° 1.041, de 14/04/08, D.O. 15/04/08 – </w:t>
      </w:r>
      <w:r w:rsidR="006E309B">
        <w:t xml:space="preserve">Republicada no </w:t>
      </w:r>
      <w:r w:rsidR="00986B65">
        <w:t>D.O.</w:t>
      </w:r>
      <w:r w:rsidR="006E309B">
        <w:t xml:space="preserve"> 17/05/08 - </w:t>
      </w:r>
      <w:r>
        <w:t>Falta Médica (revoga a LC n° 883/00).</w:t>
      </w:r>
    </w:p>
    <w:p w14:paraId="34C6FC30" w14:textId="77777777" w:rsidR="005A5DA1" w:rsidRDefault="005A5DA1">
      <w:pPr>
        <w:numPr>
          <w:ilvl w:val="0"/>
          <w:numId w:val="124"/>
        </w:numPr>
        <w:tabs>
          <w:tab w:val="clear" w:pos="1069"/>
        </w:tabs>
      </w:pPr>
      <w:r>
        <w:t>LC nº 1374, de 30/03/22, D.O. de 31/05/22 - Nova Carreira.</w:t>
      </w:r>
    </w:p>
    <w:p w14:paraId="50C58225" w14:textId="77777777" w:rsidR="005A5DA1" w:rsidRPr="00460F65" w:rsidRDefault="005A5DA1">
      <w:pPr>
        <w:numPr>
          <w:ilvl w:val="0"/>
          <w:numId w:val="124"/>
        </w:numPr>
        <w:tabs>
          <w:tab w:val="clear" w:pos="1069"/>
        </w:tabs>
      </w:pPr>
      <w:r>
        <w:t>Res. SEDUC nº 40, de 01/06/22, D.O. de 02/06/22 - Dispõe sobre o horário de trabalho e os critérios relativos à apuração de faltas dos integrantes do Quadro do Magistério.</w:t>
      </w:r>
    </w:p>
    <w:p w14:paraId="441EB4EF" w14:textId="77777777" w:rsidR="00235B67" w:rsidRPr="00460F65" w:rsidRDefault="00235B67" w:rsidP="007E75E9">
      <w:pPr>
        <w:pStyle w:val="GOE"/>
      </w:pPr>
      <w:bookmarkStart w:id="255" w:name="_Toc163207424"/>
      <w:r w:rsidRPr="00460F65">
        <w:t>Falta dos Docentes/Funcionários: Falta por Doação de Sangue</w:t>
      </w:r>
      <w:bookmarkEnd w:id="255"/>
    </w:p>
    <w:p w14:paraId="69101973" w14:textId="77777777" w:rsidR="00235B67" w:rsidRPr="00460F65" w:rsidRDefault="00235B67">
      <w:pPr>
        <w:numPr>
          <w:ilvl w:val="0"/>
          <w:numId w:val="125"/>
        </w:numPr>
        <w:tabs>
          <w:tab w:val="clear" w:pos="1069"/>
        </w:tabs>
      </w:pPr>
      <w:r w:rsidRPr="00460F65">
        <w:t>Dec</w:t>
      </w:r>
      <w:r w:rsidR="00460F65">
        <w:t xml:space="preserve">. </w:t>
      </w:r>
      <w:r w:rsidRPr="00460F65">
        <w:t>n° 42.</w:t>
      </w:r>
      <w:r w:rsidR="00CF63FF">
        <w:t>8</w:t>
      </w:r>
      <w:r w:rsidRPr="00460F65">
        <w:t>50/63 - RGS - art. 286, § 2° - Servidor extranumerário</w:t>
      </w:r>
      <w:r w:rsidR="00460F65">
        <w:t>.</w:t>
      </w:r>
    </w:p>
    <w:p w14:paraId="29AD4ECF" w14:textId="77777777" w:rsidR="00235B67" w:rsidRPr="00460F65" w:rsidRDefault="00235B67">
      <w:pPr>
        <w:numPr>
          <w:ilvl w:val="0"/>
          <w:numId w:val="125"/>
        </w:numPr>
        <w:tabs>
          <w:tab w:val="clear" w:pos="1069"/>
        </w:tabs>
      </w:pPr>
      <w:r w:rsidRPr="00460F65">
        <w:t xml:space="preserve">Lei n° 10.261/68 </w:t>
      </w:r>
      <w:r w:rsidR="006B687A">
        <w:t>(EFP)</w:t>
      </w:r>
      <w:r w:rsidRPr="00460F65">
        <w:t xml:space="preserve"> art. 122 e 324 - Efetivos</w:t>
      </w:r>
      <w:r w:rsidR="00460F65">
        <w:t>.</w:t>
      </w:r>
    </w:p>
    <w:p w14:paraId="78B5229A" w14:textId="77777777" w:rsidR="00235B67" w:rsidRPr="00460F65" w:rsidRDefault="00235B67">
      <w:pPr>
        <w:numPr>
          <w:ilvl w:val="0"/>
          <w:numId w:val="125"/>
        </w:numPr>
        <w:tabs>
          <w:tab w:val="clear" w:pos="1069"/>
        </w:tabs>
      </w:pPr>
      <w:r w:rsidRPr="00460F65">
        <w:t xml:space="preserve">Lei n° 500/74 - </w:t>
      </w:r>
      <w:r w:rsidR="00460F65">
        <w:t>a</w:t>
      </w:r>
      <w:r w:rsidRPr="00460F65">
        <w:t>rt. 16, XII - ACT e Estagiário</w:t>
      </w:r>
      <w:r w:rsidR="00460F65">
        <w:t>.</w:t>
      </w:r>
    </w:p>
    <w:p w14:paraId="57FD721E" w14:textId="77777777" w:rsidR="00235B67" w:rsidRPr="00460F65" w:rsidRDefault="00235B67">
      <w:pPr>
        <w:numPr>
          <w:ilvl w:val="0"/>
          <w:numId w:val="125"/>
        </w:numPr>
        <w:tabs>
          <w:tab w:val="clear" w:pos="1069"/>
        </w:tabs>
      </w:pPr>
      <w:r w:rsidRPr="00460F65">
        <w:lastRenderedPageBreak/>
        <w:t xml:space="preserve">Dec. 17.329/81 - </w:t>
      </w:r>
      <w:r w:rsidR="00460F65">
        <w:t>a</w:t>
      </w:r>
      <w:r w:rsidRPr="00460F65">
        <w:t>rt. 73, VII - Competência</w:t>
      </w:r>
      <w:r w:rsidR="00460F65">
        <w:t>.</w:t>
      </w:r>
    </w:p>
    <w:p w14:paraId="310FD2A0" w14:textId="77777777" w:rsidR="005A6B42" w:rsidRDefault="00460F65">
      <w:pPr>
        <w:numPr>
          <w:ilvl w:val="0"/>
          <w:numId w:val="125"/>
        </w:numPr>
        <w:tabs>
          <w:tab w:val="clear" w:pos="1069"/>
        </w:tabs>
      </w:pPr>
      <w:r>
        <w:t>Dec. 24.645/86 - a</w:t>
      </w:r>
      <w:r w:rsidR="00235B67" w:rsidRPr="00460F65">
        <w:t>rt. 13 - Estagiário</w:t>
      </w:r>
      <w:r>
        <w:t>.</w:t>
      </w:r>
    </w:p>
    <w:p w14:paraId="471002EA" w14:textId="77777777" w:rsidR="005A6B42" w:rsidRPr="005A6B42" w:rsidRDefault="005A6B42">
      <w:pPr>
        <w:numPr>
          <w:ilvl w:val="0"/>
          <w:numId w:val="125"/>
        </w:numPr>
        <w:tabs>
          <w:tab w:val="clear" w:pos="1069"/>
        </w:tabs>
      </w:pPr>
      <w:r w:rsidRPr="005A6B42">
        <w:rPr>
          <w:rFonts w:cs="Arial"/>
        </w:rPr>
        <w:t>Lei nº 12.147, de 12/12/05, D</w:t>
      </w:r>
      <w:r>
        <w:rPr>
          <w:rFonts w:cs="Arial"/>
        </w:rPr>
        <w:t>.</w:t>
      </w:r>
      <w:r w:rsidRPr="005A6B42">
        <w:rPr>
          <w:rFonts w:cs="Arial"/>
        </w:rPr>
        <w:t>O</w:t>
      </w:r>
      <w:r>
        <w:rPr>
          <w:rFonts w:cs="Arial"/>
        </w:rPr>
        <w:t>.</w:t>
      </w:r>
      <w:r w:rsidRPr="005A6B42">
        <w:rPr>
          <w:rFonts w:cs="Arial"/>
        </w:rPr>
        <w:t xml:space="preserve"> de 13/12/</w:t>
      </w:r>
      <w:r>
        <w:rPr>
          <w:rFonts w:cs="Arial"/>
        </w:rPr>
        <w:t>0</w:t>
      </w:r>
      <w:r w:rsidRPr="005A6B42">
        <w:rPr>
          <w:rFonts w:cs="Arial"/>
        </w:rPr>
        <w:t>5 - Dispõe sobre a isenção, ao doador de sangue, do pagamento de taxas de inscrição em concursos públicos e adota outras providências.</w:t>
      </w:r>
    </w:p>
    <w:p w14:paraId="4C4CAD17" w14:textId="77777777" w:rsidR="00235B67" w:rsidRPr="00460F65" w:rsidRDefault="00235B67" w:rsidP="007E75E9">
      <w:pPr>
        <w:pStyle w:val="GOE"/>
      </w:pPr>
      <w:bookmarkStart w:id="256" w:name="_Toc163207425"/>
      <w:r w:rsidRPr="00460F65">
        <w:t>Faltas dos Docentes/Funcionários: Outras</w:t>
      </w:r>
      <w:bookmarkEnd w:id="256"/>
    </w:p>
    <w:p w14:paraId="34991C47" w14:textId="77777777" w:rsidR="001B4D84" w:rsidRPr="001B4D84" w:rsidRDefault="001B4D84">
      <w:pPr>
        <w:numPr>
          <w:ilvl w:val="0"/>
          <w:numId w:val="126"/>
        </w:numPr>
        <w:tabs>
          <w:tab w:val="clear" w:pos="1069"/>
        </w:tabs>
        <w:rPr>
          <w:rFonts w:cs="Arial"/>
        </w:rPr>
      </w:pPr>
      <w:r w:rsidRPr="001B4D84">
        <w:rPr>
          <w:rFonts w:cs="Arial"/>
        </w:rPr>
        <w:t>Dec. n° 17.698/47 - art. 1.024 - Greves, enchentes, colapso nos meios de transp. e comunicação (revogado pela Lei n° 10.261/68).</w:t>
      </w:r>
    </w:p>
    <w:p w14:paraId="70DEB039" w14:textId="77777777" w:rsidR="001B4D84" w:rsidRPr="001B4D84" w:rsidRDefault="001B4D84">
      <w:pPr>
        <w:numPr>
          <w:ilvl w:val="0"/>
          <w:numId w:val="126"/>
        </w:numPr>
        <w:tabs>
          <w:tab w:val="clear" w:pos="1069"/>
        </w:tabs>
        <w:rPr>
          <w:rFonts w:cs="Arial"/>
        </w:rPr>
      </w:pPr>
      <w:r w:rsidRPr="001B4D84">
        <w:rPr>
          <w:rFonts w:cs="Arial"/>
        </w:rPr>
        <w:t>Dec. nº 42.850, de 30/12/63 - RGS - Regulamenta as Disposições Legais vigentes relativas aos Servidores Públicos Civis. (Art. 264 e 265: faltas justificadas, 12 na escola e 12 na diretoria. Art. 266: a justificação tem de ser requerida no primeiro dia em que o servidor comparecer à repartição; pode ser exigida prova. Art. 270: no caso de falsidade: injustificação).</w:t>
      </w:r>
    </w:p>
    <w:p w14:paraId="2A1B7225" w14:textId="77777777" w:rsidR="001B4D84" w:rsidRPr="001B4D84" w:rsidRDefault="001B4D84">
      <w:pPr>
        <w:numPr>
          <w:ilvl w:val="0"/>
          <w:numId w:val="126"/>
        </w:numPr>
        <w:tabs>
          <w:tab w:val="clear" w:pos="1069"/>
        </w:tabs>
        <w:rPr>
          <w:rFonts w:cs="Arial"/>
        </w:rPr>
      </w:pPr>
      <w:r w:rsidRPr="001B4D84">
        <w:rPr>
          <w:rFonts w:cs="Arial"/>
        </w:rPr>
        <w:t>Lei nº 10.261/68 (EFP) - art. 110.</w:t>
      </w:r>
    </w:p>
    <w:p w14:paraId="79F6BD98" w14:textId="77777777" w:rsidR="001B4D84" w:rsidRPr="001B4D84" w:rsidRDefault="001B4D84">
      <w:pPr>
        <w:numPr>
          <w:ilvl w:val="0"/>
          <w:numId w:val="126"/>
        </w:numPr>
        <w:tabs>
          <w:tab w:val="clear" w:pos="1069"/>
        </w:tabs>
        <w:rPr>
          <w:rFonts w:cs="Arial"/>
        </w:rPr>
      </w:pPr>
      <w:r w:rsidRPr="001B4D84">
        <w:rPr>
          <w:rFonts w:cs="Arial"/>
        </w:rPr>
        <w:t>Dec. nº 52.322/69 - Congresso e Eventos (inclui o trânsito) - Efetivo Exercício.</w:t>
      </w:r>
    </w:p>
    <w:p w14:paraId="09D46D5A" w14:textId="77777777" w:rsidR="001B4D84" w:rsidRPr="001B4D84" w:rsidRDefault="001B4D84">
      <w:pPr>
        <w:numPr>
          <w:ilvl w:val="0"/>
          <w:numId w:val="126"/>
        </w:numPr>
        <w:tabs>
          <w:tab w:val="clear" w:pos="1069"/>
        </w:tabs>
        <w:rPr>
          <w:rFonts w:cs="Arial"/>
        </w:rPr>
      </w:pPr>
      <w:r w:rsidRPr="001B4D84">
        <w:rPr>
          <w:rFonts w:cs="Arial"/>
        </w:rPr>
        <w:t>Dec. nº 11.104/78 - Autoriza o abono de faltas dadas em época de Concursos e Sessões de Escolha (revogado pela N.T. UCRH/SGP de 17/09/07).</w:t>
      </w:r>
    </w:p>
    <w:p w14:paraId="3573D65C" w14:textId="77777777" w:rsidR="001B4D84" w:rsidRPr="001B4D84" w:rsidRDefault="001B4D84">
      <w:pPr>
        <w:numPr>
          <w:ilvl w:val="0"/>
          <w:numId w:val="126"/>
        </w:numPr>
        <w:tabs>
          <w:tab w:val="clear" w:pos="1069"/>
        </w:tabs>
        <w:rPr>
          <w:rFonts w:cs="Arial"/>
        </w:rPr>
      </w:pPr>
      <w:r w:rsidRPr="001B4D84">
        <w:rPr>
          <w:rFonts w:cs="Arial"/>
        </w:rPr>
        <w:t>LC n° 444/85 - Estatuto do Magistério.</w:t>
      </w:r>
    </w:p>
    <w:p w14:paraId="37F357E5" w14:textId="77777777" w:rsidR="001B4D84" w:rsidRPr="001B4D84" w:rsidRDefault="001B4D84">
      <w:pPr>
        <w:numPr>
          <w:ilvl w:val="0"/>
          <w:numId w:val="126"/>
        </w:numPr>
        <w:tabs>
          <w:tab w:val="clear" w:pos="1069"/>
        </w:tabs>
        <w:rPr>
          <w:rFonts w:cs="Arial"/>
        </w:rPr>
      </w:pPr>
      <w:r w:rsidRPr="001B4D84">
        <w:rPr>
          <w:rFonts w:cs="Arial"/>
        </w:rPr>
        <w:t>Dec. nº 39.931/95 - Falta dia e Falta-aula (inclui fixação da sede de controle de frequência).</w:t>
      </w:r>
    </w:p>
    <w:p w14:paraId="0D7FC92E" w14:textId="77777777" w:rsidR="001B4D84" w:rsidRPr="001B4D84" w:rsidRDefault="001B4D84">
      <w:pPr>
        <w:numPr>
          <w:ilvl w:val="0"/>
          <w:numId w:val="126"/>
        </w:numPr>
        <w:tabs>
          <w:tab w:val="clear" w:pos="1069"/>
        </w:tabs>
        <w:rPr>
          <w:rFonts w:cs="Arial"/>
        </w:rPr>
      </w:pPr>
      <w:r w:rsidRPr="001B4D84">
        <w:rPr>
          <w:rFonts w:cs="Arial"/>
        </w:rPr>
        <w:t>Com. CRHE nº 07/95 - Horário de Trabalho e Faltas dos Funcionários.</w:t>
      </w:r>
    </w:p>
    <w:p w14:paraId="7A55AD25" w14:textId="77777777" w:rsidR="001B4D84" w:rsidRPr="001B4D84" w:rsidRDefault="001B4D84">
      <w:pPr>
        <w:numPr>
          <w:ilvl w:val="0"/>
          <w:numId w:val="126"/>
        </w:numPr>
        <w:tabs>
          <w:tab w:val="clear" w:pos="1069"/>
        </w:tabs>
        <w:rPr>
          <w:rFonts w:cs="Arial"/>
        </w:rPr>
      </w:pPr>
      <w:r w:rsidRPr="001B4D84">
        <w:rPr>
          <w:rFonts w:cs="Arial"/>
        </w:rPr>
        <w:t>LC 833, de 30</w:t>
      </w:r>
      <w:r>
        <w:rPr>
          <w:rFonts w:cs="Arial"/>
        </w:rPr>
        <w:t>/</w:t>
      </w:r>
      <w:r w:rsidRPr="001B4D84">
        <w:rPr>
          <w:rFonts w:cs="Arial"/>
        </w:rPr>
        <w:t>12</w:t>
      </w:r>
      <w:r>
        <w:rPr>
          <w:rFonts w:cs="Arial"/>
        </w:rPr>
        <w:t>/</w:t>
      </w:r>
      <w:r w:rsidRPr="001B4D84">
        <w:rPr>
          <w:rFonts w:cs="Arial"/>
        </w:rPr>
        <w:t>97</w:t>
      </w:r>
      <w:r>
        <w:rPr>
          <w:rFonts w:cs="Arial"/>
        </w:rPr>
        <w:t xml:space="preserve"> –</w:t>
      </w:r>
      <w:r w:rsidRPr="001B4D84">
        <w:rPr>
          <w:rFonts w:cs="Arial"/>
        </w:rPr>
        <w:t xml:space="preserve"> D</w:t>
      </w:r>
      <w:r>
        <w:rPr>
          <w:rFonts w:cs="Arial"/>
        </w:rPr>
        <w:t>.</w:t>
      </w:r>
      <w:r w:rsidRPr="001B4D84">
        <w:rPr>
          <w:rFonts w:cs="Arial"/>
        </w:rPr>
        <w:t>O</w:t>
      </w:r>
      <w:r>
        <w:rPr>
          <w:rFonts w:cs="Arial"/>
        </w:rPr>
        <w:t>.</w:t>
      </w:r>
      <w:r w:rsidRPr="001B4D84">
        <w:rPr>
          <w:rFonts w:cs="Arial"/>
        </w:rPr>
        <w:t xml:space="preserve"> </w:t>
      </w:r>
      <w:r>
        <w:rPr>
          <w:rFonts w:cs="Arial"/>
        </w:rPr>
        <w:t>de</w:t>
      </w:r>
      <w:r w:rsidRPr="001B4D84">
        <w:rPr>
          <w:rFonts w:cs="Arial"/>
        </w:rPr>
        <w:t xml:space="preserve"> 31</w:t>
      </w:r>
      <w:r>
        <w:rPr>
          <w:rFonts w:cs="Arial"/>
        </w:rPr>
        <w:t>/</w:t>
      </w:r>
      <w:r w:rsidRPr="001B4D84">
        <w:rPr>
          <w:rFonts w:cs="Arial"/>
        </w:rPr>
        <w:t>12</w:t>
      </w:r>
      <w:r>
        <w:rPr>
          <w:rFonts w:cs="Arial"/>
        </w:rPr>
        <w:t>/</w:t>
      </w:r>
      <w:r w:rsidRPr="001B4D84">
        <w:rPr>
          <w:rFonts w:cs="Arial"/>
        </w:rPr>
        <w:t>97</w:t>
      </w:r>
    </w:p>
    <w:p w14:paraId="43E05090" w14:textId="77777777" w:rsidR="001B4D84" w:rsidRPr="001B4D84" w:rsidRDefault="001B4D84">
      <w:pPr>
        <w:numPr>
          <w:ilvl w:val="0"/>
          <w:numId w:val="126"/>
        </w:numPr>
        <w:tabs>
          <w:tab w:val="clear" w:pos="1069"/>
        </w:tabs>
        <w:rPr>
          <w:rFonts w:cs="Arial"/>
        </w:rPr>
      </w:pPr>
      <w:r w:rsidRPr="001B4D84">
        <w:rPr>
          <w:rFonts w:cs="Arial"/>
        </w:rPr>
        <w:t>Dec. n° 52.054/07, D.O. 15/08/07 – Horário de trabalho e registro de ponto.</w:t>
      </w:r>
    </w:p>
    <w:p w14:paraId="0F7F825A" w14:textId="77777777" w:rsidR="001B4D84" w:rsidRPr="001B4D84" w:rsidRDefault="001B4D84">
      <w:pPr>
        <w:numPr>
          <w:ilvl w:val="0"/>
          <w:numId w:val="126"/>
        </w:numPr>
        <w:tabs>
          <w:tab w:val="clear" w:pos="1069"/>
        </w:tabs>
        <w:rPr>
          <w:rFonts w:cs="Arial"/>
        </w:rPr>
      </w:pPr>
      <w:r w:rsidRPr="001B4D84">
        <w:rPr>
          <w:rFonts w:cs="Arial"/>
        </w:rPr>
        <w:t xml:space="preserve">UCRH/SGP – Nota Técnica de 17/09/07 – O artigo 1.024 da CLE (Dec. </w:t>
      </w:r>
      <w:r>
        <w:rPr>
          <w:rFonts w:cs="Arial"/>
        </w:rPr>
        <w:t xml:space="preserve">nº </w:t>
      </w:r>
      <w:r w:rsidRPr="001B4D84">
        <w:rPr>
          <w:rFonts w:cs="Arial"/>
        </w:rPr>
        <w:t>17.698/47) foi revogado pela Lei n° 10.261/68, art. 110, § 1°. É nesse mesmo sentido o e-mail do Diretor do DRHU à Udemo, datado de 15/10/07, 16:47.</w:t>
      </w:r>
    </w:p>
    <w:p w14:paraId="29B86899" w14:textId="77777777" w:rsidR="001B4D84" w:rsidRPr="001B4D84" w:rsidRDefault="001B4D84">
      <w:pPr>
        <w:numPr>
          <w:ilvl w:val="0"/>
          <w:numId w:val="126"/>
        </w:numPr>
        <w:tabs>
          <w:tab w:val="clear" w:pos="1069"/>
        </w:tabs>
        <w:rPr>
          <w:rFonts w:cs="Arial"/>
        </w:rPr>
      </w:pPr>
      <w:r w:rsidRPr="001B4D84">
        <w:rPr>
          <w:rFonts w:cs="Arial"/>
        </w:rPr>
        <w:t xml:space="preserve">Dec. </w:t>
      </w:r>
      <w:r>
        <w:rPr>
          <w:rFonts w:cs="Arial"/>
        </w:rPr>
        <w:t xml:space="preserve">nº </w:t>
      </w:r>
      <w:r w:rsidRPr="001B4D84">
        <w:rPr>
          <w:rFonts w:cs="Arial"/>
        </w:rPr>
        <w:t>54.682, de 13</w:t>
      </w:r>
      <w:r>
        <w:rPr>
          <w:rFonts w:cs="Arial"/>
        </w:rPr>
        <w:t>/</w:t>
      </w:r>
      <w:r w:rsidRPr="001B4D84">
        <w:rPr>
          <w:rFonts w:cs="Arial"/>
        </w:rPr>
        <w:t>08</w:t>
      </w:r>
      <w:r>
        <w:rPr>
          <w:rFonts w:cs="Arial"/>
        </w:rPr>
        <w:t>/</w:t>
      </w:r>
      <w:r w:rsidRPr="001B4D84">
        <w:rPr>
          <w:rFonts w:cs="Arial"/>
        </w:rPr>
        <w:t>09, D</w:t>
      </w:r>
      <w:r>
        <w:rPr>
          <w:rFonts w:cs="Arial"/>
        </w:rPr>
        <w:t>.</w:t>
      </w:r>
      <w:r w:rsidRPr="001B4D84">
        <w:rPr>
          <w:rFonts w:cs="Arial"/>
        </w:rPr>
        <w:t>O</w:t>
      </w:r>
      <w:r>
        <w:rPr>
          <w:rFonts w:cs="Arial"/>
        </w:rPr>
        <w:t>.</w:t>
      </w:r>
      <w:r w:rsidRPr="001B4D84">
        <w:rPr>
          <w:rFonts w:cs="Arial"/>
        </w:rPr>
        <w:t xml:space="preserve"> de 14</w:t>
      </w:r>
      <w:r>
        <w:rPr>
          <w:rFonts w:cs="Arial"/>
        </w:rPr>
        <w:t>/</w:t>
      </w:r>
      <w:r w:rsidRPr="001B4D84">
        <w:rPr>
          <w:rFonts w:cs="Arial"/>
        </w:rPr>
        <w:t>08</w:t>
      </w:r>
      <w:r>
        <w:rPr>
          <w:rFonts w:cs="Arial"/>
        </w:rPr>
        <w:t>/</w:t>
      </w:r>
      <w:r w:rsidRPr="001B4D84">
        <w:rPr>
          <w:rFonts w:cs="Arial"/>
        </w:rPr>
        <w:t>09</w:t>
      </w:r>
      <w:r>
        <w:rPr>
          <w:rFonts w:cs="Arial"/>
        </w:rPr>
        <w:t xml:space="preserve"> </w:t>
      </w:r>
      <w:r w:rsidRPr="001B4D84">
        <w:rPr>
          <w:rFonts w:cs="Arial"/>
        </w:rPr>
        <w:t xml:space="preserve">- </w:t>
      </w:r>
      <w:r>
        <w:rPr>
          <w:rFonts w:cs="Arial"/>
        </w:rPr>
        <w:t>F</w:t>
      </w:r>
      <w:r w:rsidRPr="001B4D84">
        <w:rPr>
          <w:rFonts w:cs="Arial"/>
        </w:rPr>
        <w:t>altas Cat.O.</w:t>
      </w:r>
    </w:p>
    <w:p w14:paraId="22918E60" w14:textId="77777777" w:rsidR="001B4D84" w:rsidRPr="001B4D84" w:rsidRDefault="001B4D84">
      <w:pPr>
        <w:numPr>
          <w:ilvl w:val="0"/>
          <w:numId w:val="126"/>
        </w:numPr>
        <w:tabs>
          <w:tab w:val="clear" w:pos="1069"/>
        </w:tabs>
        <w:rPr>
          <w:rFonts w:cs="Arial"/>
        </w:rPr>
      </w:pPr>
      <w:r w:rsidRPr="001B4D84">
        <w:rPr>
          <w:rFonts w:cs="Arial"/>
        </w:rPr>
        <w:t xml:space="preserve">Dec. </w:t>
      </w:r>
      <w:r>
        <w:rPr>
          <w:rFonts w:cs="Arial"/>
        </w:rPr>
        <w:t xml:space="preserve">nº </w:t>
      </w:r>
      <w:r w:rsidRPr="001B4D84">
        <w:rPr>
          <w:rFonts w:cs="Arial"/>
        </w:rPr>
        <w:t>62.031, de 17</w:t>
      </w:r>
      <w:r>
        <w:rPr>
          <w:rFonts w:cs="Arial"/>
        </w:rPr>
        <w:t>/</w:t>
      </w:r>
      <w:r w:rsidRPr="001B4D84">
        <w:rPr>
          <w:rFonts w:cs="Arial"/>
        </w:rPr>
        <w:t>06</w:t>
      </w:r>
      <w:r>
        <w:rPr>
          <w:rFonts w:cs="Arial"/>
        </w:rPr>
        <w:t>/</w:t>
      </w:r>
      <w:r w:rsidRPr="001B4D84">
        <w:rPr>
          <w:rFonts w:cs="Arial"/>
        </w:rPr>
        <w:t>16, D</w:t>
      </w:r>
      <w:r>
        <w:rPr>
          <w:rFonts w:cs="Arial"/>
        </w:rPr>
        <w:t>.</w:t>
      </w:r>
      <w:r w:rsidRPr="001B4D84">
        <w:rPr>
          <w:rFonts w:cs="Arial"/>
        </w:rPr>
        <w:t>O</w:t>
      </w:r>
      <w:r>
        <w:rPr>
          <w:rFonts w:cs="Arial"/>
        </w:rPr>
        <w:t>.</w:t>
      </w:r>
      <w:r w:rsidRPr="001B4D84">
        <w:rPr>
          <w:rFonts w:cs="Arial"/>
        </w:rPr>
        <w:t xml:space="preserve"> de 18</w:t>
      </w:r>
      <w:r>
        <w:rPr>
          <w:rFonts w:cs="Arial"/>
        </w:rPr>
        <w:t>/</w:t>
      </w:r>
      <w:r w:rsidRPr="001B4D84">
        <w:rPr>
          <w:rFonts w:cs="Arial"/>
        </w:rPr>
        <w:t>06</w:t>
      </w:r>
      <w:r>
        <w:rPr>
          <w:rFonts w:cs="Arial"/>
        </w:rPr>
        <w:t>/</w:t>
      </w:r>
      <w:r w:rsidRPr="001B4D84">
        <w:rPr>
          <w:rFonts w:cs="Arial"/>
        </w:rPr>
        <w:t>16, de 13</w:t>
      </w:r>
      <w:r>
        <w:rPr>
          <w:rFonts w:cs="Arial"/>
        </w:rPr>
        <w:t>/</w:t>
      </w:r>
      <w:r w:rsidRPr="001B4D84">
        <w:rPr>
          <w:rFonts w:cs="Arial"/>
        </w:rPr>
        <w:t>08</w:t>
      </w:r>
      <w:r>
        <w:rPr>
          <w:rFonts w:cs="Arial"/>
        </w:rPr>
        <w:t>/</w:t>
      </w:r>
      <w:r w:rsidRPr="001B4D84">
        <w:rPr>
          <w:rFonts w:cs="Arial"/>
        </w:rPr>
        <w:t xml:space="preserve">09, altera o Dec. </w:t>
      </w:r>
      <w:r>
        <w:rPr>
          <w:rFonts w:cs="Arial"/>
        </w:rPr>
        <w:t xml:space="preserve">nº </w:t>
      </w:r>
      <w:r w:rsidRPr="001B4D84">
        <w:rPr>
          <w:rFonts w:cs="Arial"/>
        </w:rPr>
        <w:t>54.682 - faltas Cat.O.</w:t>
      </w:r>
    </w:p>
    <w:p w14:paraId="450FB5B7" w14:textId="77777777" w:rsidR="001B4D84" w:rsidRPr="001B4D84" w:rsidRDefault="001B4D84">
      <w:pPr>
        <w:numPr>
          <w:ilvl w:val="0"/>
          <w:numId w:val="126"/>
        </w:numPr>
        <w:tabs>
          <w:tab w:val="clear" w:pos="1069"/>
        </w:tabs>
        <w:rPr>
          <w:rFonts w:cs="Arial"/>
        </w:rPr>
      </w:pPr>
      <w:r w:rsidRPr="001B4D84">
        <w:rPr>
          <w:rFonts w:cs="Arial"/>
        </w:rPr>
        <w:t xml:space="preserve">LC </w:t>
      </w:r>
      <w:r>
        <w:rPr>
          <w:rFonts w:cs="Arial"/>
        </w:rPr>
        <w:t xml:space="preserve">nº </w:t>
      </w:r>
      <w:r w:rsidRPr="001B4D84">
        <w:rPr>
          <w:rFonts w:cs="Arial"/>
        </w:rPr>
        <w:t>1374, de 30</w:t>
      </w:r>
      <w:r>
        <w:rPr>
          <w:rFonts w:cs="Arial"/>
        </w:rPr>
        <w:t>/</w:t>
      </w:r>
      <w:r w:rsidRPr="001B4D84">
        <w:rPr>
          <w:rFonts w:cs="Arial"/>
        </w:rPr>
        <w:t>03</w:t>
      </w:r>
      <w:r>
        <w:rPr>
          <w:rFonts w:cs="Arial"/>
        </w:rPr>
        <w:t>/</w:t>
      </w:r>
      <w:r w:rsidRPr="001B4D84">
        <w:rPr>
          <w:rFonts w:cs="Arial"/>
        </w:rPr>
        <w:t>22, D</w:t>
      </w:r>
      <w:r>
        <w:rPr>
          <w:rFonts w:cs="Arial"/>
        </w:rPr>
        <w:t>.</w:t>
      </w:r>
      <w:r w:rsidRPr="001B4D84">
        <w:rPr>
          <w:rFonts w:cs="Arial"/>
        </w:rPr>
        <w:t>O de 31</w:t>
      </w:r>
      <w:r>
        <w:rPr>
          <w:rFonts w:cs="Arial"/>
        </w:rPr>
        <w:t>/</w:t>
      </w:r>
      <w:r w:rsidRPr="001B4D84">
        <w:rPr>
          <w:rFonts w:cs="Arial"/>
        </w:rPr>
        <w:t>03</w:t>
      </w:r>
      <w:r>
        <w:rPr>
          <w:rFonts w:cs="Arial"/>
        </w:rPr>
        <w:t>/</w:t>
      </w:r>
      <w:r w:rsidRPr="001B4D84">
        <w:rPr>
          <w:rFonts w:cs="Arial"/>
        </w:rPr>
        <w:t>22</w:t>
      </w:r>
      <w:r>
        <w:rPr>
          <w:rFonts w:cs="Arial"/>
        </w:rPr>
        <w:t xml:space="preserve"> </w:t>
      </w:r>
      <w:r w:rsidRPr="001B4D84">
        <w:rPr>
          <w:rFonts w:cs="Arial"/>
        </w:rPr>
        <w:t>- Nova Carreira.</w:t>
      </w:r>
    </w:p>
    <w:p w14:paraId="06BB1A35" w14:textId="77777777" w:rsidR="001B4D84" w:rsidRPr="001B4D84" w:rsidRDefault="001B4D84">
      <w:pPr>
        <w:numPr>
          <w:ilvl w:val="0"/>
          <w:numId w:val="126"/>
        </w:numPr>
        <w:tabs>
          <w:tab w:val="clear" w:pos="1069"/>
        </w:tabs>
        <w:rPr>
          <w:rFonts w:cs="Arial"/>
        </w:rPr>
      </w:pPr>
      <w:r w:rsidRPr="001B4D84">
        <w:rPr>
          <w:rFonts w:cs="Arial"/>
        </w:rPr>
        <w:t>Res</w:t>
      </w:r>
      <w:r>
        <w:rPr>
          <w:rFonts w:cs="Arial"/>
        </w:rPr>
        <w:t>.</w:t>
      </w:r>
      <w:r w:rsidRPr="001B4D84">
        <w:rPr>
          <w:rFonts w:cs="Arial"/>
        </w:rPr>
        <w:t xml:space="preserve"> </w:t>
      </w:r>
      <w:r w:rsidR="00F013B3">
        <w:rPr>
          <w:rFonts w:cs="Arial"/>
        </w:rPr>
        <w:t>SEDUC</w:t>
      </w:r>
      <w:r w:rsidRPr="001B4D84">
        <w:rPr>
          <w:rFonts w:cs="Arial"/>
        </w:rPr>
        <w:t xml:space="preserve"> </w:t>
      </w:r>
      <w:r>
        <w:rPr>
          <w:rFonts w:cs="Arial"/>
        </w:rPr>
        <w:t xml:space="preserve">nº </w:t>
      </w:r>
      <w:r w:rsidRPr="001B4D84">
        <w:rPr>
          <w:rFonts w:cs="Arial"/>
        </w:rPr>
        <w:t>40, de 01</w:t>
      </w:r>
      <w:r>
        <w:rPr>
          <w:rFonts w:cs="Arial"/>
        </w:rPr>
        <w:t>/</w:t>
      </w:r>
      <w:r w:rsidRPr="001B4D84">
        <w:rPr>
          <w:rFonts w:cs="Arial"/>
        </w:rPr>
        <w:t>06</w:t>
      </w:r>
      <w:r>
        <w:rPr>
          <w:rFonts w:cs="Arial"/>
        </w:rPr>
        <w:t>/</w:t>
      </w:r>
      <w:r w:rsidRPr="001B4D84">
        <w:rPr>
          <w:rFonts w:cs="Arial"/>
        </w:rPr>
        <w:t>22, D</w:t>
      </w:r>
      <w:r>
        <w:rPr>
          <w:rFonts w:cs="Arial"/>
        </w:rPr>
        <w:t>.</w:t>
      </w:r>
      <w:r w:rsidRPr="001B4D84">
        <w:rPr>
          <w:rFonts w:cs="Arial"/>
        </w:rPr>
        <w:t>O</w:t>
      </w:r>
      <w:r>
        <w:rPr>
          <w:rFonts w:cs="Arial"/>
        </w:rPr>
        <w:t>.</w:t>
      </w:r>
      <w:r w:rsidRPr="001B4D84">
        <w:rPr>
          <w:rFonts w:cs="Arial"/>
        </w:rPr>
        <w:t xml:space="preserve"> de 02</w:t>
      </w:r>
      <w:r>
        <w:rPr>
          <w:rFonts w:cs="Arial"/>
        </w:rPr>
        <w:t>/</w:t>
      </w:r>
      <w:r w:rsidRPr="001B4D84">
        <w:rPr>
          <w:rFonts w:cs="Arial"/>
        </w:rPr>
        <w:t>06</w:t>
      </w:r>
      <w:r>
        <w:rPr>
          <w:rFonts w:cs="Arial"/>
        </w:rPr>
        <w:t>/</w:t>
      </w:r>
      <w:r w:rsidRPr="001B4D84">
        <w:rPr>
          <w:rFonts w:cs="Arial"/>
        </w:rPr>
        <w:t>22</w:t>
      </w:r>
      <w:r>
        <w:rPr>
          <w:rFonts w:cs="Arial"/>
        </w:rPr>
        <w:t xml:space="preserve"> - </w:t>
      </w:r>
      <w:r w:rsidRPr="001B4D84">
        <w:rPr>
          <w:rFonts w:cs="Arial"/>
        </w:rPr>
        <w:t>Faltas dos Docentes/Funcionários: Outras</w:t>
      </w:r>
    </w:p>
    <w:p w14:paraId="52E905DF" w14:textId="77777777" w:rsidR="001B4D84" w:rsidRPr="001B4D84" w:rsidRDefault="001B4D84">
      <w:pPr>
        <w:numPr>
          <w:ilvl w:val="0"/>
          <w:numId w:val="126"/>
        </w:numPr>
        <w:tabs>
          <w:tab w:val="clear" w:pos="1069"/>
        </w:tabs>
        <w:rPr>
          <w:rFonts w:cs="Arial"/>
        </w:rPr>
      </w:pPr>
      <w:r w:rsidRPr="001B4D84">
        <w:rPr>
          <w:rFonts w:cs="Arial"/>
        </w:rPr>
        <w:t>Dec. n° 17.698/47 - art. 1.024 - Greves, enchentes, colapso nos meios de transp. e comunicação (revogado pela Lei n° 10.261/68).</w:t>
      </w:r>
    </w:p>
    <w:p w14:paraId="509312B4" w14:textId="77777777" w:rsidR="001B4D84" w:rsidRPr="001B4D84" w:rsidRDefault="001B4D84">
      <w:pPr>
        <w:numPr>
          <w:ilvl w:val="0"/>
          <w:numId w:val="126"/>
        </w:numPr>
        <w:tabs>
          <w:tab w:val="clear" w:pos="1069"/>
        </w:tabs>
        <w:rPr>
          <w:rFonts w:cs="Arial"/>
        </w:rPr>
      </w:pPr>
      <w:r w:rsidRPr="001B4D84">
        <w:rPr>
          <w:rFonts w:cs="Arial"/>
        </w:rPr>
        <w:t>Dec. nº 42.850, de 30/12/63 - RGS - Regulamenta as Disposições Legais vigentes relativas aos Servidores Públicos Civis. (Art. 264 e 265: faltas justificadas, 12 na escola e 12 na diretoria. Art. 266: a justificação tem de ser requerida no primeiro dia em que o servidor comparecer à repartição; pode ser exigida prova. Art. 270: no caso de falsidade: injustificação).</w:t>
      </w:r>
    </w:p>
    <w:p w14:paraId="3541634D" w14:textId="77777777" w:rsidR="001B4D84" w:rsidRPr="001B4D84" w:rsidRDefault="001B4D84">
      <w:pPr>
        <w:numPr>
          <w:ilvl w:val="0"/>
          <w:numId w:val="126"/>
        </w:numPr>
        <w:tabs>
          <w:tab w:val="clear" w:pos="1069"/>
        </w:tabs>
        <w:rPr>
          <w:rFonts w:cs="Arial"/>
        </w:rPr>
      </w:pPr>
      <w:r w:rsidRPr="001B4D84">
        <w:rPr>
          <w:rFonts w:cs="Arial"/>
        </w:rPr>
        <w:t>Lei nº 10.261/68 (EFP) - art. 110.</w:t>
      </w:r>
    </w:p>
    <w:p w14:paraId="288B47A2" w14:textId="77777777" w:rsidR="001B4D84" w:rsidRPr="001B4D84" w:rsidRDefault="001B4D84">
      <w:pPr>
        <w:numPr>
          <w:ilvl w:val="0"/>
          <w:numId w:val="126"/>
        </w:numPr>
        <w:tabs>
          <w:tab w:val="clear" w:pos="1069"/>
        </w:tabs>
        <w:rPr>
          <w:rFonts w:cs="Arial"/>
        </w:rPr>
      </w:pPr>
      <w:r w:rsidRPr="001B4D84">
        <w:rPr>
          <w:rFonts w:cs="Arial"/>
        </w:rPr>
        <w:t>Dec. nº 52.322/69 - Congresso e Eventos (inclui o trânsito) - Efetivo Exercício.</w:t>
      </w:r>
    </w:p>
    <w:p w14:paraId="0247D059" w14:textId="77777777" w:rsidR="001B4D84" w:rsidRPr="001B4D84" w:rsidRDefault="001B4D84">
      <w:pPr>
        <w:numPr>
          <w:ilvl w:val="0"/>
          <w:numId w:val="126"/>
        </w:numPr>
        <w:tabs>
          <w:tab w:val="clear" w:pos="1069"/>
        </w:tabs>
        <w:rPr>
          <w:rFonts w:cs="Arial"/>
        </w:rPr>
      </w:pPr>
      <w:r w:rsidRPr="001B4D84">
        <w:rPr>
          <w:rFonts w:cs="Arial"/>
        </w:rPr>
        <w:t>Dec. nº 11.104/78 - Autoriza o abono de faltas dadas em época de Concursos e Sessões de Escolha (revogado pela N.T. UCRH/SGP de 17/09/07).</w:t>
      </w:r>
    </w:p>
    <w:p w14:paraId="1810862E" w14:textId="77777777" w:rsidR="001B4D84" w:rsidRPr="001B4D84" w:rsidRDefault="001B4D84">
      <w:pPr>
        <w:numPr>
          <w:ilvl w:val="0"/>
          <w:numId w:val="126"/>
        </w:numPr>
        <w:tabs>
          <w:tab w:val="clear" w:pos="1069"/>
        </w:tabs>
        <w:rPr>
          <w:rFonts w:cs="Arial"/>
        </w:rPr>
      </w:pPr>
      <w:r w:rsidRPr="001B4D84">
        <w:rPr>
          <w:rFonts w:cs="Arial"/>
        </w:rPr>
        <w:t>LC n° 444/85 - Estatuto do Magistério.</w:t>
      </w:r>
    </w:p>
    <w:p w14:paraId="4CF84DC2" w14:textId="77777777" w:rsidR="001B4D84" w:rsidRPr="001B4D84" w:rsidRDefault="001B4D84">
      <w:pPr>
        <w:numPr>
          <w:ilvl w:val="0"/>
          <w:numId w:val="126"/>
        </w:numPr>
        <w:tabs>
          <w:tab w:val="clear" w:pos="1069"/>
        </w:tabs>
        <w:rPr>
          <w:rFonts w:cs="Arial"/>
        </w:rPr>
      </w:pPr>
      <w:r w:rsidRPr="001B4D84">
        <w:rPr>
          <w:rFonts w:cs="Arial"/>
        </w:rPr>
        <w:t>Dec. nº 39.931/95 - Falta dia e Falta-aula (inclui fixação da sede de controle de frequência).</w:t>
      </w:r>
    </w:p>
    <w:p w14:paraId="6CCBDB0C" w14:textId="77777777" w:rsidR="001B4D84" w:rsidRPr="001B4D84" w:rsidRDefault="001B4D84">
      <w:pPr>
        <w:numPr>
          <w:ilvl w:val="0"/>
          <w:numId w:val="126"/>
        </w:numPr>
        <w:tabs>
          <w:tab w:val="clear" w:pos="1069"/>
        </w:tabs>
        <w:rPr>
          <w:rFonts w:cs="Arial"/>
        </w:rPr>
      </w:pPr>
      <w:r w:rsidRPr="001B4D84">
        <w:rPr>
          <w:rFonts w:cs="Arial"/>
        </w:rPr>
        <w:t>Com. CRHE nº 07/95 - Horário de Trabalho e Faltas dos Funcionários.</w:t>
      </w:r>
    </w:p>
    <w:p w14:paraId="639F57D0" w14:textId="77777777" w:rsidR="001B4D84" w:rsidRPr="001B4D84" w:rsidRDefault="001B4D84">
      <w:pPr>
        <w:numPr>
          <w:ilvl w:val="0"/>
          <w:numId w:val="126"/>
        </w:numPr>
        <w:tabs>
          <w:tab w:val="clear" w:pos="1069"/>
        </w:tabs>
        <w:rPr>
          <w:rFonts w:cs="Arial"/>
        </w:rPr>
      </w:pPr>
      <w:r w:rsidRPr="001B4D84">
        <w:rPr>
          <w:rFonts w:cs="Arial"/>
        </w:rPr>
        <w:t xml:space="preserve">LC </w:t>
      </w:r>
      <w:r w:rsidR="00314091">
        <w:rPr>
          <w:rFonts w:cs="Arial"/>
        </w:rPr>
        <w:t xml:space="preserve">nº </w:t>
      </w:r>
      <w:r w:rsidRPr="001B4D84">
        <w:rPr>
          <w:rFonts w:cs="Arial"/>
        </w:rPr>
        <w:t>833, de 30</w:t>
      </w:r>
      <w:r w:rsidR="00314091">
        <w:rPr>
          <w:rFonts w:cs="Arial"/>
        </w:rPr>
        <w:t>/</w:t>
      </w:r>
      <w:r w:rsidRPr="001B4D84">
        <w:rPr>
          <w:rFonts w:cs="Arial"/>
        </w:rPr>
        <w:t>12</w:t>
      </w:r>
      <w:r w:rsidR="00314091">
        <w:rPr>
          <w:rFonts w:cs="Arial"/>
        </w:rPr>
        <w:t>/</w:t>
      </w:r>
      <w:r w:rsidRPr="001B4D84">
        <w:rPr>
          <w:rFonts w:cs="Arial"/>
        </w:rPr>
        <w:t>97</w:t>
      </w:r>
      <w:r w:rsidR="00314091">
        <w:rPr>
          <w:rFonts w:cs="Arial"/>
        </w:rPr>
        <w:t xml:space="preserve"> –</w:t>
      </w:r>
      <w:r w:rsidRPr="001B4D84">
        <w:rPr>
          <w:rFonts w:cs="Arial"/>
        </w:rPr>
        <w:t xml:space="preserve"> D</w:t>
      </w:r>
      <w:r w:rsidR="00314091">
        <w:rPr>
          <w:rFonts w:cs="Arial"/>
        </w:rPr>
        <w:t>.</w:t>
      </w:r>
      <w:r w:rsidRPr="001B4D84">
        <w:rPr>
          <w:rFonts w:cs="Arial"/>
        </w:rPr>
        <w:t>O</w:t>
      </w:r>
      <w:r w:rsidR="00314091">
        <w:rPr>
          <w:rFonts w:cs="Arial"/>
        </w:rPr>
        <w:t>.</w:t>
      </w:r>
      <w:r w:rsidRPr="001B4D84">
        <w:rPr>
          <w:rFonts w:cs="Arial"/>
        </w:rPr>
        <w:t xml:space="preserve"> </w:t>
      </w:r>
      <w:r w:rsidR="00314091">
        <w:rPr>
          <w:rFonts w:cs="Arial"/>
        </w:rPr>
        <w:t>de</w:t>
      </w:r>
      <w:r w:rsidRPr="001B4D84">
        <w:rPr>
          <w:rFonts w:cs="Arial"/>
        </w:rPr>
        <w:t xml:space="preserve"> 31</w:t>
      </w:r>
      <w:r w:rsidR="00314091">
        <w:rPr>
          <w:rFonts w:cs="Arial"/>
        </w:rPr>
        <w:t>/</w:t>
      </w:r>
      <w:r w:rsidRPr="001B4D84">
        <w:rPr>
          <w:rFonts w:cs="Arial"/>
        </w:rPr>
        <w:t>12</w:t>
      </w:r>
      <w:r w:rsidR="00314091">
        <w:rPr>
          <w:rFonts w:cs="Arial"/>
        </w:rPr>
        <w:t>/</w:t>
      </w:r>
      <w:r w:rsidRPr="001B4D84">
        <w:rPr>
          <w:rFonts w:cs="Arial"/>
        </w:rPr>
        <w:t>97</w:t>
      </w:r>
      <w:r w:rsidR="00314091">
        <w:rPr>
          <w:rFonts w:cs="Arial"/>
        </w:rPr>
        <w:t>.</w:t>
      </w:r>
    </w:p>
    <w:p w14:paraId="72F8BB86" w14:textId="77777777" w:rsidR="001B4D84" w:rsidRPr="001B4D84" w:rsidRDefault="001B4D84">
      <w:pPr>
        <w:numPr>
          <w:ilvl w:val="0"/>
          <w:numId w:val="126"/>
        </w:numPr>
        <w:tabs>
          <w:tab w:val="clear" w:pos="1069"/>
        </w:tabs>
        <w:rPr>
          <w:rFonts w:cs="Arial"/>
        </w:rPr>
      </w:pPr>
      <w:r w:rsidRPr="001B4D84">
        <w:rPr>
          <w:rFonts w:cs="Arial"/>
        </w:rPr>
        <w:t>Dec. n° 52.054/07, D.O. 15/08/07 – Horário de trabalho e registro de ponto.</w:t>
      </w:r>
    </w:p>
    <w:p w14:paraId="4B3EF246" w14:textId="77777777" w:rsidR="001B4D84" w:rsidRPr="001B4D84" w:rsidRDefault="001B4D84">
      <w:pPr>
        <w:numPr>
          <w:ilvl w:val="0"/>
          <w:numId w:val="126"/>
        </w:numPr>
        <w:tabs>
          <w:tab w:val="clear" w:pos="1069"/>
        </w:tabs>
        <w:rPr>
          <w:rFonts w:cs="Arial"/>
        </w:rPr>
      </w:pPr>
      <w:r w:rsidRPr="001B4D84">
        <w:rPr>
          <w:rFonts w:cs="Arial"/>
        </w:rPr>
        <w:t>UCRH/SGP – Nota Técnica de 17/09/07 – O artigo 1.024 da CLE (Dec. 17.698/47) foi revogado pela Lei n° 10.261/68, art. 110, § 1°. É nesse mesmo sentido o e-mail do Diretor do DRHU à Udemo, datado de 15/10/07, 16:47.</w:t>
      </w:r>
    </w:p>
    <w:p w14:paraId="48E1452A" w14:textId="77777777" w:rsidR="001B4D84" w:rsidRPr="001B4D84" w:rsidRDefault="001B4D84">
      <w:pPr>
        <w:numPr>
          <w:ilvl w:val="0"/>
          <w:numId w:val="126"/>
        </w:numPr>
        <w:tabs>
          <w:tab w:val="clear" w:pos="1069"/>
        </w:tabs>
        <w:rPr>
          <w:rFonts w:cs="Arial"/>
        </w:rPr>
      </w:pPr>
      <w:r w:rsidRPr="001B4D84">
        <w:rPr>
          <w:rFonts w:cs="Arial"/>
        </w:rPr>
        <w:t xml:space="preserve">Dec. </w:t>
      </w:r>
      <w:r w:rsidR="00314091">
        <w:rPr>
          <w:rFonts w:cs="Arial"/>
        </w:rPr>
        <w:t xml:space="preserve">nº </w:t>
      </w:r>
      <w:r w:rsidRPr="001B4D84">
        <w:rPr>
          <w:rFonts w:cs="Arial"/>
        </w:rPr>
        <w:t>54.682, de 13</w:t>
      </w:r>
      <w:r w:rsidR="00314091">
        <w:rPr>
          <w:rFonts w:cs="Arial"/>
        </w:rPr>
        <w:t>/</w:t>
      </w:r>
      <w:r w:rsidRPr="001B4D84">
        <w:rPr>
          <w:rFonts w:cs="Arial"/>
        </w:rPr>
        <w:t>08</w:t>
      </w:r>
      <w:r w:rsidR="00314091">
        <w:rPr>
          <w:rFonts w:cs="Arial"/>
        </w:rPr>
        <w:t>/</w:t>
      </w:r>
      <w:r w:rsidRPr="001B4D84">
        <w:rPr>
          <w:rFonts w:cs="Arial"/>
        </w:rPr>
        <w:t>09, D</w:t>
      </w:r>
      <w:r w:rsidR="00314091">
        <w:rPr>
          <w:rFonts w:cs="Arial"/>
        </w:rPr>
        <w:t>.</w:t>
      </w:r>
      <w:r w:rsidRPr="001B4D84">
        <w:rPr>
          <w:rFonts w:cs="Arial"/>
        </w:rPr>
        <w:t>O</w:t>
      </w:r>
      <w:r w:rsidR="00314091">
        <w:rPr>
          <w:rFonts w:cs="Arial"/>
        </w:rPr>
        <w:t>.</w:t>
      </w:r>
      <w:r w:rsidRPr="001B4D84">
        <w:rPr>
          <w:rFonts w:cs="Arial"/>
        </w:rPr>
        <w:t xml:space="preserve"> de 14</w:t>
      </w:r>
      <w:r w:rsidR="00314091">
        <w:rPr>
          <w:rFonts w:cs="Arial"/>
        </w:rPr>
        <w:t>/</w:t>
      </w:r>
      <w:r w:rsidRPr="001B4D84">
        <w:rPr>
          <w:rFonts w:cs="Arial"/>
        </w:rPr>
        <w:t>08</w:t>
      </w:r>
      <w:r w:rsidR="00314091">
        <w:rPr>
          <w:rFonts w:cs="Arial"/>
        </w:rPr>
        <w:t>/</w:t>
      </w:r>
      <w:r w:rsidRPr="001B4D84">
        <w:rPr>
          <w:rFonts w:cs="Arial"/>
        </w:rPr>
        <w:t>09</w:t>
      </w:r>
      <w:r w:rsidR="00314091">
        <w:rPr>
          <w:rFonts w:cs="Arial"/>
        </w:rPr>
        <w:t xml:space="preserve"> </w:t>
      </w:r>
      <w:r w:rsidRPr="001B4D84">
        <w:rPr>
          <w:rFonts w:cs="Arial"/>
        </w:rPr>
        <w:t xml:space="preserve">- </w:t>
      </w:r>
      <w:r w:rsidR="00314091">
        <w:rPr>
          <w:rFonts w:cs="Arial"/>
        </w:rPr>
        <w:t>F</w:t>
      </w:r>
      <w:r w:rsidRPr="001B4D84">
        <w:rPr>
          <w:rFonts w:cs="Arial"/>
        </w:rPr>
        <w:t>altas Cat.O.</w:t>
      </w:r>
    </w:p>
    <w:p w14:paraId="05273F04" w14:textId="77777777" w:rsidR="001B4D84" w:rsidRPr="001B4D84" w:rsidRDefault="001B4D84">
      <w:pPr>
        <w:numPr>
          <w:ilvl w:val="0"/>
          <w:numId w:val="126"/>
        </w:numPr>
        <w:tabs>
          <w:tab w:val="clear" w:pos="1069"/>
        </w:tabs>
        <w:rPr>
          <w:rFonts w:cs="Arial"/>
        </w:rPr>
      </w:pPr>
      <w:r w:rsidRPr="001B4D84">
        <w:rPr>
          <w:rFonts w:cs="Arial"/>
        </w:rPr>
        <w:t xml:space="preserve">Dec. </w:t>
      </w:r>
      <w:r w:rsidR="00314091">
        <w:rPr>
          <w:rFonts w:cs="Arial"/>
        </w:rPr>
        <w:t xml:space="preserve">nº </w:t>
      </w:r>
      <w:r w:rsidRPr="001B4D84">
        <w:rPr>
          <w:rFonts w:cs="Arial"/>
        </w:rPr>
        <w:t>62.031, de 17</w:t>
      </w:r>
      <w:r w:rsidR="00314091">
        <w:rPr>
          <w:rFonts w:cs="Arial"/>
        </w:rPr>
        <w:t>/</w:t>
      </w:r>
      <w:r w:rsidRPr="001B4D84">
        <w:rPr>
          <w:rFonts w:cs="Arial"/>
        </w:rPr>
        <w:t>06</w:t>
      </w:r>
      <w:r w:rsidR="00314091">
        <w:rPr>
          <w:rFonts w:cs="Arial"/>
        </w:rPr>
        <w:t>/</w:t>
      </w:r>
      <w:r w:rsidRPr="001B4D84">
        <w:rPr>
          <w:rFonts w:cs="Arial"/>
        </w:rPr>
        <w:t>16, D</w:t>
      </w:r>
      <w:r w:rsidR="00314091">
        <w:rPr>
          <w:rFonts w:cs="Arial"/>
        </w:rPr>
        <w:t>.</w:t>
      </w:r>
      <w:r w:rsidRPr="001B4D84">
        <w:rPr>
          <w:rFonts w:cs="Arial"/>
        </w:rPr>
        <w:t>O</w:t>
      </w:r>
      <w:r w:rsidR="00314091">
        <w:rPr>
          <w:rFonts w:cs="Arial"/>
        </w:rPr>
        <w:t>.</w:t>
      </w:r>
      <w:r w:rsidRPr="001B4D84">
        <w:rPr>
          <w:rFonts w:cs="Arial"/>
        </w:rPr>
        <w:t xml:space="preserve"> de 18</w:t>
      </w:r>
      <w:r w:rsidR="00314091">
        <w:rPr>
          <w:rFonts w:cs="Arial"/>
        </w:rPr>
        <w:t>/</w:t>
      </w:r>
      <w:r w:rsidRPr="001B4D84">
        <w:rPr>
          <w:rFonts w:cs="Arial"/>
        </w:rPr>
        <w:t>06</w:t>
      </w:r>
      <w:r w:rsidR="00314091">
        <w:rPr>
          <w:rFonts w:cs="Arial"/>
        </w:rPr>
        <w:t>/</w:t>
      </w:r>
      <w:r w:rsidRPr="001B4D84">
        <w:rPr>
          <w:rFonts w:cs="Arial"/>
        </w:rPr>
        <w:t>16, de 13</w:t>
      </w:r>
      <w:r w:rsidR="00314091">
        <w:rPr>
          <w:rFonts w:cs="Arial"/>
        </w:rPr>
        <w:t>/</w:t>
      </w:r>
      <w:r w:rsidRPr="001B4D84">
        <w:rPr>
          <w:rFonts w:cs="Arial"/>
        </w:rPr>
        <w:t>08</w:t>
      </w:r>
      <w:r w:rsidR="00314091">
        <w:rPr>
          <w:rFonts w:cs="Arial"/>
        </w:rPr>
        <w:t>/</w:t>
      </w:r>
      <w:r w:rsidRPr="001B4D84">
        <w:rPr>
          <w:rFonts w:cs="Arial"/>
        </w:rPr>
        <w:t xml:space="preserve">09, altera o Dec. </w:t>
      </w:r>
      <w:r w:rsidR="00314091">
        <w:rPr>
          <w:rFonts w:cs="Arial"/>
        </w:rPr>
        <w:t xml:space="preserve">nº </w:t>
      </w:r>
      <w:r w:rsidRPr="001B4D84">
        <w:rPr>
          <w:rFonts w:cs="Arial"/>
        </w:rPr>
        <w:t xml:space="preserve">54.682 - </w:t>
      </w:r>
      <w:r w:rsidR="00314091">
        <w:rPr>
          <w:rFonts w:cs="Arial"/>
        </w:rPr>
        <w:t>F</w:t>
      </w:r>
      <w:r w:rsidRPr="001B4D84">
        <w:rPr>
          <w:rFonts w:cs="Arial"/>
        </w:rPr>
        <w:t>altas Cat.O.</w:t>
      </w:r>
    </w:p>
    <w:p w14:paraId="4DA93F5D" w14:textId="77777777" w:rsidR="001B4D84" w:rsidRPr="001B4D84" w:rsidRDefault="001B4D84">
      <w:pPr>
        <w:numPr>
          <w:ilvl w:val="0"/>
          <w:numId w:val="126"/>
        </w:numPr>
        <w:tabs>
          <w:tab w:val="clear" w:pos="1069"/>
        </w:tabs>
        <w:rPr>
          <w:rFonts w:cs="Arial"/>
        </w:rPr>
      </w:pPr>
      <w:r w:rsidRPr="001B4D84">
        <w:rPr>
          <w:rFonts w:cs="Arial"/>
        </w:rPr>
        <w:t xml:space="preserve">LC </w:t>
      </w:r>
      <w:r w:rsidR="00314091">
        <w:rPr>
          <w:rFonts w:cs="Arial"/>
        </w:rPr>
        <w:t xml:space="preserve">nº </w:t>
      </w:r>
      <w:r w:rsidRPr="001B4D84">
        <w:rPr>
          <w:rFonts w:cs="Arial"/>
        </w:rPr>
        <w:t>1374, de 30</w:t>
      </w:r>
      <w:r w:rsidR="00314091">
        <w:rPr>
          <w:rFonts w:cs="Arial"/>
        </w:rPr>
        <w:t>/</w:t>
      </w:r>
      <w:r w:rsidRPr="001B4D84">
        <w:rPr>
          <w:rFonts w:cs="Arial"/>
        </w:rPr>
        <w:t>03</w:t>
      </w:r>
      <w:r w:rsidR="00314091">
        <w:rPr>
          <w:rFonts w:cs="Arial"/>
        </w:rPr>
        <w:t>/</w:t>
      </w:r>
      <w:r w:rsidRPr="001B4D84">
        <w:rPr>
          <w:rFonts w:cs="Arial"/>
        </w:rPr>
        <w:t>22, D</w:t>
      </w:r>
      <w:r w:rsidR="00314091">
        <w:rPr>
          <w:rFonts w:cs="Arial"/>
        </w:rPr>
        <w:t>.</w:t>
      </w:r>
      <w:r w:rsidRPr="001B4D84">
        <w:rPr>
          <w:rFonts w:cs="Arial"/>
        </w:rPr>
        <w:t>O</w:t>
      </w:r>
      <w:r w:rsidR="00314091">
        <w:rPr>
          <w:rFonts w:cs="Arial"/>
        </w:rPr>
        <w:t>.</w:t>
      </w:r>
      <w:r w:rsidRPr="001B4D84">
        <w:rPr>
          <w:rFonts w:cs="Arial"/>
        </w:rPr>
        <w:t xml:space="preserve"> de 31</w:t>
      </w:r>
      <w:r w:rsidR="00314091">
        <w:rPr>
          <w:rFonts w:cs="Arial"/>
        </w:rPr>
        <w:t>/</w:t>
      </w:r>
      <w:r w:rsidRPr="001B4D84">
        <w:rPr>
          <w:rFonts w:cs="Arial"/>
        </w:rPr>
        <w:t>03</w:t>
      </w:r>
      <w:r w:rsidR="00314091">
        <w:rPr>
          <w:rFonts w:cs="Arial"/>
        </w:rPr>
        <w:t>/</w:t>
      </w:r>
      <w:r w:rsidRPr="001B4D84">
        <w:rPr>
          <w:rFonts w:cs="Arial"/>
        </w:rPr>
        <w:t>22- Nova Carreira.</w:t>
      </w:r>
    </w:p>
    <w:p w14:paraId="70F0B47D" w14:textId="77777777" w:rsidR="000E1552" w:rsidRPr="001B4D84" w:rsidRDefault="001B4D84">
      <w:pPr>
        <w:numPr>
          <w:ilvl w:val="0"/>
          <w:numId w:val="126"/>
        </w:numPr>
        <w:tabs>
          <w:tab w:val="clear" w:pos="1069"/>
        </w:tabs>
        <w:rPr>
          <w:rFonts w:cs="Arial"/>
        </w:rPr>
      </w:pPr>
      <w:r w:rsidRPr="001B4D84">
        <w:rPr>
          <w:rFonts w:cs="Arial"/>
        </w:rPr>
        <w:lastRenderedPageBreak/>
        <w:t>Res</w:t>
      </w:r>
      <w:r w:rsidR="00314091">
        <w:rPr>
          <w:rFonts w:cs="Arial"/>
        </w:rPr>
        <w:t>.</w:t>
      </w:r>
      <w:r w:rsidRPr="001B4D84">
        <w:rPr>
          <w:rFonts w:cs="Arial"/>
        </w:rPr>
        <w:t xml:space="preserve"> </w:t>
      </w:r>
      <w:r w:rsidR="00F013B3">
        <w:rPr>
          <w:rFonts w:cs="Arial"/>
        </w:rPr>
        <w:t>SEDUC</w:t>
      </w:r>
      <w:r w:rsidRPr="001B4D84">
        <w:rPr>
          <w:rFonts w:cs="Arial"/>
        </w:rPr>
        <w:t xml:space="preserve"> </w:t>
      </w:r>
      <w:r w:rsidR="00314091">
        <w:rPr>
          <w:rFonts w:cs="Arial"/>
        </w:rPr>
        <w:t xml:space="preserve">nº </w:t>
      </w:r>
      <w:r w:rsidRPr="001B4D84">
        <w:rPr>
          <w:rFonts w:cs="Arial"/>
        </w:rPr>
        <w:t>40, de 01</w:t>
      </w:r>
      <w:r w:rsidR="00314091">
        <w:rPr>
          <w:rFonts w:cs="Arial"/>
        </w:rPr>
        <w:t>/</w:t>
      </w:r>
      <w:r w:rsidRPr="001B4D84">
        <w:rPr>
          <w:rFonts w:cs="Arial"/>
        </w:rPr>
        <w:t>06</w:t>
      </w:r>
      <w:r w:rsidR="00314091">
        <w:rPr>
          <w:rFonts w:cs="Arial"/>
        </w:rPr>
        <w:t>/</w:t>
      </w:r>
      <w:r w:rsidRPr="001B4D84">
        <w:rPr>
          <w:rFonts w:cs="Arial"/>
        </w:rPr>
        <w:t>22, D</w:t>
      </w:r>
      <w:r w:rsidR="00314091">
        <w:rPr>
          <w:rFonts w:cs="Arial"/>
        </w:rPr>
        <w:t>.</w:t>
      </w:r>
      <w:r w:rsidRPr="001B4D84">
        <w:rPr>
          <w:rFonts w:cs="Arial"/>
        </w:rPr>
        <w:t>O</w:t>
      </w:r>
      <w:r w:rsidR="00314091">
        <w:rPr>
          <w:rFonts w:cs="Arial"/>
        </w:rPr>
        <w:t>.</w:t>
      </w:r>
      <w:r w:rsidRPr="001B4D84">
        <w:rPr>
          <w:rFonts w:cs="Arial"/>
        </w:rPr>
        <w:t xml:space="preserve"> de 02</w:t>
      </w:r>
      <w:r w:rsidR="00314091">
        <w:rPr>
          <w:rFonts w:cs="Arial"/>
        </w:rPr>
        <w:t>/</w:t>
      </w:r>
      <w:r w:rsidRPr="001B4D84">
        <w:rPr>
          <w:rFonts w:cs="Arial"/>
        </w:rPr>
        <w:t>06</w:t>
      </w:r>
      <w:r w:rsidR="00314091">
        <w:rPr>
          <w:rFonts w:cs="Arial"/>
        </w:rPr>
        <w:t>/</w:t>
      </w:r>
      <w:r w:rsidRPr="001B4D84">
        <w:rPr>
          <w:rFonts w:cs="Arial"/>
        </w:rPr>
        <w:t>22</w:t>
      </w:r>
      <w:r w:rsidR="00314091">
        <w:rPr>
          <w:rFonts w:cs="Arial"/>
        </w:rPr>
        <w:t xml:space="preserve"> - </w:t>
      </w:r>
      <w:r w:rsidRPr="001B4D84">
        <w:rPr>
          <w:rFonts w:cs="Arial"/>
        </w:rPr>
        <w:t>Dispõe sobre o horário de trabalho e os critérios relativos à apuração de faltas dos integrantes do Quadro do Magistério.</w:t>
      </w:r>
    </w:p>
    <w:p w14:paraId="5D491A37" w14:textId="77777777" w:rsidR="00235B67" w:rsidRPr="00460F65" w:rsidRDefault="00235B67" w:rsidP="007E75E9">
      <w:pPr>
        <w:pStyle w:val="GOE"/>
        <w:rPr>
          <w:bCs/>
        </w:rPr>
      </w:pPr>
      <w:bookmarkStart w:id="257" w:name="_Toc163207426"/>
      <w:r w:rsidRPr="00460F65">
        <w:rPr>
          <w:bCs/>
        </w:rPr>
        <w:t>Férias</w:t>
      </w:r>
      <w:bookmarkEnd w:id="257"/>
    </w:p>
    <w:p w14:paraId="587FA518" w14:textId="77777777" w:rsidR="00235B67" w:rsidRDefault="00235B67">
      <w:pPr>
        <w:numPr>
          <w:ilvl w:val="0"/>
          <w:numId w:val="127"/>
        </w:numPr>
        <w:tabs>
          <w:tab w:val="clear" w:pos="1069"/>
        </w:tabs>
        <w:rPr>
          <w:rFonts w:cs="Arial"/>
        </w:rPr>
      </w:pPr>
      <w:r>
        <w:rPr>
          <w:rFonts w:cs="Arial"/>
        </w:rPr>
        <w:t xml:space="preserve">Lei nº 10.261/68 (EFP) - arts. </w:t>
      </w:r>
      <w:smartTag w:uri="urn:schemas-microsoft-com:office:smarttags" w:element="metricconverter">
        <w:smartTagPr>
          <w:attr w:name="ProductID" w:val="176 a"/>
        </w:smartTagPr>
        <w:r>
          <w:rPr>
            <w:rFonts w:cs="Arial"/>
          </w:rPr>
          <w:t>176 a</w:t>
        </w:r>
      </w:smartTag>
      <w:r>
        <w:rPr>
          <w:rFonts w:cs="Arial"/>
        </w:rPr>
        <w:t xml:space="preserve"> 180.</w:t>
      </w:r>
    </w:p>
    <w:p w14:paraId="33ED5FE3" w14:textId="77777777" w:rsidR="00235B67" w:rsidRDefault="00235B67">
      <w:pPr>
        <w:numPr>
          <w:ilvl w:val="0"/>
          <w:numId w:val="127"/>
        </w:numPr>
        <w:tabs>
          <w:tab w:val="clear" w:pos="1069"/>
        </w:tabs>
        <w:rPr>
          <w:rFonts w:cs="Arial"/>
        </w:rPr>
      </w:pPr>
      <w:r>
        <w:rPr>
          <w:rFonts w:cs="Arial"/>
        </w:rPr>
        <w:t>LC n° 444/85 - Estatuto do Magistério - arts. 62, 82, 91 e 94</w:t>
      </w:r>
      <w:r w:rsidR="00E14542">
        <w:rPr>
          <w:rFonts w:cs="Arial"/>
        </w:rPr>
        <w:t>.</w:t>
      </w:r>
    </w:p>
    <w:p w14:paraId="34845CF6" w14:textId="77777777" w:rsidR="00235B67" w:rsidRDefault="00235B67">
      <w:pPr>
        <w:numPr>
          <w:ilvl w:val="0"/>
          <w:numId w:val="127"/>
        </w:numPr>
        <w:tabs>
          <w:tab w:val="clear" w:pos="1069"/>
        </w:tabs>
        <w:rPr>
          <w:rFonts w:cs="Arial"/>
        </w:rPr>
      </w:pPr>
      <w:r>
        <w:rPr>
          <w:rFonts w:cs="Arial"/>
        </w:rPr>
        <w:t>Res. SE nº 289/86 - Férias - Pagamento Proporcional, alterada pela Res. SE nº 15/90</w:t>
      </w:r>
      <w:r w:rsidR="00E14542">
        <w:rPr>
          <w:rFonts w:cs="Arial"/>
        </w:rPr>
        <w:t>.</w:t>
      </w:r>
    </w:p>
    <w:p w14:paraId="54EF0682" w14:textId="77777777" w:rsidR="00235B67" w:rsidRDefault="00235B67">
      <w:pPr>
        <w:numPr>
          <w:ilvl w:val="0"/>
          <w:numId w:val="127"/>
        </w:numPr>
        <w:tabs>
          <w:tab w:val="clear" w:pos="1069"/>
        </w:tabs>
        <w:rPr>
          <w:rFonts w:cs="Arial"/>
        </w:rPr>
      </w:pPr>
      <w:r>
        <w:rPr>
          <w:rFonts w:cs="Arial"/>
        </w:rPr>
        <w:t xml:space="preserve">Dec. n° 25.013/86 - Pagamento de Férias não </w:t>
      </w:r>
      <w:r w:rsidR="00E14542">
        <w:rPr>
          <w:rFonts w:cs="Arial"/>
        </w:rPr>
        <w:t>usufruídas.</w:t>
      </w:r>
    </w:p>
    <w:p w14:paraId="70D98B74" w14:textId="77777777" w:rsidR="00235B67" w:rsidRDefault="00235B67">
      <w:pPr>
        <w:numPr>
          <w:ilvl w:val="0"/>
          <w:numId w:val="127"/>
        </w:numPr>
        <w:tabs>
          <w:tab w:val="clear" w:pos="1069"/>
        </w:tabs>
        <w:rPr>
          <w:rFonts w:cs="Arial"/>
          <w:lang w:val="en-US"/>
        </w:rPr>
      </w:pPr>
      <w:r>
        <w:rPr>
          <w:rFonts w:cs="Arial"/>
          <w:lang w:val="en-US"/>
        </w:rPr>
        <w:t>CF/88 - art. 7°, XVII.</w:t>
      </w:r>
      <w:r w:rsidR="00E14542">
        <w:rPr>
          <w:rFonts w:cs="Arial"/>
          <w:lang w:val="en-US"/>
        </w:rPr>
        <w:t>.</w:t>
      </w:r>
    </w:p>
    <w:p w14:paraId="64C7E65C" w14:textId="77777777" w:rsidR="00235B67" w:rsidRDefault="00235B67">
      <w:pPr>
        <w:numPr>
          <w:ilvl w:val="0"/>
          <w:numId w:val="127"/>
        </w:numPr>
        <w:tabs>
          <w:tab w:val="clear" w:pos="1069"/>
        </w:tabs>
        <w:rPr>
          <w:rFonts w:cs="Arial"/>
        </w:rPr>
      </w:pPr>
      <w:r>
        <w:rPr>
          <w:rFonts w:cs="Arial"/>
        </w:rPr>
        <w:t>Dec. n° 29.439/88 - Pagamento de 1/3 a mais</w:t>
      </w:r>
      <w:r w:rsidR="00E14542">
        <w:rPr>
          <w:rFonts w:cs="Arial"/>
        </w:rPr>
        <w:t>.</w:t>
      </w:r>
    </w:p>
    <w:p w14:paraId="63DD5620" w14:textId="77777777" w:rsidR="00235B67" w:rsidRDefault="00235B67">
      <w:pPr>
        <w:numPr>
          <w:ilvl w:val="0"/>
          <w:numId w:val="127"/>
        </w:numPr>
        <w:tabs>
          <w:tab w:val="clear" w:pos="1069"/>
        </w:tabs>
        <w:rPr>
          <w:rFonts w:cs="Arial"/>
        </w:rPr>
      </w:pPr>
      <w:r>
        <w:rPr>
          <w:rFonts w:cs="Arial"/>
        </w:rPr>
        <w:t>Res. SE nº 306/89 - Férias - Docentes Afastados e Gestante</w:t>
      </w:r>
      <w:r w:rsidR="00E14542">
        <w:rPr>
          <w:rFonts w:cs="Arial"/>
        </w:rPr>
        <w:t>.</w:t>
      </w:r>
    </w:p>
    <w:p w14:paraId="3D3DE962" w14:textId="77777777" w:rsidR="00235B67" w:rsidRDefault="00235B67">
      <w:pPr>
        <w:numPr>
          <w:ilvl w:val="0"/>
          <w:numId w:val="127"/>
        </w:numPr>
        <w:tabs>
          <w:tab w:val="clear" w:pos="1069"/>
        </w:tabs>
        <w:rPr>
          <w:rFonts w:cs="Arial"/>
        </w:rPr>
      </w:pPr>
      <w:r>
        <w:rPr>
          <w:rFonts w:cs="Arial"/>
        </w:rPr>
        <w:t>Dec. n° 39.907/95 - Veda indeferimento de férias “por absoluta necessidade de serviço”</w:t>
      </w:r>
      <w:r w:rsidR="00E14542">
        <w:rPr>
          <w:rFonts w:cs="Arial"/>
        </w:rPr>
        <w:t>.</w:t>
      </w:r>
    </w:p>
    <w:p w14:paraId="0B2F33B0" w14:textId="77777777" w:rsidR="00235B67" w:rsidRDefault="00235B67">
      <w:pPr>
        <w:numPr>
          <w:ilvl w:val="0"/>
          <w:numId w:val="127"/>
        </w:numPr>
        <w:tabs>
          <w:tab w:val="clear" w:pos="1069"/>
        </w:tabs>
        <w:rPr>
          <w:rFonts w:cs="Arial"/>
        </w:rPr>
      </w:pPr>
      <w:r>
        <w:rPr>
          <w:rFonts w:cs="Arial"/>
        </w:rPr>
        <w:t>Dec. n° 40.532/95 - Determina o gozo de férias relativas ao exercício de 1994</w:t>
      </w:r>
      <w:r w:rsidR="00E14542">
        <w:rPr>
          <w:rFonts w:cs="Arial"/>
        </w:rPr>
        <w:t>.</w:t>
      </w:r>
    </w:p>
    <w:p w14:paraId="2CDEADAC" w14:textId="77777777" w:rsidR="0008654C" w:rsidRDefault="0008654C">
      <w:pPr>
        <w:numPr>
          <w:ilvl w:val="0"/>
          <w:numId w:val="127"/>
        </w:numPr>
        <w:tabs>
          <w:tab w:val="clear" w:pos="1069"/>
        </w:tabs>
        <w:rPr>
          <w:rFonts w:cs="Arial"/>
        </w:rPr>
      </w:pPr>
      <w:r>
        <w:rPr>
          <w:rFonts w:cs="Arial"/>
        </w:rPr>
        <w:t>Dec. nº 57.130, de 13/07/11, D.O. 17/07/11 – Dá nova redação do Dec. nº 29.43</w:t>
      </w:r>
      <w:r w:rsidR="004260E6">
        <w:rPr>
          <w:rFonts w:cs="Arial"/>
        </w:rPr>
        <w:t>9/88 – 1/3 de férias de outros exercícios.</w:t>
      </w:r>
    </w:p>
    <w:p w14:paraId="75B964F1" w14:textId="77777777" w:rsidR="00235B67" w:rsidRPr="00E14542" w:rsidRDefault="00235B67" w:rsidP="007E75E9">
      <w:pPr>
        <w:pStyle w:val="GOE"/>
      </w:pPr>
      <w:bookmarkStart w:id="258" w:name="_Toc163207427"/>
      <w:r w:rsidRPr="00E14542">
        <w:t xml:space="preserve">Feriados - </w:t>
      </w:r>
      <w:r w:rsidR="00F10841">
        <w:t>9 de julho</w:t>
      </w:r>
      <w:bookmarkEnd w:id="258"/>
    </w:p>
    <w:p w14:paraId="64625A00" w14:textId="77777777" w:rsidR="00235B67" w:rsidRDefault="00235B67">
      <w:pPr>
        <w:numPr>
          <w:ilvl w:val="0"/>
          <w:numId w:val="128"/>
        </w:numPr>
        <w:tabs>
          <w:tab w:val="clear" w:pos="1069"/>
        </w:tabs>
        <w:rPr>
          <w:rFonts w:cs="Arial"/>
        </w:rPr>
      </w:pPr>
      <w:r>
        <w:rPr>
          <w:rFonts w:cs="Arial"/>
        </w:rPr>
        <w:t xml:space="preserve">Res. SE, de 03/09/70 - Vedação, exceto </w:t>
      </w:r>
      <w:r w:rsidR="003447B9">
        <w:rPr>
          <w:rFonts w:cs="Arial"/>
        </w:rPr>
        <w:t xml:space="preserve">para as comemorações </w:t>
      </w:r>
      <w:r>
        <w:rPr>
          <w:rFonts w:cs="Arial"/>
        </w:rPr>
        <w:t>nos feriados civis nacionais</w:t>
      </w:r>
      <w:r w:rsidR="00E14542">
        <w:rPr>
          <w:rFonts w:cs="Arial"/>
        </w:rPr>
        <w:t>.</w:t>
      </w:r>
    </w:p>
    <w:p w14:paraId="2C2393EF" w14:textId="77777777" w:rsidR="00235B67" w:rsidRDefault="00235B67">
      <w:pPr>
        <w:numPr>
          <w:ilvl w:val="0"/>
          <w:numId w:val="128"/>
        </w:numPr>
        <w:tabs>
          <w:tab w:val="clear" w:pos="1069"/>
        </w:tabs>
        <w:rPr>
          <w:rFonts w:cs="Arial"/>
        </w:rPr>
      </w:pPr>
      <w:r>
        <w:rPr>
          <w:rFonts w:cs="Arial"/>
        </w:rPr>
        <w:t>Lei Fed. n° 9.093/95 - Institui o dia 9 de julho como feriado civil do Estado de SP</w:t>
      </w:r>
      <w:r w:rsidR="00E14542">
        <w:rPr>
          <w:rFonts w:cs="Arial"/>
        </w:rPr>
        <w:t>.</w:t>
      </w:r>
    </w:p>
    <w:p w14:paraId="6BEEFACF" w14:textId="77777777" w:rsidR="003447B9" w:rsidRDefault="003447B9">
      <w:pPr>
        <w:numPr>
          <w:ilvl w:val="0"/>
          <w:numId w:val="128"/>
        </w:numPr>
        <w:tabs>
          <w:tab w:val="clear" w:pos="1069"/>
        </w:tabs>
        <w:rPr>
          <w:rFonts w:cs="Arial"/>
        </w:rPr>
      </w:pPr>
      <w:r>
        <w:rPr>
          <w:rFonts w:cs="Arial"/>
        </w:rPr>
        <w:t>Dec. n° 49.341, de 24/01/05 – Suspende o expediente nos feriados...</w:t>
      </w:r>
    </w:p>
    <w:p w14:paraId="4A18BFE0" w14:textId="77777777" w:rsidR="00235B67" w:rsidRDefault="00235B67">
      <w:pPr>
        <w:numPr>
          <w:ilvl w:val="0"/>
          <w:numId w:val="128"/>
        </w:numPr>
        <w:tabs>
          <w:tab w:val="clear" w:pos="1069"/>
        </w:tabs>
        <w:rPr>
          <w:rFonts w:cs="Arial"/>
        </w:rPr>
      </w:pPr>
      <w:r>
        <w:rPr>
          <w:rFonts w:cs="Arial"/>
        </w:rPr>
        <w:t>Lei Estadual n° 9.497/97 - Institui o dia 9 de julho como feriado civil do Estado de SP</w:t>
      </w:r>
      <w:r w:rsidR="00E14542">
        <w:rPr>
          <w:rFonts w:cs="Arial"/>
        </w:rPr>
        <w:t>.</w:t>
      </w:r>
    </w:p>
    <w:p w14:paraId="3285C4C6" w14:textId="77777777" w:rsidR="00732C9C" w:rsidRDefault="00732C9C">
      <w:pPr>
        <w:numPr>
          <w:ilvl w:val="0"/>
          <w:numId w:val="128"/>
        </w:numPr>
        <w:tabs>
          <w:tab w:val="clear" w:pos="1069"/>
        </w:tabs>
        <w:rPr>
          <w:rFonts w:cs="Arial"/>
        </w:rPr>
      </w:pPr>
      <w:r w:rsidRPr="00732C9C">
        <w:rPr>
          <w:rFonts w:cs="Arial"/>
        </w:rPr>
        <w:t xml:space="preserve">Lei </w:t>
      </w:r>
      <w:r>
        <w:rPr>
          <w:rFonts w:cs="Arial"/>
        </w:rPr>
        <w:t xml:space="preserve">nº </w:t>
      </w:r>
      <w:r w:rsidRPr="00732C9C">
        <w:rPr>
          <w:rFonts w:cs="Arial"/>
        </w:rPr>
        <w:t>17.264</w:t>
      </w:r>
      <w:r>
        <w:rPr>
          <w:rFonts w:cs="Arial"/>
        </w:rPr>
        <w:t>/</w:t>
      </w:r>
      <w:r w:rsidRPr="00732C9C">
        <w:rPr>
          <w:rFonts w:cs="Arial"/>
        </w:rPr>
        <w:t>20 - Altera a data de comemoração do feriado civil de 9 de julho, nos termos que especifica.</w:t>
      </w:r>
    </w:p>
    <w:p w14:paraId="50DAB5F2" w14:textId="77777777" w:rsidR="00235B67" w:rsidRPr="00E14542" w:rsidRDefault="00235B67" w:rsidP="007E75E9">
      <w:pPr>
        <w:pStyle w:val="GOE"/>
      </w:pPr>
      <w:bookmarkStart w:id="259" w:name="_Toc163207428"/>
      <w:r w:rsidRPr="00E14542">
        <w:t>Festas Escolares - Músicas - Direitos Autorais - ECAD</w:t>
      </w:r>
      <w:bookmarkEnd w:id="259"/>
    </w:p>
    <w:p w14:paraId="7182F2D5" w14:textId="77777777" w:rsidR="00235B67" w:rsidRDefault="00235B67">
      <w:pPr>
        <w:numPr>
          <w:ilvl w:val="0"/>
          <w:numId w:val="129"/>
        </w:numPr>
        <w:tabs>
          <w:tab w:val="clear" w:pos="1069"/>
        </w:tabs>
        <w:rPr>
          <w:rFonts w:cs="Arial"/>
        </w:rPr>
      </w:pPr>
      <w:r>
        <w:rPr>
          <w:rFonts w:cs="Arial"/>
        </w:rPr>
        <w:t>Lei Fed. n° 5988/73 e Lei Fed. n° 9610/98 - Direitos Autorais</w:t>
      </w:r>
      <w:r w:rsidR="00E14542">
        <w:rPr>
          <w:rFonts w:cs="Arial"/>
        </w:rPr>
        <w:t>.</w:t>
      </w:r>
    </w:p>
    <w:p w14:paraId="47AAC120" w14:textId="77777777" w:rsidR="00E3794F" w:rsidRPr="000A2470" w:rsidRDefault="00235B67">
      <w:pPr>
        <w:numPr>
          <w:ilvl w:val="0"/>
          <w:numId w:val="129"/>
        </w:numPr>
        <w:tabs>
          <w:tab w:val="clear" w:pos="1069"/>
        </w:tabs>
        <w:rPr>
          <w:rFonts w:cs="Arial"/>
        </w:rPr>
      </w:pPr>
      <w:r>
        <w:rPr>
          <w:rFonts w:cs="Arial"/>
        </w:rPr>
        <w:t>O ECAD - Escritório Central de Arrecadação e Distribuição - exige o pagamento de Direitos Autorais em toda e qualquer atividade/festividade. No entanto, não havendo finalidade econômica</w:t>
      </w:r>
      <w:r w:rsidR="00460F06">
        <w:rPr>
          <w:rFonts w:cs="Arial"/>
        </w:rPr>
        <w:t>/</w:t>
      </w:r>
      <w:r>
        <w:rPr>
          <w:rFonts w:cs="Arial"/>
        </w:rPr>
        <w:t>lucrativa (“tudo é de graça”), já há jurisprudência desobrigando do pagamento</w:t>
      </w:r>
      <w:r w:rsidR="00E14542">
        <w:rPr>
          <w:rFonts w:cs="Arial"/>
        </w:rPr>
        <w:t>.</w:t>
      </w:r>
    </w:p>
    <w:p w14:paraId="7CBFCA41" w14:textId="77777777" w:rsidR="00235B67" w:rsidRDefault="00235B67" w:rsidP="007E75E9">
      <w:pPr>
        <w:pStyle w:val="GOE"/>
        <w:rPr>
          <w:rFonts w:cs="Arial"/>
          <w:bCs/>
        </w:rPr>
      </w:pPr>
      <w:bookmarkStart w:id="260" w:name="_Toc163207429"/>
      <w:r w:rsidRPr="00E14542">
        <w:rPr>
          <w:rFonts w:cs="Arial"/>
          <w:bCs/>
        </w:rPr>
        <w:t>Flexibilização Curricular</w:t>
      </w:r>
      <w:bookmarkEnd w:id="260"/>
    </w:p>
    <w:p w14:paraId="64BF1373" w14:textId="77777777" w:rsidR="00235B67" w:rsidRDefault="00F34144">
      <w:pPr>
        <w:numPr>
          <w:ilvl w:val="0"/>
          <w:numId w:val="130"/>
        </w:numPr>
        <w:tabs>
          <w:tab w:val="clear" w:pos="1069"/>
        </w:tabs>
        <w:rPr>
          <w:rFonts w:cs="Arial"/>
        </w:rPr>
      </w:pPr>
      <w:r>
        <w:rPr>
          <w:rFonts w:cs="Arial"/>
        </w:rPr>
        <w:t>Par. CEE,</w:t>
      </w:r>
      <w:r w:rsidR="00235B67">
        <w:rPr>
          <w:rFonts w:cs="Arial"/>
        </w:rPr>
        <w:t xml:space="preserve"> n° 1.512/92 - Projeto de Implantação da Organização Administrativa e Pedagógica da Escola </w:t>
      </w:r>
      <w:smartTag w:uri="urn:schemas-microsoft-com:office:smarttags" w:element="PersonName">
        <w:smartTagPr>
          <w:attr w:name="ProductID" w:val="em Per￭odo Noturno"/>
        </w:smartTagPr>
        <w:r w:rsidR="00235B67">
          <w:rPr>
            <w:rFonts w:cs="Arial"/>
          </w:rPr>
          <w:t>em Período Noturno</w:t>
        </w:r>
      </w:smartTag>
      <w:r w:rsidR="00235B67">
        <w:rPr>
          <w:rFonts w:cs="Arial"/>
        </w:rPr>
        <w:t xml:space="preserve"> - Alternativas de Flexibilização Curricular, Organização Semestral e matrícula com dependência.</w:t>
      </w:r>
    </w:p>
    <w:p w14:paraId="115A1C17" w14:textId="77777777" w:rsidR="00235B67" w:rsidRPr="00E81096" w:rsidRDefault="00235B67">
      <w:pPr>
        <w:numPr>
          <w:ilvl w:val="0"/>
          <w:numId w:val="130"/>
        </w:numPr>
        <w:tabs>
          <w:tab w:val="clear" w:pos="1069"/>
        </w:tabs>
        <w:rPr>
          <w:rFonts w:cs="Arial"/>
          <w:b/>
        </w:rPr>
      </w:pPr>
      <w:r>
        <w:rPr>
          <w:rFonts w:cs="Arial"/>
        </w:rPr>
        <w:t>Res. SE n° 275/95 - Estabelece normas para implementação das alternativas de Flexibilização Curricular para o Período Noturno, das Escolas Estaduais, e dá providências</w:t>
      </w:r>
      <w:r w:rsidR="00E14542">
        <w:rPr>
          <w:rFonts w:cs="Arial"/>
        </w:rPr>
        <w:t>.</w:t>
      </w:r>
      <w:r w:rsidR="007A6130" w:rsidRPr="007A6130">
        <w:rPr>
          <w:rFonts w:cs="Arial"/>
          <w:b/>
        </w:rPr>
        <w:t xml:space="preserve"> </w:t>
      </w:r>
      <w:r w:rsidR="007A6130" w:rsidRPr="007A6130">
        <w:rPr>
          <w:rFonts w:cs="Arial"/>
        </w:rPr>
        <w:t>(</w:t>
      </w:r>
      <w:r w:rsidR="007A6130">
        <w:rPr>
          <w:rFonts w:cs="Arial"/>
        </w:rPr>
        <w:t>R</w:t>
      </w:r>
      <w:r w:rsidR="007A6130" w:rsidRPr="007A6130">
        <w:rPr>
          <w:rFonts w:cs="Arial"/>
        </w:rPr>
        <w:t>evogada pela Res. SE n° 63/08).</w:t>
      </w:r>
    </w:p>
    <w:p w14:paraId="48F454C1" w14:textId="77777777" w:rsidR="00E81096" w:rsidRPr="00E81096" w:rsidRDefault="00E81096">
      <w:pPr>
        <w:numPr>
          <w:ilvl w:val="0"/>
          <w:numId w:val="130"/>
        </w:numPr>
        <w:tabs>
          <w:tab w:val="clear" w:pos="1069"/>
        </w:tabs>
        <w:rPr>
          <w:rFonts w:cs="Arial"/>
          <w:bCs/>
        </w:rPr>
      </w:pPr>
      <w:r w:rsidRPr="00E81096">
        <w:rPr>
          <w:rFonts w:cs="Arial"/>
          <w:bCs/>
        </w:rPr>
        <w:t>Lei nº 13.415,de 16/02/17, D</w:t>
      </w:r>
      <w:r>
        <w:rPr>
          <w:rFonts w:cs="Arial"/>
          <w:bCs/>
        </w:rPr>
        <w:t>.</w:t>
      </w:r>
      <w:r w:rsidRPr="00E81096">
        <w:rPr>
          <w:rFonts w:cs="Arial"/>
          <w:bCs/>
        </w:rPr>
        <w:t>O</w:t>
      </w:r>
      <w:r>
        <w:rPr>
          <w:rFonts w:cs="Arial"/>
          <w:bCs/>
        </w:rPr>
        <w:t>.</w:t>
      </w:r>
      <w:r w:rsidRPr="00E81096">
        <w:rPr>
          <w:rFonts w:cs="Arial"/>
          <w:bCs/>
        </w:rPr>
        <w:t>U</w:t>
      </w:r>
      <w:r>
        <w:rPr>
          <w:rFonts w:cs="Arial"/>
          <w:bCs/>
        </w:rPr>
        <w:t>.</w:t>
      </w:r>
      <w:r w:rsidRPr="00E81096">
        <w:rPr>
          <w:rFonts w:cs="Arial"/>
          <w:bCs/>
        </w:rPr>
        <w:t xml:space="preserve"> de 17/02/17 - Altera as Leis n º 9.394, de 20</w:t>
      </w:r>
      <w:r>
        <w:rPr>
          <w:rFonts w:cs="Arial"/>
          <w:bCs/>
        </w:rPr>
        <w:t>/12/96</w:t>
      </w:r>
      <w:r w:rsidRPr="00E81096">
        <w:rPr>
          <w:rFonts w:cs="Arial"/>
          <w:bCs/>
        </w:rPr>
        <w:t>, que estabelece as diretrizes e bases da educação nacional, e 11.494, de 20</w:t>
      </w:r>
      <w:r>
        <w:rPr>
          <w:rFonts w:cs="Arial"/>
          <w:bCs/>
        </w:rPr>
        <w:t>/06/07</w:t>
      </w:r>
      <w:r w:rsidRPr="00E81096">
        <w:rPr>
          <w:rFonts w:cs="Arial"/>
          <w:bCs/>
        </w:rPr>
        <w:t>, que regulamenta o Fundo de Manutenção e Desenvolvimento da Educação Básica e de Valorização dos Profissionais da Educação, a Consolidação das Leis do Trabalho - CLT, aprovada pelo Dec</w:t>
      </w:r>
      <w:r>
        <w:rPr>
          <w:rFonts w:cs="Arial"/>
          <w:bCs/>
        </w:rPr>
        <w:t>.</w:t>
      </w:r>
      <w:r w:rsidRPr="00E81096">
        <w:rPr>
          <w:rFonts w:cs="Arial"/>
          <w:bCs/>
        </w:rPr>
        <w:t xml:space="preserve">-Lei nº 5.452, de </w:t>
      </w:r>
      <w:r>
        <w:rPr>
          <w:rFonts w:cs="Arial"/>
          <w:bCs/>
        </w:rPr>
        <w:t>0</w:t>
      </w:r>
      <w:r w:rsidRPr="00E81096">
        <w:rPr>
          <w:rFonts w:cs="Arial"/>
          <w:bCs/>
        </w:rPr>
        <w:t>1</w:t>
      </w:r>
      <w:r>
        <w:rPr>
          <w:rFonts w:cs="Arial"/>
          <w:bCs/>
        </w:rPr>
        <w:t>/05/</w:t>
      </w:r>
      <w:r w:rsidRPr="00E81096">
        <w:rPr>
          <w:rFonts w:cs="Arial"/>
          <w:bCs/>
        </w:rPr>
        <w:t>43, e o Dec</w:t>
      </w:r>
      <w:r>
        <w:rPr>
          <w:rFonts w:cs="Arial"/>
          <w:bCs/>
        </w:rPr>
        <w:t>.</w:t>
      </w:r>
      <w:r w:rsidRPr="00E81096">
        <w:rPr>
          <w:rFonts w:cs="Arial"/>
          <w:bCs/>
        </w:rPr>
        <w:t>-Lei nº 236, de 28</w:t>
      </w:r>
      <w:r>
        <w:rPr>
          <w:rFonts w:cs="Arial"/>
          <w:bCs/>
        </w:rPr>
        <w:t>/02/67</w:t>
      </w:r>
      <w:r w:rsidRPr="00E81096">
        <w:rPr>
          <w:rFonts w:cs="Arial"/>
          <w:bCs/>
        </w:rPr>
        <w:t xml:space="preserve">; revoga a Lei nº 11.161, de </w:t>
      </w:r>
      <w:r>
        <w:rPr>
          <w:rFonts w:cs="Arial"/>
          <w:bCs/>
        </w:rPr>
        <w:t>0</w:t>
      </w:r>
      <w:r w:rsidRPr="00E81096">
        <w:rPr>
          <w:rFonts w:cs="Arial"/>
          <w:bCs/>
        </w:rPr>
        <w:t>5</w:t>
      </w:r>
      <w:r>
        <w:rPr>
          <w:rFonts w:cs="Arial"/>
          <w:bCs/>
        </w:rPr>
        <w:t>/08/05</w:t>
      </w:r>
      <w:r w:rsidRPr="00E81096">
        <w:rPr>
          <w:rFonts w:cs="Arial"/>
          <w:bCs/>
        </w:rPr>
        <w:t>; e institui a Política de Fomento à Implementação de Escolas de Ensino Médio em Tempo Integral.</w:t>
      </w:r>
    </w:p>
    <w:p w14:paraId="60644501" w14:textId="77777777" w:rsidR="00E81096" w:rsidRPr="00E81096" w:rsidRDefault="00E81096">
      <w:pPr>
        <w:numPr>
          <w:ilvl w:val="0"/>
          <w:numId w:val="130"/>
        </w:numPr>
        <w:tabs>
          <w:tab w:val="clear" w:pos="1069"/>
        </w:tabs>
        <w:rPr>
          <w:rFonts w:cs="Arial"/>
          <w:bCs/>
        </w:rPr>
      </w:pPr>
      <w:r w:rsidRPr="00E81096">
        <w:rPr>
          <w:rFonts w:cs="Arial"/>
          <w:bCs/>
        </w:rPr>
        <w:t>Res. de 22</w:t>
      </w:r>
      <w:r>
        <w:rPr>
          <w:rFonts w:cs="Arial"/>
          <w:bCs/>
        </w:rPr>
        <w:t>/</w:t>
      </w:r>
      <w:r w:rsidRPr="00E81096">
        <w:rPr>
          <w:rFonts w:cs="Arial"/>
          <w:bCs/>
        </w:rPr>
        <w:t>07</w:t>
      </w:r>
      <w:r>
        <w:rPr>
          <w:rFonts w:cs="Arial"/>
          <w:bCs/>
        </w:rPr>
        <w:t>/</w:t>
      </w:r>
      <w:r w:rsidRPr="00E81096">
        <w:rPr>
          <w:rFonts w:cs="Arial"/>
          <w:bCs/>
        </w:rPr>
        <w:t>19, D</w:t>
      </w:r>
      <w:r>
        <w:rPr>
          <w:rFonts w:cs="Arial"/>
          <w:bCs/>
        </w:rPr>
        <w:t>.</w:t>
      </w:r>
      <w:r w:rsidRPr="00E81096">
        <w:rPr>
          <w:rFonts w:cs="Arial"/>
          <w:bCs/>
        </w:rPr>
        <w:t>O</w:t>
      </w:r>
      <w:r>
        <w:rPr>
          <w:rFonts w:cs="Arial"/>
          <w:bCs/>
        </w:rPr>
        <w:t>.</w:t>
      </w:r>
      <w:r w:rsidRPr="00E81096">
        <w:rPr>
          <w:rFonts w:cs="Arial"/>
          <w:bCs/>
        </w:rPr>
        <w:t xml:space="preserve"> de 23</w:t>
      </w:r>
      <w:r>
        <w:rPr>
          <w:rFonts w:cs="Arial"/>
          <w:bCs/>
        </w:rPr>
        <w:t>/</w:t>
      </w:r>
      <w:r w:rsidRPr="00E81096">
        <w:rPr>
          <w:rFonts w:cs="Arial"/>
          <w:bCs/>
        </w:rPr>
        <w:t>07</w:t>
      </w:r>
      <w:r>
        <w:rPr>
          <w:rFonts w:cs="Arial"/>
          <w:bCs/>
        </w:rPr>
        <w:t>/</w:t>
      </w:r>
      <w:r w:rsidRPr="00E81096">
        <w:rPr>
          <w:rFonts w:cs="Arial"/>
          <w:bCs/>
        </w:rPr>
        <w:t>19 - Homologando, com fundamento no art</w:t>
      </w:r>
      <w:r>
        <w:rPr>
          <w:rFonts w:cs="Arial"/>
          <w:bCs/>
        </w:rPr>
        <w:t>.</w:t>
      </w:r>
      <w:r w:rsidRPr="00E81096">
        <w:rPr>
          <w:rFonts w:cs="Arial"/>
          <w:bCs/>
        </w:rPr>
        <w:t xml:space="preserve"> 9º da Lei 10.403, de </w:t>
      </w:r>
      <w:r>
        <w:rPr>
          <w:rFonts w:cs="Arial"/>
          <w:bCs/>
        </w:rPr>
        <w:t>0</w:t>
      </w:r>
      <w:r w:rsidRPr="00E81096">
        <w:rPr>
          <w:rFonts w:cs="Arial"/>
          <w:bCs/>
        </w:rPr>
        <w:t>6</w:t>
      </w:r>
      <w:r>
        <w:rPr>
          <w:rFonts w:cs="Arial"/>
          <w:bCs/>
        </w:rPr>
        <w:t>/07/71</w:t>
      </w:r>
      <w:r w:rsidRPr="00E81096">
        <w:rPr>
          <w:rFonts w:cs="Arial"/>
          <w:bCs/>
        </w:rPr>
        <w:t>, a Ind</w:t>
      </w:r>
      <w:r>
        <w:rPr>
          <w:rFonts w:cs="Arial"/>
          <w:bCs/>
        </w:rPr>
        <w:t>.</w:t>
      </w:r>
      <w:r w:rsidRPr="00E81096">
        <w:rPr>
          <w:rFonts w:cs="Arial"/>
          <w:bCs/>
        </w:rPr>
        <w:t xml:space="preserve"> CEE </w:t>
      </w:r>
      <w:r>
        <w:rPr>
          <w:rFonts w:cs="Arial"/>
          <w:bCs/>
        </w:rPr>
        <w:t xml:space="preserve">nº </w:t>
      </w:r>
      <w:r w:rsidRPr="00E81096">
        <w:rPr>
          <w:rFonts w:cs="Arial"/>
          <w:bCs/>
        </w:rPr>
        <w:t>180/19, sobre “Procedimentos de flexibilização da trajetória escolar e certificação curricular: garantia à educação e à aprendizagem”.</w:t>
      </w:r>
    </w:p>
    <w:p w14:paraId="01B82FDA" w14:textId="77777777" w:rsidR="00E81096" w:rsidRPr="00E81096" w:rsidRDefault="00E81096">
      <w:pPr>
        <w:numPr>
          <w:ilvl w:val="0"/>
          <w:numId w:val="130"/>
        </w:numPr>
        <w:tabs>
          <w:tab w:val="clear" w:pos="1069"/>
        </w:tabs>
        <w:rPr>
          <w:rFonts w:cs="Arial"/>
          <w:bCs/>
        </w:rPr>
      </w:pPr>
      <w:r w:rsidRPr="00E81096">
        <w:rPr>
          <w:rFonts w:cs="Arial"/>
          <w:bCs/>
        </w:rPr>
        <w:t>Res. SEDUC n° 85 de 19/11/20, D</w:t>
      </w:r>
      <w:r>
        <w:rPr>
          <w:rFonts w:cs="Arial"/>
          <w:bCs/>
        </w:rPr>
        <w:t>.</w:t>
      </w:r>
      <w:r w:rsidRPr="00E81096">
        <w:rPr>
          <w:rFonts w:cs="Arial"/>
          <w:bCs/>
        </w:rPr>
        <w:t>O</w:t>
      </w:r>
      <w:r>
        <w:rPr>
          <w:rFonts w:cs="Arial"/>
          <w:bCs/>
        </w:rPr>
        <w:t>.</w:t>
      </w:r>
      <w:r w:rsidRPr="00E81096">
        <w:rPr>
          <w:rFonts w:cs="Arial"/>
          <w:bCs/>
        </w:rPr>
        <w:t xml:space="preserve"> de 20</w:t>
      </w:r>
      <w:r>
        <w:rPr>
          <w:rFonts w:cs="Arial"/>
          <w:bCs/>
        </w:rPr>
        <w:t>/</w:t>
      </w:r>
      <w:r w:rsidRPr="00E81096">
        <w:rPr>
          <w:rFonts w:cs="Arial"/>
          <w:bCs/>
        </w:rPr>
        <w:t>11</w:t>
      </w:r>
      <w:r>
        <w:rPr>
          <w:rFonts w:cs="Arial"/>
          <w:bCs/>
        </w:rPr>
        <w:t>/</w:t>
      </w:r>
      <w:r w:rsidRPr="00E81096">
        <w:rPr>
          <w:rFonts w:cs="Arial"/>
          <w:bCs/>
        </w:rPr>
        <w:t>20</w:t>
      </w:r>
      <w:r>
        <w:rPr>
          <w:rFonts w:cs="Arial"/>
          <w:bCs/>
        </w:rPr>
        <w:t xml:space="preserve"> </w:t>
      </w:r>
      <w:r w:rsidRPr="00E81096">
        <w:rPr>
          <w:rFonts w:cs="Arial"/>
          <w:bCs/>
        </w:rPr>
        <w:t>- Estabelece as diretrizes da organização curricular do Ensino Fundamental, do Ensino Médio e das respectivas modalidades de ensino da Rede Estadual de Ensino de São Paulo e dá providências correlatas.</w:t>
      </w:r>
    </w:p>
    <w:p w14:paraId="121074AC" w14:textId="77777777" w:rsidR="00E81096" w:rsidRPr="00E81096" w:rsidRDefault="00E81096">
      <w:pPr>
        <w:numPr>
          <w:ilvl w:val="0"/>
          <w:numId w:val="130"/>
        </w:numPr>
        <w:tabs>
          <w:tab w:val="clear" w:pos="1069"/>
        </w:tabs>
        <w:rPr>
          <w:rFonts w:cs="Arial"/>
          <w:bCs/>
        </w:rPr>
      </w:pPr>
      <w:r w:rsidRPr="00E81096">
        <w:rPr>
          <w:rFonts w:cs="Arial"/>
          <w:bCs/>
        </w:rPr>
        <w:t>Res</w:t>
      </w:r>
      <w:r>
        <w:rPr>
          <w:rFonts w:cs="Arial"/>
          <w:bCs/>
        </w:rPr>
        <w:t>.</w:t>
      </w:r>
      <w:r w:rsidRPr="00E81096">
        <w:rPr>
          <w:rFonts w:cs="Arial"/>
          <w:bCs/>
        </w:rPr>
        <w:t xml:space="preserve"> SEDUC nº 87 de 20/11/20, D</w:t>
      </w:r>
      <w:r>
        <w:rPr>
          <w:rFonts w:cs="Arial"/>
          <w:bCs/>
        </w:rPr>
        <w:t>.</w:t>
      </w:r>
      <w:r w:rsidRPr="00E81096">
        <w:rPr>
          <w:rFonts w:cs="Arial"/>
          <w:bCs/>
        </w:rPr>
        <w:t>O</w:t>
      </w:r>
      <w:r>
        <w:rPr>
          <w:rFonts w:cs="Arial"/>
          <w:bCs/>
        </w:rPr>
        <w:t>.</w:t>
      </w:r>
      <w:r w:rsidRPr="00E81096">
        <w:rPr>
          <w:rFonts w:cs="Arial"/>
          <w:bCs/>
        </w:rPr>
        <w:t xml:space="preserve"> de 21</w:t>
      </w:r>
      <w:r>
        <w:rPr>
          <w:rFonts w:cs="Arial"/>
          <w:bCs/>
        </w:rPr>
        <w:t>/</w:t>
      </w:r>
      <w:r w:rsidRPr="00E81096">
        <w:rPr>
          <w:rFonts w:cs="Arial"/>
          <w:bCs/>
        </w:rPr>
        <w:t>11</w:t>
      </w:r>
      <w:r>
        <w:rPr>
          <w:rFonts w:cs="Arial"/>
          <w:bCs/>
        </w:rPr>
        <w:t>/</w:t>
      </w:r>
      <w:r w:rsidRPr="00E81096">
        <w:rPr>
          <w:rFonts w:cs="Arial"/>
          <w:bCs/>
        </w:rPr>
        <w:t>21</w:t>
      </w:r>
      <w:r>
        <w:rPr>
          <w:rFonts w:cs="Arial"/>
          <w:bCs/>
        </w:rPr>
        <w:t xml:space="preserve"> </w:t>
      </w:r>
      <w:r w:rsidRPr="00E81096">
        <w:rPr>
          <w:rFonts w:cs="Arial"/>
          <w:bCs/>
        </w:rPr>
        <w:t>- Dispõe sobre a organização curricular de cursos do Ensino Médio articulados à Educação Profissional de Nível Técnico, a serem oferecidos em unidades escolares da rede estadual de ensino, em parceria com o Centro Paula Souza - CPS e dá providências correlatas</w:t>
      </w:r>
    </w:p>
    <w:p w14:paraId="1C589FFD" w14:textId="77777777" w:rsidR="00E81096" w:rsidRPr="00E81096" w:rsidRDefault="00E81096">
      <w:pPr>
        <w:numPr>
          <w:ilvl w:val="0"/>
          <w:numId w:val="130"/>
        </w:numPr>
        <w:tabs>
          <w:tab w:val="clear" w:pos="1069"/>
        </w:tabs>
        <w:rPr>
          <w:rFonts w:cs="Arial"/>
          <w:bCs/>
        </w:rPr>
      </w:pPr>
      <w:r w:rsidRPr="00E81096">
        <w:rPr>
          <w:rFonts w:cs="Arial"/>
          <w:bCs/>
        </w:rPr>
        <w:lastRenderedPageBreak/>
        <w:t>Res. SEDUC n° 15, de 28</w:t>
      </w:r>
      <w:r>
        <w:rPr>
          <w:rFonts w:cs="Arial"/>
          <w:bCs/>
        </w:rPr>
        <w:t>/0</w:t>
      </w:r>
      <w:r w:rsidRPr="00E81096">
        <w:rPr>
          <w:rFonts w:cs="Arial"/>
          <w:bCs/>
        </w:rPr>
        <w:t>1</w:t>
      </w:r>
      <w:r>
        <w:rPr>
          <w:rFonts w:cs="Arial"/>
          <w:bCs/>
        </w:rPr>
        <w:t>/</w:t>
      </w:r>
      <w:r w:rsidRPr="00E81096">
        <w:rPr>
          <w:rFonts w:cs="Arial"/>
          <w:bCs/>
        </w:rPr>
        <w:t>21, D</w:t>
      </w:r>
      <w:r>
        <w:rPr>
          <w:rFonts w:cs="Arial"/>
          <w:bCs/>
        </w:rPr>
        <w:t>.</w:t>
      </w:r>
      <w:r w:rsidRPr="00E81096">
        <w:rPr>
          <w:rFonts w:cs="Arial"/>
          <w:bCs/>
        </w:rPr>
        <w:t>O</w:t>
      </w:r>
      <w:r>
        <w:rPr>
          <w:rFonts w:cs="Arial"/>
          <w:bCs/>
        </w:rPr>
        <w:t>.</w:t>
      </w:r>
      <w:r w:rsidRPr="00E81096">
        <w:rPr>
          <w:rFonts w:cs="Arial"/>
          <w:bCs/>
        </w:rPr>
        <w:t xml:space="preserve"> de 29</w:t>
      </w:r>
      <w:r>
        <w:rPr>
          <w:rFonts w:cs="Arial"/>
          <w:bCs/>
        </w:rPr>
        <w:t>/</w:t>
      </w:r>
      <w:r w:rsidRPr="00E81096">
        <w:rPr>
          <w:rFonts w:cs="Arial"/>
          <w:bCs/>
        </w:rPr>
        <w:t>01</w:t>
      </w:r>
      <w:r>
        <w:rPr>
          <w:rFonts w:cs="Arial"/>
          <w:bCs/>
        </w:rPr>
        <w:t>/</w:t>
      </w:r>
      <w:r w:rsidRPr="00E81096">
        <w:rPr>
          <w:rFonts w:cs="Arial"/>
          <w:bCs/>
        </w:rPr>
        <w:t xml:space="preserve">21 - Altera a Resolução SEDUC </w:t>
      </w:r>
      <w:r>
        <w:rPr>
          <w:rFonts w:cs="Arial"/>
          <w:bCs/>
        </w:rPr>
        <w:t xml:space="preserve">nº </w:t>
      </w:r>
      <w:r w:rsidRPr="00E81096">
        <w:rPr>
          <w:rFonts w:cs="Arial"/>
          <w:bCs/>
        </w:rPr>
        <w:t>85, de 19</w:t>
      </w:r>
      <w:r>
        <w:rPr>
          <w:rFonts w:cs="Arial"/>
          <w:bCs/>
        </w:rPr>
        <w:t>/</w:t>
      </w:r>
      <w:r w:rsidRPr="00E81096">
        <w:rPr>
          <w:rFonts w:cs="Arial"/>
          <w:bCs/>
        </w:rPr>
        <w:t>11</w:t>
      </w:r>
      <w:r>
        <w:rPr>
          <w:rFonts w:cs="Arial"/>
          <w:bCs/>
        </w:rPr>
        <w:t>/</w:t>
      </w:r>
      <w:r w:rsidRPr="00E81096">
        <w:rPr>
          <w:rFonts w:cs="Arial"/>
          <w:bCs/>
        </w:rPr>
        <w:t>20 que estabelece as diretrizes da organização curricular do Ensino Fundamental, do Ensino Médio e das respectivas modalidades de ensino da Rede Estadual de Ensino de São Paulo e dá providências correlatas.</w:t>
      </w:r>
    </w:p>
    <w:p w14:paraId="0EFE6B8E" w14:textId="77777777" w:rsidR="00E81096" w:rsidRDefault="00E81096">
      <w:pPr>
        <w:numPr>
          <w:ilvl w:val="0"/>
          <w:numId w:val="130"/>
        </w:numPr>
        <w:tabs>
          <w:tab w:val="clear" w:pos="1069"/>
        </w:tabs>
        <w:rPr>
          <w:rFonts w:cs="Arial"/>
          <w:bCs/>
        </w:rPr>
      </w:pPr>
      <w:r w:rsidRPr="00E81096">
        <w:rPr>
          <w:rFonts w:cs="Arial"/>
          <w:bCs/>
        </w:rPr>
        <w:t>Res. SEDUC nº 97, de 08</w:t>
      </w:r>
      <w:r>
        <w:rPr>
          <w:rFonts w:cs="Arial"/>
          <w:bCs/>
        </w:rPr>
        <w:t>/</w:t>
      </w:r>
      <w:r w:rsidRPr="00E81096">
        <w:rPr>
          <w:rFonts w:cs="Arial"/>
          <w:bCs/>
        </w:rPr>
        <w:t>10</w:t>
      </w:r>
      <w:r>
        <w:rPr>
          <w:rFonts w:cs="Arial"/>
          <w:bCs/>
        </w:rPr>
        <w:t>/</w:t>
      </w:r>
      <w:r w:rsidRPr="00E81096">
        <w:rPr>
          <w:rFonts w:cs="Arial"/>
          <w:bCs/>
        </w:rPr>
        <w:t>21, D</w:t>
      </w:r>
      <w:r>
        <w:rPr>
          <w:rFonts w:cs="Arial"/>
          <w:bCs/>
        </w:rPr>
        <w:t>.</w:t>
      </w:r>
      <w:r w:rsidRPr="00E81096">
        <w:rPr>
          <w:rFonts w:cs="Arial"/>
          <w:bCs/>
        </w:rPr>
        <w:t>O</w:t>
      </w:r>
      <w:r>
        <w:rPr>
          <w:rFonts w:cs="Arial"/>
          <w:bCs/>
        </w:rPr>
        <w:t>.</w:t>
      </w:r>
      <w:r w:rsidRPr="00E81096">
        <w:rPr>
          <w:rFonts w:cs="Arial"/>
          <w:bCs/>
        </w:rPr>
        <w:t xml:space="preserve"> de 09</w:t>
      </w:r>
      <w:r>
        <w:rPr>
          <w:rFonts w:cs="Arial"/>
          <w:bCs/>
        </w:rPr>
        <w:t>/</w:t>
      </w:r>
      <w:r w:rsidRPr="00E81096">
        <w:rPr>
          <w:rFonts w:cs="Arial"/>
          <w:bCs/>
        </w:rPr>
        <w:t>10</w:t>
      </w:r>
      <w:r>
        <w:rPr>
          <w:rFonts w:cs="Arial"/>
          <w:bCs/>
        </w:rPr>
        <w:t>/</w:t>
      </w:r>
      <w:r w:rsidRPr="00E81096">
        <w:rPr>
          <w:rFonts w:cs="Arial"/>
          <w:bCs/>
        </w:rPr>
        <w:t>21</w:t>
      </w:r>
      <w:r>
        <w:rPr>
          <w:rFonts w:cs="Arial"/>
          <w:bCs/>
        </w:rPr>
        <w:t xml:space="preserve"> </w:t>
      </w:r>
      <w:r w:rsidRPr="00E81096">
        <w:rPr>
          <w:rFonts w:cs="Arial"/>
          <w:bCs/>
        </w:rPr>
        <w:t>- Estabelece as diretrizes para a organização curricular do Ensino Médio da Rede Estadual de Ensino de São Paulo e dá providências correlatas.</w:t>
      </w:r>
    </w:p>
    <w:p w14:paraId="5170D45E" w14:textId="77777777" w:rsidR="00E81096" w:rsidRPr="00E81096" w:rsidRDefault="00E81096">
      <w:pPr>
        <w:numPr>
          <w:ilvl w:val="0"/>
          <w:numId w:val="130"/>
        </w:numPr>
        <w:tabs>
          <w:tab w:val="clear" w:pos="1069"/>
        </w:tabs>
        <w:rPr>
          <w:rFonts w:cs="Arial"/>
          <w:bCs/>
        </w:rPr>
      </w:pPr>
      <w:r w:rsidRPr="00E81096">
        <w:rPr>
          <w:rFonts w:cs="Arial"/>
          <w:bCs/>
        </w:rPr>
        <w:t>Res. SEDUC nº</w:t>
      </w:r>
      <w:r>
        <w:rPr>
          <w:rFonts w:cs="Arial"/>
          <w:bCs/>
        </w:rPr>
        <w:t xml:space="preserve"> </w:t>
      </w:r>
      <w:r w:rsidRPr="00E81096">
        <w:rPr>
          <w:rFonts w:cs="Arial"/>
          <w:bCs/>
        </w:rPr>
        <w:t>74, de 15</w:t>
      </w:r>
      <w:r>
        <w:rPr>
          <w:rFonts w:cs="Arial"/>
          <w:bCs/>
        </w:rPr>
        <w:t>/</w:t>
      </w:r>
      <w:r w:rsidRPr="00E81096">
        <w:rPr>
          <w:rFonts w:cs="Arial"/>
          <w:bCs/>
        </w:rPr>
        <w:t>09</w:t>
      </w:r>
      <w:r>
        <w:rPr>
          <w:rFonts w:cs="Arial"/>
          <w:bCs/>
        </w:rPr>
        <w:t>/</w:t>
      </w:r>
      <w:r w:rsidRPr="00E81096">
        <w:rPr>
          <w:rFonts w:cs="Arial"/>
          <w:bCs/>
        </w:rPr>
        <w:t>22, D</w:t>
      </w:r>
      <w:r>
        <w:rPr>
          <w:rFonts w:cs="Arial"/>
          <w:bCs/>
        </w:rPr>
        <w:t>.</w:t>
      </w:r>
      <w:r w:rsidRPr="00E81096">
        <w:rPr>
          <w:rFonts w:cs="Arial"/>
          <w:bCs/>
        </w:rPr>
        <w:t>O</w:t>
      </w:r>
      <w:r>
        <w:rPr>
          <w:rFonts w:cs="Arial"/>
          <w:bCs/>
        </w:rPr>
        <w:t>.</w:t>
      </w:r>
      <w:r w:rsidRPr="00E81096">
        <w:rPr>
          <w:rFonts w:cs="Arial"/>
          <w:bCs/>
        </w:rPr>
        <w:t xml:space="preserve"> de 16</w:t>
      </w:r>
      <w:r>
        <w:rPr>
          <w:rFonts w:cs="Arial"/>
          <w:bCs/>
        </w:rPr>
        <w:t>/</w:t>
      </w:r>
      <w:r w:rsidRPr="00E81096">
        <w:rPr>
          <w:rFonts w:cs="Arial"/>
          <w:bCs/>
        </w:rPr>
        <w:t>09</w:t>
      </w:r>
      <w:r>
        <w:rPr>
          <w:rFonts w:cs="Arial"/>
          <w:bCs/>
        </w:rPr>
        <w:t>/</w:t>
      </w:r>
      <w:r w:rsidRPr="00E81096">
        <w:rPr>
          <w:rFonts w:cs="Arial"/>
          <w:bCs/>
        </w:rPr>
        <w:t>22</w:t>
      </w:r>
      <w:r>
        <w:rPr>
          <w:rFonts w:cs="Arial"/>
          <w:bCs/>
        </w:rPr>
        <w:t xml:space="preserve"> </w:t>
      </w:r>
      <w:r w:rsidRPr="00E81096">
        <w:rPr>
          <w:rFonts w:cs="Arial"/>
          <w:bCs/>
        </w:rPr>
        <w:t xml:space="preserve">- Dispõe sobre a organização curricular de cursos do Ensino Médio articulados à Educação Profissional e Técnica de Nível Médio, a serem oferecidos em unidades escolares da rede estadual de ensino e dá providências correlatas.  </w:t>
      </w:r>
    </w:p>
    <w:p w14:paraId="708FF34F" w14:textId="77777777" w:rsidR="00235B67" w:rsidRPr="00E14542" w:rsidRDefault="00235B67" w:rsidP="007E75E9">
      <w:pPr>
        <w:pStyle w:val="GOE"/>
      </w:pPr>
      <w:bookmarkStart w:id="261" w:name="_Toc163207430"/>
      <w:r w:rsidRPr="00E14542">
        <w:t>Formação Continuada</w:t>
      </w:r>
      <w:bookmarkEnd w:id="261"/>
    </w:p>
    <w:p w14:paraId="5D7623BF" w14:textId="77777777" w:rsidR="00235B67" w:rsidRDefault="00235B67">
      <w:pPr>
        <w:numPr>
          <w:ilvl w:val="0"/>
          <w:numId w:val="131"/>
        </w:numPr>
        <w:tabs>
          <w:tab w:val="clear" w:pos="1069"/>
        </w:tabs>
        <w:rPr>
          <w:rFonts w:cs="Arial"/>
        </w:rPr>
      </w:pPr>
      <w:r>
        <w:rPr>
          <w:rFonts w:cs="Arial"/>
        </w:rPr>
        <w:t xml:space="preserve">Lei n° 9.394/96 (LDB) - </w:t>
      </w:r>
      <w:r w:rsidR="00E14542">
        <w:rPr>
          <w:rFonts w:cs="Arial"/>
        </w:rPr>
        <w:t>a</w:t>
      </w:r>
      <w:r>
        <w:rPr>
          <w:rFonts w:cs="Arial"/>
        </w:rPr>
        <w:t>rt. 63, III</w:t>
      </w:r>
      <w:r w:rsidR="00E14542">
        <w:rPr>
          <w:rFonts w:cs="Arial"/>
        </w:rPr>
        <w:t>.</w:t>
      </w:r>
    </w:p>
    <w:p w14:paraId="18462E94" w14:textId="77777777" w:rsidR="00235B67" w:rsidRDefault="00235B67">
      <w:pPr>
        <w:numPr>
          <w:ilvl w:val="0"/>
          <w:numId w:val="131"/>
        </w:numPr>
        <w:tabs>
          <w:tab w:val="clear" w:pos="1069"/>
        </w:tabs>
        <w:rPr>
          <w:rFonts w:cs="Arial"/>
        </w:rPr>
      </w:pPr>
      <w:r>
        <w:rPr>
          <w:rFonts w:cs="Arial"/>
        </w:rPr>
        <w:t>Res. SE n° 62, de 09/08/05, D.O. 10/08/05 - Procedimentos para implementação de ações de formação continuada nas modalidades Curso e Orientação Técnica</w:t>
      </w:r>
      <w:r w:rsidR="00E14542">
        <w:rPr>
          <w:rFonts w:cs="Arial"/>
        </w:rPr>
        <w:t>.</w:t>
      </w:r>
    </w:p>
    <w:p w14:paraId="5775B596" w14:textId="77777777" w:rsidR="006910F6" w:rsidRDefault="006910F6">
      <w:pPr>
        <w:numPr>
          <w:ilvl w:val="0"/>
          <w:numId w:val="131"/>
        </w:numPr>
        <w:tabs>
          <w:tab w:val="clear" w:pos="1069"/>
        </w:tabs>
        <w:rPr>
          <w:rFonts w:cs="Arial"/>
        </w:rPr>
      </w:pPr>
      <w:r>
        <w:rPr>
          <w:rFonts w:cs="Arial"/>
        </w:rPr>
        <w:t>Par. CES/CEE n° 388/05, D.O. 11/11/05 - Prosseguimento dos estudos, após a conclusão do PEC.</w:t>
      </w:r>
    </w:p>
    <w:p w14:paraId="59C422D1" w14:textId="77777777" w:rsidR="006910F6" w:rsidRDefault="006910F6">
      <w:pPr>
        <w:numPr>
          <w:ilvl w:val="0"/>
          <w:numId w:val="131"/>
        </w:numPr>
        <w:tabs>
          <w:tab w:val="clear" w:pos="1069"/>
        </w:tabs>
        <w:rPr>
          <w:rFonts w:cs="Arial"/>
        </w:rPr>
      </w:pPr>
      <w:r>
        <w:rPr>
          <w:rFonts w:cs="Arial"/>
        </w:rPr>
        <w:t>Par. CES/CEE n° 395/05, D.O. 11/11/05 - Apostilamento como de Pedagogia, do curso do PEC.</w:t>
      </w:r>
    </w:p>
    <w:p w14:paraId="54789845" w14:textId="77777777" w:rsidR="00B52586" w:rsidRDefault="00B52586">
      <w:pPr>
        <w:numPr>
          <w:ilvl w:val="0"/>
          <w:numId w:val="131"/>
        </w:numPr>
        <w:tabs>
          <w:tab w:val="clear" w:pos="1069"/>
        </w:tabs>
        <w:rPr>
          <w:rFonts w:cs="Arial"/>
        </w:rPr>
      </w:pPr>
      <w:r>
        <w:rPr>
          <w:rFonts w:cs="Arial"/>
        </w:rPr>
        <w:t>Lei Fed. n° 11.273, de 06/02/06, D.O.U. 07/02/06 - Autoriza a concessão de bolsas de estudo a professores participantes...</w:t>
      </w:r>
    </w:p>
    <w:p w14:paraId="317681EF" w14:textId="77777777" w:rsidR="00FE184B" w:rsidRPr="00FB279D" w:rsidRDefault="00FE184B">
      <w:pPr>
        <w:numPr>
          <w:ilvl w:val="0"/>
          <w:numId w:val="131"/>
        </w:numPr>
        <w:tabs>
          <w:tab w:val="clear" w:pos="1069"/>
        </w:tabs>
        <w:rPr>
          <w:rFonts w:cs="Arial"/>
          <w:color w:val="000000"/>
        </w:rPr>
      </w:pPr>
      <w:r w:rsidRPr="00FB279D">
        <w:rPr>
          <w:rFonts w:cs="Arial"/>
          <w:color w:val="000000"/>
        </w:rPr>
        <w:t>Dec. nº 56.460, de 30 de novembro de 2010, D.O. de 1º/12/2010 - Aprova o Regimento Interno da Escola de Formação e Aperfeiçoamento dos Professores do Estado de São Paulo - EFAP, criada pelo Decreto nº 54.297, de 5 de maio de 2009, e organizada pelo Dec. nº 55.717, de 19 de abril de 2009, e dá providências correlatas.</w:t>
      </w:r>
    </w:p>
    <w:p w14:paraId="2A6372C3" w14:textId="77777777" w:rsidR="00FE184B" w:rsidRPr="00FB279D" w:rsidRDefault="00FE184B">
      <w:pPr>
        <w:numPr>
          <w:ilvl w:val="0"/>
          <w:numId w:val="131"/>
        </w:numPr>
        <w:tabs>
          <w:tab w:val="clear" w:pos="1069"/>
        </w:tabs>
        <w:rPr>
          <w:rFonts w:cs="Arial"/>
          <w:color w:val="000000"/>
        </w:rPr>
      </w:pPr>
      <w:r w:rsidRPr="00FB279D">
        <w:rPr>
          <w:rFonts w:cs="Arial"/>
          <w:color w:val="000000"/>
        </w:rPr>
        <w:t>Res. SE nº 62, de 11/12/2017 – D.O. de 12/12/2017 - Dispõe sobre o desenvolvimento e a oferta de cursos e   orientações técnicas para os integrantes do Quadro do Magistério - QM, na conformidade das competências e atribuições estabelecidas para a Escola de Formação e Aperfeiçoamento dos Professores do Estado de São Paulo “Paulo Renato Costa Souza” - EFAP, pelo Dec. nº 57.141, de 18/07/2011.</w:t>
      </w:r>
    </w:p>
    <w:p w14:paraId="44365A83" w14:textId="77777777" w:rsidR="00FE184B" w:rsidRDefault="00FE184B">
      <w:pPr>
        <w:numPr>
          <w:ilvl w:val="0"/>
          <w:numId w:val="131"/>
        </w:numPr>
        <w:tabs>
          <w:tab w:val="clear" w:pos="1069"/>
        </w:tabs>
        <w:rPr>
          <w:rFonts w:cs="Arial"/>
          <w:color w:val="000000"/>
        </w:rPr>
      </w:pPr>
      <w:r w:rsidRPr="00FB279D">
        <w:rPr>
          <w:rFonts w:cs="Arial"/>
          <w:color w:val="000000"/>
        </w:rPr>
        <w:t>Dec. nº 64.187, de 17/04/2019, D.O. de 18/04/2019 - Reorganiza a Secretaria da Educação e dá providências correlatas.</w:t>
      </w:r>
    </w:p>
    <w:p w14:paraId="743B2BDA" w14:textId="77777777" w:rsidR="00E81096" w:rsidRPr="00FB279D" w:rsidRDefault="00E81096">
      <w:pPr>
        <w:numPr>
          <w:ilvl w:val="0"/>
          <w:numId w:val="131"/>
        </w:numPr>
        <w:tabs>
          <w:tab w:val="clear" w:pos="1069"/>
        </w:tabs>
        <w:rPr>
          <w:rFonts w:cs="Arial"/>
          <w:color w:val="000000"/>
        </w:rPr>
      </w:pPr>
      <w:r w:rsidRPr="00E81096">
        <w:rPr>
          <w:rFonts w:cs="Arial"/>
          <w:color w:val="000000"/>
        </w:rPr>
        <w:t xml:space="preserve">Res. SEDUC </w:t>
      </w:r>
      <w:r>
        <w:rPr>
          <w:rFonts w:cs="Arial"/>
          <w:color w:val="000000"/>
        </w:rPr>
        <w:t xml:space="preserve">nº </w:t>
      </w:r>
      <w:r w:rsidRPr="00E81096">
        <w:rPr>
          <w:rFonts w:cs="Arial"/>
          <w:color w:val="000000"/>
        </w:rPr>
        <w:t>46, de 08</w:t>
      </w:r>
      <w:r>
        <w:rPr>
          <w:rFonts w:cs="Arial"/>
          <w:color w:val="000000"/>
        </w:rPr>
        <w:t>/</w:t>
      </w:r>
      <w:r w:rsidRPr="00E81096">
        <w:rPr>
          <w:rFonts w:cs="Arial"/>
          <w:color w:val="000000"/>
        </w:rPr>
        <w:t>04</w:t>
      </w:r>
      <w:r>
        <w:rPr>
          <w:rFonts w:cs="Arial"/>
          <w:color w:val="000000"/>
        </w:rPr>
        <w:t>/</w:t>
      </w:r>
      <w:r w:rsidRPr="00E81096">
        <w:rPr>
          <w:rFonts w:cs="Arial"/>
          <w:color w:val="000000"/>
        </w:rPr>
        <w:t>21, D</w:t>
      </w:r>
      <w:r>
        <w:rPr>
          <w:rFonts w:cs="Arial"/>
          <w:color w:val="000000"/>
        </w:rPr>
        <w:t>.</w:t>
      </w:r>
      <w:r w:rsidRPr="00E81096">
        <w:rPr>
          <w:rFonts w:cs="Arial"/>
          <w:color w:val="000000"/>
        </w:rPr>
        <w:t>O</w:t>
      </w:r>
      <w:r>
        <w:rPr>
          <w:rFonts w:cs="Arial"/>
          <w:color w:val="000000"/>
        </w:rPr>
        <w:t>.</w:t>
      </w:r>
      <w:r w:rsidRPr="00E81096">
        <w:rPr>
          <w:rFonts w:cs="Arial"/>
          <w:color w:val="000000"/>
        </w:rPr>
        <w:t xml:space="preserve"> de 09</w:t>
      </w:r>
      <w:r>
        <w:rPr>
          <w:rFonts w:cs="Arial"/>
          <w:color w:val="000000"/>
        </w:rPr>
        <w:t>/</w:t>
      </w:r>
      <w:r w:rsidRPr="00E81096">
        <w:rPr>
          <w:rFonts w:cs="Arial"/>
          <w:color w:val="000000"/>
        </w:rPr>
        <w:t>04</w:t>
      </w:r>
      <w:r>
        <w:rPr>
          <w:rFonts w:cs="Arial"/>
          <w:color w:val="000000"/>
        </w:rPr>
        <w:t>/</w:t>
      </w:r>
      <w:r w:rsidRPr="00E81096">
        <w:rPr>
          <w:rFonts w:cs="Arial"/>
          <w:color w:val="000000"/>
        </w:rPr>
        <w:t>21 - Institui o Projeto de Acompanhamento Pedagógico Formativo das escolas da rede estadual de ensino e dá providências correlatas.</w:t>
      </w:r>
    </w:p>
    <w:p w14:paraId="1D0E495A" w14:textId="77777777" w:rsidR="005740A8" w:rsidRDefault="00984599" w:rsidP="007E75E9">
      <w:pPr>
        <w:pStyle w:val="GOE"/>
      </w:pPr>
      <w:bookmarkStart w:id="262" w:name="_Toc163207431"/>
      <w:r>
        <w:t>Formação e Aperfeiçoamento</w:t>
      </w:r>
      <w:bookmarkEnd w:id="262"/>
    </w:p>
    <w:p w14:paraId="4820BE9D" w14:textId="77777777" w:rsidR="005740A8" w:rsidRDefault="005740A8">
      <w:pPr>
        <w:numPr>
          <w:ilvl w:val="1"/>
          <w:numId w:val="131"/>
        </w:numPr>
        <w:tabs>
          <w:tab w:val="clear" w:pos="1440"/>
          <w:tab w:val="num" w:pos="945"/>
        </w:tabs>
        <w:ind w:left="945" w:hanging="210"/>
      </w:pPr>
      <w:r>
        <w:t xml:space="preserve">Dec. n° </w:t>
      </w:r>
      <w:r w:rsidR="00984599">
        <w:t>54.297, de 05/05/09, D.O. 06/05/09 – Cria a Escola de Formação e Aperfeiçoamento dos Professores do Estado de São Paulo</w:t>
      </w:r>
      <w:r>
        <w:t>.</w:t>
      </w:r>
    </w:p>
    <w:p w14:paraId="2B3D5A5D" w14:textId="77777777" w:rsidR="00863C11" w:rsidRDefault="00863C11">
      <w:pPr>
        <w:numPr>
          <w:ilvl w:val="1"/>
          <w:numId w:val="131"/>
        </w:numPr>
        <w:tabs>
          <w:tab w:val="clear" w:pos="1440"/>
          <w:tab w:val="num" w:pos="945"/>
        </w:tabs>
        <w:ind w:left="945" w:hanging="210"/>
      </w:pPr>
      <w:r>
        <w:t>Dec. n° 55.650, de 29/03/10, D.O. 30/03/10 – Cria o Redefor.</w:t>
      </w:r>
    </w:p>
    <w:p w14:paraId="6BC066A4" w14:textId="77777777" w:rsidR="00D170D3" w:rsidRDefault="00D170D3">
      <w:pPr>
        <w:numPr>
          <w:ilvl w:val="1"/>
          <w:numId w:val="131"/>
        </w:numPr>
        <w:tabs>
          <w:tab w:val="clear" w:pos="1440"/>
          <w:tab w:val="num" w:pos="945"/>
        </w:tabs>
        <w:ind w:left="945" w:hanging="210"/>
      </w:pPr>
      <w:r>
        <w:t>Dec. n° 55.717, de 19/04/10, D.O. 20/04/10 – Organiza a escola de formação</w:t>
      </w:r>
      <w:r w:rsidR="00C25E71">
        <w:t>.</w:t>
      </w:r>
    </w:p>
    <w:p w14:paraId="4F2E9F02" w14:textId="77777777" w:rsidR="00C25E71" w:rsidRDefault="00C25E71">
      <w:pPr>
        <w:numPr>
          <w:ilvl w:val="1"/>
          <w:numId w:val="131"/>
        </w:numPr>
        <w:tabs>
          <w:tab w:val="clear" w:pos="1440"/>
          <w:tab w:val="num" w:pos="945"/>
        </w:tabs>
        <w:ind w:left="945" w:hanging="210"/>
      </w:pPr>
      <w:r>
        <w:t>Dec. n° 56.460, de 30/11/10, D.O. 01/12/10 – Aprova o regimento interno da Escola de Formação e Aperfeiçoamento dos Professores do Estado de São Paulo.</w:t>
      </w:r>
    </w:p>
    <w:p w14:paraId="4A96EC43" w14:textId="77777777" w:rsidR="008F1315" w:rsidRDefault="000F4FDB">
      <w:pPr>
        <w:numPr>
          <w:ilvl w:val="1"/>
          <w:numId w:val="131"/>
        </w:numPr>
        <w:tabs>
          <w:tab w:val="clear" w:pos="1440"/>
          <w:tab w:val="num" w:pos="945"/>
        </w:tabs>
        <w:ind w:left="945" w:hanging="210"/>
      </w:pPr>
      <w:r>
        <w:t xml:space="preserve">Res. SE. de 14/03/12, D.O. 15/03/12 – Diretrizes curriculares complementares para a formação de </w:t>
      </w:r>
      <w:r w:rsidR="008F1315">
        <w:t>docentes para a Educação Básica</w:t>
      </w:r>
      <w:r w:rsidR="00FE184B">
        <w:t>.</w:t>
      </w:r>
    </w:p>
    <w:p w14:paraId="1AF2ACB2" w14:textId="77777777" w:rsidR="00FE184B" w:rsidRPr="00FB279D" w:rsidRDefault="00FE184B">
      <w:pPr>
        <w:numPr>
          <w:ilvl w:val="0"/>
          <w:numId w:val="131"/>
        </w:numPr>
        <w:tabs>
          <w:tab w:val="clear" w:pos="1069"/>
          <w:tab w:val="num" w:pos="993"/>
        </w:tabs>
        <w:rPr>
          <w:rFonts w:cs="Arial"/>
          <w:color w:val="000000"/>
        </w:rPr>
      </w:pPr>
      <w:r w:rsidRPr="00FB279D">
        <w:rPr>
          <w:rFonts w:cs="Arial"/>
          <w:color w:val="000000"/>
        </w:rPr>
        <w:t>Res. SE nº 62, de 11/12/2017 – D.O. de 12/12/2017 - Dispõe sobre o desenvolvimento e a oferta de cursos e   orientações técnicas para os integrantes do Quadro do Magistério - QM, na conformidade das competências e atribuições estabelecidas para a Escola de Formação e Aperfeiçoamento dos Professores do Estado de São Paulo “Paulo Renato Costa Souza” - EFAP, pelo Dec. nº 57.141, de 18/07/2011.</w:t>
      </w:r>
    </w:p>
    <w:p w14:paraId="6AD7E0C8" w14:textId="77777777" w:rsidR="00C72259" w:rsidRDefault="00FE184B">
      <w:pPr>
        <w:numPr>
          <w:ilvl w:val="0"/>
          <w:numId w:val="131"/>
        </w:numPr>
        <w:tabs>
          <w:tab w:val="clear" w:pos="1069"/>
          <w:tab w:val="num" w:pos="993"/>
        </w:tabs>
        <w:rPr>
          <w:rFonts w:cs="Arial"/>
          <w:color w:val="000000"/>
        </w:rPr>
      </w:pPr>
      <w:r w:rsidRPr="00FB279D">
        <w:rPr>
          <w:rFonts w:cs="Arial"/>
          <w:color w:val="000000"/>
        </w:rPr>
        <w:t>Dec. nº 64.187, de 17/04/2019, D.O. de 18/04/2019 - Reorganiza a Secretaria da Educação e dá providências correlatas.</w:t>
      </w:r>
    </w:p>
    <w:p w14:paraId="76D75ABB" w14:textId="77777777" w:rsidR="00C72259" w:rsidRPr="00C72259" w:rsidRDefault="00C72259">
      <w:pPr>
        <w:numPr>
          <w:ilvl w:val="0"/>
          <w:numId w:val="131"/>
        </w:numPr>
        <w:tabs>
          <w:tab w:val="clear" w:pos="1069"/>
          <w:tab w:val="num" w:pos="993"/>
        </w:tabs>
        <w:rPr>
          <w:rFonts w:cs="Arial"/>
          <w:color w:val="000000"/>
        </w:rPr>
      </w:pPr>
      <w:r w:rsidRPr="00C72259">
        <w:rPr>
          <w:rFonts w:cs="Arial"/>
          <w:color w:val="000000"/>
        </w:rPr>
        <w:t>Res. SEDUC nº 46, de 08/04/21, D.O. de 09/04/21 - Institui o Projeto de Acompanhamento Pedagógico Formativo das escolas da rede estadual de ensino e dá providências correlatas.</w:t>
      </w:r>
    </w:p>
    <w:p w14:paraId="3EC09E5C" w14:textId="77777777" w:rsidR="008F1315" w:rsidRPr="007E75E9" w:rsidRDefault="00615DE6" w:rsidP="007E75E9">
      <w:pPr>
        <w:pStyle w:val="GOE"/>
      </w:pPr>
      <w:bookmarkStart w:id="263" w:name="_Toc163207432"/>
      <w:r w:rsidRPr="007E75E9">
        <w:t>Fórum</w:t>
      </w:r>
      <w:r w:rsidR="008F1315" w:rsidRPr="007E75E9">
        <w:t xml:space="preserve"> de Educação do Estado de São Paulo </w:t>
      </w:r>
      <w:r w:rsidRPr="007E75E9">
        <w:t>–</w:t>
      </w:r>
      <w:r w:rsidR="008F1315" w:rsidRPr="007E75E9">
        <w:t xml:space="preserve"> FEESP</w:t>
      </w:r>
      <w:bookmarkEnd w:id="263"/>
    </w:p>
    <w:p w14:paraId="7E8814F2" w14:textId="77777777" w:rsidR="008F1315" w:rsidRDefault="00123346">
      <w:pPr>
        <w:numPr>
          <w:ilvl w:val="1"/>
          <w:numId w:val="131"/>
        </w:numPr>
        <w:tabs>
          <w:tab w:val="clear" w:pos="1440"/>
          <w:tab w:val="num" w:pos="945"/>
        </w:tabs>
        <w:ind w:left="945" w:hanging="210"/>
      </w:pPr>
      <w:r>
        <w:lastRenderedPageBreak/>
        <w:t>Dec. n°21.074/1983 – Institui o FEESP</w:t>
      </w:r>
      <w:r w:rsidR="00A67201">
        <w:t>.</w:t>
      </w:r>
    </w:p>
    <w:p w14:paraId="45988CD6" w14:textId="77777777" w:rsidR="00123346" w:rsidRDefault="00123346">
      <w:pPr>
        <w:numPr>
          <w:ilvl w:val="1"/>
          <w:numId w:val="131"/>
        </w:numPr>
        <w:tabs>
          <w:tab w:val="clear" w:pos="1440"/>
          <w:tab w:val="num" w:pos="945"/>
        </w:tabs>
        <w:ind w:left="945" w:hanging="210"/>
      </w:pPr>
      <w:r>
        <w:t>Dec. n°22.563/1984 – Altera o Dec. 21.074/1983</w:t>
      </w:r>
      <w:r w:rsidR="00A67201">
        <w:t>.</w:t>
      </w:r>
    </w:p>
    <w:p w14:paraId="085FD094" w14:textId="77777777" w:rsidR="00123346" w:rsidRDefault="00123346">
      <w:pPr>
        <w:numPr>
          <w:ilvl w:val="1"/>
          <w:numId w:val="131"/>
        </w:numPr>
        <w:tabs>
          <w:tab w:val="clear" w:pos="1440"/>
          <w:tab w:val="num" w:pos="945"/>
        </w:tabs>
        <w:ind w:left="945" w:hanging="210"/>
      </w:pPr>
      <w:r>
        <w:t>Res.</w:t>
      </w:r>
      <w:r w:rsidR="00F07024">
        <w:t xml:space="preserve"> </w:t>
      </w:r>
      <w:r>
        <w:t xml:space="preserve">SE </w:t>
      </w:r>
      <w:r w:rsidR="003D5FE6">
        <w:t xml:space="preserve">nº </w:t>
      </w:r>
      <w:r>
        <w:t xml:space="preserve">9, de 08/02/13, D.O. 09/02/13 – Regulamenta os Decretos anteriores. </w:t>
      </w:r>
    </w:p>
    <w:p w14:paraId="5ED16148" w14:textId="77777777" w:rsidR="003D5FE6" w:rsidRDefault="00A67201">
      <w:pPr>
        <w:numPr>
          <w:ilvl w:val="1"/>
          <w:numId w:val="131"/>
        </w:numPr>
        <w:tabs>
          <w:tab w:val="clear" w:pos="1440"/>
          <w:tab w:val="num" w:pos="945"/>
        </w:tabs>
        <w:ind w:left="945" w:hanging="210"/>
      </w:pPr>
      <w:r>
        <w:t xml:space="preserve">Res. SE </w:t>
      </w:r>
      <w:r w:rsidR="003D5FE6">
        <w:t xml:space="preserve">nº </w:t>
      </w:r>
      <w:r>
        <w:t>9, de 08/02/13, D.O. 09/02/13 – Regulamenta os Dec. 21.074/83, que institui o FEESP.</w:t>
      </w:r>
    </w:p>
    <w:p w14:paraId="218DE4BE" w14:textId="77777777" w:rsidR="003D5FE6" w:rsidRDefault="003D5FE6">
      <w:pPr>
        <w:numPr>
          <w:ilvl w:val="1"/>
          <w:numId w:val="131"/>
        </w:numPr>
        <w:tabs>
          <w:tab w:val="clear" w:pos="1440"/>
          <w:tab w:val="num" w:pos="945"/>
        </w:tabs>
        <w:ind w:left="945" w:hanging="210"/>
      </w:pPr>
      <w:r>
        <w:t>Res. SE nº 56, de 06/10/14, D.O. de 07/10/14 - Baixa o Regimento Interno do Fórum de Educação do Estado de São Paulo – FEESP.</w:t>
      </w:r>
    </w:p>
    <w:p w14:paraId="5B8D21D7" w14:textId="77777777" w:rsidR="003D5FE6" w:rsidRDefault="003D5FE6">
      <w:pPr>
        <w:numPr>
          <w:ilvl w:val="1"/>
          <w:numId w:val="131"/>
        </w:numPr>
        <w:tabs>
          <w:tab w:val="clear" w:pos="1440"/>
          <w:tab w:val="num" w:pos="945"/>
        </w:tabs>
        <w:ind w:left="945" w:hanging="210"/>
      </w:pPr>
      <w:r>
        <w:t>PEC nº 13/21 - Pretende desobrigar os entes federativos a cumprirem suas responsabilidades com o financiamento da Educação, sob o pretexto da excepcionalidade causada pelo período de pandemia.</w:t>
      </w:r>
    </w:p>
    <w:p w14:paraId="5058269F" w14:textId="77777777" w:rsidR="00235B67" w:rsidRPr="00E14542" w:rsidRDefault="00235B67" w:rsidP="007E75E9">
      <w:pPr>
        <w:pStyle w:val="GOE"/>
      </w:pPr>
      <w:bookmarkStart w:id="264" w:name="_Toc163207433"/>
      <w:r w:rsidRPr="00E14542">
        <w:t>Fotógrafo nas Escolas - Restrições</w:t>
      </w:r>
      <w:bookmarkEnd w:id="264"/>
    </w:p>
    <w:p w14:paraId="60CE82B8" w14:textId="77777777" w:rsidR="00235B67" w:rsidRPr="00E14542" w:rsidRDefault="00235B67">
      <w:pPr>
        <w:numPr>
          <w:ilvl w:val="0"/>
          <w:numId w:val="132"/>
        </w:numPr>
        <w:tabs>
          <w:tab w:val="clear" w:pos="1069"/>
        </w:tabs>
      </w:pPr>
      <w:r w:rsidRPr="00E14542">
        <w:t>Res. SE n° 36, de 01/03/77 - Fica terminantemente proibida a entrada de fotógrafos nas UEs, para trabalho que vise a finalidade comercial</w:t>
      </w:r>
      <w:r w:rsidR="00E14542">
        <w:t>.</w:t>
      </w:r>
    </w:p>
    <w:p w14:paraId="6D79A854" w14:textId="77777777" w:rsidR="00235B67" w:rsidRPr="00E14542" w:rsidRDefault="00235B67" w:rsidP="007E75E9">
      <w:pPr>
        <w:pStyle w:val="GOE"/>
      </w:pPr>
      <w:bookmarkStart w:id="265" w:name="_Toc163207434"/>
      <w:r w:rsidRPr="00E14542">
        <w:t>Fumo nas Repartições Públicas - Proibição</w:t>
      </w:r>
      <w:bookmarkEnd w:id="265"/>
    </w:p>
    <w:p w14:paraId="6F3B9666" w14:textId="77777777" w:rsidR="00235B67" w:rsidRPr="00E14542" w:rsidRDefault="00235B67">
      <w:pPr>
        <w:numPr>
          <w:ilvl w:val="0"/>
          <w:numId w:val="132"/>
        </w:numPr>
        <w:tabs>
          <w:tab w:val="clear" w:pos="1069"/>
        </w:tabs>
      </w:pPr>
      <w:r w:rsidRPr="00E14542">
        <w:t>Lei n° 9.760, de 24/09/97 - Dispõe sobre a proibição aos alunos de 1/ e 2° graus, de fumar cigarros de qualquer espécie em todos os recintos das escolas</w:t>
      </w:r>
      <w:r w:rsidR="00E14542">
        <w:t>.</w:t>
      </w:r>
    </w:p>
    <w:p w14:paraId="5C05B8DF" w14:textId="77777777" w:rsidR="00235B67" w:rsidRDefault="00235B67">
      <w:pPr>
        <w:numPr>
          <w:ilvl w:val="0"/>
          <w:numId w:val="132"/>
        </w:numPr>
        <w:tabs>
          <w:tab w:val="clear" w:pos="1069"/>
        </w:tabs>
      </w:pPr>
      <w:r w:rsidRPr="00E14542">
        <w:t>Lei n° 11.540, de 12/11/03 - Dispõe sobre a proibição de fumar em órgãos da administração pública direta, indireta e fundacional do Estado</w:t>
      </w:r>
      <w:r w:rsidR="00E14542">
        <w:t>.</w:t>
      </w:r>
    </w:p>
    <w:p w14:paraId="6292198D" w14:textId="77777777" w:rsidR="005A2BD7" w:rsidRDefault="005A2BD7">
      <w:pPr>
        <w:numPr>
          <w:ilvl w:val="0"/>
          <w:numId w:val="132"/>
        </w:numPr>
        <w:tabs>
          <w:tab w:val="clear" w:pos="1069"/>
        </w:tabs>
      </w:pPr>
      <w:r>
        <w:t>Lei n° 13.016, de 19/05/08, D.O. 20/05/08 – Proíbe o fumo nas áreas internas de recintos...</w:t>
      </w:r>
    </w:p>
    <w:p w14:paraId="19EB2E8F" w14:textId="77777777" w:rsidR="005740A8" w:rsidRDefault="005740A8">
      <w:pPr>
        <w:numPr>
          <w:ilvl w:val="0"/>
          <w:numId w:val="132"/>
        </w:numPr>
        <w:tabs>
          <w:tab w:val="clear" w:pos="1069"/>
        </w:tabs>
      </w:pPr>
      <w:r>
        <w:t>Lei n° 13.541, de 07/05/09, D.O. 08/05/09 – Proíbe o consumo de produtos fumígenos.</w:t>
      </w:r>
    </w:p>
    <w:p w14:paraId="6E65F2D9" w14:textId="77777777" w:rsidR="002861F1" w:rsidRDefault="002861F1">
      <w:pPr>
        <w:numPr>
          <w:ilvl w:val="0"/>
          <w:numId w:val="132"/>
        </w:numPr>
        <w:tabs>
          <w:tab w:val="clear" w:pos="1069"/>
        </w:tabs>
      </w:pPr>
      <w:r>
        <w:t>Res. SES/SJ n° 3, de 16/07/09, D.O. 17/07/09 – Ambiente de uso coletivo, avisos e dosimetria das multas.</w:t>
      </w:r>
    </w:p>
    <w:p w14:paraId="582252EF" w14:textId="77777777" w:rsidR="002861F1" w:rsidRDefault="002861F1">
      <w:pPr>
        <w:numPr>
          <w:ilvl w:val="0"/>
          <w:numId w:val="132"/>
        </w:numPr>
        <w:tabs>
          <w:tab w:val="clear" w:pos="1069"/>
        </w:tabs>
      </w:pPr>
      <w:r>
        <w:t>Dec. n° 54.622, de 31/07/09, D.O. 01/08/09 – Dá nova redação ao artigo 5° do Dec. n° 54.311/09</w:t>
      </w:r>
    </w:p>
    <w:p w14:paraId="37D48E70" w14:textId="77777777" w:rsidR="00235B67" w:rsidRPr="00E14542" w:rsidRDefault="00235B67" w:rsidP="007E75E9">
      <w:pPr>
        <w:pStyle w:val="GOE"/>
        <w:rPr>
          <w:rFonts w:cs="Arial"/>
          <w:bCs/>
        </w:rPr>
      </w:pPr>
      <w:bookmarkStart w:id="266" w:name="_Toc163207435"/>
      <w:r w:rsidRPr="00E14542">
        <w:rPr>
          <w:rFonts w:cs="Arial"/>
          <w:bCs/>
        </w:rPr>
        <w:t>Funcionário Estudante</w:t>
      </w:r>
      <w:bookmarkEnd w:id="266"/>
    </w:p>
    <w:p w14:paraId="706942F0" w14:textId="77777777" w:rsidR="00235B67" w:rsidRPr="00E14542" w:rsidRDefault="00235B67">
      <w:pPr>
        <w:numPr>
          <w:ilvl w:val="0"/>
          <w:numId w:val="133"/>
        </w:numPr>
        <w:tabs>
          <w:tab w:val="clear" w:pos="1069"/>
        </w:tabs>
      </w:pPr>
      <w:r w:rsidRPr="00E14542">
        <w:t xml:space="preserve">Lei nº 10.261/68 - </w:t>
      </w:r>
      <w:r w:rsidR="00E14542">
        <w:t>art.</w:t>
      </w:r>
      <w:r w:rsidRPr="00E14542">
        <w:t xml:space="preserve"> 238 - Estatuto do Funcionário Público</w:t>
      </w:r>
      <w:r w:rsidR="00E14542">
        <w:t>.</w:t>
      </w:r>
    </w:p>
    <w:p w14:paraId="1139F2BE" w14:textId="77777777" w:rsidR="00235B67" w:rsidRDefault="00235B67">
      <w:pPr>
        <w:numPr>
          <w:ilvl w:val="0"/>
          <w:numId w:val="133"/>
        </w:numPr>
        <w:tabs>
          <w:tab w:val="clear" w:pos="1069"/>
        </w:tabs>
      </w:pPr>
      <w:r w:rsidRPr="00E14542">
        <w:t>Lei nº 3</w:t>
      </w:r>
      <w:r w:rsidR="00134D11">
        <w:t>.</w:t>
      </w:r>
      <w:r w:rsidRPr="00E14542">
        <w:t>732</w:t>
      </w:r>
      <w:r w:rsidR="00E14542">
        <w:t>,</w:t>
      </w:r>
      <w:r w:rsidRPr="00E14542">
        <w:t xml:space="preserve"> de 13/05/83 - Transferência de f</w:t>
      </w:r>
      <w:r w:rsidR="00E14542">
        <w:t>uncion</w:t>
      </w:r>
      <w:r w:rsidR="000A2470">
        <w:t>ário</w:t>
      </w:r>
      <w:r w:rsidR="00E14542">
        <w:t>/servidor- estudante.</w:t>
      </w:r>
    </w:p>
    <w:p w14:paraId="772218BE" w14:textId="77777777" w:rsidR="00235B67" w:rsidRPr="00E14542" w:rsidRDefault="00235B67" w:rsidP="007E75E9">
      <w:pPr>
        <w:pStyle w:val="GOE"/>
      </w:pPr>
      <w:bookmarkStart w:id="267" w:name="_Toc163207436"/>
      <w:r w:rsidRPr="00E14542">
        <w:t>Funcionários Públicos - Direitos e Deveres</w:t>
      </w:r>
      <w:bookmarkEnd w:id="267"/>
    </w:p>
    <w:p w14:paraId="721C3A4A" w14:textId="77777777" w:rsidR="00235B67" w:rsidRPr="00E14542" w:rsidRDefault="00235B67">
      <w:pPr>
        <w:numPr>
          <w:ilvl w:val="0"/>
          <w:numId w:val="134"/>
        </w:numPr>
        <w:tabs>
          <w:tab w:val="clear" w:pos="1069"/>
        </w:tabs>
      </w:pPr>
      <w:r w:rsidRPr="00E14542">
        <w:t>Lei n° 10.261/68 - Estatuto dos Funcionários</w:t>
      </w:r>
      <w:r w:rsidR="00E14542">
        <w:t>.</w:t>
      </w:r>
    </w:p>
    <w:p w14:paraId="3FF52018" w14:textId="77777777" w:rsidR="00235B67" w:rsidRPr="00E14542" w:rsidRDefault="00235B67">
      <w:pPr>
        <w:numPr>
          <w:ilvl w:val="0"/>
          <w:numId w:val="134"/>
        </w:numPr>
        <w:tabs>
          <w:tab w:val="clear" w:pos="1069"/>
        </w:tabs>
      </w:pPr>
      <w:r w:rsidRPr="00E14542">
        <w:t>Lei n° 500/74 - ACT</w:t>
      </w:r>
      <w:r w:rsidR="00E14542">
        <w:t>.</w:t>
      </w:r>
    </w:p>
    <w:p w14:paraId="39DD1242" w14:textId="77777777" w:rsidR="00235B67" w:rsidRPr="00E14542" w:rsidRDefault="00A621E4">
      <w:pPr>
        <w:numPr>
          <w:ilvl w:val="0"/>
          <w:numId w:val="134"/>
        </w:numPr>
        <w:tabs>
          <w:tab w:val="clear" w:pos="1069"/>
        </w:tabs>
      </w:pPr>
      <w:r>
        <w:t>LC.</w:t>
      </w:r>
      <w:r w:rsidR="00235B67" w:rsidRPr="00E14542">
        <w:t xml:space="preserve"> n° 444/85 - Estatuto do Magistério</w:t>
      </w:r>
      <w:r w:rsidR="00E14542">
        <w:t>.</w:t>
      </w:r>
    </w:p>
    <w:p w14:paraId="71124A23" w14:textId="77777777" w:rsidR="00235B67" w:rsidRPr="00E14542" w:rsidRDefault="00235B67">
      <w:pPr>
        <w:numPr>
          <w:ilvl w:val="0"/>
          <w:numId w:val="134"/>
        </w:numPr>
        <w:tabs>
          <w:tab w:val="clear" w:pos="1069"/>
        </w:tabs>
      </w:pPr>
      <w:r w:rsidRPr="00E14542">
        <w:t>CF</w:t>
      </w:r>
      <w:r w:rsidR="00460F06" w:rsidRPr="00E14542">
        <w:t>/</w:t>
      </w:r>
      <w:r w:rsidRPr="00E14542">
        <w:t>88</w:t>
      </w:r>
      <w:r w:rsidR="00E14542">
        <w:t>.</w:t>
      </w:r>
    </w:p>
    <w:p w14:paraId="65B30A96" w14:textId="77777777" w:rsidR="005C5749" w:rsidRDefault="00235B67">
      <w:pPr>
        <w:numPr>
          <w:ilvl w:val="0"/>
          <w:numId w:val="134"/>
        </w:numPr>
        <w:tabs>
          <w:tab w:val="clear" w:pos="1069"/>
        </w:tabs>
      </w:pPr>
      <w:r w:rsidRPr="00E14542">
        <w:t>CE</w:t>
      </w:r>
      <w:r w:rsidR="00460F06" w:rsidRPr="00E14542">
        <w:t>/</w:t>
      </w:r>
      <w:r w:rsidRPr="00E14542">
        <w:t>89</w:t>
      </w:r>
      <w:r w:rsidR="00E14542">
        <w:t>.</w:t>
      </w:r>
    </w:p>
    <w:p w14:paraId="20AA0FA9" w14:textId="77777777" w:rsidR="00134D11" w:rsidRDefault="00134D11">
      <w:pPr>
        <w:numPr>
          <w:ilvl w:val="0"/>
          <w:numId w:val="134"/>
        </w:numPr>
        <w:tabs>
          <w:tab w:val="clear" w:pos="1069"/>
        </w:tabs>
      </w:pPr>
      <w:r>
        <w:t>LC nº 1.374, de 30/03/22, D.O. de 31/03/22 - Institui Novo Plano de Carreira.</w:t>
      </w:r>
    </w:p>
    <w:p w14:paraId="372780D7" w14:textId="77777777" w:rsidR="00134D11" w:rsidRDefault="00134D11">
      <w:pPr>
        <w:numPr>
          <w:ilvl w:val="0"/>
          <w:numId w:val="134"/>
        </w:numPr>
        <w:tabs>
          <w:tab w:val="clear" w:pos="1069"/>
        </w:tabs>
      </w:pPr>
      <w:r>
        <w:t>Res. 40, 01/06/22, D.O. de 02/06/22 - Dispõe sobre o horário de trabalho e os critérios relativos à apuração de faltas dos integrantes do Quadro do Magistério</w:t>
      </w:r>
    </w:p>
    <w:p w14:paraId="018685A9" w14:textId="77777777" w:rsidR="005C5749" w:rsidRDefault="005C5749">
      <w:pPr>
        <w:numPr>
          <w:ilvl w:val="0"/>
          <w:numId w:val="134"/>
        </w:numPr>
        <w:tabs>
          <w:tab w:val="clear" w:pos="1069"/>
        </w:tabs>
      </w:pPr>
      <w:r w:rsidRPr="005C5749">
        <w:t>Dec</w:t>
      </w:r>
      <w:r>
        <w:t>. nº</w:t>
      </w:r>
      <w:r w:rsidRPr="005C5749">
        <w:t xml:space="preserve"> 67.569, de 15</w:t>
      </w:r>
      <w:r>
        <w:t>/</w:t>
      </w:r>
      <w:r w:rsidRPr="005C5749">
        <w:t>03</w:t>
      </w:r>
      <w:r>
        <w:t>/</w:t>
      </w:r>
      <w:r w:rsidRPr="005C5749">
        <w:t>23, D</w:t>
      </w:r>
      <w:r>
        <w:t>.</w:t>
      </w:r>
      <w:r w:rsidRPr="005C5749">
        <w:t>O</w:t>
      </w:r>
      <w:r>
        <w:t>.</w:t>
      </w:r>
      <w:r w:rsidRPr="005C5749">
        <w:t xml:space="preserve"> de 16</w:t>
      </w:r>
      <w:r>
        <w:t>/</w:t>
      </w:r>
      <w:r w:rsidRPr="005C5749">
        <w:t>03</w:t>
      </w:r>
      <w:r>
        <w:t>/</w:t>
      </w:r>
      <w:r w:rsidRPr="005C5749">
        <w:t>23 -</w:t>
      </w:r>
      <w:r>
        <w:t xml:space="preserve"> </w:t>
      </w:r>
      <w:r w:rsidRPr="005C5749">
        <w:t>Dispõe sobre a forma de tratamento e de endereçamento de comunicações com os agentes públicos da Administração direta e indireta do Estado e dá providências correlatas</w:t>
      </w:r>
      <w:r>
        <w:t>.</w:t>
      </w:r>
    </w:p>
    <w:p w14:paraId="20C257CC" w14:textId="77777777" w:rsidR="00606DFD" w:rsidRPr="00606DFD" w:rsidRDefault="00606DFD" w:rsidP="007E75E9">
      <w:pPr>
        <w:pStyle w:val="GOE"/>
      </w:pPr>
      <w:bookmarkStart w:id="268" w:name="_Toc163207437"/>
      <w:r w:rsidRPr="00606DFD">
        <w:t>Fundação Casa (ex-FEBEM)</w:t>
      </w:r>
      <w:bookmarkEnd w:id="268"/>
    </w:p>
    <w:p w14:paraId="5AAEF7D0" w14:textId="77777777" w:rsidR="00134D11" w:rsidRDefault="00134D11">
      <w:pPr>
        <w:numPr>
          <w:ilvl w:val="1"/>
          <w:numId w:val="134"/>
        </w:numPr>
        <w:tabs>
          <w:tab w:val="clear" w:pos="1440"/>
          <w:tab w:val="num" w:pos="945"/>
        </w:tabs>
        <w:ind w:left="945" w:hanging="210"/>
      </w:pPr>
      <w:r w:rsidRPr="00134D11">
        <w:t xml:space="preserve">LC </w:t>
      </w:r>
      <w:r>
        <w:t>n</w:t>
      </w:r>
      <w:r w:rsidRPr="00134D11">
        <w:t>º 846, de 04/06/98, D</w:t>
      </w:r>
      <w:r>
        <w:t>.</w:t>
      </w:r>
      <w:r w:rsidRPr="00134D11">
        <w:t>O</w:t>
      </w:r>
      <w:r>
        <w:t>.</w:t>
      </w:r>
      <w:r w:rsidRPr="00134D11">
        <w:t xml:space="preserve"> de 05/06/98</w:t>
      </w:r>
      <w:r>
        <w:t xml:space="preserve"> </w:t>
      </w:r>
      <w:r w:rsidRPr="00134D11">
        <w:t>-</w:t>
      </w:r>
      <w:r>
        <w:t xml:space="preserve"> </w:t>
      </w:r>
      <w:r w:rsidRPr="00134D11">
        <w:t>Dispõe sobre a qualificação de entidades como organizações sociais e dá outras providências.</w:t>
      </w:r>
    </w:p>
    <w:p w14:paraId="0565CF94" w14:textId="77777777" w:rsidR="00606DFD" w:rsidRDefault="00606DFD">
      <w:pPr>
        <w:numPr>
          <w:ilvl w:val="1"/>
          <w:numId w:val="134"/>
        </w:numPr>
        <w:tabs>
          <w:tab w:val="clear" w:pos="1440"/>
          <w:tab w:val="num" w:pos="945"/>
        </w:tabs>
        <w:ind w:left="945" w:hanging="210"/>
      </w:pPr>
      <w:r>
        <w:t xml:space="preserve">Res. SE </w:t>
      </w:r>
      <w:r w:rsidR="00343A73">
        <w:t>n°</w:t>
      </w:r>
      <w:r>
        <w:t xml:space="preserve"> 9, de 04/02/09, D.O. 05/02/09 – Estabelece diretrizes para a organização curricular das classes em funcionamento em instalações da Fundação Casa.</w:t>
      </w:r>
      <w:r w:rsidR="006C6B8F">
        <w:t xml:space="preserve"> (Revogado pela Res. SE n° 56/09)</w:t>
      </w:r>
    </w:p>
    <w:p w14:paraId="2DD916DE" w14:textId="77777777" w:rsidR="006C6B8F" w:rsidRDefault="006C6B8F">
      <w:pPr>
        <w:numPr>
          <w:ilvl w:val="1"/>
          <w:numId w:val="134"/>
        </w:numPr>
        <w:tabs>
          <w:tab w:val="clear" w:pos="1440"/>
          <w:tab w:val="num" w:pos="945"/>
        </w:tabs>
        <w:ind w:left="945" w:hanging="210"/>
      </w:pPr>
      <w:r>
        <w:t>Res. SE n° 56, de 12/08/09, D.O. 13/08/09 – Institui o Projeto Construindo a Cidadania nas classes de Ensino Fundamental e Médio em Funcionamento nas Unidades de Internação (UI) – da Fundação Casa.</w:t>
      </w:r>
    </w:p>
    <w:p w14:paraId="7C4EFBAA" w14:textId="77777777" w:rsidR="006C6B8F" w:rsidRDefault="006C6B8F">
      <w:pPr>
        <w:numPr>
          <w:ilvl w:val="1"/>
          <w:numId w:val="134"/>
        </w:numPr>
        <w:tabs>
          <w:tab w:val="clear" w:pos="1440"/>
          <w:tab w:val="num" w:pos="945"/>
        </w:tabs>
        <w:ind w:left="945" w:hanging="210"/>
      </w:pPr>
      <w:r>
        <w:t>Inst. CENP, de 13/08/09, D.O. 14/08/09 – Instruções sobre a implementação do projeto Construindo a Cidadania.</w:t>
      </w:r>
    </w:p>
    <w:p w14:paraId="7D19B1B9" w14:textId="77777777" w:rsidR="004D7717" w:rsidRDefault="004D7717">
      <w:pPr>
        <w:numPr>
          <w:ilvl w:val="1"/>
          <w:numId w:val="134"/>
        </w:numPr>
        <w:tabs>
          <w:tab w:val="clear" w:pos="1440"/>
          <w:tab w:val="num" w:pos="945"/>
        </w:tabs>
        <w:ind w:left="945" w:hanging="210"/>
      </w:pPr>
      <w:r>
        <w:t xml:space="preserve">Res. SE nº </w:t>
      </w:r>
      <w:r w:rsidR="006E0ADC">
        <w:t>15, de 03/02/10, D.O. 04/02/10 – Institui o projeto Revitalizando a Trajetória Escolar nas Unidades de Internação.</w:t>
      </w:r>
    </w:p>
    <w:p w14:paraId="5DC407E8" w14:textId="77777777" w:rsidR="006E0ADC" w:rsidRDefault="006E0ADC">
      <w:pPr>
        <w:numPr>
          <w:ilvl w:val="1"/>
          <w:numId w:val="134"/>
        </w:numPr>
        <w:tabs>
          <w:tab w:val="clear" w:pos="1440"/>
          <w:tab w:val="num" w:pos="945"/>
        </w:tabs>
        <w:ind w:left="945" w:hanging="210"/>
      </w:pPr>
      <w:r>
        <w:lastRenderedPageBreak/>
        <w:t>Res. SE n° 6, 28/01/11, D.O. 29/01/11 – Redireciona as diretrizes do projeto Revitalizando a Trajetória Escolar nas Unidades de Internação.</w:t>
      </w:r>
    </w:p>
    <w:p w14:paraId="4470394E" w14:textId="77777777" w:rsidR="00134D11" w:rsidRDefault="006E0ADC">
      <w:pPr>
        <w:numPr>
          <w:ilvl w:val="1"/>
          <w:numId w:val="134"/>
        </w:numPr>
        <w:tabs>
          <w:tab w:val="clear" w:pos="1440"/>
          <w:tab w:val="num" w:pos="945"/>
        </w:tabs>
        <w:ind w:left="945" w:hanging="210"/>
      </w:pPr>
      <w:r>
        <w:t>Res. SE nº 6, 19/01/12, D.O. 20/01/12 – Altera dispositivos da Res. SE nº 6/11.</w:t>
      </w:r>
    </w:p>
    <w:p w14:paraId="20534000" w14:textId="77777777" w:rsidR="00134D11" w:rsidRDefault="00134D11">
      <w:pPr>
        <w:numPr>
          <w:ilvl w:val="1"/>
          <w:numId w:val="134"/>
        </w:numPr>
        <w:tabs>
          <w:tab w:val="clear" w:pos="1440"/>
          <w:tab w:val="num" w:pos="945"/>
        </w:tabs>
        <w:ind w:left="945" w:hanging="210"/>
      </w:pPr>
      <w:r>
        <w:t>LC nº 1.243, de 2014, alterou a LC nº 846/98, que qualifica as entidades como organizações sociais (OSs), possibilitando a celebração de convênios com OSs que atendam ou promovam direitos de crianças e adolescentes no Estado de São Paulo;</w:t>
      </w:r>
    </w:p>
    <w:p w14:paraId="34CB1199" w14:textId="77777777" w:rsidR="00134D11" w:rsidRDefault="00134D11">
      <w:pPr>
        <w:numPr>
          <w:ilvl w:val="1"/>
          <w:numId w:val="134"/>
        </w:numPr>
        <w:tabs>
          <w:tab w:val="clear" w:pos="1440"/>
          <w:tab w:val="num" w:pos="945"/>
        </w:tabs>
        <w:ind w:left="945" w:hanging="210"/>
      </w:pPr>
      <w:r>
        <w:t>Port. Normativa nº 337/20 - Rege os deveres, proibições, responsabilidades, direitos e vantagens dos servidores do Quadro de Pessoal da Fundação CASA.</w:t>
      </w:r>
    </w:p>
    <w:p w14:paraId="6D6EED00" w14:textId="77777777" w:rsidR="00134D11" w:rsidRDefault="00134D11">
      <w:pPr>
        <w:numPr>
          <w:ilvl w:val="1"/>
          <w:numId w:val="134"/>
        </w:numPr>
        <w:tabs>
          <w:tab w:val="clear" w:pos="1440"/>
          <w:tab w:val="num" w:pos="945"/>
        </w:tabs>
        <w:ind w:left="945" w:hanging="210"/>
      </w:pPr>
      <w:r>
        <w:t>Port. Normativa nº 392/22 - Regulamenta o teletrabalho dos servidores da Fundação CASA.</w:t>
      </w:r>
    </w:p>
    <w:p w14:paraId="538711B5" w14:textId="77777777" w:rsidR="00235B67" w:rsidRPr="00E14542" w:rsidRDefault="00235B67" w:rsidP="007E75E9">
      <w:pPr>
        <w:pStyle w:val="GOE"/>
      </w:pPr>
      <w:bookmarkStart w:id="269" w:name="_Toc163207438"/>
      <w:r w:rsidRPr="00E14542">
        <w:t xml:space="preserve">FUNDEF </w:t>
      </w:r>
      <w:r w:rsidR="00123432">
        <w:t xml:space="preserve">e FUNDEB </w:t>
      </w:r>
      <w:r w:rsidRPr="00E14542">
        <w:t xml:space="preserve">- Fundo de Manutenção e Desenvolvimento do Ensino Fundamental </w:t>
      </w:r>
      <w:r w:rsidR="00123432">
        <w:t xml:space="preserve">(da Educação Básica) </w:t>
      </w:r>
      <w:r w:rsidRPr="00E14542">
        <w:t>e de Valorização do Magistério</w:t>
      </w:r>
      <w:r w:rsidR="00123432">
        <w:t xml:space="preserve"> (dos Profissionais da Educação)</w:t>
      </w:r>
      <w:bookmarkEnd w:id="269"/>
    </w:p>
    <w:p w14:paraId="7FBF3E91" w14:textId="77777777" w:rsidR="00235B67" w:rsidRDefault="00235B67">
      <w:pPr>
        <w:numPr>
          <w:ilvl w:val="0"/>
          <w:numId w:val="135"/>
        </w:numPr>
        <w:tabs>
          <w:tab w:val="clear" w:pos="1069"/>
        </w:tabs>
      </w:pPr>
      <w:r w:rsidRPr="00E14542">
        <w:t>Lei Fed</w:t>
      </w:r>
      <w:r w:rsidR="00E14542">
        <w:t>.</w:t>
      </w:r>
      <w:r w:rsidRPr="00E14542">
        <w:t xml:space="preserve"> n° 9.424/96 - Institui o FUNDEF</w:t>
      </w:r>
      <w:r w:rsidR="00E14542">
        <w:t>.</w:t>
      </w:r>
    </w:p>
    <w:p w14:paraId="66D03D81" w14:textId="77777777" w:rsidR="00123432" w:rsidRDefault="00123432">
      <w:pPr>
        <w:numPr>
          <w:ilvl w:val="0"/>
          <w:numId w:val="135"/>
        </w:numPr>
        <w:tabs>
          <w:tab w:val="clear" w:pos="1069"/>
        </w:tabs>
      </w:pPr>
      <w:r>
        <w:t>EC nº 53, de 19/12/06 - Cria o F</w:t>
      </w:r>
      <w:r w:rsidR="00935667">
        <w:t>UNDEB</w:t>
      </w:r>
      <w:r>
        <w:t>.</w:t>
      </w:r>
    </w:p>
    <w:p w14:paraId="5DD46F61" w14:textId="77777777" w:rsidR="00935667" w:rsidRDefault="00935667">
      <w:pPr>
        <w:numPr>
          <w:ilvl w:val="0"/>
          <w:numId w:val="135"/>
        </w:numPr>
        <w:tabs>
          <w:tab w:val="clear" w:pos="1069"/>
        </w:tabs>
      </w:pPr>
      <w:r>
        <w:t>Res. MEC nº 1, de 15/02/07, D.O.U. 16/02/07 - Ponderações aplicáveis aos recursos - FUNDEB.</w:t>
      </w:r>
    </w:p>
    <w:p w14:paraId="39C1BD32" w14:textId="77777777" w:rsidR="00D704E4" w:rsidRDefault="00D704E4">
      <w:pPr>
        <w:numPr>
          <w:ilvl w:val="0"/>
          <w:numId w:val="135"/>
        </w:numPr>
        <w:tabs>
          <w:tab w:val="clear" w:pos="1069"/>
        </w:tabs>
      </w:pPr>
      <w:r>
        <w:t>Por. Normativa GM-MEC nº 4, de 27/02/07, D.O.U. 28/02/07 - Matrículas públicas presenciais efetivas para fins de distribuição dos recursos do FUNDEB.</w:t>
      </w:r>
    </w:p>
    <w:p w14:paraId="588402A6" w14:textId="77777777" w:rsidR="00051108" w:rsidRDefault="00D704E4">
      <w:pPr>
        <w:numPr>
          <w:ilvl w:val="0"/>
          <w:numId w:val="135"/>
        </w:numPr>
        <w:tabs>
          <w:tab w:val="clear" w:pos="1069"/>
        </w:tabs>
      </w:pPr>
      <w:r>
        <w:t>Dec. nº 51.672, de 19/03/07, D.O. 20/03/07 - Regulamenta a gestão dos recursos do FUNDEB e institui o Conselho de Acompanhamento no Estado de São Paulo</w:t>
      </w:r>
      <w:r w:rsidR="003F497E">
        <w:t xml:space="preserve"> (alterado</w:t>
      </w:r>
      <w:r w:rsidR="009F5B67">
        <w:t xml:space="preserve"> pelo Dec. n° 51.672/07</w:t>
      </w:r>
      <w:r w:rsidR="003F497E">
        <w:t>)</w:t>
      </w:r>
      <w:r>
        <w:t>.</w:t>
      </w:r>
    </w:p>
    <w:p w14:paraId="5B669230" w14:textId="77777777" w:rsidR="0030163D" w:rsidRDefault="0030163D">
      <w:pPr>
        <w:numPr>
          <w:ilvl w:val="0"/>
          <w:numId w:val="135"/>
        </w:numPr>
        <w:tabs>
          <w:tab w:val="clear" w:pos="1069"/>
        </w:tabs>
      </w:pPr>
      <w:r>
        <w:t>Lei Federal n° 11.494, de 20/06/07, D.O.U. de 21/06/07 – Regulamenta o FUNDEB.</w:t>
      </w:r>
    </w:p>
    <w:p w14:paraId="09032D42" w14:textId="77777777" w:rsidR="003F497E" w:rsidRDefault="003F497E">
      <w:pPr>
        <w:numPr>
          <w:ilvl w:val="0"/>
          <w:numId w:val="135"/>
        </w:numPr>
        <w:tabs>
          <w:tab w:val="clear" w:pos="1069"/>
        </w:tabs>
      </w:pPr>
      <w:r>
        <w:t>Dec. n° 52.221, de 04/10/07, D.O. 05/10/07 – Altera dispositivos do Dec. n° 51.672/07.</w:t>
      </w:r>
    </w:p>
    <w:p w14:paraId="59EBED14" w14:textId="77777777" w:rsidR="0030163D" w:rsidRDefault="009E1C9D">
      <w:pPr>
        <w:numPr>
          <w:ilvl w:val="0"/>
          <w:numId w:val="135"/>
        </w:numPr>
        <w:tabs>
          <w:tab w:val="clear" w:pos="1069"/>
        </w:tabs>
      </w:pPr>
      <w:r>
        <w:t>Dec. Federal n° 6</w:t>
      </w:r>
      <w:r w:rsidR="00757912">
        <w:t>.</w:t>
      </w:r>
      <w:r>
        <w:t>253, de 13/11/07, D.O.U. 14/11/07 – Dispõe o FUNDEB e regulamenta a Lei n° 11.494/07.</w:t>
      </w:r>
    </w:p>
    <w:p w14:paraId="4AF309A2" w14:textId="77777777" w:rsidR="009E1C9D" w:rsidRDefault="009E1C9D">
      <w:pPr>
        <w:numPr>
          <w:ilvl w:val="0"/>
          <w:numId w:val="135"/>
        </w:numPr>
        <w:tabs>
          <w:tab w:val="clear" w:pos="1069"/>
        </w:tabs>
      </w:pPr>
      <w:r>
        <w:t>Com. SE de 23/11/07 – Conselho Estadual de Acompanhamento e Controle Social – Torna público o regimento interno deste Conselho.</w:t>
      </w:r>
    </w:p>
    <w:p w14:paraId="68C55EDF" w14:textId="77777777" w:rsidR="007F5F7C" w:rsidRDefault="007F5F7C">
      <w:pPr>
        <w:numPr>
          <w:ilvl w:val="0"/>
          <w:numId w:val="135"/>
        </w:numPr>
        <w:tabs>
          <w:tab w:val="clear" w:pos="1069"/>
        </w:tabs>
      </w:pPr>
      <w:r>
        <w:t>Port. MEC n° 43, de 11/01/08, D.O.U. 14/01/08 – Matrículas e distribuições dos recursos.</w:t>
      </w:r>
    </w:p>
    <w:p w14:paraId="76D574BD" w14:textId="77777777" w:rsidR="003918C7" w:rsidRDefault="003918C7">
      <w:pPr>
        <w:numPr>
          <w:ilvl w:val="0"/>
          <w:numId w:val="135"/>
        </w:numPr>
        <w:tabs>
          <w:tab w:val="clear" w:pos="1069"/>
        </w:tabs>
      </w:pPr>
      <w:r>
        <w:t>Res. CEB/CNE n° 1, de 27/03/08, D.O.U. 28/03/08 – Define quem são os “profissionais do magistério”.</w:t>
      </w:r>
    </w:p>
    <w:p w14:paraId="75EC6DCB" w14:textId="77777777" w:rsidR="00757912" w:rsidRDefault="00757912">
      <w:pPr>
        <w:numPr>
          <w:ilvl w:val="0"/>
          <w:numId w:val="135"/>
        </w:numPr>
        <w:tabs>
          <w:tab w:val="clear" w:pos="1069"/>
        </w:tabs>
      </w:pPr>
      <w:r w:rsidRPr="00757912">
        <w:t>Dec.</w:t>
      </w:r>
      <w:r>
        <w:t xml:space="preserve"> nº</w:t>
      </w:r>
      <w:r w:rsidRPr="00757912">
        <w:t xml:space="preserve"> 64.187, de 17/04/19, D</w:t>
      </w:r>
      <w:r>
        <w:t>.</w:t>
      </w:r>
      <w:r w:rsidRPr="00757912">
        <w:t>O</w:t>
      </w:r>
      <w:r>
        <w:t>.</w:t>
      </w:r>
      <w:r w:rsidRPr="00757912">
        <w:t xml:space="preserve"> de 18/04/19 - Reorganiza a Secretaria da Educação e dá providências correlatas.</w:t>
      </w:r>
    </w:p>
    <w:p w14:paraId="0A3CFDC2" w14:textId="77777777" w:rsidR="0093422B" w:rsidRDefault="0093422B">
      <w:pPr>
        <w:numPr>
          <w:ilvl w:val="0"/>
          <w:numId w:val="135"/>
        </w:numPr>
        <w:tabs>
          <w:tab w:val="clear" w:pos="1069"/>
        </w:tabs>
      </w:pPr>
      <w:r w:rsidRPr="0093422B">
        <w:t>L</w:t>
      </w:r>
      <w:r>
        <w:t>C</w:t>
      </w:r>
      <w:r w:rsidRPr="0093422B">
        <w:t xml:space="preserve"> </w:t>
      </w:r>
      <w:r>
        <w:t>n</w:t>
      </w:r>
      <w:r w:rsidRPr="0093422B">
        <w:t xml:space="preserve">º 1.144, </w:t>
      </w:r>
      <w:r>
        <w:t>de</w:t>
      </w:r>
      <w:r w:rsidRPr="0093422B">
        <w:t xml:space="preserve"> 11</w:t>
      </w:r>
      <w:r>
        <w:t>/07/</w:t>
      </w:r>
      <w:r w:rsidRPr="0093422B">
        <w:t>11, D</w:t>
      </w:r>
      <w:r>
        <w:t>.</w:t>
      </w:r>
      <w:r w:rsidRPr="0093422B">
        <w:t>O</w:t>
      </w:r>
      <w:r>
        <w:t>.</w:t>
      </w:r>
      <w:r w:rsidRPr="0093422B">
        <w:t xml:space="preserve"> de 12/07/11 - (Texto atualizado até a L</w:t>
      </w:r>
      <w:r>
        <w:t>C</w:t>
      </w:r>
      <w:r w:rsidRPr="0093422B">
        <w:t xml:space="preserve"> nº 1.363, de 13</w:t>
      </w:r>
      <w:r>
        <w:t>/12/21</w:t>
      </w:r>
      <w:r w:rsidRPr="0093422B">
        <w:t>)</w:t>
      </w:r>
      <w:r>
        <w:t xml:space="preserve"> </w:t>
      </w:r>
      <w:r w:rsidRPr="0093422B">
        <w:t>- Institui Plano de Cargos, Vencimentos e Salários para os integrantes do Quadro de Apoio Escolar, da Secretaria da Educação, e dá providências correlatas.</w:t>
      </w:r>
    </w:p>
    <w:p w14:paraId="60DFBC70" w14:textId="77777777" w:rsidR="00B57670" w:rsidRDefault="00B57670">
      <w:pPr>
        <w:numPr>
          <w:ilvl w:val="0"/>
          <w:numId w:val="135"/>
        </w:numPr>
        <w:tabs>
          <w:tab w:val="clear" w:pos="1069"/>
          <w:tab w:val="num" w:pos="993"/>
        </w:tabs>
      </w:pPr>
      <w:r w:rsidRPr="00B57670">
        <w:t>Dec</w:t>
      </w:r>
      <w:r>
        <w:t>.</w:t>
      </w:r>
      <w:r w:rsidRPr="00B57670">
        <w:t xml:space="preserve"> </w:t>
      </w:r>
      <w:r>
        <w:t xml:space="preserve">nº </w:t>
      </w:r>
      <w:r w:rsidRPr="00B57670">
        <w:t>65.801, de 21</w:t>
      </w:r>
      <w:r>
        <w:t>/0</w:t>
      </w:r>
      <w:r w:rsidRPr="00B57670">
        <w:t>6</w:t>
      </w:r>
      <w:r>
        <w:t>/</w:t>
      </w:r>
      <w:r w:rsidRPr="00B57670">
        <w:t>21, D</w:t>
      </w:r>
      <w:r>
        <w:t>.</w:t>
      </w:r>
      <w:r w:rsidRPr="00B57670">
        <w:t>O</w:t>
      </w:r>
      <w:r>
        <w:t>.</w:t>
      </w:r>
      <w:r w:rsidRPr="00B57670">
        <w:t xml:space="preserve"> de 22/06/21</w:t>
      </w:r>
      <w:r>
        <w:t xml:space="preserve"> </w:t>
      </w:r>
      <w:r w:rsidRPr="00B57670">
        <w:t>- Regulamenta, no âmbito do Estado São Paulo, a gestão dos recursos originários do Fundo de Manutenção e Desenvolvimento da Educação Básica e de Valorização dos Profissionais da Educação - FUNDEB, e dá providências correlatas.</w:t>
      </w:r>
    </w:p>
    <w:p w14:paraId="024D010A" w14:textId="77777777" w:rsidR="0093422B" w:rsidRDefault="0093422B">
      <w:pPr>
        <w:numPr>
          <w:ilvl w:val="0"/>
          <w:numId w:val="135"/>
        </w:numPr>
        <w:tabs>
          <w:tab w:val="clear" w:pos="1069"/>
        </w:tabs>
      </w:pPr>
      <w:r>
        <w:t>LC nº 1.363, de 13/12/21, D.O. de 14/12/21 - Dispõe sobre a concessão do Abono-FUNDEB aos profissionais da educação básica da rede estadual de ensino, na forma que especifica, e altera a LC nº 1.144, de 11/07/11.</w:t>
      </w:r>
    </w:p>
    <w:p w14:paraId="5F2D82C5" w14:textId="77777777" w:rsidR="0093422B" w:rsidRDefault="0093422B">
      <w:pPr>
        <w:numPr>
          <w:ilvl w:val="0"/>
          <w:numId w:val="135"/>
        </w:numPr>
        <w:tabs>
          <w:tab w:val="clear" w:pos="1069"/>
        </w:tabs>
      </w:pPr>
      <w:r>
        <w:t>Decreto 66.351, de 17/12/21, D.O. de 18/12/21 - Regulamenta a LC nº 1.363, de 13/12/21, que dispõe sobre a concessão do Abono-FUNDEB aos profissionais da educação básica da rede estadual de ensino, na forma que especifica, e altera a LC nº 1.144, de 11/07/11.</w:t>
      </w:r>
    </w:p>
    <w:p w14:paraId="6FFEAADD" w14:textId="77777777" w:rsidR="00B91BA1" w:rsidRPr="00E14542" w:rsidRDefault="00B91BA1" w:rsidP="007E75E9">
      <w:pPr>
        <w:pStyle w:val="GOE"/>
      </w:pPr>
      <w:bookmarkStart w:id="270" w:name="_Toc163207439"/>
      <w:r w:rsidRPr="00B91BA1">
        <w:t>Fundação para o Desenvolvimento da Educação- FDE</w:t>
      </w:r>
      <w:bookmarkEnd w:id="270"/>
    </w:p>
    <w:p w14:paraId="17EDD553" w14:textId="77777777" w:rsidR="00B91BA1" w:rsidRDefault="00B91BA1">
      <w:pPr>
        <w:numPr>
          <w:ilvl w:val="0"/>
          <w:numId w:val="135"/>
        </w:numPr>
        <w:tabs>
          <w:tab w:val="clear" w:pos="1069"/>
        </w:tabs>
      </w:pPr>
      <w:r>
        <w:t xml:space="preserve">Res. </w:t>
      </w:r>
      <w:r w:rsidR="00F013B3">
        <w:t>SEDUC</w:t>
      </w:r>
      <w:r>
        <w:t xml:space="preserve">, de 25/02/21, de 27/02/21 - Homologa, com fundamento no § 1º do artigo 9º, da Lei 10.403, de 6 de julho de 1971, o Parecer CEE 38/2021, que aprova a celebração do Convênio, entre o Governo do Estado de São Paulo, através da Secretaria da Educação e a Fundação para o Desenvolvimento da Educação - FDE, para a execução do Programa de Descarte e Descontaminação de Lâmpadas, nos termos da </w:t>
      </w:r>
      <w:r w:rsidR="00062346">
        <w:t>Lei Fed.</w:t>
      </w:r>
      <w:r>
        <w:t xml:space="preserve"> </w:t>
      </w:r>
      <w:r w:rsidR="00062346">
        <w:t xml:space="preserve">nº </w:t>
      </w:r>
      <w:r>
        <w:t>8.666/1993, da Lei Est</w:t>
      </w:r>
      <w:r w:rsidR="00062346">
        <w:t>.</w:t>
      </w:r>
      <w:r>
        <w:t xml:space="preserve"> </w:t>
      </w:r>
      <w:r w:rsidR="00062346">
        <w:t xml:space="preserve">nº </w:t>
      </w:r>
      <w:r>
        <w:t>6.544/89 e do Dec</w:t>
      </w:r>
      <w:r w:rsidR="00062346">
        <w:t>. nº</w:t>
      </w:r>
      <w:r>
        <w:t xml:space="preserve"> 59.215/13, alterado pelo Dec</w:t>
      </w:r>
      <w:r w:rsidR="00062346">
        <w:t>.</w:t>
      </w:r>
      <w:r>
        <w:t xml:space="preserve"> </w:t>
      </w:r>
      <w:r w:rsidR="00062346">
        <w:t xml:space="preserve">nº </w:t>
      </w:r>
      <w:r>
        <w:t>60.908/14.</w:t>
      </w:r>
    </w:p>
    <w:p w14:paraId="1A1DA081" w14:textId="77777777" w:rsidR="00062346" w:rsidRDefault="00062346">
      <w:pPr>
        <w:numPr>
          <w:ilvl w:val="0"/>
          <w:numId w:val="135"/>
        </w:numPr>
        <w:tabs>
          <w:tab w:val="clear" w:pos="1069"/>
        </w:tabs>
      </w:pPr>
      <w:r>
        <w:lastRenderedPageBreak/>
        <w:t>Dec. nº 64.187, de 17/04/19, D.O. de 18/04/19 - Reorganiza a Secretaria da Educação e dá providências correlatas.</w:t>
      </w:r>
    </w:p>
    <w:p w14:paraId="7DA3360C" w14:textId="77777777" w:rsidR="00062346" w:rsidRDefault="00062346">
      <w:pPr>
        <w:numPr>
          <w:ilvl w:val="0"/>
          <w:numId w:val="135"/>
        </w:numPr>
        <w:tabs>
          <w:tab w:val="clear" w:pos="1069"/>
        </w:tabs>
      </w:pPr>
      <w:r>
        <w:t>Res. SE nº 18, de 02/05/19, D.O. de 03/05/19 - Dispõe sobre o siglário a ser utilizado, no âmbito da Secretaria de Estado da Educação, pelas unidades que compõem a sua nova estrutura organizacional, e dá providências correlatas.</w:t>
      </w:r>
    </w:p>
    <w:p w14:paraId="3E694696" w14:textId="4EFA3AEE" w:rsidR="0030356C" w:rsidRPr="00E14542" w:rsidRDefault="0030356C" w:rsidP="0030356C">
      <w:pPr>
        <w:numPr>
          <w:ilvl w:val="0"/>
          <w:numId w:val="135"/>
        </w:numPr>
        <w:tabs>
          <w:tab w:val="clear" w:pos="1069"/>
        </w:tabs>
      </w:pPr>
      <w:r>
        <w:t>Res. SEDUC nº 10, de 08/02/24, D.O. de 09/02/24 - Dispõe sobre periodicidade dos empenhos do exercício financeiro de 2024, objetivando a razoabilidade e a proporcionalidade dos recursos aplicados.</w:t>
      </w:r>
    </w:p>
    <w:p w14:paraId="795D6B9C" w14:textId="77777777" w:rsidR="00235B67" w:rsidRPr="00E14542" w:rsidRDefault="00235B67" w:rsidP="008E4B9B">
      <w:pPr>
        <w:pStyle w:val="GOE"/>
      </w:pPr>
      <w:bookmarkStart w:id="271" w:name="_Toc163207440"/>
      <w:r w:rsidRPr="00E14542">
        <w:t>Furto e Roubo de Bens Patrimoniais</w:t>
      </w:r>
      <w:bookmarkEnd w:id="271"/>
    </w:p>
    <w:p w14:paraId="0FF62641" w14:textId="77777777" w:rsidR="00743753" w:rsidRDefault="00743753">
      <w:pPr>
        <w:numPr>
          <w:ilvl w:val="0"/>
          <w:numId w:val="135"/>
        </w:numPr>
        <w:tabs>
          <w:tab w:val="clear" w:pos="1069"/>
        </w:tabs>
      </w:pPr>
      <w:r>
        <w:t>Dec. n° 17.329/81 - Define a estrutura e as atribuições de órgãos de competência das autoridades da SE.</w:t>
      </w:r>
    </w:p>
    <w:p w14:paraId="71263259" w14:textId="77777777" w:rsidR="00743753" w:rsidRDefault="00743753">
      <w:pPr>
        <w:numPr>
          <w:ilvl w:val="0"/>
          <w:numId w:val="135"/>
        </w:numPr>
        <w:tabs>
          <w:tab w:val="clear" w:pos="1069"/>
        </w:tabs>
      </w:pPr>
      <w:r>
        <w:t>LC nº 709, de 14/01/93, D.O. de 22/01/93 - Dispõe sobre a Lei Orgânica do Tribunal de Contas do Estado</w:t>
      </w:r>
    </w:p>
    <w:p w14:paraId="61667D03" w14:textId="77777777" w:rsidR="00743753" w:rsidRDefault="00743753">
      <w:pPr>
        <w:numPr>
          <w:ilvl w:val="0"/>
          <w:numId w:val="135"/>
        </w:numPr>
        <w:tabs>
          <w:tab w:val="clear" w:pos="1069"/>
        </w:tabs>
      </w:pPr>
      <w:r>
        <w:t>Com. SE, de 29/08/00 - Procedimentos quando da ocorrência de furto ou roubo de bens patrimoniais.</w:t>
      </w:r>
    </w:p>
    <w:p w14:paraId="33D6BF85" w14:textId="77777777" w:rsidR="00235B67" w:rsidRDefault="00743753">
      <w:pPr>
        <w:numPr>
          <w:ilvl w:val="0"/>
          <w:numId w:val="135"/>
        </w:numPr>
        <w:tabs>
          <w:tab w:val="clear" w:pos="1069"/>
        </w:tabs>
      </w:pPr>
      <w:r>
        <w:t>Res. SE nº 45, de 18/04/12, D.O. de 19/04/12 - Dispõe sobre delegação de competência para autorizar recebimento de doações de bens móveis, e dá providências correlatas.</w:t>
      </w:r>
    </w:p>
    <w:p w14:paraId="507E2C94" w14:textId="77777777" w:rsidR="00235B67" w:rsidRPr="00E14542" w:rsidRDefault="00235B67" w:rsidP="008E4B9B">
      <w:pPr>
        <w:pStyle w:val="GOE"/>
      </w:pPr>
      <w:bookmarkStart w:id="272" w:name="_Toc163207441"/>
      <w:r w:rsidRPr="00E14542">
        <w:t>Gala</w:t>
      </w:r>
      <w:bookmarkEnd w:id="272"/>
    </w:p>
    <w:p w14:paraId="13810CC0" w14:textId="77777777" w:rsidR="00235B67" w:rsidRDefault="00235B67">
      <w:pPr>
        <w:numPr>
          <w:ilvl w:val="0"/>
          <w:numId w:val="136"/>
        </w:numPr>
        <w:tabs>
          <w:tab w:val="clear" w:pos="1069"/>
        </w:tabs>
      </w:pPr>
      <w:r w:rsidRPr="00E14542">
        <w:t>Lei n° 10.261/68 - art. 78, II (oito dias)</w:t>
      </w:r>
      <w:r w:rsidR="00E14542">
        <w:t>.</w:t>
      </w:r>
    </w:p>
    <w:p w14:paraId="58D2D334" w14:textId="77777777" w:rsidR="00743753" w:rsidRDefault="00743753">
      <w:pPr>
        <w:numPr>
          <w:ilvl w:val="0"/>
          <w:numId w:val="136"/>
        </w:numPr>
        <w:tabs>
          <w:tab w:val="clear" w:pos="1069"/>
        </w:tabs>
      </w:pPr>
      <w:r>
        <w:t>Lei 500/74 – artigo 16-II</w:t>
      </w:r>
    </w:p>
    <w:p w14:paraId="2AFD473C" w14:textId="77777777" w:rsidR="00743753" w:rsidRPr="00E14542" w:rsidRDefault="00743753">
      <w:pPr>
        <w:numPr>
          <w:ilvl w:val="0"/>
          <w:numId w:val="136"/>
        </w:numPr>
        <w:tabs>
          <w:tab w:val="clear" w:pos="1069"/>
        </w:tabs>
      </w:pPr>
      <w:r>
        <w:t>LC 1.093/2009 – artigo 13 – II</w:t>
      </w:r>
    </w:p>
    <w:p w14:paraId="51A29E5D" w14:textId="77777777" w:rsidR="00235B67" w:rsidRPr="00E14542" w:rsidRDefault="00235B67" w:rsidP="008E4B9B">
      <w:pPr>
        <w:pStyle w:val="GOE"/>
      </w:pPr>
      <w:bookmarkStart w:id="273" w:name="_Toc163207442"/>
      <w:r w:rsidRPr="00E14542">
        <w:t>GDAE - Gestão Dinâmica de Administração Escolar e Informações</w:t>
      </w:r>
      <w:bookmarkEnd w:id="273"/>
      <w:r w:rsidRPr="00E14542">
        <w:t xml:space="preserve"> </w:t>
      </w:r>
    </w:p>
    <w:p w14:paraId="66A24042" w14:textId="77777777" w:rsidR="00743753" w:rsidRDefault="00743753">
      <w:pPr>
        <w:numPr>
          <w:ilvl w:val="0"/>
          <w:numId w:val="136"/>
        </w:numPr>
        <w:tabs>
          <w:tab w:val="clear" w:pos="1069"/>
        </w:tabs>
      </w:pPr>
      <w:r>
        <w:t>Res. SE nº 107, de 25/06/02, D.O. de 26/06/02 - Institui no âmbito da Secretaria de Estado da Educação os sistemas de Gestão Dinâmica de Administração Escolar e Sistema de Informações da Educação.</w:t>
      </w:r>
    </w:p>
    <w:p w14:paraId="79880215" w14:textId="77777777" w:rsidR="00743753" w:rsidRDefault="00743753">
      <w:pPr>
        <w:numPr>
          <w:ilvl w:val="0"/>
          <w:numId w:val="136"/>
        </w:numPr>
        <w:tabs>
          <w:tab w:val="clear" w:pos="1069"/>
        </w:tabs>
      </w:pPr>
      <w:r>
        <w:t>Port. Conj. COGSP/CEI/CENP, de 28/06/02 - Baixa instruções complementares à publicação informatizada dos nomes dos alunos concluintes de estudos de nível fundamental e médio, bem como de registro de diplomas de que trata a Res. SE n° 108, de 25/06/02.</w:t>
      </w:r>
    </w:p>
    <w:p w14:paraId="71C4E539" w14:textId="77777777" w:rsidR="00743753" w:rsidRDefault="00743753">
      <w:pPr>
        <w:numPr>
          <w:ilvl w:val="0"/>
          <w:numId w:val="136"/>
        </w:numPr>
        <w:tabs>
          <w:tab w:val="clear" w:pos="1069"/>
        </w:tabs>
      </w:pPr>
      <w:r>
        <w:t>Res. SE nº 108, de 25/06/02, D.O. de 26/06/02 - Dispõe sobre a informatização do sistema de publicação de nomes de alunos concluintes de estudos de nível fundamental e médio, bem como de registro de diplomas e certificados.</w:t>
      </w:r>
    </w:p>
    <w:p w14:paraId="299AB6D1" w14:textId="77777777" w:rsidR="00743753" w:rsidRDefault="00743753">
      <w:pPr>
        <w:numPr>
          <w:ilvl w:val="0"/>
          <w:numId w:val="136"/>
        </w:numPr>
        <w:tabs>
          <w:tab w:val="clear" w:pos="1069"/>
        </w:tabs>
      </w:pPr>
      <w:r>
        <w:t>Res. SE nº 8, de 23/01/03, D.O. de 24/01/03 - Dispõe sobre a desconcentração e descentralização do Módulo de Segurança do Sistema Gestão Dinâmica de Administração Escolar</w:t>
      </w:r>
    </w:p>
    <w:p w14:paraId="2F643430" w14:textId="77777777" w:rsidR="00757BCD" w:rsidRDefault="00743753">
      <w:pPr>
        <w:numPr>
          <w:ilvl w:val="0"/>
          <w:numId w:val="136"/>
        </w:numPr>
        <w:tabs>
          <w:tab w:val="clear" w:pos="1069"/>
        </w:tabs>
      </w:pPr>
      <w:r>
        <w:t>Com. Conj. - COGSP/CEI/CENP, de 03/10/06, D.O. 04/10/06 - Ensino fundamental e médio - disponibilidade de registro de vida escolar via site.</w:t>
      </w:r>
    </w:p>
    <w:p w14:paraId="3232DB1F" w14:textId="77777777" w:rsidR="00316FDF" w:rsidRDefault="00316FDF" w:rsidP="008E4B9B">
      <w:pPr>
        <w:pStyle w:val="GOE"/>
      </w:pPr>
      <w:bookmarkStart w:id="274" w:name="_Toc163207443"/>
      <w:r>
        <w:t>Gerente de Organização Escolar (GOE)</w:t>
      </w:r>
      <w:bookmarkEnd w:id="274"/>
    </w:p>
    <w:p w14:paraId="640D0B40" w14:textId="77777777" w:rsidR="00316FDF" w:rsidRDefault="00316FDF">
      <w:pPr>
        <w:numPr>
          <w:ilvl w:val="1"/>
          <w:numId w:val="193"/>
        </w:numPr>
        <w:tabs>
          <w:tab w:val="clear" w:pos="1440"/>
          <w:tab w:val="num" w:pos="945"/>
        </w:tabs>
        <w:ind w:left="945" w:hanging="210"/>
      </w:pPr>
      <w:r>
        <w:t>LC n° 1.144, de 11/07/11, D.O. 12/07/11 – Institui Plano de Cargos, Vencimentos e Salários para os integrantes do Quadro de Apoio Escolar, da Secretaria da Educação, e dá providências</w:t>
      </w:r>
      <w:r w:rsidR="00030703">
        <w:t xml:space="preserve"> correlatas.</w:t>
      </w:r>
    </w:p>
    <w:p w14:paraId="63759208" w14:textId="77777777" w:rsidR="00030703" w:rsidRDefault="00030703">
      <w:pPr>
        <w:numPr>
          <w:ilvl w:val="1"/>
          <w:numId w:val="193"/>
        </w:numPr>
        <w:tabs>
          <w:tab w:val="clear" w:pos="1440"/>
          <w:tab w:val="num" w:pos="945"/>
        </w:tabs>
        <w:ind w:left="945" w:hanging="210"/>
      </w:pPr>
      <w:r>
        <w:t>Portaria DRHU n° 49, de 25/07/11, D.O. 26/07/11 – Estabelece diretrizes para a designação de servidores, em caráter excepcional, para o exercício da função de Gerente de Organização Escolar.</w:t>
      </w:r>
    </w:p>
    <w:p w14:paraId="30701972" w14:textId="77777777" w:rsidR="00A74845" w:rsidRDefault="00C00C25">
      <w:pPr>
        <w:numPr>
          <w:ilvl w:val="1"/>
          <w:numId w:val="193"/>
        </w:numPr>
        <w:tabs>
          <w:tab w:val="clear" w:pos="1440"/>
          <w:tab w:val="num" w:pos="945"/>
        </w:tabs>
        <w:ind w:left="945" w:hanging="210"/>
      </w:pPr>
      <w:r>
        <w:t>Dec. nº 57.462, de 26</w:t>
      </w:r>
      <w:r w:rsidR="001E1A5C">
        <w:t>/</w:t>
      </w:r>
      <w:r>
        <w:t>10</w:t>
      </w:r>
      <w:r w:rsidR="001E1A5C">
        <w:t>/</w:t>
      </w:r>
      <w:r>
        <w:t>11, D.O.</w:t>
      </w:r>
      <w:r w:rsidR="00A74845">
        <w:t xml:space="preserve"> 27/10/</w:t>
      </w:r>
      <w:r w:rsidR="001E1A5C">
        <w:t>11 – Regulamenta o processo de certificação ocupacional do GOE.</w:t>
      </w:r>
    </w:p>
    <w:p w14:paraId="578CEA67" w14:textId="77777777" w:rsidR="002107CC" w:rsidRDefault="002107CC">
      <w:pPr>
        <w:numPr>
          <w:ilvl w:val="1"/>
          <w:numId w:val="193"/>
        </w:numPr>
        <w:tabs>
          <w:tab w:val="clear" w:pos="1440"/>
          <w:tab w:val="num" w:pos="945"/>
        </w:tabs>
        <w:ind w:left="945" w:hanging="210"/>
      </w:pPr>
      <w:r>
        <w:t>Dec. nº 58.240, de 20/07/12, D.O. 21/07/12 – Escolas que contarão com a função de Gerente de Organização Escolar.</w:t>
      </w:r>
    </w:p>
    <w:p w14:paraId="54094FE7" w14:textId="77777777" w:rsidR="00047AC8" w:rsidRDefault="00047AC8">
      <w:pPr>
        <w:numPr>
          <w:ilvl w:val="1"/>
          <w:numId w:val="193"/>
        </w:numPr>
        <w:tabs>
          <w:tab w:val="clear" w:pos="1440"/>
          <w:tab w:val="num" w:pos="993"/>
        </w:tabs>
        <w:ind w:left="993" w:hanging="284"/>
      </w:pPr>
      <w:r w:rsidRPr="00047AC8">
        <w:t>Res. SE nº 52, de 09/08/11 - Dispõe sobre as atribuições dos integrantes das classes do Quadro de Apoio Escolar - QAE, da Secretaria da Educação.</w:t>
      </w:r>
    </w:p>
    <w:p w14:paraId="044B2CA2" w14:textId="77777777" w:rsidR="002107CC" w:rsidRDefault="002107CC">
      <w:pPr>
        <w:numPr>
          <w:ilvl w:val="1"/>
          <w:numId w:val="193"/>
        </w:numPr>
        <w:tabs>
          <w:tab w:val="clear" w:pos="1440"/>
          <w:tab w:val="num" w:pos="945"/>
        </w:tabs>
        <w:ind w:left="945" w:hanging="210"/>
      </w:pPr>
      <w:r>
        <w:t>Res. SE nº 85, de 24/08/12, D.O. 26/08/12 – Designação do GOE.</w:t>
      </w:r>
    </w:p>
    <w:p w14:paraId="52FC02EA" w14:textId="77777777" w:rsidR="002107CC" w:rsidRDefault="002107CC">
      <w:pPr>
        <w:numPr>
          <w:ilvl w:val="1"/>
          <w:numId w:val="193"/>
        </w:numPr>
        <w:tabs>
          <w:tab w:val="clear" w:pos="1440"/>
          <w:tab w:val="num" w:pos="945"/>
        </w:tabs>
        <w:ind w:left="945" w:hanging="210"/>
      </w:pPr>
      <w:r>
        <w:t>Dec. nº 58.379, de 06/09/12, D.O. 07/09/12 – Altera dispositivos e o anexo do Decreto nº 58.240/12.</w:t>
      </w:r>
    </w:p>
    <w:p w14:paraId="2908B076" w14:textId="77777777" w:rsidR="00CA386D" w:rsidRDefault="00CA386D">
      <w:pPr>
        <w:numPr>
          <w:ilvl w:val="1"/>
          <w:numId w:val="193"/>
        </w:numPr>
        <w:tabs>
          <w:tab w:val="clear" w:pos="1440"/>
          <w:tab w:val="num" w:pos="993"/>
        </w:tabs>
        <w:ind w:left="993" w:hanging="284"/>
      </w:pPr>
      <w:r>
        <w:lastRenderedPageBreak/>
        <w:t>Dec. nº 62.425, DE 17/01/17 - Dispõe sobre a identificação das unidades escolares da Secretaria da Educação que contarão com a função de Gerente de Organização Escolar - GOE, e dá providências correlatas.</w:t>
      </w:r>
    </w:p>
    <w:p w14:paraId="4D667675" w14:textId="77777777" w:rsidR="00CA386D" w:rsidRDefault="00CA386D">
      <w:pPr>
        <w:numPr>
          <w:ilvl w:val="1"/>
          <w:numId w:val="193"/>
        </w:numPr>
        <w:tabs>
          <w:tab w:val="clear" w:pos="1440"/>
          <w:tab w:val="num" w:pos="993"/>
        </w:tabs>
        <w:ind w:left="993" w:hanging="284"/>
      </w:pPr>
      <w:r>
        <w:t>Res. SE nº 11, de 17/02/17 - Altera a Res. SE nº 52, de 09/08/11, que dispõe sobre as atribuições dos integrantes das classes do Quadro de Apoio Escolar - QAE da Secretariada Educação.</w:t>
      </w:r>
    </w:p>
    <w:p w14:paraId="6EDB4D4E" w14:textId="77777777" w:rsidR="002B5D5B" w:rsidRDefault="00CA386D">
      <w:pPr>
        <w:numPr>
          <w:ilvl w:val="1"/>
          <w:numId w:val="193"/>
        </w:numPr>
        <w:tabs>
          <w:tab w:val="clear" w:pos="1440"/>
          <w:tab w:val="num" w:pos="993"/>
        </w:tabs>
        <w:ind w:left="993" w:hanging="284"/>
      </w:pPr>
      <w:r>
        <w:t>Dec. nº 63.687, de 06/09/2018 - Altera dispositivo que especifica do Dec. nº 62.425, de 17/01/17, que dispõe sobre a identificação das unidades escolares da Secretaria da Educação, que contarão com a função de Gerente de Organização Escolar-GOE.</w:t>
      </w:r>
    </w:p>
    <w:p w14:paraId="6E318B44" w14:textId="77777777" w:rsidR="002B5D5B" w:rsidRDefault="002B5D5B">
      <w:pPr>
        <w:numPr>
          <w:ilvl w:val="1"/>
          <w:numId w:val="193"/>
        </w:numPr>
        <w:tabs>
          <w:tab w:val="clear" w:pos="1440"/>
          <w:tab w:val="num" w:pos="993"/>
        </w:tabs>
        <w:ind w:left="993" w:hanging="284"/>
      </w:pPr>
      <w:r>
        <w:t>Com. CGRH, de 28/09/20, D.O. de 29/09/20 - Dispõe sobre a Certificação Ocupacional para Gerente de Organização Escolar 01/2020.</w:t>
      </w:r>
    </w:p>
    <w:p w14:paraId="7DB89920" w14:textId="77777777" w:rsidR="002B5D5B" w:rsidRDefault="002B5D5B">
      <w:pPr>
        <w:numPr>
          <w:ilvl w:val="1"/>
          <w:numId w:val="193"/>
        </w:numPr>
        <w:tabs>
          <w:tab w:val="clear" w:pos="1440"/>
          <w:tab w:val="num" w:pos="993"/>
        </w:tabs>
        <w:ind w:left="993" w:hanging="284"/>
      </w:pPr>
      <w:r>
        <w:t xml:space="preserve">Res. </w:t>
      </w:r>
      <w:r w:rsidR="00F013B3">
        <w:t>SEDUC</w:t>
      </w:r>
      <w:r>
        <w:t xml:space="preserve"> nº 93, de 08/12/20, D.O. de 09/12/20 - Dispõe sobre a designação de GERENTE De Organização Escolar e dá providências correlatas.</w:t>
      </w:r>
    </w:p>
    <w:p w14:paraId="2DD75058" w14:textId="77777777" w:rsidR="002B5D5B" w:rsidRDefault="002B5D5B">
      <w:pPr>
        <w:numPr>
          <w:ilvl w:val="1"/>
          <w:numId w:val="193"/>
        </w:numPr>
        <w:tabs>
          <w:tab w:val="clear" w:pos="1440"/>
          <w:tab w:val="num" w:pos="993"/>
        </w:tabs>
        <w:ind w:left="993" w:hanging="284"/>
      </w:pPr>
      <w:r>
        <w:t>Dec. nº 65.348, de 09/12/20, D.O. de 10/12/20 - Dispõe sore a quantificação das funções de Gerente de Organização Escolar.</w:t>
      </w:r>
    </w:p>
    <w:p w14:paraId="38321337" w14:textId="77777777" w:rsidR="00932B01" w:rsidRDefault="007C6681">
      <w:pPr>
        <w:numPr>
          <w:ilvl w:val="1"/>
          <w:numId w:val="193"/>
        </w:numPr>
        <w:tabs>
          <w:tab w:val="clear" w:pos="1440"/>
          <w:tab w:val="num" w:pos="993"/>
        </w:tabs>
        <w:ind w:left="993" w:hanging="284"/>
      </w:pPr>
      <w:r>
        <w:t>Com. Ext. Conj.</w:t>
      </w:r>
      <w:r w:rsidR="002B5D5B">
        <w:t xml:space="preserve"> SUBSECRETARIA/CGRH nº 282, de 10/12/20 - Dispõe sobre a Certificação de Gerente de Organização Escolar - Tornado sem efeito em 12/12/20.</w:t>
      </w:r>
    </w:p>
    <w:p w14:paraId="7417F740" w14:textId="77777777" w:rsidR="00932B01" w:rsidRDefault="00932B01">
      <w:pPr>
        <w:numPr>
          <w:ilvl w:val="1"/>
          <w:numId w:val="193"/>
        </w:numPr>
        <w:tabs>
          <w:tab w:val="clear" w:pos="1440"/>
          <w:tab w:val="num" w:pos="993"/>
        </w:tabs>
        <w:ind w:left="993" w:hanging="284"/>
      </w:pPr>
      <w:r>
        <w:t>Dec. Nº 65.348, de 09/12/20, D.O. de 10/12/20 - Regulamenta o § 2º do artigo 15 da LC nº 1.144, de 11/07/11, que dispõe sobre a quantificação das funções de Gerente de Organização Escolar - GOE e a identificação das unidades escolares a que se destinam.</w:t>
      </w:r>
    </w:p>
    <w:p w14:paraId="56753D06" w14:textId="77777777" w:rsidR="00932B01" w:rsidRDefault="00932B01">
      <w:pPr>
        <w:numPr>
          <w:ilvl w:val="1"/>
          <w:numId w:val="193"/>
        </w:numPr>
        <w:tabs>
          <w:tab w:val="clear" w:pos="1440"/>
          <w:tab w:val="num" w:pos="993"/>
        </w:tabs>
        <w:ind w:left="993" w:hanging="284"/>
      </w:pPr>
      <w:r>
        <w:t>LC nº 1374 de 30/12/22, D.O. de 31/12/22 - Nova Carreira (art.100 - c-art.15).</w:t>
      </w:r>
    </w:p>
    <w:p w14:paraId="2379E0DD" w14:textId="644ED6E0" w:rsidR="00A50DBE" w:rsidRDefault="00A50DBE" w:rsidP="00A50DBE">
      <w:pPr>
        <w:numPr>
          <w:ilvl w:val="0"/>
          <w:numId w:val="193"/>
        </w:numPr>
        <w:tabs>
          <w:tab w:val="clear" w:pos="1069"/>
        </w:tabs>
      </w:pPr>
      <w:r>
        <w:t>Dec. nº 68.348, de 29/02/24, D.O. de 01/03/24 - Altera o Dec. nº 65.348/2020, que regulamenta o § 2º do art. 15 da LC nº 1.144/11, que dispõe sobre a quantificação das funções de Gerente de Organização Escolar – GOE, e acrescenta dispositivo ao Dec. nº 66.807/22, que regulamenta o Adicional de Complexidade de Gestão - ACG a que se refere a LC nº 1.374/22.</w:t>
      </w:r>
    </w:p>
    <w:p w14:paraId="6AB2E2DF" w14:textId="77777777" w:rsidR="004B55A5" w:rsidRDefault="004B55A5" w:rsidP="008E4B9B">
      <w:pPr>
        <w:pStyle w:val="GOE"/>
      </w:pPr>
      <w:bookmarkStart w:id="275" w:name="_Toc163207444"/>
      <w:r>
        <w:t>Gratificação de Atividade Pedagógica</w:t>
      </w:r>
      <w:bookmarkEnd w:id="275"/>
    </w:p>
    <w:p w14:paraId="6BB68117" w14:textId="77777777" w:rsidR="000E2BC7" w:rsidRDefault="004B55A5">
      <w:pPr>
        <w:numPr>
          <w:ilvl w:val="1"/>
          <w:numId w:val="274"/>
        </w:numPr>
        <w:tabs>
          <w:tab w:val="clear" w:pos="1440"/>
          <w:tab w:val="num" w:pos="735"/>
        </w:tabs>
        <w:ind w:left="945" w:hanging="210"/>
      </w:pPr>
      <w:r>
        <w:rPr>
          <w:rFonts w:cs="Arial"/>
        </w:rPr>
        <w:t>LC nº 1.192, de 28/12/12, D.O. 29/12/12 – Institui a Gratificação de Atividade Pedagógica para os membros do QM afastados...</w:t>
      </w:r>
    </w:p>
    <w:p w14:paraId="538347C4" w14:textId="77777777" w:rsidR="000E2BC7" w:rsidRDefault="000E2BC7">
      <w:pPr>
        <w:numPr>
          <w:ilvl w:val="1"/>
          <w:numId w:val="274"/>
        </w:numPr>
        <w:tabs>
          <w:tab w:val="clear" w:pos="1440"/>
          <w:tab w:val="num" w:pos="735"/>
        </w:tabs>
        <w:ind w:left="945" w:hanging="210"/>
      </w:pPr>
      <w:r w:rsidRPr="000E2BC7">
        <w:t>Res</w:t>
      </w:r>
      <w:r>
        <w:t>.</w:t>
      </w:r>
      <w:r w:rsidRPr="000E2BC7">
        <w:t xml:space="preserve"> SE nº 55, de 14</w:t>
      </w:r>
      <w:r>
        <w:t>/</w:t>
      </w:r>
      <w:r w:rsidRPr="000E2BC7">
        <w:t>10</w:t>
      </w:r>
      <w:r>
        <w:t>/</w:t>
      </w:r>
      <w:r w:rsidRPr="000E2BC7">
        <w:t>19, D</w:t>
      </w:r>
      <w:r>
        <w:t>.</w:t>
      </w:r>
      <w:r w:rsidRPr="000E2BC7">
        <w:t>O</w:t>
      </w:r>
      <w:r>
        <w:t>.</w:t>
      </w:r>
      <w:r w:rsidRPr="000E2BC7">
        <w:t xml:space="preserve"> de 15/10/19 - Concede Gratificação de Atividade Pedagógica nos termos da LC </w:t>
      </w:r>
      <w:r>
        <w:t xml:space="preserve">nº </w:t>
      </w:r>
      <w:r w:rsidRPr="000E2BC7">
        <w:t>1.192/2012.</w:t>
      </w:r>
    </w:p>
    <w:p w14:paraId="6E650025" w14:textId="77777777" w:rsidR="00317573" w:rsidRDefault="00317573" w:rsidP="008E4B9B">
      <w:pPr>
        <w:pStyle w:val="GOE"/>
      </w:pPr>
      <w:bookmarkStart w:id="276" w:name="_Toc163207445"/>
      <w:r>
        <w:t>Gratificação de Função</w:t>
      </w:r>
      <w:bookmarkEnd w:id="276"/>
    </w:p>
    <w:p w14:paraId="33C37265" w14:textId="77777777" w:rsidR="00317573" w:rsidRPr="00317573" w:rsidRDefault="00317573">
      <w:pPr>
        <w:numPr>
          <w:ilvl w:val="1"/>
          <w:numId w:val="136"/>
        </w:numPr>
        <w:tabs>
          <w:tab w:val="clear" w:pos="1440"/>
          <w:tab w:val="num" w:pos="945"/>
        </w:tabs>
        <w:ind w:left="945" w:hanging="210"/>
      </w:pPr>
      <w:r w:rsidRPr="00A621E4">
        <w:t>L</w:t>
      </w:r>
      <w:r>
        <w:t xml:space="preserve">C </w:t>
      </w:r>
      <w:r w:rsidR="00030703">
        <w:t xml:space="preserve">n° </w:t>
      </w:r>
      <w:r>
        <w:t>1018/07 – Concessão aos vice-diretores e PCPs; cálculos.</w:t>
      </w:r>
    </w:p>
    <w:p w14:paraId="6C085658" w14:textId="77777777" w:rsidR="00243251" w:rsidRPr="00A621E4" w:rsidRDefault="00243251" w:rsidP="008E4B9B">
      <w:pPr>
        <w:pStyle w:val="GOE"/>
      </w:pPr>
      <w:bookmarkStart w:id="277" w:name="_Toc163207446"/>
      <w:r w:rsidRPr="00A621E4">
        <w:t>Gratificação de Informática</w:t>
      </w:r>
      <w:bookmarkEnd w:id="277"/>
    </w:p>
    <w:p w14:paraId="16E55D04" w14:textId="77777777" w:rsidR="00243251" w:rsidRPr="00A621E4" w:rsidRDefault="00243251">
      <w:pPr>
        <w:numPr>
          <w:ilvl w:val="0"/>
          <w:numId w:val="136"/>
        </w:numPr>
        <w:tabs>
          <w:tab w:val="clear" w:pos="1069"/>
        </w:tabs>
      </w:pPr>
      <w:r w:rsidRPr="00A621E4">
        <w:t>Lei nº 7.578/91 - art. 20 § 1º - item 1 e art</w:t>
      </w:r>
      <w:r w:rsidR="00A621E4">
        <w:t>.</w:t>
      </w:r>
      <w:r w:rsidRPr="00A621E4">
        <w:t xml:space="preserve"> 21</w:t>
      </w:r>
      <w:r w:rsidR="00A621E4">
        <w:t>.</w:t>
      </w:r>
    </w:p>
    <w:p w14:paraId="782E1D6B" w14:textId="77777777" w:rsidR="00243251" w:rsidRPr="00A621E4" w:rsidRDefault="00243251">
      <w:pPr>
        <w:numPr>
          <w:ilvl w:val="0"/>
          <w:numId w:val="136"/>
        </w:numPr>
        <w:tabs>
          <w:tab w:val="clear" w:pos="1069"/>
        </w:tabs>
      </w:pPr>
      <w:r w:rsidRPr="00A621E4">
        <w:t>Dec. nº 35.754</w:t>
      </w:r>
      <w:r w:rsidR="00A621E4">
        <w:t xml:space="preserve">, </w:t>
      </w:r>
      <w:r w:rsidRPr="00A621E4">
        <w:t>de 25/09/92 - Fixa quantidades de atribuição da Gratificação de Informática</w:t>
      </w:r>
      <w:r w:rsidR="00A621E4">
        <w:t>.</w:t>
      </w:r>
    </w:p>
    <w:p w14:paraId="1C2B9034" w14:textId="77777777" w:rsidR="00243251" w:rsidRDefault="00243251" w:rsidP="008E4B9B">
      <w:pPr>
        <w:pStyle w:val="GOE"/>
      </w:pPr>
      <w:bookmarkStart w:id="278" w:name="_Toc163207447"/>
      <w:r w:rsidRPr="00A621E4">
        <w:t>Gratificação de Representação</w:t>
      </w:r>
      <w:bookmarkEnd w:id="278"/>
      <w:r w:rsidRPr="00A621E4">
        <w:t xml:space="preserve"> </w:t>
      </w:r>
    </w:p>
    <w:p w14:paraId="4E47D7F5" w14:textId="77777777" w:rsidR="00261399" w:rsidRDefault="00317573">
      <w:pPr>
        <w:numPr>
          <w:ilvl w:val="0"/>
          <w:numId w:val="260"/>
        </w:numPr>
        <w:tabs>
          <w:tab w:val="clear" w:pos="360"/>
          <w:tab w:val="num" w:pos="945"/>
        </w:tabs>
        <w:ind w:left="315" w:firstLine="420"/>
      </w:pPr>
      <w:r>
        <w:t>Dec. n° 52.307/07 – Estende o benefício aos diretores e supervisores</w:t>
      </w:r>
    </w:p>
    <w:p w14:paraId="3534AD44" w14:textId="77777777" w:rsidR="00261399" w:rsidRDefault="00261399">
      <w:pPr>
        <w:numPr>
          <w:ilvl w:val="0"/>
          <w:numId w:val="260"/>
        </w:numPr>
        <w:tabs>
          <w:tab w:val="clear" w:pos="360"/>
          <w:tab w:val="num" w:pos="945"/>
        </w:tabs>
        <w:ind w:left="945" w:hanging="210"/>
      </w:pPr>
      <w:r>
        <w:t xml:space="preserve">Res. CC </w:t>
      </w:r>
      <w:r w:rsidR="00800C87">
        <w:t>n°</w:t>
      </w:r>
      <w:r>
        <w:t xml:space="preserve"> 6, de 02/02/09, D.O. 03/02/09 – Dispõe sobre o cálculo das gratificações de representação.</w:t>
      </w:r>
    </w:p>
    <w:p w14:paraId="40E7ECAF" w14:textId="77777777" w:rsidR="003E46B9" w:rsidRPr="00A621E4" w:rsidRDefault="00E812E0">
      <w:pPr>
        <w:numPr>
          <w:ilvl w:val="0"/>
          <w:numId w:val="260"/>
        </w:numPr>
        <w:tabs>
          <w:tab w:val="clear" w:pos="360"/>
          <w:tab w:val="num" w:pos="945"/>
        </w:tabs>
        <w:ind w:left="945" w:hanging="210"/>
      </w:pPr>
      <w:r>
        <w:t>Orientação Técnica (OT) DRHU – de 12/05/09 – Orientação e prazos.</w:t>
      </w:r>
    </w:p>
    <w:p w14:paraId="1C6FCD65" w14:textId="77777777" w:rsidR="00243251" w:rsidRPr="00A621E4" w:rsidRDefault="00243251" w:rsidP="008E4B9B">
      <w:pPr>
        <w:pStyle w:val="GOE"/>
      </w:pPr>
      <w:bookmarkStart w:id="279" w:name="_Toc163207448"/>
      <w:r w:rsidRPr="00A621E4">
        <w:t>Gratificação de Trabalho Noturno</w:t>
      </w:r>
      <w:bookmarkEnd w:id="279"/>
    </w:p>
    <w:p w14:paraId="08274AAD" w14:textId="77777777" w:rsidR="00243251" w:rsidRPr="00A621E4" w:rsidRDefault="00A621E4">
      <w:pPr>
        <w:numPr>
          <w:ilvl w:val="0"/>
          <w:numId w:val="137"/>
        </w:numPr>
        <w:tabs>
          <w:tab w:val="clear" w:pos="1069"/>
        </w:tabs>
      </w:pPr>
      <w:r>
        <w:t>LC.</w:t>
      </w:r>
      <w:r w:rsidR="00243251" w:rsidRPr="00A621E4">
        <w:t xml:space="preserve"> nº 774/94 - altera a LC nº 444/85</w:t>
      </w:r>
      <w:r>
        <w:t>.</w:t>
      </w:r>
    </w:p>
    <w:p w14:paraId="66687E0D" w14:textId="77777777" w:rsidR="00235B67" w:rsidRPr="00A621E4" w:rsidRDefault="00235B67" w:rsidP="008E4B9B">
      <w:pPr>
        <w:pStyle w:val="GOE"/>
      </w:pPr>
      <w:bookmarkStart w:id="280" w:name="_Toc163207449"/>
      <w:r w:rsidRPr="00A621E4">
        <w:t>Gratificação Especial (para Supervisor de Ensino)</w:t>
      </w:r>
      <w:bookmarkEnd w:id="280"/>
    </w:p>
    <w:p w14:paraId="51B8A332" w14:textId="77777777" w:rsidR="00235B67" w:rsidRPr="00A621E4" w:rsidRDefault="00A621E4">
      <w:pPr>
        <w:numPr>
          <w:ilvl w:val="0"/>
          <w:numId w:val="137"/>
        </w:numPr>
        <w:tabs>
          <w:tab w:val="clear" w:pos="1069"/>
        </w:tabs>
      </w:pPr>
      <w:r>
        <w:t>LC.</w:t>
      </w:r>
      <w:r w:rsidR="00235B67" w:rsidRPr="00A621E4">
        <w:t xml:space="preserve"> nº 836/97 - art. 44</w:t>
      </w:r>
      <w:r>
        <w:t>.</w:t>
      </w:r>
    </w:p>
    <w:p w14:paraId="33599346" w14:textId="77777777" w:rsidR="00243251" w:rsidRDefault="00243251" w:rsidP="008E4B9B">
      <w:pPr>
        <w:pStyle w:val="GOE"/>
      </w:pPr>
      <w:bookmarkStart w:id="281" w:name="_Toc163207450"/>
      <w:r w:rsidRPr="00A621E4">
        <w:t>Gratificação Geral (GG) - Ativos e Inativos</w:t>
      </w:r>
      <w:bookmarkEnd w:id="281"/>
    </w:p>
    <w:p w14:paraId="0E73C3AB" w14:textId="77777777" w:rsidR="00243251" w:rsidRDefault="00243251">
      <w:pPr>
        <w:numPr>
          <w:ilvl w:val="0"/>
          <w:numId w:val="137"/>
        </w:numPr>
        <w:tabs>
          <w:tab w:val="clear" w:pos="1069"/>
        </w:tabs>
      </w:pPr>
      <w:r w:rsidRPr="00A621E4">
        <w:t>LC n° 901, de 12/09/01</w:t>
      </w:r>
      <w:r w:rsidR="00A621E4">
        <w:t>.</w:t>
      </w:r>
    </w:p>
    <w:p w14:paraId="0A26256E" w14:textId="77777777" w:rsidR="006B675C" w:rsidRDefault="006B675C" w:rsidP="006B675C">
      <w:pPr>
        <w:pStyle w:val="GOE"/>
      </w:pPr>
      <w:bookmarkStart w:id="282" w:name="_Toc163207451"/>
      <w:r>
        <w:t>Gratificação de Dedicação Exclusiva (GDE)</w:t>
      </w:r>
      <w:bookmarkEnd w:id="282"/>
    </w:p>
    <w:p w14:paraId="7476AA2D" w14:textId="77777777" w:rsidR="006B675C" w:rsidRDefault="006B675C">
      <w:pPr>
        <w:numPr>
          <w:ilvl w:val="0"/>
          <w:numId w:val="137"/>
        </w:numPr>
        <w:tabs>
          <w:tab w:val="clear" w:pos="1069"/>
        </w:tabs>
      </w:pPr>
      <w:r>
        <w:t>LC nº 1374 de 30/03/22 - Institui o Plano de Carreira para os Professores de Ensino Fundamental e Médio, para os Diretores Escolares e para os Supervisores Educacionais da Secretaria da Educação.</w:t>
      </w:r>
    </w:p>
    <w:p w14:paraId="076B698D" w14:textId="77777777" w:rsidR="006B675C" w:rsidRDefault="006B675C">
      <w:pPr>
        <w:numPr>
          <w:ilvl w:val="0"/>
          <w:numId w:val="137"/>
        </w:numPr>
        <w:tabs>
          <w:tab w:val="clear" w:pos="1069"/>
        </w:tabs>
      </w:pPr>
      <w:r>
        <w:lastRenderedPageBreak/>
        <w:t xml:space="preserve">Res. </w:t>
      </w:r>
      <w:r w:rsidR="00F013B3">
        <w:t>SEDUC</w:t>
      </w:r>
      <w:r>
        <w:t xml:space="preserve"> nº 68, de 12/08/2022, D.O. de 13/08/2022 - Dispõe sobre a concessão de Gratificação de Dedicação Exclusiva - GDE, instituída pelo artigo 61 LC nº 1374, de 30/03/2022.</w:t>
      </w:r>
    </w:p>
    <w:p w14:paraId="3EBCFA99" w14:textId="77777777" w:rsidR="00243251" w:rsidRPr="00A621E4" w:rsidRDefault="00243251" w:rsidP="008E4B9B">
      <w:pPr>
        <w:pStyle w:val="GOE"/>
      </w:pPr>
      <w:bookmarkStart w:id="283" w:name="_Toc163207452"/>
      <w:r w:rsidRPr="00A621E4">
        <w:t>Gratificação por Atividade de Magistério (GAM)</w:t>
      </w:r>
      <w:bookmarkEnd w:id="283"/>
    </w:p>
    <w:p w14:paraId="72E69825" w14:textId="77777777" w:rsidR="00243251" w:rsidRPr="00A621E4" w:rsidRDefault="00243251">
      <w:pPr>
        <w:numPr>
          <w:ilvl w:val="0"/>
          <w:numId w:val="137"/>
        </w:numPr>
        <w:tabs>
          <w:tab w:val="clear" w:pos="1069"/>
        </w:tabs>
      </w:pPr>
      <w:r w:rsidRPr="00A621E4">
        <w:t>LC n° 977, de 06/10/05 - Institui a GAM</w:t>
      </w:r>
      <w:r w:rsidR="00A621E4">
        <w:t>.</w:t>
      </w:r>
    </w:p>
    <w:p w14:paraId="1367B81C" w14:textId="77777777" w:rsidR="00243251" w:rsidRPr="00A621E4" w:rsidRDefault="00243251" w:rsidP="008E4B9B">
      <w:pPr>
        <w:pStyle w:val="GOE"/>
      </w:pPr>
      <w:bookmarkStart w:id="284" w:name="_Toc163207453"/>
      <w:r w:rsidRPr="00A621E4">
        <w:t>Gratificação por Trabalho Educacional (GTE) - Ativos</w:t>
      </w:r>
      <w:bookmarkEnd w:id="284"/>
    </w:p>
    <w:p w14:paraId="0D0EB69C" w14:textId="77777777" w:rsidR="00243251" w:rsidRDefault="00243251">
      <w:pPr>
        <w:numPr>
          <w:ilvl w:val="0"/>
          <w:numId w:val="137"/>
        </w:numPr>
        <w:tabs>
          <w:tab w:val="clear" w:pos="1069"/>
        </w:tabs>
      </w:pPr>
      <w:r w:rsidRPr="00A621E4">
        <w:t>LC n° 874, de 04/07/00</w:t>
      </w:r>
      <w:r w:rsidR="00A621E4">
        <w:t>.</w:t>
      </w:r>
    </w:p>
    <w:p w14:paraId="08802723" w14:textId="77777777" w:rsidR="00235B67" w:rsidRPr="00A621E4" w:rsidRDefault="00235B67" w:rsidP="008E4B9B">
      <w:pPr>
        <w:pStyle w:val="GOE"/>
      </w:pPr>
      <w:bookmarkStart w:id="285" w:name="_Toc163207454"/>
      <w:r w:rsidRPr="00A621E4">
        <w:t>Gratificação Suplementar (abrange os Dirigentes de Ensino)</w:t>
      </w:r>
      <w:bookmarkEnd w:id="285"/>
      <w:r w:rsidRPr="00A621E4">
        <w:t xml:space="preserve"> </w:t>
      </w:r>
    </w:p>
    <w:p w14:paraId="376A207D" w14:textId="77777777" w:rsidR="00235B67" w:rsidRDefault="00235B67">
      <w:pPr>
        <w:numPr>
          <w:ilvl w:val="0"/>
          <w:numId w:val="137"/>
        </w:numPr>
        <w:tabs>
          <w:tab w:val="clear" w:pos="1069"/>
        </w:tabs>
        <w:rPr>
          <w:rFonts w:cs="Arial"/>
        </w:rPr>
      </w:pPr>
      <w:r>
        <w:rPr>
          <w:rFonts w:cs="Arial"/>
        </w:rPr>
        <w:t>LC n° 957, de 13/09/04</w:t>
      </w:r>
      <w:r w:rsidR="00A621E4">
        <w:rPr>
          <w:rFonts w:cs="Arial"/>
        </w:rPr>
        <w:t>.</w:t>
      </w:r>
    </w:p>
    <w:p w14:paraId="7D6D2CC7" w14:textId="77777777" w:rsidR="00027D44" w:rsidRPr="00D90236" w:rsidRDefault="00235B67">
      <w:pPr>
        <w:numPr>
          <w:ilvl w:val="0"/>
          <w:numId w:val="137"/>
        </w:numPr>
        <w:tabs>
          <w:tab w:val="clear" w:pos="1069"/>
        </w:tabs>
        <w:rPr>
          <w:rFonts w:cs="Arial"/>
        </w:rPr>
      </w:pPr>
      <w:r w:rsidRPr="00D90236">
        <w:rPr>
          <w:rFonts w:cs="Arial"/>
        </w:rPr>
        <w:t xml:space="preserve">LC n° 961, </w:t>
      </w:r>
      <w:r w:rsidRPr="0019263C">
        <w:rPr>
          <w:rFonts w:cs="Arial"/>
        </w:rPr>
        <w:t>de 16/12/04</w:t>
      </w:r>
      <w:r w:rsidR="00A621E4" w:rsidRPr="0019263C">
        <w:rPr>
          <w:rFonts w:cs="Arial"/>
        </w:rPr>
        <w:t>.</w:t>
      </w:r>
    </w:p>
    <w:p w14:paraId="605BD889" w14:textId="77777777" w:rsidR="00027D44" w:rsidRDefault="00027D44" w:rsidP="008E4B9B">
      <w:pPr>
        <w:pStyle w:val="GOE"/>
      </w:pPr>
      <w:bookmarkStart w:id="286" w:name="_Toc163207455"/>
      <w:r>
        <w:t>Gravidez Precoce e Juvenil</w:t>
      </w:r>
      <w:bookmarkEnd w:id="286"/>
      <w:r w:rsidRPr="000E1552">
        <w:t xml:space="preserve"> </w:t>
      </w:r>
    </w:p>
    <w:p w14:paraId="3E8EDE8E" w14:textId="77777777" w:rsidR="002374DA" w:rsidRDefault="002374DA">
      <w:pPr>
        <w:numPr>
          <w:ilvl w:val="1"/>
          <w:numId w:val="137"/>
        </w:numPr>
        <w:tabs>
          <w:tab w:val="clear" w:pos="1440"/>
          <w:tab w:val="num" w:pos="945"/>
        </w:tabs>
        <w:ind w:left="945" w:hanging="210"/>
      </w:pPr>
      <w:r w:rsidRPr="002374DA">
        <w:t>Lei nº 11.972, de 25/08/05, D</w:t>
      </w:r>
      <w:r>
        <w:t>.</w:t>
      </w:r>
      <w:r w:rsidRPr="002374DA">
        <w:t>O</w:t>
      </w:r>
      <w:r>
        <w:t>.</w:t>
      </w:r>
      <w:r w:rsidRPr="002374DA">
        <w:t xml:space="preserve"> de 26/08/05 - Institui a Política Estadual de Prevenção e Atendimento à Gravidez na Adolescência.</w:t>
      </w:r>
    </w:p>
    <w:p w14:paraId="09FCBED0" w14:textId="77777777" w:rsidR="002374DA" w:rsidRDefault="00027D44">
      <w:pPr>
        <w:numPr>
          <w:ilvl w:val="1"/>
          <w:numId w:val="137"/>
        </w:numPr>
        <w:tabs>
          <w:tab w:val="clear" w:pos="1440"/>
          <w:tab w:val="num" w:pos="945"/>
        </w:tabs>
        <w:ind w:left="945" w:hanging="210"/>
      </w:pPr>
      <w:r>
        <w:t>Lei n° 12.732, de 11/10/07, D.O. 12/10/07 – Autoriza o Poder Executivo a instituir o Programa de Orientação em Saúde e Atendimento à Gravidez Precoce e Juvenil.</w:t>
      </w:r>
    </w:p>
    <w:p w14:paraId="4030E124" w14:textId="77777777" w:rsidR="002374DA" w:rsidRDefault="002374DA">
      <w:pPr>
        <w:numPr>
          <w:ilvl w:val="1"/>
          <w:numId w:val="137"/>
        </w:numPr>
        <w:tabs>
          <w:tab w:val="clear" w:pos="1440"/>
          <w:tab w:val="num" w:pos="945"/>
        </w:tabs>
        <w:ind w:left="945" w:hanging="210"/>
      </w:pPr>
      <w:r>
        <w:t>Dec. nº 9579, de 22/11/18, D.O.U. de 23/11/18 - Consolida atos normativos editados pelo Poder Executivo federal que dispõem sobre a temática do lactente, da criança e do adolescente e do aprendiz, e sobre o Conselho Nacional dos Direitos da Criança e do Adolescente, o Fundo Nacional para a Criança e o Adolescente e os programas federais da criança e do adolescente, e dá outras providências.</w:t>
      </w:r>
    </w:p>
    <w:p w14:paraId="2E3A0908" w14:textId="77777777" w:rsidR="002374DA" w:rsidRDefault="002374DA">
      <w:pPr>
        <w:numPr>
          <w:ilvl w:val="1"/>
          <w:numId w:val="137"/>
        </w:numPr>
        <w:tabs>
          <w:tab w:val="clear" w:pos="1440"/>
          <w:tab w:val="num" w:pos="945"/>
        </w:tabs>
        <w:ind w:left="945" w:hanging="210"/>
      </w:pPr>
      <w:r>
        <w:t>Dec. nº 11.074, de 18/05/22, D.O.U. de 19/05/22 - Altera o Dec. nº 9.579, de 22/11/18, para instituir o Programa de Proteção Integral da Criança e do Adolescente - Protege Brasil e o seu Comitê Gestor.</w:t>
      </w:r>
    </w:p>
    <w:p w14:paraId="0379416A" w14:textId="77777777" w:rsidR="00235B67" w:rsidRPr="00A621E4" w:rsidRDefault="00235B67" w:rsidP="008E4B9B">
      <w:pPr>
        <w:pStyle w:val="GOE"/>
      </w:pPr>
      <w:bookmarkStart w:id="287" w:name="_Toc163207456"/>
      <w:r w:rsidRPr="00A621E4">
        <w:t>Grêmio Estudantil</w:t>
      </w:r>
      <w:bookmarkEnd w:id="287"/>
    </w:p>
    <w:p w14:paraId="5DCF3A40" w14:textId="77777777" w:rsidR="00235B67" w:rsidRPr="00A621E4" w:rsidRDefault="00235B67">
      <w:pPr>
        <w:numPr>
          <w:ilvl w:val="0"/>
          <w:numId w:val="138"/>
        </w:numPr>
        <w:tabs>
          <w:tab w:val="clear" w:pos="1069"/>
        </w:tabs>
      </w:pPr>
      <w:r w:rsidRPr="00A621E4">
        <w:t>Regimento Escolar</w:t>
      </w:r>
      <w:r w:rsidR="00A621E4">
        <w:t>.</w:t>
      </w:r>
    </w:p>
    <w:p w14:paraId="71FA92AC" w14:textId="77777777" w:rsidR="00235B67" w:rsidRPr="00A621E4" w:rsidRDefault="00235B67">
      <w:pPr>
        <w:numPr>
          <w:ilvl w:val="0"/>
          <w:numId w:val="138"/>
        </w:numPr>
        <w:tabs>
          <w:tab w:val="clear" w:pos="1069"/>
        </w:tabs>
      </w:pPr>
      <w:r w:rsidRPr="00A621E4">
        <w:t>Lei Fed. n° 7.398, de 04/11/85 - Dispõe sobre a organização de entidades representativas dos estudantes de 1° e 2° graus</w:t>
      </w:r>
      <w:r w:rsidR="00A621E4">
        <w:t>.</w:t>
      </w:r>
    </w:p>
    <w:p w14:paraId="34D9C021" w14:textId="77777777" w:rsidR="00235B67" w:rsidRPr="00A621E4" w:rsidRDefault="00235B67">
      <w:pPr>
        <w:numPr>
          <w:ilvl w:val="0"/>
          <w:numId w:val="138"/>
        </w:numPr>
        <w:tabs>
          <w:tab w:val="clear" w:pos="1069"/>
        </w:tabs>
      </w:pPr>
      <w:r w:rsidRPr="00A621E4">
        <w:t>Com. S.E. de 26/09/86 - Esclarece sobre a implantação e implementação de Grêmio Estudantil</w:t>
      </w:r>
      <w:r w:rsidR="00A621E4">
        <w:t>.</w:t>
      </w:r>
    </w:p>
    <w:p w14:paraId="20AC7E58" w14:textId="77777777" w:rsidR="00235B67" w:rsidRPr="00A621E4" w:rsidRDefault="00235B67">
      <w:pPr>
        <w:numPr>
          <w:ilvl w:val="0"/>
          <w:numId w:val="138"/>
        </w:numPr>
        <w:tabs>
          <w:tab w:val="clear" w:pos="1069"/>
        </w:tabs>
      </w:pPr>
      <w:r w:rsidRPr="00A621E4">
        <w:t>Com. CEI/COGSP</w:t>
      </w:r>
      <w:r w:rsidR="00A621E4">
        <w:t>,</w:t>
      </w:r>
      <w:r w:rsidRPr="00A621E4">
        <w:t xml:space="preserve"> de 27/11/87 - Dispõe sobre a criação e implementação dos Grêmios Estudantis nas Escolas Estaduais </w:t>
      </w:r>
    </w:p>
    <w:p w14:paraId="1477ACF8" w14:textId="77777777" w:rsidR="00766A77" w:rsidRDefault="00235B67">
      <w:pPr>
        <w:numPr>
          <w:ilvl w:val="0"/>
          <w:numId w:val="138"/>
        </w:numPr>
        <w:tabs>
          <w:tab w:val="clear" w:pos="1069"/>
        </w:tabs>
      </w:pPr>
      <w:r w:rsidRPr="00A621E4">
        <w:t>Normas Regimentais Básicas (Par. CEE n° 67/98)</w:t>
      </w:r>
      <w:r w:rsidR="00A621E4">
        <w:t>.</w:t>
      </w:r>
    </w:p>
    <w:p w14:paraId="4E336602" w14:textId="77777777" w:rsidR="005969E6" w:rsidRDefault="005969E6">
      <w:pPr>
        <w:numPr>
          <w:ilvl w:val="0"/>
          <w:numId w:val="138"/>
        </w:numPr>
        <w:tabs>
          <w:tab w:val="clear" w:pos="1069"/>
        </w:tabs>
      </w:pPr>
      <w:r w:rsidRPr="005969E6">
        <w:t xml:space="preserve">Res. </w:t>
      </w:r>
      <w:r w:rsidR="00F013B3">
        <w:t>SEDUC</w:t>
      </w:r>
      <w:r w:rsidRPr="005969E6">
        <w:t xml:space="preserve"> </w:t>
      </w:r>
      <w:r>
        <w:t xml:space="preserve">nº </w:t>
      </w:r>
      <w:r w:rsidRPr="005969E6">
        <w:t>73, de 20</w:t>
      </w:r>
      <w:r>
        <w:t>/</w:t>
      </w:r>
      <w:r w:rsidRPr="005969E6">
        <w:t>08</w:t>
      </w:r>
      <w:r>
        <w:t>/</w:t>
      </w:r>
      <w:r w:rsidRPr="005969E6">
        <w:t>2021, D</w:t>
      </w:r>
      <w:r>
        <w:t>.</w:t>
      </w:r>
      <w:r w:rsidRPr="005969E6">
        <w:t>O</w:t>
      </w:r>
      <w:r>
        <w:t>.</w:t>
      </w:r>
      <w:r w:rsidRPr="005969E6">
        <w:t xml:space="preserve"> de 21</w:t>
      </w:r>
      <w:r>
        <w:t>/</w:t>
      </w:r>
      <w:r w:rsidRPr="005969E6">
        <w:t>08</w:t>
      </w:r>
      <w:r>
        <w:t>/</w:t>
      </w:r>
      <w:r w:rsidRPr="005969E6">
        <w:t>21 - Dispõe sobre as normas para adesão, repasse e aplicação financeira dos recursos do Programa Dinheiro Direto na Escola Paulista- PDDE Paulista</w:t>
      </w:r>
    </w:p>
    <w:p w14:paraId="24DD323F" w14:textId="77777777" w:rsidR="004E28E4" w:rsidRDefault="00766A77">
      <w:pPr>
        <w:numPr>
          <w:ilvl w:val="0"/>
          <w:numId w:val="138"/>
        </w:numPr>
        <w:tabs>
          <w:tab w:val="clear" w:pos="1069"/>
        </w:tabs>
      </w:pPr>
      <w:r w:rsidRPr="00766A77">
        <w:t>Res</w:t>
      </w:r>
      <w:r>
        <w:t>.</w:t>
      </w:r>
      <w:r w:rsidRPr="00766A77">
        <w:t xml:space="preserve"> </w:t>
      </w:r>
      <w:r w:rsidR="00F013B3">
        <w:t>SEDUC</w:t>
      </w:r>
      <w:r w:rsidRPr="00766A77">
        <w:t xml:space="preserve"> nº 18, de </w:t>
      </w:r>
      <w:r>
        <w:t>0</w:t>
      </w:r>
      <w:r w:rsidRPr="00766A77">
        <w:t>8</w:t>
      </w:r>
      <w:r>
        <w:t>/0</w:t>
      </w:r>
      <w:r w:rsidRPr="00766A77">
        <w:t>3</w:t>
      </w:r>
      <w:r>
        <w:t>/</w:t>
      </w:r>
      <w:r w:rsidRPr="00766A77">
        <w:t>22, D</w:t>
      </w:r>
      <w:r>
        <w:t>.</w:t>
      </w:r>
      <w:r w:rsidRPr="00766A77">
        <w:t>O</w:t>
      </w:r>
      <w:r>
        <w:t>.</w:t>
      </w:r>
      <w:r w:rsidRPr="00766A77">
        <w:t xml:space="preserve"> de 10/03/22</w:t>
      </w:r>
      <w:r>
        <w:t xml:space="preserve"> </w:t>
      </w:r>
      <w:r w:rsidRPr="00766A77">
        <w:t>- Dispõe sobre o modelo do Estatuto-Padrão do Grêmio Estudantil.</w:t>
      </w:r>
    </w:p>
    <w:p w14:paraId="54DD545B" w14:textId="77777777" w:rsidR="004E28E4" w:rsidRDefault="004E28E4">
      <w:pPr>
        <w:numPr>
          <w:ilvl w:val="0"/>
          <w:numId w:val="138"/>
        </w:numPr>
        <w:tabs>
          <w:tab w:val="clear" w:pos="1069"/>
        </w:tabs>
      </w:pPr>
      <w:r w:rsidRPr="004E28E4">
        <w:t>Res</w:t>
      </w:r>
      <w:r>
        <w:t>.</w:t>
      </w:r>
      <w:r w:rsidRPr="004E28E4">
        <w:t xml:space="preserve"> </w:t>
      </w:r>
      <w:r w:rsidR="00F013B3">
        <w:t>SEDUC</w:t>
      </w:r>
      <w:r w:rsidRPr="004E28E4">
        <w:t xml:space="preserve"> nº 21, de 31</w:t>
      </w:r>
      <w:r>
        <w:t>/</w:t>
      </w:r>
      <w:r w:rsidRPr="004E28E4">
        <w:t>03</w:t>
      </w:r>
      <w:r>
        <w:t>/</w:t>
      </w:r>
      <w:r w:rsidRPr="004E28E4">
        <w:t>22 - Altera a Res</w:t>
      </w:r>
      <w:r>
        <w:t>.</w:t>
      </w:r>
      <w:r w:rsidRPr="004E28E4">
        <w:t xml:space="preserve"> </w:t>
      </w:r>
      <w:r w:rsidR="00F013B3">
        <w:t>SEDUC</w:t>
      </w:r>
      <w:r>
        <w:t xml:space="preserve"> nº</w:t>
      </w:r>
      <w:r w:rsidRPr="004E28E4">
        <w:t xml:space="preserve"> 73, de 20</w:t>
      </w:r>
      <w:r>
        <w:t>/</w:t>
      </w:r>
      <w:r w:rsidRPr="004E28E4">
        <w:t>08</w:t>
      </w:r>
      <w:r>
        <w:t>/</w:t>
      </w:r>
      <w:r w:rsidRPr="004E28E4">
        <w:t>21, para incentivar a participação dos grêmios estudantis no planejamento e no uso dos recursos do subprograma PDDE Paulista - Manutenção, e dá providências correlatas.</w:t>
      </w:r>
    </w:p>
    <w:p w14:paraId="49FA0D1C" w14:textId="77777777" w:rsidR="005969E6" w:rsidRPr="00A621E4" w:rsidRDefault="005969E6">
      <w:pPr>
        <w:numPr>
          <w:ilvl w:val="0"/>
          <w:numId w:val="138"/>
        </w:numPr>
        <w:tabs>
          <w:tab w:val="clear" w:pos="1069"/>
        </w:tabs>
      </w:pPr>
      <w:r w:rsidRPr="005969E6">
        <w:t xml:space="preserve">Res. </w:t>
      </w:r>
      <w:r w:rsidR="00F013B3">
        <w:t>SEDUC</w:t>
      </w:r>
      <w:r w:rsidRPr="005969E6">
        <w:t xml:space="preserve"> nº 18, de </w:t>
      </w:r>
      <w:r>
        <w:t>08/0</w:t>
      </w:r>
      <w:r w:rsidRPr="005969E6">
        <w:t>3</w:t>
      </w:r>
      <w:r>
        <w:t>/</w:t>
      </w:r>
      <w:r w:rsidRPr="005969E6">
        <w:t>22, D</w:t>
      </w:r>
      <w:r>
        <w:t>.</w:t>
      </w:r>
      <w:r w:rsidRPr="005969E6">
        <w:t>O</w:t>
      </w:r>
      <w:r>
        <w:t>.</w:t>
      </w:r>
      <w:r w:rsidRPr="005969E6">
        <w:t xml:space="preserve"> de 09</w:t>
      </w:r>
      <w:r>
        <w:t>/</w:t>
      </w:r>
      <w:r w:rsidRPr="005969E6">
        <w:t>03</w:t>
      </w:r>
      <w:r>
        <w:t>/</w:t>
      </w:r>
      <w:r w:rsidRPr="005969E6">
        <w:t>22 - Dispõe sobre o modelo do Estatuto-Padrão do Grêmio Estudantil.</w:t>
      </w:r>
    </w:p>
    <w:p w14:paraId="18D5D426" w14:textId="77777777" w:rsidR="00235B67" w:rsidRPr="00A621E4" w:rsidRDefault="00235B67" w:rsidP="008E4B9B">
      <w:pPr>
        <w:pStyle w:val="GOE"/>
      </w:pPr>
      <w:bookmarkStart w:id="288" w:name="_Toc163207457"/>
      <w:r w:rsidRPr="00A621E4">
        <w:t>Greve de Professores</w:t>
      </w:r>
      <w:r w:rsidR="007A6727">
        <w:t xml:space="preserve"> e Servidores Públicos</w:t>
      </w:r>
      <w:bookmarkEnd w:id="288"/>
    </w:p>
    <w:p w14:paraId="5E387BA3" w14:textId="77777777" w:rsidR="00A0255D" w:rsidRDefault="00A0255D">
      <w:pPr>
        <w:numPr>
          <w:ilvl w:val="0"/>
          <w:numId w:val="139"/>
        </w:numPr>
        <w:tabs>
          <w:tab w:val="clear" w:pos="1069"/>
        </w:tabs>
        <w:rPr>
          <w:rFonts w:cs="Arial"/>
        </w:rPr>
      </w:pPr>
      <w:r>
        <w:rPr>
          <w:rFonts w:cs="Arial"/>
        </w:rPr>
        <w:t>Constituição Federal de 1988, artigo 9º e 37 – VII.</w:t>
      </w:r>
    </w:p>
    <w:p w14:paraId="37EC0125" w14:textId="77777777" w:rsidR="00235B67" w:rsidRDefault="00235B67">
      <w:pPr>
        <w:numPr>
          <w:ilvl w:val="0"/>
          <w:numId w:val="139"/>
        </w:numPr>
        <w:tabs>
          <w:tab w:val="clear" w:pos="1069"/>
        </w:tabs>
        <w:rPr>
          <w:rFonts w:cs="Arial"/>
        </w:rPr>
      </w:pPr>
      <w:r>
        <w:rPr>
          <w:rFonts w:cs="Arial"/>
        </w:rPr>
        <w:t>Lei Fed. n° 7.783/89</w:t>
      </w:r>
      <w:r w:rsidR="00A621E4">
        <w:rPr>
          <w:rFonts w:cs="Arial"/>
        </w:rPr>
        <w:t xml:space="preserve">, </w:t>
      </w:r>
      <w:r>
        <w:rPr>
          <w:rFonts w:cs="Arial"/>
        </w:rPr>
        <w:t>de 28/06/89 - Dispõe sobre o exercício do direito de greve, define as atividades essenciais, regula o atendimento das necessidades inadiáveis da comu</w:t>
      </w:r>
      <w:r w:rsidR="00A621E4">
        <w:rPr>
          <w:rFonts w:cs="Arial"/>
        </w:rPr>
        <w:t>nidade e dá outras providências.</w:t>
      </w:r>
    </w:p>
    <w:p w14:paraId="73F4B59D" w14:textId="77777777" w:rsidR="00235B67" w:rsidRDefault="00235B67">
      <w:pPr>
        <w:numPr>
          <w:ilvl w:val="0"/>
          <w:numId w:val="139"/>
        </w:numPr>
        <w:tabs>
          <w:tab w:val="clear" w:pos="1069"/>
        </w:tabs>
        <w:rPr>
          <w:rFonts w:cs="Arial"/>
        </w:rPr>
      </w:pPr>
      <w:r>
        <w:rPr>
          <w:rFonts w:cs="Arial"/>
        </w:rPr>
        <w:t>Inst. Conjunta COGSP/CEI/CENP</w:t>
      </w:r>
      <w:r w:rsidR="00A621E4">
        <w:rPr>
          <w:rFonts w:cs="Arial"/>
        </w:rPr>
        <w:t>,</w:t>
      </w:r>
      <w:r>
        <w:rPr>
          <w:rFonts w:cs="Arial"/>
        </w:rPr>
        <w:t xml:space="preserve"> de 30/06/89 - Reposição de aulas e dias letivos</w:t>
      </w:r>
      <w:r w:rsidR="00A621E4">
        <w:rPr>
          <w:rFonts w:cs="Arial"/>
        </w:rPr>
        <w:t>.</w:t>
      </w:r>
    </w:p>
    <w:p w14:paraId="0DE84BB0" w14:textId="77777777" w:rsidR="00235B67" w:rsidRDefault="00235B67">
      <w:pPr>
        <w:numPr>
          <w:ilvl w:val="0"/>
          <w:numId w:val="139"/>
        </w:numPr>
        <w:tabs>
          <w:tab w:val="clear" w:pos="1069"/>
        </w:tabs>
        <w:rPr>
          <w:rFonts w:cs="Arial"/>
        </w:rPr>
      </w:pPr>
      <w:r>
        <w:rPr>
          <w:rFonts w:cs="Arial"/>
        </w:rPr>
        <w:t>LC n° 736</w:t>
      </w:r>
      <w:r w:rsidR="00A621E4">
        <w:rPr>
          <w:rFonts w:cs="Arial"/>
        </w:rPr>
        <w:t>,</w:t>
      </w:r>
      <w:r>
        <w:rPr>
          <w:rFonts w:cs="Arial"/>
        </w:rPr>
        <w:t xml:space="preserve"> de 08/12/93 - Confere tratamento especial a faltas ao serviço dos integrantes do QM da SE, na forma que especifica, e dá outras providências (Anistia da Greve de 1993)</w:t>
      </w:r>
      <w:r w:rsidR="00A621E4">
        <w:rPr>
          <w:rFonts w:cs="Arial"/>
        </w:rPr>
        <w:t>.</w:t>
      </w:r>
    </w:p>
    <w:p w14:paraId="23AC57F6" w14:textId="77777777" w:rsidR="00235B67" w:rsidRDefault="00235B67">
      <w:pPr>
        <w:numPr>
          <w:ilvl w:val="0"/>
          <w:numId w:val="139"/>
        </w:numPr>
        <w:tabs>
          <w:tab w:val="clear" w:pos="1069"/>
        </w:tabs>
        <w:rPr>
          <w:rFonts w:cs="Arial"/>
        </w:rPr>
      </w:pPr>
      <w:r>
        <w:rPr>
          <w:rFonts w:cs="Arial"/>
        </w:rPr>
        <w:lastRenderedPageBreak/>
        <w:t>Dec. n° 36.329</w:t>
      </w:r>
      <w:r w:rsidR="00A621E4">
        <w:rPr>
          <w:rFonts w:cs="Arial"/>
        </w:rPr>
        <w:t>,</w:t>
      </w:r>
      <w:r>
        <w:rPr>
          <w:rFonts w:cs="Arial"/>
        </w:rPr>
        <w:t xml:space="preserve"> de 22/08/96 - Regulamenta a Lei n° 12.153 de 29/12/96 que dispõe sobre a realização de manifestações públicas na Av. Paulista em São Paulo</w:t>
      </w:r>
      <w:r w:rsidR="00A621E4">
        <w:rPr>
          <w:rFonts w:cs="Arial"/>
        </w:rPr>
        <w:t>.</w:t>
      </w:r>
    </w:p>
    <w:p w14:paraId="25B7349D" w14:textId="77777777" w:rsidR="007A6727" w:rsidRDefault="00235B67">
      <w:pPr>
        <w:numPr>
          <w:ilvl w:val="0"/>
          <w:numId w:val="139"/>
        </w:numPr>
        <w:tabs>
          <w:tab w:val="clear" w:pos="1069"/>
        </w:tabs>
        <w:rPr>
          <w:rFonts w:cs="Arial"/>
        </w:rPr>
      </w:pPr>
      <w:r>
        <w:rPr>
          <w:rFonts w:cs="Arial"/>
        </w:rPr>
        <w:t>Res. SE n° 102</w:t>
      </w:r>
      <w:r w:rsidR="00A621E4">
        <w:rPr>
          <w:rFonts w:cs="Arial"/>
        </w:rPr>
        <w:t>,</w:t>
      </w:r>
      <w:r>
        <w:rPr>
          <w:rFonts w:cs="Arial"/>
        </w:rPr>
        <w:t xml:space="preserve"> de 22/09/03 - Reposição de aulas e dias letivos (revoga a Res. SE nº 61/00)</w:t>
      </w:r>
      <w:r w:rsidR="00A621E4">
        <w:rPr>
          <w:rFonts w:cs="Arial"/>
        </w:rPr>
        <w:t>.</w:t>
      </w:r>
    </w:p>
    <w:p w14:paraId="006A2003" w14:textId="77777777" w:rsidR="007A6727" w:rsidRDefault="007A6727">
      <w:pPr>
        <w:numPr>
          <w:ilvl w:val="0"/>
          <w:numId w:val="139"/>
        </w:numPr>
        <w:tabs>
          <w:tab w:val="clear" w:pos="1069"/>
        </w:tabs>
        <w:rPr>
          <w:rFonts w:cs="Arial"/>
        </w:rPr>
      </w:pPr>
      <w:r>
        <w:rPr>
          <w:rFonts w:cs="Arial"/>
        </w:rPr>
        <w:t>Lei n° 13.725, de 30/09/09, D.O. 01/10/09 – Uso de equipamentos em movimentos grevistas.</w:t>
      </w:r>
    </w:p>
    <w:p w14:paraId="025AD6AE" w14:textId="77777777" w:rsidR="00D828AF" w:rsidRDefault="00D828AF">
      <w:pPr>
        <w:numPr>
          <w:ilvl w:val="0"/>
          <w:numId w:val="139"/>
        </w:numPr>
        <w:tabs>
          <w:tab w:val="clear" w:pos="1069"/>
        </w:tabs>
        <w:rPr>
          <w:rFonts w:cs="Arial"/>
        </w:rPr>
      </w:pPr>
      <w:r w:rsidRPr="00D828AF">
        <w:rPr>
          <w:rFonts w:cs="Arial"/>
        </w:rPr>
        <w:t>Port. MEC nº 82, de 17/04/17, D</w:t>
      </w:r>
      <w:r>
        <w:rPr>
          <w:rFonts w:cs="Arial"/>
        </w:rPr>
        <w:t>.</w:t>
      </w:r>
      <w:r w:rsidRPr="00D828AF">
        <w:rPr>
          <w:rFonts w:cs="Arial"/>
        </w:rPr>
        <w:t>O</w:t>
      </w:r>
      <w:r>
        <w:rPr>
          <w:rFonts w:cs="Arial"/>
        </w:rPr>
        <w:t>.</w:t>
      </w:r>
      <w:r w:rsidRPr="00D828AF">
        <w:rPr>
          <w:rFonts w:cs="Arial"/>
        </w:rPr>
        <w:t>U</w:t>
      </w:r>
      <w:r>
        <w:rPr>
          <w:rFonts w:cs="Arial"/>
        </w:rPr>
        <w:t>.</w:t>
      </w:r>
      <w:r w:rsidRPr="00D828AF">
        <w:rPr>
          <w:rFonts w:cs="Arial"/>
        </w:rPr>
        <w:t xml:space="preserve"> de 20/04/17</w:t>
      </w:r>
      <w:r>
        <w:rPr>
          <w:rFonts w:cs="Arial"/>
        </w:rPr>
        <w:t xml:space="preserve"> </w:t>
      </w:r>
      <w:r w:rsidRPr="00D828AF">
        <w:rPr>
          <w:rFonts w:cs="Arial"/>
        </w:rPr>
        <w:t>- Aprovar, na forma do anexo, o Regulamento do Programa Nacional de Formação de Professores da Educação Básica – Parfor.</w:t>
      </w:r>
    </w:p>
    <w:p w14:paraId="71EA7E8A" w14:textId="77777777" w:rsidR="00D828AF" w:rsidRDefault="00D828AF">
      <w:pPr>
        <w:numPr>
          <w:ilvl w:val="0"/>
          <w:numId w:val="139"/>
        </w:numPr>
        <w:tabs>
          <w:tab w:val="clear" w:pos="1069"/>
        </w:tabs>
        <w:rPr>
          <w:rFonts w:cs="Arial"/>
        </w:rPr>
      </w:pPr>
      <w:r w:rsidRPr="00D828AF">
        <w:rPr>
          <w:rFonts w:cs="Arial"/>
        </w:rPr>
        <w:t>Port. nº 159, de 15/08/17, D</w:t>
      </w:r>
      <w:r>
        <w:rPr>
          <w:rFonts w:cs="Arial"/>
        </w:rPr>
        <w:t>.</w:t>
      </w:r>
      <w:r w:rsidRPr="00D828AF">
        <w:rPr>
          <w:rFonts w:cs="Arial"/>
        </w:rPr>
        <w:t>O</w:t>
      </w:r>
      <w:r>
        <w:rPr>
          <w:rFonts w:cs="Arial"/>
        </w:rPr>
        <w:t>.</w:t>
      </w:r>
      <w:r w:rsidRPr="00D828AF">
        <w:rPr>
          <w:rFonts w:cs="Arial"/>
        </w:rPr>
        <w:t>U</w:t>
      </w:r>
      <w:r>
        <w:rPr>
          <w:rFonts w:cs="Arial"/>
        </w:rPr>
        <w:t>.</w:t>
      </w:r>
      <w:r w:rsidRPr="00D828AF">
        <w:rPr>
          <w:rFonts w:cs="Arial"/>
        </w:rPr>
        <w:t xml:space="preserve"> de 16/08/17</w:t>
      </w:r>
      <w:r>
        <w:rPr>
          <w:rFonts w:cs="Arial"/>
        </w:rPr>
        <w:t xml:space="preserve"> </w:t>
      </w:r>
      <w:r w:rsidRPr="00D828AF">
        <w:rPr>
          <w:rFonts w:cs="Arial"/>
        </w:rPr>
        <w:t>- Acrescentar os § 1º e § 2º ao artigo 34, alterar os incisos do artigo 34, a tabela do artigo 43 e a alínea "d" dos incisos V e VI do artigo 45 da Port</w:t>
      </w:r>
      <w:r>
        <w:rPr>
          <w:rFonts w:cs="Arial"/>
        </w:rPr>
        <w:t>. nº</w:t>
      </w:r>
      <w:r w:rsidRPr="00D828AF">
        <w:rPr>
          <w:rFonts w:cs="Arial"/>
        </w:rPr>
        <w:t xml:space="preserve"> 82, de 17</w:t>
      </w:r>
      <w:r>
        <w:rPr>
          <w:rFonts w:cs="Arial"/>
        </w:rPr>
        <w:t>/04/17</w:t>
      </w:r>
      <w:r w:rsidRPr="00D828AF">
        <w:rPr>
          <w:rFonts w:cs="Arial"/>
        </w:rPr>
        <w:t>, publicada no D</w:t>
      </w:r>
      <w:r>
        <w:rPr>
          <w:rFonts w:cs="Arial"/>
        </w:rPr>
        <w:t>.</w:t>
      </w:r>
      <w:r w:rsidRPr="00D828AF">
        <w:rPr>
          <w:rFonts w:cs="Arial"/>
        </w:rPr>
        <w:t>O</w:t>
      </w:r>
      <w:r>
        <w:rPr>
          <w:rFonts w:cs="Arial"/>
        </w:rPr>
        <w:t>.</w:t>
      </w:r>
      <w:r w:rsidRPr="00D828AF">
        <w:rPr>
          <w:rFonts w:cs="Arial"/>
        </w:rPr>
        <w:t>U</w:t>
      </w:r>
      <w:r>
        <w:rPr>
          <w:rFonts w:cs="Arial"/>
        </w:rPr>
        <w:t>.</w:t>
      </w:r>
      <w:r w:rsidRPr="00D828AF">
        <w:rPr>
          <w:rFonts w:cs="Arial"/>
        </w:rPr>
        <w:t xml:space="preserve"> de 20/04/17.</w:t>
      </w:r>
    </w:p>
    <w:p w14:paraId="4C057BB6" w14:textId="77777777" w:rsidR="00D828AF" w:rsidRPr="00D828AF" w:rsidRDefault="00D828AF">
      <w:pPr>
        <w:numPr>
          <w:ilvl w:val="0"/>
          <w:numId w:val="139"/>
        </w:numPr>
        <w:tabs>
          <w:tab w:val="clear" w:pos="1069"/>
        </w:tabs>
        <w:rPr>
          <w:rFonts w:cs="Arial"/>
        </w:rPr>
      </w:pPr>
      <w:r w:rsidRPr="00D828AF">
        <w:rPr>
          <w:rFonts w:cs="Arial"/>
        </w:rPr>
        <w:t>Port. GAB nº 220, de 21/12/21, DOU de 22/12/21 - Dispõe sobre o Regulamento do Programa</w:t>
      </w:r>
      <w:r>
        <w:rPr>
          <w:rFonts w:cs="Arial"/>
        </w:rPr>
        <w:t xml:space="preserve"> </w:t>
      </w:r>
      <w:r w:rsidRPr="00D828AF">
        <w:rPr>
          <w:rFonts w:cs="Arial"/>
        </w:rPr>
        <w:t>Nacional de Formação de Professores da Educação Básica - Parfor.</w:t>
      </w:r>
    </w:p>
    <w:p w14:paraId="0967E54A" w14:textId="77777777" w:rsidR="00235B67" w:rsidRPr="00A621E4" w:rsidRDefault="00235B67" w:rsidP="008E4B9B">
      <w:pPr>
        <w:pStyle w:val="GOE"/>
      </w:pPr>
      <w:bookmarkStart w:id="289" w:name="_Toc163207458"/>
      <w:r w:rsidRPr="00A621E4">
        <w:t>Grupo de Coordenação do Programa Nacional de Valorização e Formação do Professor da Educação Básica (GPROF)</w:t>
      </w:r>
      <w:bookmarkEnd w:id="289"/>
    </w:p>
    <w:p w14:paraId="71D3F822" w14:textId="77777777" w:rsidR="00235B67" w:rsidRPr="00A621E4" w:rsidRDefault="00235B67">
      <w:pPr>
        <w:numPr>
          <w:ilvl w:val="0"/>
          <w:numId w:val="140"/>
        </w:numPr>
        <w:tabs>
          <w:tab w:val="clear" w:pos="1069"/>
        </w:tabs>
      </w:pPr>
      <w:r w:rsidRPr="00A621E4">
        <w:t>Port. MEC n° 2.135, de 07/08/03</w:t>
      </w:r>
      <w:r w:rsidR="00A621E4">
        <w:t>.</w:t>
      </w:r>
    </w:p>
    <w:p w14:paraId="6BE32FA7" w14:textId="77777777" w:rsidR="00235B67" w:rsidRPr="00A621E4" w:rsidRDefault="00235B67" w:rsidP="008E4B9B">
      <w:pPr>
        <w:pStyle w:val="GOE"/>
      </w:pPr>
      <w:bookmarkStart w:id="290" w:name="_Toc163207459"/>
      <w:r w:rsidRPr="00A621E4">
        <w:t>Grupo de Verificação e Controle de Atividades da SE (GVCA) - Extinção</w:t>
      </w:r>
      <w:bookmarkEnd w:id="290"/>
    </w:p>
    <w:p w14:paraId="05A80AE3" w14:textId="77777777" w:rsidR="00235B67" w:rsidRDefault="00235B67">
      <w:pPr>
        <w:numPr>
          <w:ilvl w:val="0"/>
          <w:numId w:val="140"/>
        </w:numPr>
        <w:tabs>
          <w:tab w:val="clear" w:pos="1069"/>
        </w:tabs>
      </w:pPr>
      <w:r w:rsidRPr="00A621E4">
        <w:t>Dec. n° 48.494, de 13/02/04</w:t>
      </w:r>
      <w:r w:rsidR="00A621E4">
        <w:t>.</w:t>
      </w:r>
    </w:p>
    <w:p w14:paraId="1AB66BA0" w14:textId="77777777" w:rsidR="001E1A5C" w:rsidRDefault="001E1A5C" w:rsidP="008E4B9B">
      <w:pPr>
        <w:pStyle w:val="GOE"/>
      </w:pPr>
      <w:bookmarkStart w:id="291" w:name="_Toc163207460"/>
      <w:r>
        <w:t>Grupo Setorial de Tecnologia da Informação e Comunicação - GSTIC</w:t>
      </w:r>
      <w:bookmarkEnd w:id="291"/>
    </w:p>
    <w:p w14:paraId="634BA5B3" w14:textId="77777777" w:rsidR="001E1A5C" w:rsidRDefault="00A74845">
      <w:pPr>
        <w:numPr>
          <w:ilvl w:val="1"/>
          <w:numId w:val="193"/>
        </w:numPr>
        <w:tabs>
          <w:tab w:val="clear" w:pos="1440"/>
          <w:tab w:val="num" w:pos="945"/>
        </w:tabs>
        <w:ind w:left="945" w:hanging="210"/>
      </w:pPr>
      <w:r>
        <w:t>Dec. nº 47.836/</w:t>
      </w:r>
      <w:r w:rsidR="001E1A5C">
        <w:t>03 – Cria os Grupos Setoriais de Tecnologia ad Informação e Comunicação – GSTIC.</w:t>
      </w:r>
    </w:p>
    <w:p w14:paraId="6820B64A" w14:textId="77777777" w:rsidR="001E1A5C" w:rsidRDefault="001E1A5C">
      <w:pPr>
        <w:numPr>
          <w:ilvl w:val="1"/>
          <w:numId w:val="193"/>
        </w:numPr>
        <w:tabs>
          <w:tab w:val="clear" w:pos="1440"/>
          <w:tab w:val="num" w:pos="945"/>
        </w:tabs>
        <w:ind w:left="945" w:hanging="210"/>
      </w:pPr>
      <w:r>
        <w:t>Dec. nº 57.141/11 – Reorganiza a SE.</w:t>
      </w:r>
    </w:p>
    <w:p w14:paraId="49FE3529" w14:textId="77777777" w:rsidR="00067704" w:rsidRDefault="001E1A5C">
      <w:pPr>
        <w:numPr>
          <w:ilvl w:val="1"/>
          <w:numId w:val="193"/>
        </w:numPr>
        <w:tabs>
          <w:tab w:val="clear" w:pos="1440"/>
          <w:tab w:val="num" w:pos="945"/>
        </w:tabs>
        <w:ind w:left="945" w:hanging="210"/>
      </w:pPr>
      <w:r>
        <w:t>Res. SE nº 65, de 11/10/11, D.O. 12/10/11 – Dispõe sobre a composição do GSTIC na SE.</w:t>
      </w:r>
    </w:p>
    <w:p w14:paraId="384A3E89" w14:textId="77777777" w:rsidR="00067704" w:rsidRDefault="00067704">
      <w:pPr>
        <w:numPr>
          <w:ilvl w:val="1"/>
          <w:numId w:val="193"/>
        </w:numPr>
        <w:tabs>
          <w:tab w:val="clear" w:pos="1440"/>
          <w:tab w:val="num" w:pos="945"/>
        </w:tabs>
        <w:ind w:left="945" w:hanging="210"/>
      </w:pPr>
      <w:r>
        <w:t>Res. SEDUC nº 29, de 18/06/19, D.O. de 19/06/19 - Altera a composição do Grupo Setorial de Tecnologia da Informação e Comunicação - GSTIC, de que trata o artigo 5º da SE nº 65, de 11/10/11.</w:t>
      </w:r>
    </w:p>
    <w:p w14:paraId="51FD087F" w14:textId="77777777" w:rsidR="0037411F" w:rsidRDefault="00067704" w:rsidP="0037411F">
      <w:pPr>
        <w:numPr>
          <w:ilvl w:val="1"/>
          <w:numId w:val="193"/>
        </w:numPr>
        <w:tabs>
          <w:tab w:val="clear" w:pos="1440"/>
          <w:tab w:val="num" w:pos="945"/>
        </w:tabs>
        <w:ind w:left="945" w:hanging="210"/>
      </w:pPr>
      <w:r>
        <w:t>Dec. nº 64.601, de 22/11/19, D.O. de 23/11/19 - Reformula o Sistema de Tecnologia da Informação e Comunicação, reorganiza o Conselho Estadual de Tecnologia da Informação e Comunicação - COETIC, recria a Subsecretaria de Tecnologia e Serviços ao Cidadão, transfere e altera denominações de unidades da Secretaria de Governo e dá providências correlatas.</w:t>
      </w:r>
    </w:p>
    <w:p w14:paraId="77167DE7" w14:textId="11955881" w:rsidR="0037411F" w:rsidRDefault="0037411F" w:rsidP="0037411F">
      <w:pPr>
        <w:numPr>
          <w:ilvl w:val="1"/>
          <w:numId w:val="193"/>
        </w:numPr>
        <w:tabs>
          <w:tab w:val="clear" w:pos="1440"/>
          <w:tab w:val="num" w:pos="945"/>
        </w:tabs>
        <w:ind w:left="945" w:hanging="210"/>
      </w:pPr>
      <w:r>
        <w:t>Res. SEDUC nº 48, de 08/11/23, D.O. 09/11/23 - Altera a composição do Grupo Setorial de Tecnologia da Informação e Comunicação - GSTIC, de que trata o artigo 5º da Resolução SE nº 65, de 11/10/11.</w:t>
      </w:r>
    </w:p>
    <w:p w14:paraId="2E0BC53C" w14:textId="77777777" w:rsidR="00235B67" w:rsidRPr="00A621E4" w:rsidRDefault="00235B67" w:rsidP="008E4B9B">
      <w:pPr>
        <w:pStyle w:val="GOE"/>
      </w:pPr>
      <w:bookmarkStart w:id="292" w:name="_Toc163207461"/>
      <w:r w:rsidRPr="00A621E4">
        <w:t>Hasteamento da Bandeira e Hino Nacional</w:t>
      </w:r>
      <w:bookmarkEnd w:id="292"/>
    </w:p>
    <w:p w14:paraId="149A5708" w14:textId="77777777" w:rsidR="00235B67" w:rsidRPr="00A621E4" w:rsidRDefault="00235B67">
      <w:pPr>
        <w:numPr>
          <w:ilvl w:val="0"/>
          <w:numId w:val="140"/>
        </w:numPr>
        <w:tabs>
          <w:tab w:val="clear" w:pos="1069"/>
        </w:tabs>
      </w:pPr>
      <w:r w:rsidRPr="00A621E4">
        <w:t>Dec. Fed</w:t>
      </w:r>
      <w:r w:rsidR="00A621E4">
        <w:t>.</w:t>
      </w:r>
      <w:r w:rsidRPr="00A621E4">
        <w:t xml:space="preserve"> n° 98.068/89 - Dispõe sobre o Hasteamento da Bandeira Nacional e dá providências</w:t>
      </w:r>
      <w:r w:rsidR="00A621E4">
        <w:t>.</w:t>
      </w:r>
    </w:p>
    <w:p w14:paraId="00098548" w14:textId="77777777" w:rsidR="00235B67" w:rsidRPr="00A621E4" w:rsidRDefault="00235B67">
      <w:pPr>
        <w:numPr>
          <w:ilvl w:val="0"/>
          <w:numId w:val="140"/>
        </w:numPr>
        <w:tabs>
          <w:tab w:val="clear" w:pos="1069"/>
        </w:tabs>
      </w:pPr>
      <w:r w:rsidRPr="00A621E4">
        <w:t>Lei n° 6.757/90 - Torna obrigatória a execução do Hino Nacional e Hasteamento da Bandeira Nacional semanalmente</w:t>
      </w:r>
      <w:r w:rsidR="00A621E4">
        <w:t>.</w:t>
      </w:r>
    </w:p>
    <w:p w14:paraId="084AD78D" w14:textId="77777777" w:rsidR="00235B67" w:rsidRPr="00A621E4" w:rsidRDefault="00235B67">
      <w:pPr>
        <w:numPr>
          <w:ilvl w:val="0"/>
          <w:numId w:val="140"/>
        </w:numPr>
        <w:tabs>
          <w:tab w:val="clear" w:pos="1069"/>
        </w:tabs>
      </w:pPr>
      <w:r w:rsidRPr="00A621E4">
        <w:t>Com. SE</w:t>
      </w:r>
      <w:r w:rsidR="00A621E4">
        <w:t>,</w:t>
      </w:r>
      <w:r w:rsidRPr="00A621E4">
        <w:t xml:space="preserve"> de </w:t>
      </w:r>
      <w:r w:rsidR="00052A00">
        <w:t>0</w:t>
      </w:r>
      <w:r w:rsidRPr="00A621E4">
        <w:t>3/</w:t>
      </w:r>
      <w:r w:rsidR="00052A00">
        <w:t>0</w:t>
      </w:r>
      <w:r w:rsidRPr="00A621E4">
        <w:t>7/02 - Dispõe sobre a entoação do Hino Nacional e Hasteamento da Bandeira Nacional nas UEs</w:t>
      </w:r>
      <w:r w:rsidR="00A621E4">
        <w:t>.</w:t>
      </w:r>
    </w:p>
    <w:p w14:paraId="3A3BFF23" w14:textId="77777777" w:rsidR="00052A00" w:rsidRDefault="00235B67">
      <w:pPr>
        <w:numPr>
          <w:ilvl w:val="0"/>
          <w:numId w:val="140"/>
        </w:numPr>
        <w:tabs>
          <w:tab w:val="clear" w:pos="1069"/>
        </w:tabs>
      </w:pPr>
      <w:r w:rsidRPr="00A621E4">
        <w:t>Dec. Fed</w:t>
      </w:r>
      <w:r w:rsidR="00A621E4">
        <w:t>.</w:t>
      </w:r>
      <w:r w:rsidRPr="00A621E4">
        <w:t xml:space="preserve"> n° 4.835/03 - Dá nova redação ao art. 2° do Dec. n° 98.068, de 18/08/89, que dispõe sobre o hasteamento da Bandeira Nacional (2ªs e 6ªs feiras)</w:t>
      </w:r>
      <w:r w:rsidR="00A621E4">
        <w:t>.</w:t>
      </w:r>
    </w:p>
    <w:p w14:paraId="2AB7AAB7" w14:textId="77777777" w:rsidR="00052A00" w:rsidRDefault="00052A00">
      <w:pPr>
        <w:numPr>
          <w:ilvl w:val="0"/>
          <w:numId w:val="140"/>
        </w:numPr>
        <w:tabs>
          <w:tab w:val="clear" w:pos="1069"/>
        </w:tabs>
      </w:pPr>
      <w:r w:rsidRPr="00052A00">
        <w:t>Lei nº 13.413, de 29/12/16, D</w:t>
      </w:r>
      <w:r>
        <w:t>.</w:t>
      </w:r>
      <w:r w:rsidRPr="00052A00">
        <w:t>O</w:t>
      </w:r>
      <w:r>
        <w:t>.</w:t>
      </w:r>
      <w:r w:rsidRPr="00052A00">
        <w:t>U</w:t>
      </w:r>
      <w:r>
        <w:t>.</w:t>
      </w:r>
      <w:r w:rsidRPr="00052A00">
        <w:t xml:space="preserve"> de 30/12/16 - Altera a Lei n</w:t>
      </w:r>
      <w:r>
        <w:t>º</w:t>
      </w:r>
      <w:r w:rsidRPr="00052A00">
        <w:t xml:space="preserve"> 5.700, de </w:t>
      </w:r>
      <w:r>
        <w:t>0</w:t>
      </w:r>
      <w:r w:rsidRPr="00052A00">
        <w:t>1</w:t>
      </w:r>
      <w:r>
        <w:t>/09/</w:t>
      </w:r>
      <w:r w:rsidRPr="00052A00">
        <w:t>71, que dispõe sobre a forma e a apresentação dos Símbolos Nacionais, e dá outras providências, para determinar que o Hino Nacional seja executado na abertura das competições esportivas nacionais que especifica Hierarquia.</w:t>
      </w:r>
    </w:p>
    <w:p w14:paraId="631CFD4E" w14:textId="77777777" w:rsidR="007473BE" w:rsidRPr="0029069B" w:rsidRDefault="007473BE" w:rsidP="008E4B9B">
      <w:pPr>
        <w:pStyle w:val="GOE"/>
      </w:pPr>
      <w:bookmarkStart w:id="293" w:name="_Toc163207462"/>
      <w:r>
        <w:t>Hierarquia</w:t>
      </w:r>
      <w:bookmarkEnd w:id="293"/>
    </w:p>
    <w:p w14:paraId="6A2E7678" w14:textId="77777777" w:rsidR="007473BE" w:rsidRDefault="007473BE">
      <w:pPr>
        <w:numPr>
          <w:ilvl w:val="1"/>
          <w:numId w:val="140"/>
        </w:numPr>
        <w:tabs>
          <w:tab w:val="clear" w:pos="1440"/>
          <w:tab w:val="num" w:pos="945"/>
        </w:tabs>
        <w:ind w:left="945" w:hanging="210"/>
      </w:pPr>
      <w:r>
        <w:t>Dec. n° 5.614/75, de 13/02/75 – Regulamenta o art. 239 da Lei n° 10.261/68 (“a petição será entregue ao superior imediato do peticionário”).</w:t>
      </w:r>
    </w:p>
    <w:p w14:paraId="1383D155" w14:textId="77777777" w:rsidR="00235B67" w:rsidRPr="00A621E4" w:rsidRDefault="00235B67" w:rsidP="008E4B9B">
      <w:pPr>
        <w:pStyle w:val="GOE"/>
      </w:pPr>
      <w:bookmarkStart w:id="294" w:name="_Toc163207463"/>
      <w:r w:rsidRPr="00A621E4">
        <w:t>Hino Nacional</w:t>
      </w:r>
      <w:bookmarkEnd w:id="294"/>
    </w:p>
    <w:p w14:paraId="43026765" w14:textId="77777777" w:rsidR="00235B67" w:rsidRPr="00A621E4" w:rsidRDefault="00235B67">
      <w:pPr>
        <w:numPr>
          <w:ilvl w:val="0"/>
          <w:numId w:val="141"/>
        </w:numPr>
        <w:tabs>
          <w:tab w:val="clear" w:pos="1069"/>
        </w:tabs>
      </w:pPr>
      <w:r w:rsidRPr="00A621E4">
        <w:t>Lei Fed</w:t>
      </w:r>
      <w:r w:rsidR="00A621E4">
        <w:t>.</w:t>
      </w:r>
      <w:r w:rsidRPr="00A621E4">
        <w:t xml:space="preserve"> n° 5.700/71, de 01/09/71 - Forma e apre</w:t>
      </w:r>
      <w:r w:rsidR="00A621E4">
        <w:t>sentação dos Símbolos Nacionais.</w:t>
      </w:r>
    </w:p>
    <w:p w14:paraId="4E456C66" w14:textId="77777777" w:rsidR="00235B67" w:rsidRPr="00A621E4" w:rsidRDefault="00235B67">
      <w:pPr>
        <w:numPr>
          <w:ilvl w:val="0"/>
          <w:numId w:val="141"/>
        </w:numPr>
        <w:tabs>
          <w:tab w:val="clear" w:pos="1069"/>
        </w:tabs>
      </w:pPr>
      <w:r w:rsidRPr="00A621E4">
        <w:lastRenderedPageBreak/>
        <w:t>Lei n° 6.757/90 - Torna obrigatória a execução do Hino Nacional e Hasteamento da Bandeira Nacional semanalmente</w:t>
      </w:r>
      <w:r w:rsidR="00A621E4">
        <w:t>.</w:t>
      </w:r>
    </w:p>
    <w:p w14:paraId="585C75AC" w14:textId="77777777" w:rsidR="00235B67" w:rsidRPr="00A621E4" w:rsidRDefault="00235B67">
      <w:pPr>
        <w:numPr>
          <w:ilvl w:val="0"/>
          <w:numId w:val="141"/>
        </w:numPr>
        <w:tabs>
          <w:tab w:val="clear" w:pos="1069"/>
        </w:tabs>
      </w:pPr>
      <w:r w:rsidRPr="00A621E4">
        <w:t>Com. SE</w:t>
      </w:r>
      <w:r w:rsidR="00A621E4">
        <w:t>,</w:t>
      </w:r>
      <w:r w:rsidRPr="00A621E4">
        <w:t xml:space="preserve"> de 03/07/02 - Dispõe sobre a entoação do Hino Nacional e Hasteamento da Bandeira Nacional nas UEs</w:t>
      </w:r>
      <w:r w:rsidR="00A621E4">
        <w:t>.</w:t>
      </w:r>
    </w:p>
    <w:p w14:paraId="6E1B218C" w14:textId="77777777" w:rsidR="00235B67" w:rsidRDefault="00235B67">
      <w:pPr>
        <w:numPr>
          <w:ilvl w:val="0"/>
          <w:numId w:val="141"/>
        </w:numPr>
        <w:tabs>
          <w:tab w:val="clear" w:pos="1069"/>
        </w:tabs>
      </w:pPr>
      <w:r w:rsidRPr="00A621E4">
        <w:t xml:space="preserve">Dec. </w:t>
      </w:r>
      <w:r w:rsidR="00362803">
        <w:t xml:space="preserve">Fed. </w:t>
      </w:r>
      <w:r w:rsidRPr="00A621E4">
        <w:t>n° 4.835/03</w:t>
      </w:r>
      <w:r w:rsidR="00A621E4">
        <w:t xml:space="preserve"> -</w:t>
      </w:r>
      <w:r w:rsidRPr="00A621E4">
        <w:t xml:space="preserve"> Dá nova redação ao art. 2° do Dec. n° 98.068, de 18/08/89, que dispõe sobre o hasteamento da Bandeira Nacional (2ªs e 6ªs feiras).</w:t>
      </w:r>
    </w:p>
    <w:p w14:paraId="21E2DE70" w14:textId="77777777" w:rsidR="00C07440" w:rsidRPr="00A621E4" w:rsidRDefault="00C07440">
      <w:pPr>
        <w:numPr>
          <w:ilvl w:val="0"/>
          <w:numId w:val="141"/>
        </w:numPr>
        <w:tabs>
          <w:tab w:val="clear" w:pos="1069"/>
        </w:tabs>
      </w:pPr>
      <w:r w:rsidRPr="00C07440">
        <w:t>Lei nº 13.413, de 29/12/16, D</w:t>
      </w:r>
      <w:r>
        <w:t>.</w:t>
      </w:r>
      <w:r w:rsidRPr="00C07440">
        <w:t>O</w:t>
      </w:r>
      <w:r>
        <w:t>.</w:t>
      </w:r>
      <w:r w:rsidRPr="00C07440">
        <w:t>U</w:t>
      </w:r>
      <w:r>
        <w:t>.</w:t>
      </w:r>
      <w:r w:rsidRPr="00C07440">
        <w:t xml:space="preserve"> de 30/12/16 - Altera a Lei n</w:t>
      </w:r>
      <w:r>
        <w:t>º</w:t>
      </w:r>
      <w:r w:rsidRPr="00C07440">
        <w:t xml:space="preserve"> 5.700, de </w:t>
      </w:r>
      <w:r>
        <w:t>0</w:t>
      </w:r>
      <w:r w:rsidRPr="00C07440">
        <w:t>1</w:t>
      </w:r>
      <w:r>
        <w:t>/09/</w:t>
      </w:r>
      <w:r w:rsidRPr="00C07440">
        <w:t>71, que dispõe sobre a forma e a apresentação dos Símbolos Nacionais, e dá outras providências, para determinar que o Hino Nacional seja executado na abertura das competições esportivas nacionais que especifica Hierarquia.</w:t>
      </w:r>
    </w:p>
    <w:p w14:paraId="177C3BCB" w14:textId="77777777" w:rsidR="00235B67" w:rsidRPr="00A621E4" w:rsidRDefault="00235B67" w:rsidP="008E4B9B">
      <w:pPr>
        <w:pStyle w:val="GOE"/>
      </w:pPr>
      <w:bookmarkStart w:id="295" w:name="_Toc163207464"/>
      <w:r w:rsidRPr="00A621E4">
        <w:t>Hino Nacional em Eventos Esportivos</w:t>
      </w:r>
      <w:bookmarkEnd w:id="295"/>
    </w:p>
    <w:p w14:paraId="140E8AB4" w14:textId="77777777" w:rsidR="00235B67" w:rsidRDefault="00235B67">
      <w:pPr>
        <w:numPr>
          <w:ilvl w:val="0"/>
          <w:numId w:val="142"/>
        </w:numPr>
        <w:tabs>
          <w:tab w:val="clear" w:pos="1069"/>
        </w:tabs>
      </w:pPr>
      <w:r w:rsidRPr="00A621E4">
        <w:t>Lei n° 10.876/01</w:t>
      </w:r>
      <w:r w:rsidR="00A621E4">
        <w:t>.</w:t>
      </w:r>
    </w:p>
    <w:p w14:paraId="0CEBD876" w14:textId="77777777" w:rsidR="0084668C" w:rsidRDefault="0084668C">
      <w:pPr>
        <w:numPr>
          <w:ilvl w:val="0"/>
          <w:numId w:val="142"/>
        </w:numPr>
        <w:tabs>
          <w:tab w:val="clear" w:pos="1069"/>
        </w:tabs>
      </w:pPr>
      <w:r w:rsidRPr="0084668C">
        <w:t>Lei nº 13.413, de 29/12/16, D</w:t>
      </w:r>
      <w:r>
        <w:t>.</w:t>
      </w:r>
      <w:r w:rsidRPr="0084668C">
        <w:t>O</w:t>
      </w:r>
      <w:r>
        <w:t>.</w:t>
      </w:r>
      <w:r w:rsidRPr="0084668C">
        <w:t>U</w:t>
      </w:r>
      <w:r>
        <w:t>.</w:t>
      </w:r>
      <w:r w:rsidRPr="0084668C">
        <w:t xml:space="preserve"> de 30/12/2016 - Altera a Lei n</w:t>
      </w:r>
      <w:r>
        <w:t>º</w:t>
      </w:r>
      <w:r w:rsidRPr="0084668C">
        <w:t xml:space="preserve"> 5.700, de </w:t>
      </w:r>
      <w:r>
        <w:t>0</w:t>
      </w:r>
      <w:r w:rsidRPr="0084668C">
        <w:t>1</w:t>
      </w:r>
      <w:r>
        <w:t>/09/</w:t>
      </w:r>
      <w:r w:rsidRPr="0084668C">
        <w:t>71, que dispõe sobre a forma e a apresentação dos Símbolos Nacionais, e dá outras providências, para determinar que o Hino Nacional seja executado na abertura das competições esportivas nacionais que especifica Hierarquia.</w:t>
      </w:r>
    </w:p>
    <w:p w14:paraId="4911E74A" w14:textId="3FF2BA6D" w:rsidR="00BB7DFF" w:rsidRDefault="00BB7DFF" w:rsidP="00BB7DFF">
      <w:pPr>
        <w:pStyle w:val="GOE"/>
      </w:pPr>
      <w:bookmarkStart w:id="296" w:name="_Toc163207465"/>
      <w:r w:rsidRPr="00BB7DFF">
        <w:t>Holocausto</w:t>
      </w:r>
      <w:bookmarkEnd w:id="296"/>
    </w:p>
    <w:p w14:paraId="1B6ED13F" w14:textId="7BC2FE6C" w:rsidR="00BB7DFF" w:rsidRPr="00A621E4" w:rsidRDefault="00BB7DFF" w:rsidP="000361AE">
      <w:pPr>
        <w:numPr>
          <w:ilvl w:val="0"/>
          <w:numId w:val="142"/>
        </w:numPr>
        <w:tabs>
          <w:tab w:val="clear" w:pos="1069"/>
        </w:tabs>
      </w:pPr>
      <w:r>
        <w:t>Lei nº 17.817, de 27/10/23, D.O. de 27/10/23 - Institui a proibição do ensino ou abordagem disciplinar do Holocausto sob os prismas do negacionismo ou revisionismo histórico, no âmbito do Sistema Estadual de Educação Básica do Estado de São Paulo.</w:t>
      </w:r>
    </w:p>
    <w:p w14:paraId="4EDBDBC4" w14:textId="77777777" w:rsidR="00235B67" w:rsidRPr="00A621E4" w:rsidRDefault="00235B67" w:rsidP="008E4B9B">
      <w:pPr>
        <w:pStyle w:val="GOE"/>
      </w:pPr>
      <w:bookmarkStart w:id="297" w:name="_Toc163207466"/>
      <w:r w:rsidRPr="00A621E4">
        <w:t>História e Cultura Afro-Brasileira no Currículo</w:t>
      </w:r>
      <w:bookmarkEnd w:id="297"/>
    </w:p>
    <w:p w14:paraId="638AD12E" w14:textId="77777777" w:rsidR="00340EB1" w:rsidRDefault="00235B67">
      <w:pPr>
        <w:numPr>
          <w:ilvl w:val="0"/>
          <w:numId w:val="142"/>
        </w:numPr>
        <w:tabs>
          <w:tab w:val="clear" w:pos="1069"/>
        </w:tabs>
      </w:pPr>
      <w:r w:rsidRPr="00362803">
        <w:t xml:space="preserve">Lei </w:t>
      </w:r>
      <w:r w:rsidR="00362803">
        <w:t xml:space="preserve">Fed. </w:t>
      </w:r>
      <w:r w:rsidRPr="00362803">
        <w:t>n° 10.639, de 09/01/03 - Obrigatoriedade da inclusão no currículo - altera a Lei n° 9394/96 (LDB)</w:t>
      </w:r>
      <w:r w:rsidR="00362803">
        <w:t>.</w:t>
      </w:r>
    </w:p>
    <w:p w14:paraId="5F87CFE3" w14:textId="77777777" w:rsidR="00E354B5" w:rsidRPr="008E4B9B" w:rsidRDefault="00E354B5" w:rsidP="008E4B9B">
      <w:pPr>
        <w:pStyle w:val="GOE"/>
      </w:pPr>
      <w:bookmarkStart w:id="298" w:name="_Toc163207467"/>
      <w:r w:rsidRPr="008E4B9B">
        <w:t>Homossexualismo</w:t>
      </w:r>
      <w:bookmarkEnd w:id="298"/>
    </w:p>
    <w:p w14:paraId="783F332B" w14:textId="77777777" w:rsidR="00C86A9A" w:rsidRPr="00C86A9A" w:rsidRDefault="00C86A9A">
      <w:pPr>
        <w:numPr>
          <w:ilvl w:val="0"/>
          <w:numId w:val="142"/>
        </w:numPr>
        <w:tabs>
          <w:tab w:val="clear" w:pos="1069"/>
        </w:tabs>
        <w:rPr>
          <w:rFonts w:cs="Arial"/>
          <w:bCs/>
        </w:rPr>
      </w:pPr>
      <w:r w:rsidRPr="00C86A9A">
        <w:rPr>
          <w:rFonts w:cs="Arial"/>
          <w:bCs/>
        </w:rPr>
        <w:t>Lei n° 10.948 de 05/11/01, D</w:t>
      </w:r>
      <w:r w:rsidR="00F91D58">
        <w:rPr>
          <w:rFonts w:cs="Arial"/>
          <w:bCs/>
        </w:rPr>
        <w:t>.</w:t>
      </w:r>
      <w:r w:rsidRPr="00C86A9A">
        <w:rPr>
          <w:rFonts w:cs="Arial"/>
          <w:bCs/>
        </w:rPr>
        <w:t>O</w:t>
      </w:r>
      <w:r w:rsidR="00F91D58">
        <w:rPr>
          <w:rFonts w:cs="Arial"/>
          <w:bCs/>
        </w:rPr>
        <w:t>.</w:t>
      </w:r>
      <w:r w:rsidRPr="00C86A9A">
        <w:rPr>
          <w:rFonts w:cs="Arial"/>
          <w:bCs/>
        </w:rPr>
        <w:t xml:space="preserve"> de 06/11/01 </w:t>
      </w:r>
      <w:r w:rsidR="00F91D58">
        <w:rPr>
          <w:rFonts w:cs="Arial"/>
          <w:bCs/>
        </w:rPr>
        <w:t>-</w:t>
      </w:r>
      <w:r w:rsidRPr="00C86A9A">
        <w:rPr>
          <w:rFonts w:cs="Arial"/>
          <w:bCs/>
        </w:rPr>
        <w:t xml:space="preserve"> Dispões sobre as penalidades a serem aplicadas à prática de discriminação em razão de orientação sexual.</w:t>
      </w:r>
    </w:p>
    <w:p w14:paraId="2B9AF48E" w14:textId="77777777" w:rsidR="00C86A9A" w:rsidRPr="00C86A9A" w:rsidRDefault="00C86A9A">
      <w:pPr>
        <w:numPr>
          <w:ilvl w:val="0"/>
          <w:numId w:val="142"/>
        </w:numPr>
        <w:tabs>
          <w:tab w:val="clear" w:pos="1069"/>
        </w:tabs>
        <w:rPr>
          <w:rFonts w:cs="Arial"/>
          <w:bCs/>
        </w:rPr>
      </w:pPr>
      <w:r w:rsidRPr="00C86A9A">
        <w:rPr>
          <w:rFonts w:cs="Arial"/>
          <w:bCs/>
        </w:rPr>
        <w:t>Dec. n° 55.588 de 17/03/10, D</w:t>
      </w:r>
      <w:r w:rsidR="00F91D58">
        <w:rPr>
          <w:rFonts w:cs="Arial"/>
          <w:bCs/>
        </w:rPr>
        <w:t>.</w:t>
      </w:r>
      <w:r w:rsidRPr="00C86A9A">
        <w:rPr>
          <w:rFonts w:cs="Arial"/>
          <w:bCs/>
        </w:rPr>
        <w:t>O</w:t>
      </w:r>
      <w:r w:rsidR="00F91D58">
        <w:rPr>
          <w:rFonts w:cs="Arial"/>
          <w:bCs/>
        </w:rPr>
        <w:t>.</w:t>
      </w:r>
      <w:r w:rsidRPr="00C86A9A">
        <w:rPr>
          <w:rFonts w:cs="Arial"/>
          <w:bCs/>
        </w:rPr>
        <w:t xml:space="preserve"> de 18/03/10</w:t>
      </w:r>
      <w:r w:rsidR="00F91D58">
        <w:rPr>
          <w:rFonts w:cs="Arial"/>
          <w:bCs/>
        </w:rPr>
        <w:t xml:space="preserve"> - </w:t>
      </w:r>
      <w:r w:rsidRPr="00C86A9A">
        <w:rPr>
          <w:rFonts w:cs="Arial"/>
          <w:bCs/>
        </w:rPr>
        <w:t>Dispões sobre o tratamento nominal das pessoas transexuais e travestis nos órgãos públicos.</w:t>
      </w:r>
    </w:p>
    <w:p w14:paraId="72A4AFD8" w14:textId="77777777" w:rsidR="00C86A9A" w:rsidRPr="00C86A9A" w:rsidRDefault="00C86A9A">
      <w:pPr>
        <w:numPr>
          <w:ilvl w:val="0"/>
          <w:numId w:val="142"/>
        </w:numPr>
        <w:tabs>
          <w:tab w:val="clear" w:pos="1069"/>
        </w:tabs>
        <w:rPr>
          <w:rFonts w:cs="Arial"/>
          <w:bCs/>
        </w:rPr>
      </w:pPr>
      <w:r w:rsidRPr="00C86A9A">
        <w:rPr>
          <w:rFonts w:cs="Arial"/>
          <w:bCs/>
        </w:rPr>
        <w:t>Dec. n°55.589 de 17/03/10, D</w:t>
      </w:r>
      <w:r w:rsidR="00F91D58">
        <w:rPr>
          <w:rFonts w:cs="Arial"/>
          <w:bCs/>
        </w:rPr>
        <w:t>.</w:t>
      </w:r>
      <w:r w:rsidRPr="00C86A9A">
        <w:rPr>
          <w:rFonts w:cs="Arial"/>
          <w:bCs/>
        </w:rPr>
        <w:t>O</w:t>
      </w:r>
      <w:r w:rsidR="00F91D58">
        <w:rPr>
          <w:rFonts w:cs="Arial"/>
          <w:bCs/>
        </w:rPr>
        <w:t>.</w:t>
      </w:r>
      <w:r w:rsidRPr="00C86A9A">
        <w:rPr>
          <w:rFonts w:cs="Arial"/>
          <w:bCs/>
        </w:rPr>
        <w:t xml:space="preserve"> de 18/03/10</w:t>
      </w:r>
      <w:r w:rsidR="00F91D58">
        <w:rPr>
          <w:rFonts w:cs="Arial"/>
          <w:bCs/>
        </w:rPr>
        <w:t xml:space="preserve"> - </w:t>
      </w:r>
      <w:r w:rsidRPr="00C86A9A">
        <w:rPr>
          <w:rFonts w:cs="Arial"/>
          <w:bCs/>
        </w:rPr>
        <w:t xml:space="preserve">Regulamenta a </w:t>
      </w:r>
      <w:r w:rsidR="00F91D58">
        <w:rPr>
          <w:rFonts w:cs="Arial"/>
          <w:bCs/>
        </w:rPr>
        <w:t>L</w:t>
      </w:r>
      <w:r w:rsidRPr="00C86A9A">
        <w:rPr>
          <w:rFonts w:cs="Arial"/>
          <w:bCs/>
        </w:rPr>
        <w:t>ei n° 10.948/01 sobre penalidades.</w:t>
      </w:r>
    </w:p>
    <w:p w14:paraId="32FADD84" w14:textId="77777777" w:rsidR="00C86A9A" w:rsidRPr="00C86A9A" w:rsidRDefault="00C86A9A">
      <w:pPr>
        <w:numPr>
          <w:ilvl w:val="0"/>
          <w:numId w:val="142"/>
        </w:numPr>
        <w:tabs>
          <w:tab w:val="clear" w:pos="1069"/>
        </w:tabs>
        <w:rPr>
          <w:rFonts w:cs="Arial"/>
          <w:bCs/>
        </w:rPr>
      </w:pPr>
      <w:r w:rsidRPr="00C86A9A">
        <w:rPr>
          <w:rFonts w:cs="Arial"/>
          <w:bCs/>
        </w:rPr>
        <w:t>Dec. nº 55.839, de 18/05/10, D</w:t>
      </w:r>
      <w:r w:rsidR="00F91D58">
        <w:rPr>
          <w:rFonts w:cs="Arial"/>
          <w:bCs/>
        </w:rPr>
        <w:t>.</w:t>
      </w:r>
      <w:r w:rsidRPr="00C86A9A">
        <w:rPr>
          <w:rFonts w:cs="Arial"/>
          <w:bCs/>
        </w:rPr>
        <w:t>O</w:t>
      </w:r>
      <w:r w:rsidR="00F91D58">
        <w:rPr>
          <w:rFonts w:cs="Arial"/>
          <w:bCs/>
        </w:rPr>
        <w:t>.</w:t>
      </w:r>
      <w:r w:rsidRPr="00C86A9A">
        <w:rPr>
          <w:rFonts w:cs="Arial"/>
          <w:bCs/>
        </w:rPr>
        <w:t xml:space="preserve"> de 19/05/10</w:t>
      </w:r>
      <w:r w:rsidR="00F91D58">
        <w:rPr>
          <w:rFonts w:cs="Arial"/>
          <w:bCs/>
        </w:rPr>
        <w:t xml:space="preserve"> </w:t>
      </w:r>
      <w:r w:rsidRPr="00C86A9A">
        <w:rPr>
          <w:rFonts w:cs="Arial"/>
          <w:bCs/>
        </w:rPr>
        <w:t>- Institui o Plano Estadual de Enfrentamento à Homofobia e Promoção da Cidadania LGBT e dá providências correlatas.</w:t>
      </w:r>
    </w:p>
    <w:p w14:paraId="5D10E818" w14:textId="77777777" w:rsidR="00C86A9A" w:rsidRPr="00C86A9A" w:rsidRDefault="00C86A9A">
      <w:pPr>
        <w:numPr>
          <w:ilvl w:val="0"/>
          <w:numId w:val="142"/>
        </w:numPr>
        <w:tabs>
          <w:tab w:val="clear" w:pos="1069"/>
        </w:tabs>
        <w:rPr>
          <w:rFonts w:cs="Arial"/>
          <w:bCs/>
        </w:rPr>
      </w:pPr>
      <w:r w:rsidRPr="00C86A9A">
        <w:rPr>
          <w:rFonts w:cs="Arial"/>
          <w:bCs/>
        </w:rPr>
        <w:t>Lei nº 15.082, de 10/07/13, D</w:t>
      </w:r>
      <w:r w:rsidR="00F91D58">
        <w:rPr>
          <w:rFonts w:cs="Arial"/>
          <w:bCs/>
        </w:rPr>
        <w:t>.</w:t>
      </w:r>
      <w:r w:rsidRPr="00C86A9A">
        <w:rPr>
          <w:rFonts w:cs="Arial"/>
          <w:bCs/>
        </w:rPr>
        <w:t>O</w:t>
      </w:r>
      <w:r w:rsidR="00F91D58">
        <w:rPr>
          <w:rFonts w:cs="Arial"/>
          <w:bCs/>
        </w:rPr>
        <w:t>.</w:t>
      </w:r>
      <w:r w:rsidRPr="00C86A9A">
        <w:rPr>
          <w:rFonts w:cs="Arial"/>
          <w:bCs/>
        </w:rPr>
        <w:t xml:space="preserve"> de 11/07/13</w:t>
      </w:r>
      <w:r w:rsidR="00F91D58">
        <w:rPr>
          <w:rFonts w:cs="Arial"/>
          <w:bCs/>
        </w:rPr>
        <w:t xml:space="preserve"> </w:t>
      </w:r>
      <w:r w:rsidRPr="00C86A9A">
        <w:rPr>
          <w:rFonts w:cs="Arial"/>
          <w:bCs/>
        </w:rPr>
        <w:t xml:space="preserve">- Altera a Lei n. 10.948, de </w:t>
      </w:r>
      <w:r w:rsidR="00F91D58">
        <w:rPr>
          <w:rFonts w:cs="Arial"/>
          <w:bCs/>
        </w:rPr>
        <w:t>0</w:t>
      </w:r>
      <w:r w:rsidRPr="00C86A9A">
        <w:rPr>
          <w:rFonts w:cs="Arial"/>
          <w:bCs/>
        </w:rPr>
        <w:t>5</w:t>
      </w:r>
      <w:r w:rsidR="00F91D58">
        <w:rPr>
          <w:rFonts w:cs="Arial"/>
          <w:bCs/>
        </w:rPr>
        <w:t>/11/</w:t>
      </w:r>
      <w:r w:rsidRPr="00C86A9A">
        <w:rPr>
          <w:rFonts w:cs="Arial"/>
          <w:bCs/>
        </w:rPr>
        <w:t>01, que dispõe sobre as penalidades a serem aplicadas à prática de discriminação em razão de orientação sexual e dá outras providências.</w:t>
      </w:r>
    </w:p>
    <w:p w14:paraId="6CA4C412" w14:textId="77777777" w:rsidR="00C86A9A" w:rsidRPr="00C86A9A" w:rsidRDefault="00C86A9A">
      <w:pPr>
        <w:numPr>
          <w:ilvl w:val="0"/>
          <w:numId w:val="142"/>
        </w:numPr>
        <w:tabs>
          <w:tab w:val="clear" w:pos="1069"/>
        </w:tabs>
        <w:rPr>
          <w:rFonts w:cs="Arial"/>
          <w:bCs/>
        </w:rPr>
      </w:pPr>
      <w:r w:rsidRPr="00C86A9A">
        <w:rPr>
          <w:rFonts w:cs="Arial"/>
          <w:bCs/>
        </w:rPr>
        <w:t xml:space="preserve">Del. CEE </w:t>
      </w:r>
      <w:r w:rsidR="00F91D58">
        <w:rPr>
          <w:rFonts w:cs="Arial"/>
          <w:bCs/>
        </w:rPr>
        <w:t>n</w:t>
      </w:r>
      <w:r w:rsidRPr="00C86A9A">
        <w:rPr>
          <w:rFonts w:cs="Arial"/>
          <w:bCs/>
        </w:rPr>
        <w:t>° 125 de 30</w:t>
      </w:r>
      <w:r w:rsidR="00F91D58">
        <w:rPr>
          <w:rFonts w:cs="Arial"/>
          <w:bCs/>
        </w:rPr>
        <w:t>/</w:t>
      </w:r>
      <w:r w:rsidRPr="00C86A9A">
        <w:rPr>
          <w:rFonts w:cs="Arial"/>
          <w:bCs/>
        </w:rPr>
        <w:t>04</w:t>
      </w:r>
      <w:r w:rsidR="00F91D58">
        <w:rPr>
          <w:rFonts w:cs="Arial"/>
          <w:bCs/>
        </w:rPr>
        <w:t>/</w:t>
      </w:r>
      <w:r w:rsidRPr="00C86A9A">
        <w:rPr>
          <w:rFonts w:cs="Arial"/>
          <w:bCs/>
        </w:rPr>
        <w:t>14, D</w:t>
      </w:r>
      <w:r w:rsidR="00F91D58">
        <w:rPr>
          <w:rFonts w:cs="Arial"/>
          <w:bCs/>
        </w:rPr>
        <w:t>.</w:t>
      </w:r>
      <w:r w:rsidRPr="00C86A9A">
        <w:rPr>
          <w:rFonts w:cs="Arial"/>
          <w:bCs/>
        </w:rPr>
        <w:t>O</w:t>
      </w:r>
      <w:r w:rsidR="00F91D58">
        <w:rPr>
          <w:rFonts w:cs="Arial"/>
          <w:bCs/>
        </w:rPr>
        <w:t>.</w:t>
      </w:r>
      <w:r w:rsidRPr="00C86A9A">
        <w:rPr>
          <w:rFonts w:cs="Arial"/>
          <w:bCs/>
        </w:rPr>
        <w:t xml:space="preserve"> de 02</w:t>
      </w:r>
      <w:r w:rsidR="00F91D58">
        <w:rPr>
          <w:rFonts w:cs="Arial"/>
          <w:bCs/>
        </w:rPr>
        <w:t>/</w:t>
      </w:r>
      <w:r w:rsidRPr="00C86A9A">
        <w:rPr>
          <w:rFonts w:cs="Arial"/>
          <w:bCs/>
        </w:rPr>
        <w:t>05</w:t>
      </w:r>
      <w:r w:rsidR="00F91D58">
        <w:rPr>
          <w:rFonts w:cs="Arial"/>
          <w:bCs/>
        </w:rPr>
        <w:t>/</w:t>
      </w:r>
      <w:r w:rsidRPr="00C86A9A">
        <w:rPr>
          <w:rFonts w:cs="Arial"/>
          <w:bCs/>
        </w:rPr>
        <w:t>14 - Dispõe sobre a inclusão de nome social nos registros escolares das instituições públicas e privadas no Sistema de Ensino do Estado de São Paulo e dá outras providencias correlatas.</w:t>
      </w:r>
    </w:p>
    <w:p w14:paraId="0802E133" w14:textId="77777777" w:rsidR="00C86A9A" w:rsidRPr="00C86A9A" w:rsidRDefault="00C86A9A">
      <w:pPr>
        <w:numPr>
          <w:ilvl w:val="0"/>
          <w:numId w:val="142"/>
        </w:numPr>
        <w:tabs>
          <w:tab w:val="clear" w:pos="1069"/>
        </w:tabs>
        <w:rPr>
          <w:rFonts w:cs="Arial"/>
          <w:bCs/>
        </w:rPr>
      </w:pPr>
      <w:r w:rsidRPr="00C86A9A">
        <w:rPr>
          <w:rFonts w:cs="Arial"/>
          <w:bCs/>
        </w:rPr>
        <w:t>Res</w:t>
      </w:r>
      <w:r w:rsidR="00F91D58">
        <w:rPr>
          <w:rFonts w:cs="Arial"/>
          <w:bCs/>
        </w:rPr>
        <w:t>.</w:t>
      </w:r>
      <w:r w:rsidRPr="00C86A9A">
        <w:rPr>
          <w:rFonts w:cs="Arial"/>
          <w:bCs/>
        </w:rPr>
        <w:t xml:space="preserve"> SE </w:t>
      </w:r>
      <w:r w:rsidR="00F91D58">
        <w:rPr>
          <w:rFonts w:cs="Arial"/>
          <w:bCs/>
        </w:rPr>
        <w:t xml:space="preserve">nº </w:t>
      </w:r>
      <w:r w:rsidRPr="00C86A9A">
        <w:rPr>
          <w:rFonts w:cs="Arial"/>
          <w:bCs/>
        </w:rPr>
        <w:t>45, de 18</w:t>
      </w:r>
      <w:r w:rsidR="00F91D58">
        <w:rPr>
          <w:rFonts w:cs="Arial"/>
          <w:bCs/>
        </w:rPr>
        <w:t>/</w:t>
      </w:r>
      <w:r w:rsidRPr="00C86A9A">
        <w:rPr>
          <w:rFonts w:cs="Arial"/>
          <w:bCs/>
        </w:rPr>
        <w:t>08</w:t>
      </w:r>
      <w:r w:rsidR="00F91D58">
        <w:rPr>
          <w:rFonts w:cs="Arial"/>
          <w:bCs/>
        </w:rPr>
        <w:t>/</w:t>
      </w:r>
      <w:r w:rsidRPr="00C86A9A">
        <w:rPr>
          <w:rFonts w:cs="Arial"/>
          <w:bCs/>
        </w:rPr>
        <w:t>14, D</w:t>
      </w:r>
      <w:r w:rsidR="00F91D58">
        <w:rPr>
          <w:rFonts w:cs="Arial"/>
          <w:bCs/>
        </w:rPr>
        <w:t>.</w:t>
      </w:r>
      <w:r w:rsidRPr="00C86A9A">
        <w:rPr>
          <w:rFonts w:cs="Arial"/>
          <w:bCs/>
        </w:rPr>
        <w:t>O</w:t>
      </w:r>
      <w:r w:rsidR="00F91D58">
        <w:rPr>
          <w:rFonts w:cs="Arial"/>
          <w:bCs/>
        </w:rPr>
        <w:t>.</w:t>
      </w:r>
      <w:r w:rsidRPr="00C86A9A">
        <w:rPr>
          <w:rFonts w:cs="Arial"/>
          <w:bCs/>
        </w:rPr>
        <w:t xml:space="preserve"> de 15/08/14</w:t>
      </w:r>
      <w:r w:rsidR="00F91D58">
        <w:rPr>
          <w:rFonts w:cs="Arial"/>
          <w:bCs/>
        </w:rPr>
        <w:t xml:space="preserve"> </w:t>
      </w:r>
      <w:r w:rsidRPr="00C86A9A">
        <w:rPr>
          <w:rFonts w:cs="Arial"/>
          <w:bCs/>
        </w:rPr>
        <w:t>- Dispõe sobre o tratamento nominal de discentes transexuais e travestis, no âmbito da Secretaria da Educação.</w:t>
      </w:r>
    </w:p>
    <w:p w14:paraId="71862256" w14:textId="77777777" w:rsidR="00C23774" w:rsidRPr="00C86A9A" w:rsidRDefault="00C86A9A">
      <w:pPr>
        <w:numPr>
          <w:ilvl w:val="0"/>
          <w:numId w:val="142"/>
        </w:numPr>
        <w:tabs>
          <w:tab w:val="clear" w:pos="1069"/>
        </w:tabs>
        <w:rPr>
          <w:rFonts w:cs="Arial"/>
          <w:bCs/>
        </w:rPr>
      </w:pPr>
      <w:r w:rsidRPr="00C86A9A">
        <w:rPr>
          <w:rFonts w:cs="Arial"/>
          <w:bCs/>
        </w:rPr>
        <w:t>Lei Fed.</w:t>
      </w:r>
      <w:r w:rsidR="00F91D58">
        <w:rPr>
          <w:rFonts w:cs="Arial"/>
          <w:bCs/>
        </w:rPr>
        <w:t xml:space="preserve"> nº </w:t>
      </w:r>
      <w:r w:rsidRPr="00C86A9A">
        <w:rPr>
          <w:rFonts w:cs="Arial"/>
          <w:bCs/>
        </w:rPr>
        <w:t>14.382, de 27/06/22, D</w:t>
      </w:r>
      <w:r w:rsidR="00F91D58">
        <w:rPr>
          <w:rFonts w:cs="Arial"/>
          <w:bCs/>
        </w:rPr>
        <w:t>.</w:t>
      </w:r>
      <w:r w:rsidRPr="00C86A9A">
        <w:rPr>
          <w:rFonts w:cs="Arial"/>
          <w:bCs/>
        </w:rPr>
        <w:t>O</w:t>
      </w:r>
      <w:r w:rsidR="00F91D58">
        <w:rPr>
          <w:rFonts w:cs="Arial"/>
          <w:bCs/>
        </w:rPr>
        <w:t>.</w:t>
      </w:r>
      <w:r w:rsidRPr="00C86A9A">
        <w:rPr>
          <w:rFonts w:cs="Arial"/>
          <w:bCs/>
        </w:rPr>
        <w:t xml:space="preserve"> de 28/06/22 - Dispõe sobre o Sistema Eletrônico dos Registros Públicos (S</w:t>
      </w:r>
      <w:r w:rsidR="00F91D58" w:rsidRPr="00C86A9A">
        <w:rPr>
          <w:rFonts w:cs="Arial"/>
          <w:bCs/>
        </w:rPr>
        <w:t>ERP</w:t>
      </w:r>
      <w:r w:rsidRPr="00C86A9A">
        <w:rPr>
          <w:rFonts w:cs="Arial"/>
          <w:bCs/>
        </w:rPr>
        <w:t>); altera as Leis nºs 4.591, de 16</w:t>
      </w:r>
      <w:r w:rsidR="00F91D58">
        <w:rPr>
          <w:rFonts w:cs="Arial"/>
          <w:bCs/>
        </w:rPr>
        <w:t>/12/64, Lei nº</w:t>
      </w:r>
      <w:r w:rsidRPr="00C86A9A">
        <w:rPr>
          <w:rFonts w:cs="Arial"/>
          <w:bCs/>
        </w:rPr>
        <w:t xml:space="preserve"> 6.015, de 31</w:t>
      </w:r>
      <w:r w:rsidR="00F91D58">
        <w:rPr>
          <w:rFonts w:cs="Arial"/>
          <w:bCs/>
        </w:rPr>
        <w:t>/12/73</w:t>
      </w:r>
      <w:r w:rsidRPr="00C86A9A">
        <w:rPr>
          <w:rFonts w:cs="Arial"/>
          <w:bCs/>
        </w:rPr>
        <w:t xml:space="preserve"> (Lei de Registros Públicos), </w:t>
      </w:r>
      <w:r w:rsidR="00F91D58">
        <w:rPr>
          <w:rFonts w:cs="Arial"/>
          <w:bCs/>
        </w:rPr>
        <w:t xml:space="preserve">Lei nº </w:t>
      </w:r>
      <w:r w:rsidRPr="00C86A9A">
        <w:rPr>
          <w:rFonts w:cs="Arial"/>
          <w:bCs/>
        </w:rPr>
        <w:t>6.766, de 19</w:t>
      </w:r>
      <w:r w:rsidR="00F91D58">
        <w:rPr>
          <w:rFonts w:cs="Arial"/>
          <w:bCs/>
        </w:rPr>
        <w:t>/12/79</w:t>
      </w:r>
      <w:r w:rsidRPr="00C86A9A">
        <w:rPr>
          <w:rFonts w:cs="Arial"/>
          <w:bCs/>
        </w:rPr>
        <w:t xml:space="preserve">, </w:t>
      </w:r>
      <w:r w:rsidR="00F91D58">
        <w:rPr>
          <w:rFonts w:cs="Arial"/>
          <w:bCs/>
        </w:rPr>
        <w:t xml:space="preserve">Lei nº </w:t>
      </w:r>
      <w:r w:rsidRPr="00C86A9A">
        <w:rPr>
          <w:rFonts w:cs="Arial"/>
          <w:bCs/>
        </w:rPr>
        <w:t>8.935, de 18</w:t>
      </w:r>
      <w:r w:rsidR="00F91D58">
        <w:rPr>
          <w:rFonts w:cs="Arial"/>
          <w:bCs/>
        </w:rPr>
        <w:t>/11/94</w:t>
      </w:r>
      <w:r w:rsidRPr="00C86A9A">
        <w:rPr>
          <w:rFonts w:cs="Arial"/>
          <w:bCs/>
        </w:rPr>
        <w:t xml:space="preserve">, </w:t>
      </w:r>
      <w:r w:rsidR="00F91D58">
        <w:rPr>
          <w:rFonts w:cs="Arial"/>
          <w:bCs/>
        </w:rPr>
        <w:t xml:space="preserve">Lei nº </w:t>
      </w:r>
      <w:r w:rsidRPr="00C86A9A">
        <w:rPr>
          <w:rFonts w:cs="Arial"/>
          <w:bCs/>
        </w:rPr>
        <w:t>10.406, de 10</w:t>
      </w:r>
      <w:r w:rsidR="00F91D58">
        <w:rPr>
          <w:rFonts w:cs="Arial"/>
          <w:bCs/>
        </w:rPr>
        <w:t>/01/02</w:t>
      </w:r>
      <w:r w:rsidRPr="00C86A9A">
        <w:rPr>
          <w:rFonts w:cs="Arial"/>
          <w:bCs/>
        </w:rPr>
        <w:t xml:space="preserve"> (Código Civil), </w:t>
      </w:r>
      <w:r w:rsidR="00F91D58">
        <w:rPr>
          <w:rFonts w:cs="Arial"/>
          <w:bCs/>
        </w:rPr>
        <w:t xml:space="preserve">Lei nº </w:t>
      </w:r>
      <w:r w:rsidRPr="00C86A9A">
        <w:rPr>
          <w:rFonts w:cs="Arial"/>
          <w:bCs/>
        </w:rPr>
        <w:t xml:space="preserve">11.977, de </w:t>
      </w:r>
      <w:r w:rsidR="00F91D58">
        <w:rPr>
          <w:rFonts w:cs="Arial"/>
          <w:bCs/>
        </w:rPr>
        <w:t>0</w:t>
      </w:r>
      <w:r w:rsidRPr="00C86A9A">
        <w:rPr>
          <w:rFonts w:cs="Arial"/>
          <w:bCs/>
        </w:rPr>
        <w:t>7</w:t>
      </w:r>
      <w:r w:rsidR="00F91D58">
        <w:rPr>
          <w:rFonts w:cs="Arial"/>
          <w:bCs/>
        </w:rPr>
        <w:t>/07/09</w:t>
      </w:r>
      <w:r w:rsidRPr="00C86A9A">
        <w:rPr>
          <w:rFonts w:cs="Arial"/>
          <w:bCs/>
        </w:rPr>
        <w:t xml:space="preserve">, </w:t>
      </w:r>
      <w:r w:rsidR="00F91D58">
        <w:rPr>
          <w:rFonts w:cs="Arial"/>
          <w:bCs/>
        </w:rPr>
        <w:t xml:space="preserve">Lei nº </w:t>
      </w:r>
      <w:r w:rsidRPr="00C86A9A">
        <w:rPr>
          <w:rFonts w:cs="Arial"/>
          <w:bCs/>
        </w:rPr>
        <w:t>13.097, de 19</w:t>
      </w:r>
      <w:r w:rsidR="00F91D58">
        <w:rPr>
          <w:rFonts w:cs="Arial"/>
          <w:bCs/>
        </w:rPr>
        <w:t>/01/15</w:t>
      </w:r>
      <w:r w:rsidRPr="00C86A9A">
        <w:rPr>
          <w:rFonts w:cs="Arial"/>
          <w:bCs/>
        </w:rPr>
        <w:t xml:space="preserve">, e </w:t>
      </w:r>
      <w:r w:rsidR="00F91D58">
        <w:rPr>
          <w:rFonts w:cs="Arial"/>
          <w:bCs/>
        </w:rPr>
        <w:t xml:space="preserve">Lei nº </w:t>
      </w:r>
      <w:r w:rsidRPr="00C86A9A">
        <w:rPr>
          <w:rFonts w:cs="Arial"/>
          <w:bCs/>
        </w:rPr>
        <w:t>13.465, de 11</w:t>
      </w:r>
      <w:r w:rsidR="00F91D58">
        <w:rPr>
          <w:rFonts w:cs="Arial"/>
          <w:bCs/>
        </w:rPr>
        <w:t>/07/17,</w:t>
      </w:r>
      <w:r w:rsidRPr="00C86A9A">
        <w:rPr>
          <w:rFonts w:cs="Arial"/>
          <w:bCs/>
        </w:rPr>
        <w:t xml:space="preserve"> e revoga a Lei nº 9.042, de </w:t>
      </w:r>
      <w:r w:rsidR="00F91D58">
        <w:rPr>
          <w:rFonts w:cs="Arial"/>
          <w:bCs/>
        </w:rPr>
        <w:t>0</w:t>
      </w:r>
      <w:r w:rsidRPr="00C86A9A">
        <w:rPr>
          <w:rFonts w:cs="Arial"/>
          <w:bCs/>
        </w:rPr>
        <w:t>9</w:t>
      </w:r>
      <w:r w:rsidR="00F91D58">
        <w:rPr>
          <w:rFonts w:cs="Arial"/>
          <w:bCs/>
        </w:rPr>
        <w:t>/05/95</w:t>
      </w:r>
      <w:r w:rsidRPr="00C86A9A">
        <w:rPr>
          <w:rFonts w:cs="Arial"/>
          <w:bCs/>
        </w:rPr>
        <w:t>, e dispositivos das Leis nºs 4.864, de 29</w:t>
      </w:r>
      <w:r w:rsidR="00F91D58">
        <w:rPr>
          <w:rFonts w:cs="Arial"/>
          <w:bCs/>
        </w:rPr>
        <w:t>/11/65</w:t>
      </w:r>
      <w:r w:rsidRPr="00C86A9A">
        <w:rPr>
          <w:rFonts w:cs="Arial"/>
          <w:bCs/>
        </w:rPr>
        <w:t xml:space="preserve">, </w:t>
      </w:r>
      <w:r w:rsidR="00F91D58">
        <w:rPr>
          <w:rFonts w:cs="Arial"/>
          <w:bCs/>
        </w:rPr>
        <w:t xml:space="preserve">Lei nº </w:t>
      </w:r>
      <w:r w:rsidRPr="00C86A9A">
        <w:rPr>
          <w:rFonts w:cs="Arial"/>
          <w:bCs/>
        </w:rPr>
        <w:t>8.212, de 24</w:t>
      </w:r>
      <w:r w:rsidR="00F91D58">
        <w:rPr>
          <w:rFonts w:cs="Arial"/>
          <w:bCs/>
        </w:rPr>
        <w:t>/07/91</w:t>
      </w:r>
      <w:r w:rsidRPr="00C86A9A">
        <w:rPr>
          <w:rFonts w:cs="Arial"/>
          <w:bCs/>
        </w:rPr>
        <w:t xml:space="preserve">, </w:t>
      </w:r>
      <w:r w:rsidR="00F91D58">
        <w:rPr>
          <w:rFonts w:cs="Arial"/>
          <w:bCs/>
        </w:rPr>
        <w:t xml:space="preserve">Lei nº </w:t>
      </w:r>
      <w:r w:rsidRPr="00C86A9A">
        <w:rPr>
          <w:rFonts w:cs="Arial"/>
          <w:bCs/>
        </w:rPr>
        <w:t>12.441, de 11</w:t>
      </w:r>
      <w:r w:rsidR="00F91D58">
        <w:rPr>
          <w:rFonts w:cs="Arial"/>
          <w:bCs/>
        </w:rPr>
        <w:t>/07/11</w:t>
      </w:r>
      <w:r w:rsidRPr="00C86A9A">
        <w:rPr>
          <w:rFonts w:cs="Arial"/>
          <w:bCs/>
        </w:rPr>
        <w:t xml:space="preserve">, </w:t>
      </w:r>
      <w:r w:rsidR="00F91D58">
        <w:rPr>
          <w:rFonts w:cs="Arial"/>
          <w:bCs/>
        </w:rPr>
        <w:t xml:space="preserve">Lei nº </w:t>
      </w:r>
      <w:r w:rsidRPr="00C86A9A">
        <w:rPr>
          <w:rFonts w:cs="Arial"/>
          <w:bCs/>
        </w:rPr>
        <w:t>12.810, de 15</w:t>
      </w:r>
      <w:r w:rsidR="00F91D58">
        <w:rPr>
          <w:rFonts w:cs="Arial"/>
          <w:bCs/>
        </w:rPr>
        <w:t>/05/13</w:t>
      </w:r>
      <w:r w:rsidRPr="00C86A9A">
        <w:rPr>
          <w:rFonts w:cs="Arial"/>
          <w:bCs/>
        </w:rPr>
        <w:t xml:space="preserve">, e </w:t>
      </w:r>
      <w:r w:rsidR="00F91D58">
        <w:rPr>
          <w:rFonts w:cs="Arial"/>
          <w:bCs/>
        </w:rPr>
        <w:t xml:space="preserve">Lei nº </w:t>
      </w:r>
      <w:r w:rsidRPr="00C86A9A">
        <w:rPr>
          <w:rFonts w:cs="Arial"/>
          <w:bCs/>
        </w:rPr>
        <w:t>14.195, de 26</w:t>
      </w:r>
      <w:r w:rsidR="00F91D58">
        <w:rPr>
          <w:rFonts w:cs="Arial"/>
          <w:bCs/>
        </w:rPr>
        <w:t>/08/21.</w:t>
      </w:r>
    </w:p>
    <w:p w14:paraId="41E04204" w14:textId="77777777" w:rsidR="00235B67" w:rsidRPr="00362803" w:rsidRDefault="00235B67" w:rsidP="008E4B9B">
      <w:pPr>
        <w:pStyle w:val="GOE"/>
      </w:pPr>
      <w:bookmarkStart w:id="299" w:name="_Toc163207468"/>
      <w:r w:rsidRPr="00362803">
        <w:t>Hora-Aula</w:t>
      </w:r>
      <w:bookmarkEnd w:id="299"/>
    </w:p>
    <w:p w14:paraId="53516832" w14:textId="77777777" w:rsidR="00235B67" w:rsidRPr="00362803" w:rsidRDefault="00235B67">
      <w:pPr>
        <w:numPr>
          <w:ilvl w:val="0"/>
          <w:numId w:val="142"/>
        </w:numPr>
        <w:tabs>
          <w:tab w:val="clear" w:pos="1069"/>
        </w:tabs>
      </w:pPr>
      <w:r w:rsidRPr="00362803">
        <w:t xml:space="preserve">Res. SE n° 49/98 - Normas Complementares referentes a Organização Escolar </w:t>
      </w:r>
      <w:r w:rsidR="00AA76C7">
        <w:t>(REVOGADA)</w:t>
      </w:r>
      <w:r w:rsidR="00362803">
        <w:t>.</w:t>
      </w:r>
    </w:p>
    <w:p w14:paraId="751730B6" w14:textId="77777777" w:rsidR="00235B67" w:rsidRPr="00362803" w:rsidRDefault="00235B67">
      <w:pPr>
        <w:numPr>
          <w:ilvl w:val="0"/>
          <w:numId w:val="142"/>
        </w:numPr>
        <w:tabs>
          <w:tab w:val="clear" w:pos="1069"/>
        </w:tabs>
      </w:pPr>
      <w:r w:rsidRPr="00362803">
        <w:t>Inst. Conjunta CENP/COGSP/CEI</w:t>
      </w:r>
      <w:r w:rsidR="00362803">
        <w:t>,</w:t>
      </w:r>
      <w:r w:rsidRPr="00362803">
        <w:t xml:space="preserve"> de 13/02/98 - Diretrizes para a reorganização curricular</w:t>
      </w:r>
      <w:r w:rsidR="00362803">
        <w:t>.</w:t>
      </w:r>
    </w:p>
    <w:p w14:paraId="15B49B33" w14:textId="77777777" w:rsidR="00235B67" w:rsidRPr="00362803" w:rsidRDefault="00235B67">
      <w:pPr>
        <w:numPr>
          <w:ilvl w:val="0"/>
          <w:numId w:val="142"/>
        </w:numPr>
        <w:tabs>
          <w:tab w:val="clear" w:pos="1069"/>
        </w:tabs>
      </w:pPr>
      <w:r w:rsidRPr="00362803">
        <w:t xml:space="preserve">Res. SE n° </w:t>
      </w:r>
      <w:r w:rsidR="00362803">
        <w:t>0</w:t>
      </w:r>
      <w:r w:rsidRPr="00362803">
        <w:t>6, de 28/01/05 - Revoga a Res. SE 49/48 (Diretrizes para o Ensino Médio)</w:t>
      </w:r>
      <w:r w:rsidR="00362803">
        <w:t>.</w:t>
      </w:r>
    </w:p>
    <w:p w14:paraId="4CB2A85A" w14:textId="77777777" w:rsidR="00235B67" w:rsidRPr="00362803" w:rsidRDefault="00235B67">
      <w:pPr>
        <w:numPr>
          <w:ilvl w:val="0"/>
          <w:numId w:val="142"/>
        </w:numPr>
        <w:tabs>
          <w:tab w:val="clear" w:pos="1069"/>
        </w:tabs>
      </w:pPr>
      <w:r w:rsidRPr="00362803">
        <w:lastRenderedPageBreak/>
        <w:t xml:space="preserve">Res. SE n° </w:t>
      </w:r>
      <w:r w:rsidR="00362803">
        <w:t>0</w:t>
      </w:r>
      <w:r w:rsidRPr="00362803">
        <w:t>7, de 01/02/05 - Diretrizes para o Ensino Noturno</w:t>
      </w:r>
      <w:r w:rsidR="00362803">
        <w:t>.</w:t>
      </w:r>
    </w:p>
    <w:p w14:paraId="7CF160B4" w14:textId="77777777" w:rsidR="00235B67" w:rsidRDefault="00235B67">
      <w:pPr>
        <w:numPr>
          <w:ilvl w:val="0"/>
          <w:numId w:val="142"/>
        </w:numPr>
        <w:tabs>
          <w:tab w:val="clear" w:pos="1069"/>
        </w:tabs>
      </w:pPr>
      <w:r w:rsidRPr="00362803">
        <w:t>Res. SE n</w:t>
      </w:r>
      <w:r w:rsidR="00362803">
        <w:t>°</w:t>
      </w:r>
      <w:r w:rsidRPr="00362803">
        <w:t xml:space="preserve"> 11, de 11/02/05 - Diretrizes para o Ensino Fundamental</w:t>
      </w:r>
      <w:r w:rsidR="00362803">
        <w:t>.</w:t>
      </w:r>
    </w:p>
    <w:p w14:paraId="5317DBB1" w14:textId="77777777" w:rsidR="00877C13" w:rsidRDefault="00877C13">
      <w:pPr>
        <w:numPr>
          <w:ilvl w:val="0"/>
          <w:numId w:val="142"/>
        </w:numPr>
        <w:tabs>
          <w:tab w:val="clear" w:pos="1069"/>
        </w:tabs>
      </w:pPr>
      <w:r>
        <w:t>Res. SEDUC n°133, de 29/11/21, D.O. de 30/11/21 - Dispõe sobre a carga horária dos docentes da rede estadual de ensino.</w:t>
      </w:r>
    </w:p>
    <w:p w14:paraId="5553EA58" w14:textId="77777777" w:rsidR="00877C13" w:rsidRDefault="00877C13">
      <w:pPr>
        <w:numPr>
          <w:ilvl w:val="0"/>
          <w:numId w:val="142"/>
        </w:numPr>
        <w:tabs>
          <w:tab w:val="clear" w:pos="1069"/>
        </w:tabs>
      </w:pPr>
      <w:r>
        <w:t>LC. nº 1374 de 30/03/22, D.O. de 31/03/22 - Institui Nova Carreira- art. 9º e 10.</w:t>
      </w:r>
    </w:p>
    <w:p w14:paraId="0F521208" w14:textId="77777777" w:rsidR="00877C13" w:rsidRDefault="00877C13">
      <w:pPr>
        <w:numPr>
          <w:ilvl w:val="0"/>
          <w:numId w:val="142"/>
        </w:numPr>
        <w:tabs>
          <w:tab w:val="clear" w:pos="1069"/>
        </w:tabs>
      </w:pPr>
      <w:r>
        <w:t>Dec. nº 66.793, de 30/05/22, D.O. de 01/06/22 - Dispõe sobre as jornadas de trabalho dos docentes submetidos ao regime instituído pela LC nº 1.374, de 30/03/22, e dá providências correlatas.</w:t>
      </w:r>
    </w:p>
    <w:p w14:paraId="5A8A6B23" w14:textId="77777777" w:rsidR="00877C13" w:rsidRPr="00362803" w:rsidRDefault="00877C13">
      <w:pPr>
        <w:numPr>
          <w:ilvl w:val="0"/>
          <w:numId w:val="142"/>
        </w:numPr>
        <w:tabs>
          <w:tab w:val="clear" w:pos="1069"/>
        </w:tabs>
      </w:pPr>
      <w:r>
        <w:t>Res. SEDUC nº 55, de 29/06/22, D.O. de 30/06/22 - Dispõe sobre a carga horária dos docentes da rede estadual de ensino submetidos ao regime instituído pela LC nº 1.374, de 30/03/22 e providências correlatas.</w:t>
      </w:r>
    </w:p>
    <w:p w14:paraId="0B3CFA54" w14:textId="77777777" w:rsidR="00235B67" w:rsidRPr="00502D51" w:rsidRDefault="00235B67" w:rsidP="00502D51">
      <w:pPr>
        <w:pStyle w:val="GOE"/>
      </w:pPr>
      <w:bookmarkStart w:id="300" w:name="_Toc163207469"/>
      <w:r w:rsidRPr="003C5EEB">
        <w:t xml:space="preserve">Hora de Trabalho Pedagógico (H.T.P. e </w:t>
      </w:r>
      <w:r w:rsidR="00F34144" w:rsidRPr="003C5EEB">
        <w:t>H.T.P.C.) -</w:t>
      </w:r>
      <w:r w:rsidR="00AD4769" w:rsidRPr="003C5EEB">
        <w:t xml:space="preserve"> </w:t>
      </w:r>
      <w:r w:rsidR="006A5346" w:rsidRPr="003C5EEB">
        <w:t xml:space="preserve">Atividade de Trabalho Pedagógica </w:t>
      </w:r>
      <w:r w:rsidR="006A5346" w:rsidRPr="00502D51">
        <w:t>(ATPC-ATPL)</w:t>
      </w:r>
      <w:bookmarkEnd w:id="300"/>
    </w:p>
    <w:p w14:paraId="3D5C2F79" w14:textId="77777777" w:rsidR="00235B67" w:rsidRPr="00362803" w:rsidRDefault="00235B67">
      <w:pPr>
        <w:numPr>
          <w:ilvl w:val="0"/>
          <w:numId w:val="143"/>
        </w:numPr>
        <w:tabs>
          <w:tab w:val="clear" w:pos="1069"/>
        </w:tabs>
      </w:pPr>
      <w:r w:rsidRPr="00362803">
        <w:t xml:space="preserve">Port. CENP nº </w:t>
      </w:r>
      <w:r w:rsidR="00362803">
        <w:t>0</w:t>
      </w:r>
      <w:r w:rsidRPr="00362803">
        <w:t>1/96</w:t>
      </w:r>
      <w:r w:rsidR="00362803">
        <w:t>.</w:t>
      </w:r>
    </w:p>
    <w:p w14:paraId="14960F53" w14:textId="77777777" w:rsidR="00235B67" w:rsidRPr="00362803" w:rsidRDefault="00235B67">
      <w:pPr>
        <w:numPr>
          <w:ilvl w:val="0"/>
          <w:numId w:val="143"/>
        </w:numPr>
        <w:tabs>
          <w:tab w:val="clear" w:pos="1069"/>
        </w:tabs>
      </w:pPr>
      <w:r w:rsidRPr="00362803">
        <w:t>LC nº 836/97 - Plano de Carreira para o Magistério</w:t>
      </w:r>
      <w:r w:rsidR="00362803">
        <w:t>.</w:t>
      </w:r>
    </w:p>
    <w:p w14:paraId="5BD698E0" w14:textId="77777777" w:rsidR="00235B67" w:rsidRPr="00362803" w:rsidRDefault="00235B67">
      <w:pPr>
        <w:numPr>
          <w:ilvl w:val="0"/>
          <w:numId w:val="143"/>
        </w:numPr>
        <w:tabs>
          <w:tab w:val="clear" w:pos="1069"/>
        </w:tabs>
      </w:pPr>
      <w:r w:rsidRPr="00362803">
        <w:t>Inst. DRHU n° 03</w:t>
      </w:r>
      <w:r w:rsidR="00362803">
        <w:t>,</w:t>
      </w:r>
      <w:r w:rsidRPr="00362803">
        <w:t xml:space="preserve"> de 13/06/97 - Especificando a HTPC na UE com maior n° de aulas</w:t>
      </w:r>
      <w:r w:rsidR="00362803">
        <w:t>.</w:t>
      </w:r>
    </w:p>
    <w:p w14:paraId="52B3AC48" w14:textId="77777777" w:rsidR="00235B67" w:rsidRDefault="00235B67">
      <w:pPr>
        <w:numPr>
          <w:ilvl w:val="0"/>
          <w:numId w:val="143"/>
        </w:numPr>
        <w:tabs>
          <w:tab w:val="clear" w:pos="1069"/>
        </w:tabs>
      </w:pPr>
      <w:r w:rsidRPr="00362803">
        <w:t>Comunicado Conjunto CENP/COGSP/CEI</w:t>
      </w:r>
      <w:r w:rsidR="00362803">
        <w:t>,</w:t>
      </w:r>
      <w:r w:rsidRPr="00362803">
        <w:t xml:space="preserve"> de 26/02/02, </w:t>
      </w:r>
      <w:r w:rsidR="00986B65">
        <w:t>D.O.</w:t>
      </w:r>
      <w:r w:rsidRPr="00362803">
        <w:t xml:space="preserve"> 27/02/02 - Poderão ser consideradas como equivalentes às HTPCs, as horas de atividades realizadas pelos Professores enquanto participantes do PEC/Formação Universitária</w:t>
      </w:r>
      <w:r w:rsidR="00362803">
        <w:t>.</w:t>
      </w:r>
    </w:p>
    <w:p w14:paraId="51E51701" w14:textId="77777777" w:rsidR="00373F79" w:rsidRDefault="00373F79">
      <w:pPr>
        <w:numPr>
          <w:ilvl w:val="0"/>
          <w:numId w:val="143"/>
        </w:numPr>
        <w:tabs>
          <w:tab w:val="clear" w:pos="1069"/>
        </w:tabs>
      </w:pPr>
      <w:r>
        <w:t>Comunicado CENP s/n, de 29/01/08, D.O. 31/01/08 – Orientações sobre as HTPCs.</w:t>
      </w:r>
    </w:p>
    <w:p w14:paraId="5CB05AD4" w14:textId="77777777" w:rsidR="00DE7D9D" w:rsidRDefault="00DE7D9D">
      <w:pPr>
        <w:numPr>
          <w:ilvl w:val="0"/>
          <w:numId w:val="143"/>
        </w:numPr>
        <w:tabs>
          <w:tab w:val="clear" w:pos="1069"/>
        </w:tabs>
      </w:pPr>
      <w:r w:rsidRPr="00326055">
        <w:t xml:space="preserve">Port. Conj. </w:t>
      </w:r>
      <w:r w:rsidRPr="00DE7D9D">
        <w:t>CENP/COGSP, de 06/02/09, D.</w:t>
      </w:r>
      <w:r>
        <w:t>O. 07/02/2009 – Instruções Gerais.</w:t>
      </w:r>
    </w:p>
    <w:p w14:paraId="74994C35" w14:textId="77777777" w:rsidR="009C7A14" w:rsidRDefault="009C7A14">
      <w:pPr>
        <w:numPr>
          <w:ilvl w:val="0"/>
          <w:numId w:val="143"/>
        </w:numPr>
        <w:tabs>
          <w:tab w:val="clear" w:pos="1069"/>
          <w:tab w:val="num" w:pos="993"/>
        </w:tabs>
      </w:pPr>
      <w:r>
        <w:t xml:space="preserve">Res. SE nº 8, de 19/01/12, </w:t>
      </w:r>
      <w:r w:rsidR="00986B65">
        <w:t>D.O.</w:t>
      </w:r>
      <w:r>
        <w:t xml:space="preserve"> 19/01/12 - Carga horária dos docentes -horas/aulas e ATPC.</w:t>
      </w:r>
    </w:p>
    <w:p w14:paraId="380D7B40" w14:textId="77777777" w:rsidR="009C7A14" w:rsidRPr="00DE7D9D" w:rsidRDefault="009C7A14">
      <w:pPr>
        <w:numPr>
          <w:ilvl w:val="0"/>
          <w:numId w:val="143"/>
        </w:numPr>
        <w:tabs>
          <w:tab w:val="clear" w:pos="1069"/>
          <w:tab w:val="num" w:pos="993"/>
        </w:tabs>
      </w:pPr>
      <w:r>
        <w:t>Com. Conj. CGEB/CGRH, de 27/04/18 - Orientações sobre os ATPCs.</w:t>
      </w:r>
    </w:p>
    <w:p w14:paraId="783E1299" w14:textId="77777777" w:rsidR="00235B67" w:rsidRPr="00362803" w:rsidRDefault="00235B67" w:rsidP="00502D51">
      <w:pPr>
        <w:pStyle w:val="GOE"/>
      </w:pPr>
      <w:bookmarkStart w:id="301" w:name="_Toc163207470"/>
      <w:r w:rsidRPr="00362803">
        <w:t>Horário Administrativo da Escola</w:t>
      </w:r>
      <w:r w:rsidR="00053905">
        <w:t xml:space="preserve"> </w:t>
      </w:r>
      <w:r w:rsidR="00053905" w:rsidRPr="00053905">
        <w:rPr>
          <w:i/>
          <w:iCs w:val="0"/>
        </w:rPr>
        <w:t>(Ver também Horário de Funcionamento das escolas, Horário de Trabalho e Ponto.)</w:t>
      </w:r>
      <w:bookmarkEnd w:id="301"/>
    </w:p>
    <w:p w14:paraId="005C7B4F" w14:textId="77777777" w:rsidR="00235B67" w:rsidRPr="00A8796D" w:rsidRDefault="00235B67">
      <w:pPr>
        <w:numPr>
          <w:ilvl w:val="0"/>
          <w:numId w:val="144"/>
        </w:numPr>
        <w:tabs>
          <w:tab w:val="clear" w:pos="1069"/>
        </w:tabs>
      </w:pPr>
      <w:r w:rsidRPr="00362803">
        <w:t>Dec. n° 6.288/75 - Altera o Dec. 49.603/68. Faculta ao servidor retirar-se do expediente uma vez por mês, não excedendo a 2 horas</w:t>
      </w:r>
      <w:r w:rsidR="008443B6">
        <w:t xml:space="preserve"> </w:t>
      </w:r>
      <w:r w:rsidR="008443B6" w:rsidRPr="00A8796D">
        <w:t>(revogado pelo Dec. n° 52.054</w:t>
      </w:r>
      <w:r w:rsidR="000A3967">
        <w:t>/07</w:t>
      </w:r>
      <w:r w:rsidR="008443B6" w:rsidRPr="00A8796D">
        <w:t>)</w:t>
      </w:r>
      <w:r w:rsidR="000E19F0" w:rsidRPr="00A8796D">
        <w:t>.</w:t>
      </w:r>
    </w:p>
    <w:p w14:paraId="76F345C3" w14:textId="77777777" w:rsidR="00235B67" w:rsidRPr="00362803" w:rsidRDefault="00235B67">
      <w:pPr>
        <w:numPr>
          <w:ilvl w:val="0"/>
          <w:numId w:val="144"/>
        </w:numPr>
        <w:tabs>
          <w:tab w:val="clear" w:pos="1069"/>
        </w:tabs>
      </w:pPr>
      <w:r w:rsidRPr="00362803">
        <w:t>Res. SE n° 26, de 30/04/74 - Afixação de Horário</w:t>
      </w:r>
      <w:r w:rsidR="00362803">
        <w:t>.</w:t>
      </w:r>
    </w:p>
    <w:p w14:paraId="6DC82F4B" w14:textId="77777777" w:rsidR="00235B67" w:rsidRPr="00A8796D" w:rsidRDefault="00235B67">
      <w:pPr>
        <w:numPr>
          <w:ilvl w:val="0"/>
          <w:numId w:val="144"/>
        </w:numPr>
        <w:tabs>
          <w:tab w:val="clear" w:pos="1069"/>
        </w:tabs>
      </w:pPr>
      <w:r w:rsidRPr="00362803">
        <w:t>Dec. n° 40.258</w:t>
      </w:r>
      <w:r w:rsidR="00362803">
        <w:t>,</w:t>
      </w:r>
      <w:r w:rsidRPr="00362803">
        <w:t xml:space="preserve"> de 09/08/95 - Dispõe sobre o horário de trabalho e o registro do ponto dos servidores das Secretarias do Estado</w:t>
      </w:r>
      <w:r w:rsidR="008443B6" w:rsidRPr="00A8796D">
        <w:t xml:space="preserve"> (revogado pelo Dec. n° 52.054</w:t>
      </w:r>
      <w:r w:rsidR="000A3967">
        <w:t>/07</w:t>
      </w:r>
      <w:r w:rsidR="008443B6" w:rsidRPr="00A8796D">
        <w:t>)</w:t>
      </w:r>
      <w:r w:rsidR="000E19F0" w:rsidRPr="00A8796D">
        <w:t>.</w:t>
      </w:r>
    </w:p>
    <w:p w14:paraId="33CB3639" w14:textId="77777777" w:rsidR="00235B67" w:rsidRDefault="00235B67">
      <w:pPr>
        <w:numPr>
          <w:ilvl w:val="0"/>
          <w:numId w:val="144"/>
        </w:numPr>
        <w:tabs>
          <w:tab w:val="clear" w:pos="1069"/>
        </w:tabs>
      </w:pPr>
      <w:r w:rsidRPr="00362803">
        <w:t>Res. SAM nº 14, de 10/08/95 - Dispõe sobre Horário de Trabalho e registro de Ponto dos Servidores Públicos Estaduais</w:t>
      </w:r>
      <w:r w:rsidR="00362803">
        <w:t>.</w:t>
      </w:r>
      <w:r w:rsidR="00C112FF">
        <w:t xml:space="preserve"> (revogado)</w:t>
      </w:r>
    </w:p>
    <w:p w14:paraId="15EC0ACB" w14:textId="77777777" w:rsidR="000A3967" w:rsidRDefault="000A3967">
      <w:pPr>
        <w:numPr>
          <w:ilvl w:val="0"/>
          <w:numId w:val="144"/>
        </w:numPr>
        <w:tabs>
          <w:tab w:val="clear" w:pos="1069"/>
        </w:tabs>
      </w:pPr>
      <w:r w:rsidRPr="00362803">
        <w:t xml:space="preserve">Com. CRHE n° </w:t>
      </w:r>
      <w:r>
        <w:t>0</w:t>
      </w:r>
      <w:r w:rsidRPr="00362803">
        <w:t>7/95 - Quadro Demonstrativo da Legislação que regulamenta a entrada e saídas do Servidor</w:t>
      </w:r>
      <w:r>
        <w:t>.</w:t>
      </w:r>
    </w:p>
    <w:p w14:paraId="1B66B84F" w14:textId="77777777" w:rsidR="000A3967" w:rsidRDefault="000A3967">
      <w:pPr>
        <w:numPr>
          <w:ilvl w:val="0"/>
          <w:numId w:val="144"/>
        </w:numPr>
        <w:tabs>
          <w:tab w:val="clear" w:pos="1069"/>
        </w:tabs>
      </w:pPr>
      <w:r w:rsidRPr="00362803">
        <w:t>Res. SE n° 213, de 31/08/95 - Horário de Trabalho e Registro do Ponto</w:t>
      </w:r>
      <w:r>
        <w:t>.</w:t>
      </w:r>
    </w:p>
    <w:p w14:paraId="4EB968C5" w14:textId="77777777" w:rsidR="00D549BE" w:rsidRDefault="00D549BE">
      <w:pPr>
        <w:numPr>
          <w:ilvl w:val="0"/>
          <w:numId w:val="144"/>
        </w:numPr>
        <w:tabs>
          <w:tab w:val="clear" w:pos="1069"/>
        </w:tabs>
      </w:pPr>
      <w:r w:rsidRPr="00D549BE">
        <w:t xml:space="preserve">LC </w:t>
      </w:r>
      <w:r>
        <w:t xml:space="preserve">nº </w:t>
      </w:r>
      <w:r w:rsidRPr="00D549BE">
        <w:t>836 de 30</w:t>
      </w:r>
      <w:r>
        <w:t>/</w:t>
      </w:r>
      <w:r w:rsidRPr="00D549BE">
        <w:t>12</w:t>
      </w:r>
      <w:r>
        <w:t>/</w:t>
      </w:r>
      <w:r w:rsidRPr="00D549BE">
        <w:t>97, D</w:t>
      </w:r>
      <w:r>
        <w:t>.</w:t>
      </w:r>
      <w:r w:rsidRPr="00D549BE">
        <w:t>O</w:t>
      </w:r>
      <w:r>
        <w:t>.</w:t>
      </w:r>
      <w:r w:rsidRPr="00D549BE">
        <w:t xml:space="preserve"> de 31</w:t>
      </w:r>
      <w:r>
        <w:t>/</w:t>
      </w:r>
      <w:r w:rsidRPr="00D549BE">
        <w:t>12</w:t>
      </w:r>
      <w:r>
        <w:t>/</w:t>
      </w:r>
      <w:r w:rsidRPr="00D549BE">
        <w:t>97</w:t>
      </w:r>
      <w:r>
        <w:t>.</w:t>
      </w:r>
    </w:p>
    <w:p w14:paraId="39F51EA4" w14:textId="77777777" w:rsidR="000A3967" w:rsidRPr="00362803" w:rsidRDefault="000A3967">
      <w:pPr>
        <w:numPr>
          <w:ilvl w:val="0"/>
          <w:numId w:val="144"/>
        </w:numPr>
        <w:tabs>
          <w:tab w:val="clear" w:pos="1069"/>
        </w:tabs>
      </w:pPr>
      <w:r>
        <w:t>Dec. n° 52.054, de 14/08/07, D.O. 15/08/07 – Dispõe sobre o horário de trabalho e o registro de ponto dos servidores.</w:t>
      </w:r>
    </w:p>
    <w:p w14:paraId="0BA54196" w14:textId="77777777" w:rsidR="000A3967" w:rsidRDefault="000A3967">
      <w:pPr>
        <w:numPr>
          <w:ilvl w:val="0"/>
          <w:numId w:val="144"/>
        </w:numPr>
        <w:tabs>
          <w:tab w:val="clear" w:pos="1069"/>
        </w:tabs>
      </w:pPr>
      <w:r>
        <w:t>Inst. UCRH n° 1, de 16/08/07, D.O. 17/08/07 – Orientações sobre o Dec. n° 52.054/07.</w:t>
      </w:r>
    </w:p>
    <w:p w14:paraId="5DD1E052" w14:textId="77777777" w:rsidR="00D549BE" w:rsidRDefault="00D549BE">
      <w:pPr>
        <w:numPr>
          <w:ilvl w:val="0"/>
          <w:numId w:val="144"/>
        </w:numPr>
        <w:tabs>
          <w:tab w:val="clear" w:pos="1069"/>
        </w:tabs>
      </w:pPr>
      <w:r>
        <w:t>Res. SE n° 73, de 26/10/07, D.O. 27/10/07 – Dispõe sobre o horário de trabalho dos servidores em exercício nas unidades escolares da Secretária da Educação (pode começar às 6h da manhã; supervisor pode trabalhar à noite). Revogada</w:t>
      </w:r>
    </w:p>
    <w:p w14:paraId="579798E8" w14:textId="77777777" w:rsidR="00D549BE" w:rsidRDefault="00D549BE">
      <w:pPr>
        <w:numPr>
          <w:ilvl w:val="0"/>
          <w:numId w:val="144"/>
        </w:numPr>
        <w:tabs>
          <w:tab w:val="clear" w:pos="1069"/>
        </w:tabs>
      </w:pPr>
      <w:r>
        <w:t>LC nº 1374, de 30/03/22, D.O. de 31/03/22 - Horário e Frequência - Art.66.</w:t>
      </w:r>
    </w:p>
    <w:p w14:paraId="6DD1E46E" w14:textId="77777777" w:rsidR="00D549BE" w:rsidRDefault="00D549BE">
      <w:pPr>
        <w:numPr>
          <w:ilvl w:val="0"/>
          <w:numId w:val="144"/>
        </w:numPr>
        <w:tabs>
          <w:tab w:val="clear" w:pos="1069"/>
        </w:tabs>
      </w:pPr>
      <w:r>
        <w:t xml:space="preserve">Res. </w:t>
      </w:r>
      <w:r w:rsidR="00F013B3">
        <w:t>SEDUC</w:t>
      </w:r>
      <w:r>
        <w:t xml:space="preserve"> nº 40, de 01/06/22, D.O. de 02/06/22 - Horário e Frequência.</w:t>
      </w:r>
    </w:p>
    <w:p w14:paraId="28353C3C" w14:textId="77777777" w:rsidR="00235B67" w:rsidRPr="00362803" w:rsidRDefault="00235B67" w:rsidP="00502D51">
      <w:pPr>
        <w:pStyle w:val="GOE"/>
      </w:pPr>
      <w:bookmarkStart w:id="302" w:name="_Toc163207471"/>
      <w:r w:rsidRPr="00362803">
        <w:t>Horário de Almoço</w:t>
      </w:r>
      <w:r w:rsidR="00EA5FB0">
        <w:t xml:space="preserve"> (</w:t>
      </w:r>
      <w:r w:rsidR="00EA5FB0" w:rsidRPr="00EA5FB0">
        <w:rPr>
          <w:i/>
          <w:iCs w:val="0"/>
        </w:rPr>
        <w:t xml:space="preserve">Ver também Horário </w:t>
      </w:r>
      <w:r w:rsidR="00EA5FB0">
        <w:rPr>
          <w:i/>
          <w:iCs w:val="0"/>
        </w:rPr>
        <w:t>A</w:t>
      </w:r>
      <w:r w:rsidR="00EA5FB0" w:rsidRPr="00EA5FB0">
        <w:rPr>
          <w:i/>
          <w:iCs w:val="0"/>
        </w:rPr>
        <w:t>dministrativo da Escola e Horário de Trabalho e Ponto</w:t>
      </w:r>
      <w:r w:rsidR="00EA5FB0">
        <w:t>)</w:t>
      </w:r>
      <w:bookmarkEnd w:id="302"/>
    </w:p>
    <w:p w14:paraId="1D548F68" w14:textId="77777777" w:rsidR="00B45F92" w:rsidRDefault="00235B67">
      <w:pPr>
        <w:numPr>
          <w:ilvl w:val="0"/>
          <w:numId w:val="145"/>
        </w:numPr>
        <w:tabs>
          <w:tab w:val="clear" w:pos="1069"/>
        </w:tabs>
      </w:pPr>
      <w:r w:rsidRPr="00362803">
        <w:t>Res. SAM n° 14/95 - Dispõe sobre Horário de Trabalho e registro de Ponto dos Servidores Públicos Estaduais</w:t>
      </w:r>
      <w:r w:rsidR="00362803">
        <w:t>.</w:t>
      </w:r>
      <w:r w:rsidR="00C112FF">
        <w:t xml:space="preserve"> (revogado)</w:t>
      </w:r>
    </w:p>
    <w:p w14:paraId="500E58CE" w14:textId="77777777" w:rsidR="00C112FF" w:rsidRDefault="00C112FF">
      <w:pPr>
        <w:numPr>
          <w:ilvl w:val="0"/>
          <w:numId w:val="145"/>
        </w:numPr>
        <w:tabs>
          <w:tab w:val="clear" w:pos="1069"/>
        </w:tabs>
      </w:pPr>
      <w:r>
        <w:t>Dec. n° 52.054, de 14/08/07, D.O. 15/08/07 – Dispõe sobre o horário de trabalho e o registro de ponto dos servidores.</w:t>
      </w:r>
    </w:p>
    <w:p w14:paraId="5171B060" w14:textId="77777777" w:rsidR="00EA5FB0" w:rsidRDefault="00EA5FB0">
      <w:pPr>
        <w:numPr>
          <w:ilvl w:val="0"/>
          <w:numId w:val="145"/>
        </w:numPr>
        <w:tabs>
          <w:tab w:val="clear" w:pos="1069"/>
        </w:tabs>
      </w:pPr>
      <w:r>
        <w:t>LC nº 1374, de 30/03/22, D.O. de 31/03/22 - Art.66.</w:t>
      </w:r>
    </w:p>
    <w:p w14:paraId="11882F0A" w14:textId="77777777" w:rsidR="00EA5FB0" w:rsidRPr="00362803" w:rsidRDefault="00EA5FB0">
      <w:pPr>
        <w:numPr>
          <w:ilvl w:val="0"/>
          <w:numId w:val="145"/>
        </w:numPr>
        <w:tabs>
          <w:tab w:val="clear" w:pos="1069"/>
        </w:tabs>
      </w:pPr>
      <w:r>
        <w:lastRenderedPageBreak/>
        <w:t>Res. SEDUC nº 40, de 01/06/22, D.O. de 02/06/22 - Horário e Frequência.</w:t>
      </w:r>
    </w:p>
    <w:p w14:paraId="30815625" w14:textId="77777777" w:rsidR="00235B67" w:rsidRPr="001D6B2C" w:rsidRDefault="00235B67" w:rsidP="00502D51">
      <w:pPr>
        <w:pStyle w:val="GOE"/>
      </w:pPr>
      <w:bookmarkStart w:id="303" w:name="_Toc163207472"/>
      <w:r w:rsidRPr="001D6B2C">
        <w:t>Horário de Banco</w:t>
      </w:r>
      <w:r w:rsidR="00073C83">
        <w:t xml:space="preserve"> </w:t>
      </w:r>
      <w:r w:rsidR="00073C83" w:rsidRPr="00073C83">
        <w:rPr>
          <w:i/>
          <w:iCs w:val="0"/>
        </w:rPr>
        <w:t>(Ver também Horário Administrativo da Escola e Horário de Trabalho e Ponto</w:t>
      </w:r>
      <w:r w:rsidR="00073C83">
        <w:t>)</w:t>
      </w:r>
      <w:bookmarkEnd w:id="303"/>
    </w:p>
    <w:p w14:paraId="6CD2962A" w14:textId="77777777" w:rsidR="00235B67" w:rsidRPr="001D6B2C" w:rsidRDefault="00235B67">
      <w:pPr>
        <w:numPr>
          <w:ilvl w:val="0"/>
          <w:numId w:val="145"/>
        </w:numPr>
        <w:tabs>
          <w:tab w:val="clear" w:pos="1069"/>
        </w:tabs>
      </w:pPr>
      <w:r w:rsidRPr="001D6B2C">
        <w:t>Dec. n° 49.603/68 - Regulamenta Regimes Especiais de Trabalho</w:t>
      </w:r>
      <w:r w:rsidR="008443B6">
        <w:t xml:space="preserve"> </w:t>
      </w:r>
      <w:r w:rsidR="008443B6" w:rsidRPr="007A2657">
        <w:t>(revogado pelo Dec. n° 52.054</w:t>
      </w:r>
      <w:r w:rsidR="007A2657" w:rsidRPr="007A2657">
        <w:t>/07</w:t>
      </w:r>
      <w:r w:rsidR="008443B6" w:rsidRPr="007A2657">
        <w:t>)</w:t>
      </w:r>
      <w:r w:rsidR="000E19F0" w:rsidRPr="007A2657">
        <w:t>.</w:t>
      </w:r>
    </w:p>
    <w:p w14:paraId="65D7C975" w14:textId="77777777" w:rsidR="00235B67" w:rsidRPr="001D6B2C" w:rsidRDefault="00235B67">
      <w:pPr>
        <w:numPr>
          <w:ilvl w:val="0"/>
          <w:numId w:val="145"/>
        </w:numPr>
        <w:tabs>
          <w:tab w:val="clear" w:pos="1069"/>
        </w:tabs>
      </w:pPr>
      <w:r w:rsidRPr="001D6B2C">
        <w:t>Dec. n° 6.288/75 - Altera o Dec. 49.603/68. Faculta ao servidor retirar-se do expediente uma vez por mês, não excedendo a 2 horas</w:t>
      </w:r>
      <w:r w:rsidR="007A2657">
        <w:t xml:space="preserve"> (revogado pelo Dec. n° 52.054/07)</w:t>
      </w:r>
      <w:r w:rsidR="001D6B2C">
        <w:t>.</w:t>
      </w:r>
    </w:p>
    <w:p w14:paraId="2258859E" w14:textId="77777777" w:rsidR="00235B67" w:rsidRDefault="00235B67">
      <w:pPr>
        <w:numPr>
          <w:ilvl w:val="0"/>
          <w:numId w:val="145"/>
        </w:numPr>
        <w:tabs>
          <w:tab w:val="clear" w:pos="1069"/>
        </w:tabs>
      </w:pPr>
      <w:r w:rsidRPr="001D6B2C">
        <w:t>Res. SAM n° 14, de 10/08/95 - art. 9°</w:t>
      </w:r>
      <w:r w:rsidR="001D6B2C">
        <w:t>.</w:t>
      </w:r>
      <w:r w:rsidR="00C112FF">
        <w:t xml:space="preserve"> </w:t>
      </w:r>
      <w:r w:rsidR="00AA76C7">
        <w:t>(REVOGADA)</w:t>
      </w:r>
    </w:p>
    <w:p w14:paraId="390AB865" w14:textId="77777777" w:rsidR="00073C83" w:rsidRDefault="000A1407">
      <w:pPr>
        <w:numPr>
          <w:ilvl w:val="0"/>
          <w:numId w:val="145"/>
        </w:numPr>
        <w:tabs>
          <w:tab w:val="clear" w:pos="1069"/>
        </w:tabs>
      </w:pPr>
      <w:r>
        <w:t xml:space="preserve">Dec. n° 52.054, de 14/08/07, publicado no </w:t>
      </w:r>
      <w:r w:rsidR="00986B65">
        <w:t>D.O.</w:t>
      </w:r>
      <w:r>
        <w:t xml:space="preserve"> 15/08/07 – Dispõe sobre o horári</w:t>
      </w:r>
      <w:r w:rsidR="007A2657">
        <w:t>o de trabalho e ponto dos servidores.</w:t>
      </w:r>
    </w:p>
    <w:p w14:paraId="6B50C4CB" w14:textId="77777777" w:rsidR="00073C83" w:rsidRDefault="007A2657">
      <w:pPr>
        <w:numPr>
          <w:ilvl w:val="0"/>
          <w:numId w:val="145"/>
        </w:numPr>
        <w:tabs>
          <w:tab w:val="clear" w:pos="1069"/>
        </w:tabs>
      </w:pPr>
      <w:r>
        <w:t>Inst. UCRH n° 1, de 16/08/07, D.O. 17/08/07 – Orientações sobre o Dec. n° 52.054/07.</w:t>
      </w:r>
    </w:p>
    <w:p w14:paraId="149A923D" w14:textId="77777777" w:rsidR="00073C83" w:rsidRDefault="00073C83">
      <w:pPr>
        <w:numPr>
          <w:ilvl w:val="0"/>
          <w:numId w:val="145"/>
        </w:numPr>
        <w:tabs>
          <w:tab w:val="clear" w:pos="1069"/>
        </w:tabs>
      </w:pPr>
      <w:r>
        <w:t>LC nº 1374, de 30/03/22, D.O. de 31/03/22 - Art.66.</w:t>
      </w:r>
    </w:p>
    <w:p w14:paraId="08E8F69F" w14:textId="77777777" w:rsidR="00073C83" w:rsidRDefault="00073C83">
      <w:pPr>
        <w:numPr>
          <w:ilvl w:val="0"/>
          <w:numId w:val="145"/>
        </w:numPr>
        <w:tabs>
          <w:tab w:val="clear" w:pos="1069"/>
        </w:tabs>
      </w:pPr>
      <w:r>
        <w:t>Res. SEDUC nº 40, de 01/06/22, D.O. de 02/06/22 - Horário e Frequência.</w:t>
      </w:r>
    </w:p>
    <w:p w14:paraId="6C49D7AC" w14:textId="77777777" w:rsidR="00235B67" w:rsidRPr="001D6B2C" w:rsidRDefault="00235B67" w:rsidP="00502D51">
      <w:pPr>
        <w:pStyle w:val="GOE"/>
      </w:pPr>
      <w:bookmarkStart w:id="304" w:name="_Toc163207473"/>
      <w:r w:rsidRPr="001D6B2C">
        <w:t xml:space="preserve">Horário de Estudante </w:t>
      </w:r>
      <w:r w:rsidR="0042590C">
        <w:t xml:space="preserve">– </w:t>
      </w:r>
      <w:r w:rsidRPr="001D6B2C">
        <w:t>Servidor</w:t>
      </w:r>
      <w:r w:rsidR="0042590C">
        <w:t xml:space="preserve"> (</w:t>
      </w:r>
      <w:r w:rsidR="0042590C" w:rsidRPr="0042590C">
        <w:rPr>
          <w:i/>
          <w:iCs w:val="0"/>
        </w:rPr>
        <w:t xml:space="preserve">Ver também Horário </w:t>
      </w:r>
      <w:r w:rsidR="0042590C">
        <w:rPr>
          <w:i/>
          <w:iCs w:val="0"/>
        </w:rPr>
        <w:t>A</w:t>
      </w:r>
      <w:r w:rsidR="0042590C" w:rsidRPr="0042590C">
        <w:rPr>
          <w:i/>
          <w:iCs w:val="0"/>
        </w:rPr>
        <w:t>dministrativo da Escola e Horário de Trabalho e Ponto</w:t>
      </w:r>
      <w:r w:rsidR="0042590C">
        <w:t>)</w:t>
      </w:r>
      <w:bookmarkEnd w:id="304"/>
    </w:p>
    <w:p w14:paraId="67E3DE3D" w14:textId="77777777" w:rsidR="00235B67" w:rsidRPr="001D6B2C" w:rsidRDefault="00235B67">
      <w:pPr>
        <w:numPr>
          <w:ilvl w:val="0"/>
          <w:numId w:val="146"/>
        </w:numPr>
        <w:tabs>
          <w:tab w:val="clear" w:pos="1069"/>
        </w:tabs>
      </w:pPr>
      <w:r w:rsidRPr="001D6B2C">
        <w:t>Res. SAM nº 14/95 - Horário de Trabalho e Ponto (inclui horário de funcionário e estudante)</w:t>
      </w:r>
      <w:r w:rsidR="001D6B2C">
        <w:t>.</w:t>
      </w:r>
      <w:r w:rsidR="00C112FF">
        <w:t xml:space="preserve"> </w:t>
      </w:r>
      <w:r w:rsidR="00AA76C7">
        <w:t>(REVOGADA)</w:t>
      </w:r>
    </w:p>
    <w:p w14:paraId="2BD1B4A3" w14:textId="77777777" w:rsidR="00B45F92" w:rsidRDefault="00235B67">
      <w:pPr>
        <w:numPr>
          <w:ilvl w:val="0"/>
          <w:numId w:val="146"/>
        </w:numPr>
        <w:tabs>
          <w:tab w:val="clear" w:pos="1069"/>
        </w:tabs>
      </w:pPr>
      <w:r w:rsidRPr="001D6B2C">
        <w:t xml:space="preserve">Com. CRHE </w:t>
      </w:r>
      <w:r w:rsidR="001D6B2C">
        <w:t>n° 0</w:t>
      </w:r>
      <w:r w:rsidRPr="001D6B2C">
        <w:t>7/95 - Horário de Trabalho e Faltas dos Funcionários</w:t>
      </w:r>
      <w:r w:rsidR="001D6B2C">
        <w:t>.</w:t>
      </w:r>
      <w:r w:rsidR="00C112FF">
        <w:t xml:space="preserve"> (revogado)</w:t>
      </w:r>
    </w:p>
    <w:p w14:paraId="270B88F7" w14:textId="77777777" w:rsidR="00C112FF" w:rsidRDefault="00C112FF">
      <w:pPr>
        <w:numPr>
          <w:ilvl w:val="0"/>
          <w:numId w:val="146"/>
        </w:numPr>
        <w:tabs>
          <w:tab w:val="clear" w:pos="1069"/>
        </w:tabs>
      </w:pPr>
      <w:r>
        <w:t>Dec. n° 52.054, de 14/08/07, D.O. 15/08/07 – Dispõe sobre o horário de trabalho e o registro de ponto dos servidores.</w:t>
      </w:r>
    </w:p>
    <w:p w14:paraId="0092249B" w14:textId="77777777" w:rsidR="0042590C" w:rsidRDefault="0042590C">
      <w:pPr>
        <w:numPr>
          <w:ilvl w:val="0"/>
          <w:numId w:val="146"/>
        </w:numPr>
        <w:tabs>
          <w:tab w:val="clear" w:pos="1069"/>
        </w:tabs>
      </w:pPr>
      <w:r>
        <w:t>LC nº 1374, de 30/03/22, D.O. de 31/03/22 - Art.66.</w:t>
      </w:r>
    </w:p>
    <w:p w14:paraId="0192FC9E" w14:textId="77777777" w:rsidR="0042590C" w:rsidRPr="001D6B2C" w:rsidRDefault="0042590C">
      <w:pPr>
        <w:numPr>
          <w:ilvl w:val="0"/>
          <w:numId w:val="146"/>
        </w:numPr>
        <w:tabs>
          <w:tab w:val="clear" w:pos="1069"/>
        </w:tabs>
      </w:pPr>
      <w:r>
        <w:t>Res. SEDUC nº 40, de 01/06/22, D.O. de 02/06/22 - Horário e Frequência.</w:t>
      </w:r>
    </w:p>
    <w:p w14:paraId="7EF1F69D" w14:textId="77777777" w:rsidR="00235B67" w:rsidRPr="001D6B2C" w:rsidRDefault="00235B67" w:rsidP="00502D51">
      <w:pPr>
        <w:pStyle w:val="GOE"/>
      </w:pPr>
      <w:bookmarkStart w:id="305" w:name="_Toc163207474"/>
      <w:r w:rsidRPr="001D6B2C">
        <w:t>Horário de Funcionamento das Escolas</w:t>
      </w:r>
      <w:r w:rsidR="00053905">
        <w:t xml:space="preserve"> </w:t>
      </w:r>
      <w:r w:rsidR="00053905" w:rsidRPr="00053905">
        <w:rPr>
          <w:i/>
          <w:iCs w:val="0"/>
        </w:rPr>
        <w:t>(Ver também Horário administrativo da Escola e Horário de Trabalho e Ponto</w:t>
      </w:r>
      <w:r w:rsidR="00053905">
        <w:t>)</w:t>
      </w:r>
      <w:bookmarkEnd w:id="305"/>
    </w:p>
    <w:p w14:paraId="238ED9BC" w14:textId="77777777" w:rsidR="00235B67" w:rsidRPr="001D6B2C" w:rsidRDefault="00235B67">
      <w:pPr>
        <w:numPr>
          <w:ilvl w:val="0"/>
          <w:numId w:val="147"/>
        </w:numPr>
        <w:tabs>
          <w:tab w:val="clear" w:pos="1069"/>
        </w:tabs>
      </w:pPr>
      <w:r w:rsidRPr="001D6B2C">
        <w:t>Res. SE n° 39, de 12/02/90 - Dispõe sobre Horário de Funcionamento das Unidades da S.E.</w:t>
      </w:r>
    </w:p>
    <w:p w14:paraId="3A43D3CB" w14:textId="77777777" w:rsidR="00235B67" w:rsidRPr="001D6B2C" w:rsidRDefault="00235B67">
      <w:pPr>
        <w:numPr>
          <w:ilvl w:val="0"/>
          <w:numId w:val="147"/>
        </w:numPr>
        <w:tabs>
          <w:tab w:val="clear" w:pos="1069"/>
        </w:tabs>
      </w:pPr>
      <w:r w:rsidRPr="001D6B2C">
        <w:t>Res. SE n° 265</w:t>
      </w:r>
      <w:r w:rsidR="001D6B2C">
        <w:t>,</w:t>
      </w:r>
      <w:r w:rsidRPr="001D6B2C">
        <w:t xml:space="preserve"> de 04/12/95 - Diretrizes para Reorganização das UEs da Rede Estadual</w:t>
      </w:r>
      <w:r w:rsidR="001D6B2C">
        <w:t>.</w:t>
      </w:r>
    </w:p>
    <w:p w14:paraId="5720EC0F" w14:textId="77777777" w:rsidR="00235B67" w:rsidRPr="001D6B2C" w:rsidRDefault="00235B67">
      <w:pPr>
        <w:numPr>
          <w:ilvl w:val="0"/>
          <w:numId w:val="147"/>
        </w:numPr>
        <w:tabs>
          <w:tab w:val="clear" w:pos="1069"/>
        </w:tabs>
      </w:pPr>
      <w:r w:rsidRPr="001D6B2C">
        <w:t xml:space="preserve">Res. n° 49/98 - Hora-Aula </w:t>
      </w:r>
      <w:r w:rsidR="00AA76C7">
        <w:t>(REVOGADA)</w:t>
      </w:r>
      <w:r w:rsidR="001D6B2C">
        <w:t>.</w:t>
      </w:r>
    </w:p>
    <w:p w14:paraId="250CE912" w14:textId="77777777" w:rsidR="00235B67" w:rsidRPr="001D6B2C" w:rsidRDefault="00235B67">
      <w:pPr>
        <w:numPr>
          <w:ilvl w:val="0"/>
          <w:numId w:val="147"/>
        </w:numPr>
        <w:tabs>
          <w:tab w:val="clear" w:pos="1069"/>
        </w:tabs>
      </w:pPr>
      <w:r w:rsidRPr="001D6B2C">
        <w:t xml:space="preserve">Res. SE n° </w:t>
      </w:r>
      <w:r w:rsidR="001D6B2C">
        <w:t>0</w:t>
      </w:r>
      <w:r w:rsidRPr="001D6B2C">
        <w:t>6, de 28/01/05 - Revoga a Res. SE 49/48 (Diretrizes para o Ensino Médio)</w:t>
      </w:r>
      <w:r w:rsidR="001D6B2C">
        <w:t>.</w:t>
      </w:r>
    </w:p>
    <w:p w14:paraId="7B562769" w14:textId="77777777" w:rsidR="00235B67" w:rsidRPr="001D6B2C" w:rsidRDefault="00235B67">
      <w:pPr>
        <w:numPr>
          <w:ilvl w:val="0"/>
          <w:numId w:val="147"/>
        </w:numPr>
        <w:tabs>
          <w:tab w:val="clear" w:pos="1069"/>
        </w:tabs>
      </w:pPr>
      <w:r w:rsidRPr="001D6B2C">
        <w:t xml:space="preserve">Res. SE n° </w:t>
      </w:r>
      <w:r w:rsidR="001D6B2C">
        <w:t>0</w:t>
      </w:r>
      <w:r w:rsidRPr="001D6B2C">
        <w:t>7, de 01/02/05 - Diretrizes para o Ensino Noturno</w:t>
      </w:r>
      <w:r w:rsidR="001D6B2C">
        <w:t>.</w:t>
      </w:r>
    </w:p>
    <w:p w14:paraId="3332D91D" w14:textId="77777777" w:rsidR="00235B67" w:rsidRDefault="00235B67">
      <w:pPr>
        <w:numPr>
          <w:ilvl w:val="0"/>
          <w:numId w:val="147"/>
        </w:numPr>
        <w:tabs>
          <w:tab w:val="clear" w:pos="1069"/>
        </w:tabs>
      </w:pPr>
      <w:r w:rsidRPr="001D6B2C">
        <w:t>Res. SE n</w:t>
      </w:r>
      <w:r w:rsidR="00863952">
        <w:t>°</w:t>
      </w:r>
      <w:r w:rsidRPr="001D6B2C">
        <w:t xml:space="preserve"> 11, de 11/02/05 - Diretrizes para o Ensino Fundamental</w:t>
      </w:r>
      <w:r w:rsidR="001D6B2C">
        <w:t>.</w:t>
      </w:r>
    </w:p>
    <w:p w14:paraId="40BFEBA7" w14:textId="77777777" w:rsidR="00863952" w:rsidRDefault="00863952">
      <w:pPr>
        <w:numPr>
          <w:ilvl w:val="0"/>
          <w:numId w:val="147"/>
        </w:numPr>
        <w:tabs>
          <w:tab w:val="clear" w:pos="1069"/>
        </w:tabs>
      </w:pPr>
      <w:r>
        <w:t>Res. SE n° 73, de 26/10/07, D.O. 27/10/07 – Dispõe sobre o horário de trabalho dos servidores em exercício nas unidades escolares da Secretária da Educação (pode começar às 6h da manhã; supervisor pode trabalhar à noite).</w:t>
      </w:r>
      <w:r w:rsidR="006213B7">
        <w:t xml:space="preserve"> Revogada</w:t>
      </w:r>
    </w:p>
    <w:p w14:paraId="1DC02F66" w14:textId="77777777" w:rsidR="006213B7" w:rsidRDefault="006213B7">
      <w:pPr>
        <w:numPr>
          <w:ilvl w:val="0"/>
          <w:numId w:val="147"/>
        </w:numPr>
        <w:tabs>
          <w:tab w:val="clear" w:pos="1069"/>
        </w:tabs>
      </w:pPr>
      <w:r>
        <w:t>LC nº 1374, de 30/03/22, D.O. de 31/03/22 - Art.66</w:t>
      </w:r>
    </w:p>
    <w:p w14:paraId="70E72BB3" w14:textId="77777777" w:rsidR="006213B7" w:rsidRDefault="006213B7">
      <w:pPr>
        <w:numPr>
          <w:ilvl w:val="0"/>
          <w:numId w:val="147"/>
        </w:numPr>
        <w:tabs>
          <w:tab w:val="clear" w:pos="1069"/>
        </w:tabs>
      </w:pPr>
      <w:r>
        <w:t xml:space="preserve">Res. </w:t>
      </w:r>
      <w:r w:rsidR="00F013B3">
        <w:t>SEDUC</w:t>
      </w:r>
      <w:r>
        <w:t xml:space="preserve"> nº 40, de 01/06/22, D.O. de 02/06/22 - Horário e Frequência.</w:t>
      </w:r>
    </w:p>
    <w:p w14:paraId="6F847573" w14:textId="77777777" w:rsidR="00235B67" w:rsidRPr="001D6B2C" w:rsidRDefault="00235B67" w:rsidP="00502D51">
      <w:pPr>
        <w:pStyle w:val="GOE"/>
      </w:pPr>
      <w:bookmarkStart w:id="306" w:name="_Toc163207475"/>
      <w:r w:rsidRPr="001D6B2C">
        <w:t>Horário de Trabalho e Ponto</w:t>
      </w:r>
      <w:r w:rsidR="00746B6F">
        <w:t xml:space="preserve"> (</w:t>
      </w:r>
      <w:r w:rsidR="00746B6F" w:rsidRPr="00746B6F">
        <w:rPr>
          <w:i/>
          <w:iCs w:val="0"/>
        </w:rPr>
        <w:t>Ver também Horário Administrativo da Escola e Horário Funcionamento da Escola</w:t>
      </w:r>
      <w:r w:rsidR="00746B6F">
        <w:t>)</w:t>
      </w:r>
      <w:bookmarkEnd w:id="306"/>
    </w:p>
    <w:p w14:paraId="479AADB2" w14:textId="77777777" w:rsidR="00235B67" w:rsidRPr="001D6B2C" w:rsidRDefault="00235B67">
      <w:pPr>
        <w:numPr>
          <w:ilvl w:val="0"/>
          <w:numId w:val="148"/>
        </w:numPr>
        <w:tabs>
          <w:tab w:val="clear" w:pos="1069"/>
        </w:tabs>
      </w:pPr>
      <w:r w:rsidRPr="001D6B2C">
        <w:t>Dec. n° 49.603/68 - Regulamenta Regimes Especiais de Trabalho</w:t>
      </w:r>
      <w:r w:rsidR="001D6B2C">
        <w:t>.</w:t>
      </w:r>
    </w:p>
    <w:p w14:paraId="14065551" w14:textId="77777777" w:rsidR="00235B67" w:rsidRPr="001D6B2C" w:rsidRDefault="00235B67">
      <w:pPr>
        <w:numPr>
          <w:ilvl w:val="0"/>
          <w:numId w:val="148"/>
        </w:numPr>
        <w:tabs>
          <w:tab w:val="clear" w:pos="1069"/>
        </w:tabs>
      </w:pPr>
      <w:r w:rsidRPr="001D6B2C">
        <w:t xml:space="preserve">Lei nº 10.261/68 </w:t>
      </w:r>
      <w:r w:rsidR="001D6B2C">
        <w:t>(</w:t>
      </w:r>
      <w:r w:rsidRPr="001D6B2C">
        <w:t>EFP</w:t>
      </w:r>
      <w:r w:rsidR="001D6B2C">
        <w:t>)</w:t>
      </w:r>
      <w:r w:rsidRPr="001D6B2C">
        <w:t xml:space="preserve"> - arts. </w:t>
      </w:r>
      <w:smartTag w:uri="urn:schemas-microsoft-com:office:smarttags" w:element="metricconverter">
        <w:smartTagPr>
          <w:attr w:name="ProductID" w:val="117 a"/>
        </w:smartTagPr>
        <w:r w:rsidRPr="001D6B2C">
          <w:t>117 a</w:t>
        </w:r>
      </w:smartTag>
      <w:r w:rsidRPr="001D6B2C">
        <w:t xml:space="preserve"> 123.</w:t>
      </w:r>
    </w:p>
    <w:p w14:paraId="5203BB1F" w14:textId="77777777" w:rsidR="00235B67" w:rsidRPr="007A2657" w:rsidRDefault="00235B67">
      <w:pPr>
        <w:numPr>
          <w:ilvl w:val="0"/>
          <w:numId w:val="148"/>
        </w:numPr>
        <w:tabs>
          <w:tab w:val="clear" w:pos="1069"/>
        </w:tabs>
      </w:pPr>
      <w:r w:rsidRPr="001D6B2C">
        <w:t>Dec. nº 6.288/75 - Altera o Dec. 49.603/68.  Ausências e/ou Atrasos Autorizados</w:t>
      </w:r>
      <w:r w:rsidR="008443B6" w:rsidRPr="007A2657">
        <w:t xml:space="preserve"> (revogado pelo Dec. n° 52.054</w:t>
      </w:r>
      <w:r w:rsidR="007A2657" w:rsidRPr="007A2657">
        <w:t>/07</w:t>
      </w:r>
      <w:r w:rsidR="008443B6" w:rsidRPr="007A2657">
        <w:t>)</w:t>
      </w:r>
      <w:r w:rsidR="000E19F0" w:rsidRPr="007A2657">
        <w:t>.</w:t>
      </w:r>
    </w:p>
    <w:p w14:paraId="742E8507" w14:textId="77777777" w:rsidR="00235B67" w:rsidRPr="001D6B2C" w:rsidRDefault="00235B67">
      <w:pPr>
        <w:numPr>
          <w:ilvl w:val="0"/>
          <w:numId w:val="148"/>
        </w:numPr>
        <w:tabs>
          <w:tab w:val="clear" w:pos="1069"/>
        </w:tabs>
      </w:pPr>
      <w:r w:rsidRPr="001D6B2C">
        <w:t>Dec. n° 10.623/77 - Regimento Comum das Escolas de 1° Grau</w:t>
      </w:r>
      <w:r w:rsidR="001D6B2C">
        <w:t>.</w:t>
      </w:r>
    </w:p>
    <w:p w14:paraId="37B2458B" w14:textId="77777777" w:rsidR="00235B67" w:rsidRPr="001D6B2C" w:rsidRDefault="00235B67">
      <w:pPr>
        <w:numPr>
          <w:ilvl w:val="0"/>
          <w:numId w:val="148"/>
        </w:numPr>
        <w:tabs>
          <w:tab w:val="clear" w:pos="1069"/>
        </w:tabs>
      </w:pPr>
      <w:r w:rsidRPr="001D6B2C">
        <w:t>Dec. n° 11.625/78 - Regimento Comum das Escolas de 2° Grau</w:t>
      </w:r>
      <w:r w:rsidR="001D6B2C">
        <w:t>.</w:t>
      </w:r>
    </w:p>
    <w:p w14:paraId="4D22C3D5" w14:textId="77777777" w:rsidR="00235B67" w:rsidRPr="001D6B2C" w:rsidRDefault="00235B67">
      <w:pPr>
        <w:numPr>
          <w:ilvl w:val="0"/>
          <w:numId w:val="148"/>
        </w:numPr>
        <w:tabs>
          <w:tab w:val="clear" w:pos="1069"/>
        </w:tabs>
      </w:pPr>
      <w:r w:rsidRPr="001D6B2C">
        <w:t>Dec. n° 17.329/81 - Competências, Atribuições e Deveres nas U.Es. e D.Es.</w:t>
      </w:r>
      <w:r w:rsidR="001D6B2C">
        <w:t>.</w:t>
      </w:r>
    </w:p>
    <w:p w14:paraId="49BF9027" w14:textId="77777777" w:rsidR="00235B67" w:rsidRPr="001D6B2C" w:rsidRDefault="00235B67">
      <w:pPr>
        <w:numPr>
          <w:ilvl w:val="0"/>
          <w:numId w:val="148"/>
        </w:numPr>
        <w:tabs>
          <w:tab w:val="clear" w:pos="1069"/>
        </w:tabs>
      </w:pPr>
      <w:r w:rsidRPr="001D6B2C">
        <w:t>Res. SE n° 39, de 12/02/90 - Dispõe sobre Horário de Funcion. das Unidades da S.E.</w:t>
      </w:r>
    </w:p>
    <w:p w14:paraId="550A16D6" w14:textId="77777777" w:rsidR="00235B67" w:rsidRPr="001D6B2C" w:rsidRDefault="00235B67">
      <w:pPr>
        <w:numPr>
          <w:ilvl w:val="0"/>
          <w:numId w:val="148"/>
        </w:numPr>
        <w:tabs>
          <w:tab w:val="clear" w:pos="1069"/>
        </w:tabs>
      </w:pPr>
      <w:r w:rsidRPr="001D6B2C">
        <w:t>Dec. nº 39.931/95 - Falta-dia e Falta-aula</w:t>
      </w:r>
      <w:r w:rsidR="001D6B2C">
        <w:t>.</w:t>
      </w:r>
    </w:p>
    <w:p w14:paraId="7F1AF471" w14:textId="77777777" w:rsidR="00235B67" w:rsidRDefault="00235B67">
      <w:pPr>
        <w:numPr>
          <w:ilvl w:val="0"/>
          <w:numId w:val="148"/>
        </w:numPr>
        <w:tabs>
          <w:tab w:val="clear" w:pos="1069"/>
        </w:tabs>
      </w:pPr>
      <w:r w:rsidRPr="001D6B2C">
        <w:t>Res. SAM nº 14/95 - Horário de Trabalho e Ponto (inclui horário de funcionário e estudante)</w:t>
      </w:r>
      <w:r w:rsidR="001D6B2C">
        <w:t>.</w:t>
      </w:r>
      <w:r w:rsidR="00C112FF">
        <w:t xml:space="preserve"> </w:t>
      </w:r>
      <w:r w:rsidR="00AA76C7">
        <w:t>(REVOGADA)</w:t>
      </w:r>
      <w:r w:rsidR="00C112FF">
        <w:t>.</w:t>
      </w:r>
    </w:p>
    <w:p w14:paraId="4820980C" w14:textId="77777777" w:rsidR="000A1407" w:rsidRDefault="000A1407">
      <w:pPr>
        <w:numPr>
          <w:ilvl w:val="0"/>
          <w:numId w:val="148"/>
        </w:numPr>
        <w:tabs>
          <w:tab w:val="clear" w:pos="1069"/>
          <w:tab w:val="num" w:pos="945"/>
        </w:tabs>
      </w:pPr>
      <w:r>
        <w:t xml:space="preserve">Dec. n° 52.054, de 14/08/07, publicado no </w:t>
      </w:r>
      <w:r w:rsidR="00986B65">
        <w:t>D.O.</w:t>
      </w:r>
      <w:r>
        <w:t xml:space="preserve"> 15/08/07 – Dispõe sobre o horário de trabalho e ponto</w:t>
      </w:r>
      <w:r w:rsidR="007A2657">
        <w:t xml:space="preserve"> dos servidores</w:t>
      </w:r>
      <w:r>
        <w:t>.</w:t>
      </w:r>
    </w:p>
    <w:p w14:paraId="2575EE16" w14:textId="77777777" w:rsidR="000A1407" w:rsidRDefault="000A1407">
      <w:pPr>
        <w:numPr>
          <w:ilvl w:val="0"/>
          <w:numId w:val="148"/>
        </w:numPr>
        <w:tabs>
          <w:tab w:val="clear" w:pos="1069"/>
          <w:tab w:val="num" w:pos="945"/>
        </w:tabs>
      </w:pPr>
      <w:r>
        <w:lastRenderedPageBreak/>
        <w:t>Inst. UCRH-1, de 16/08/07, D.O. 17/08/07 – Orientações sobre o dec. 52.054/07.</w:t>
      </w:r>
    </w:p>
    <w:p w14:paraId="383B80C8" w14:textId="77777777" w:rsidR="00863952" w:rsidRDefault="00863952">
      <w:pPr>
        <w:numPr>
          <w:ilvl w:val="0"/>
          <w:numId w:val="148"/>
        </w:numPr>
        <w:tabs>
          <w:tab w:val="clear" w:pos="1069"/>
          <w:tab w:val="num" w:pos="945"/>
        </w:tabs>
      </w:pPr>
      <w:r>
        <w:t>Res. SE n° 73, de 26/10/07, D.O. 27/10/07 – Dispõe sobre o horário de trabalho dos servidores em exercício nas unidades escolares da Secretária da Educação (pode começar às 6h da manhã; supervisor pode trabalhar à noite).</w:t>
      </w:r>
      <w:r w:rsidR="0036694F">
        <w:t xml:space="preserve"> Revogada.</w:t>
      </w:r>
    </w:p>
    <w:p w14:paraId="5DC85ABC" w14:textId="77777777" w:rsidR="0036694F" w:rsidRDefault="0036694F">
      <w:pPr>
        <w:numPr>
          <w:ilvl w:val="0"/>
          <w:numId w:val="148"/>
        </w:numPr>
        <w:tabs>
          <w:tab w:val="clear" w:pos="1069"/>
        </w:tabs>
      </w:pPr>
      <w:r>
        <w:t>LC nº 1374, de 30/03/22, D.O. de 31/03/22 - Horário e Frequência. Art.66.</w:t>
      </w:r>
    </w:p>
    <w:p w14:paraId="6A4DD595" w14:textId="77777777" w:rsidR="0036694F" w:rsidRDefault="0036694F">
      <w:pPr>
        <w:numPr>
          <w:ilvl w:val="0"/>
          <w:numId w:val="148"/>
        </w:numPr>
        <w:tabs>
          <w:tab w:val="clear" w:pos="1069"/>
        </w:tabs>
      </w:pPr>
      <w:r>
        <w:t xml:space="preserve">Res. </w:t>
      </w:r>
      <w:r w:rsidR="00F013B3">
        <w:t>SEDUC</w:t>
      </w:r>
      <w:r>
        <w:t xml:space="preserve"> nº 40, de 01/06/22, D.O. de 02/06/22 - Horário e Frequência.</w:t>
      </w:r>
    </w:p>
    <w:p w14:paraId="47079590" w14:textId="77777777" w:rsidR="00FA2802" w:rsidRDefault="00FA2802" w:rsidP="00502D51">
      <w:pPr>
        <w:pStyle w:val="GOE"/>
      </w:pPr>
      <w:bookmarkStart w:id="307" w:name="_Toc163207476"/>
      <w:r>
        <w:t>IAMSPE</w:t>
      </w:r>
      <w:bookmarkEnd w:id="307"/>
    </w:p>
    <w:p w14:paraId="09018663" w14:textId="77777777" w:rsidR="00FA2802" w:rsidRDefault="00FA2802">
      <w:pPr>
        <w:numPr>
          <w:ilvl w:val="1"/>
          <w:numId w:val="148"/>
        </w:numPr>
        <w:tabs>
          <w:tab w:val="clear" w:pos="1440"/>
          <w:tab w:val="num" w:pos="945"/>
        </w:tabs>
        <w:ind w:left="945" w:hanging="210"/>
      </w:pPr>
      <w:r>
        <w:t>Dec. n° 52.747, de 26/06/08, D.O. 27/02/08 – Transfere a vinculação do IAMSPE, da SS para Secretaria de Gestão Pública.</w:t>
      </w:r>
    </w:p>
    <w:p w14:paraId="1A8D4BF9" w14:textId="77777777" w:rsidR="0043650E" w:rsidRDefault="0043650E">
      <w:pPr>
        <w:numPr>
          <w:ilvl w:val="1"/>
          <w:numId w:val="148"/>
        </w:numPr>
        <w:tabs>
          <w:tab w:val="clear" w:pos="1440"/>
          <w:tab w:val="num" w:pos="945"/>
        </w:tabs>
        <w:ind w:left="945" w:hanging="210"/>
      </w:pPr>
      <w:r w:rsidRPr="0043650E">
        <w:t>Lei nº 17.293, de 15/10/20 - Estabelece medidas voltadas ao ajuste fiscal e ao equilíbrio das contas públicas e dá providências correlatas - Artº 6º</w:t>
      </w:r>
      <w:r>
        <w:t>.</w:t>
      </w:r>
    </w:p>
    <w:p w14:paraId="39A8584A" w14:textId="77777777" w:rsidR="00235B67" w:rsidRPr="001D6B2C" w:rsidRDefault="00235B67" w:rsidP="00502D51">
      <w:pPr>
        <w:pStyle w:val="GOE"/>
      </w:pPr>
      <w:bookmarkStart w:id="308" w:name="_Toc163207477"/>
      <w:r w:rsidRPr="001D6B2C">
        <w:t>IAMSPE - Inscrição de Dependentes</w:t>
      </w:r>
      <w:bookmarkEnd w:id="308"/>
    </w:p>
    <w:p w14:paraId="0A4FD7A4" w14:textId="77777777" w:rsidR="0043650E" w:rsidRDefault="0043650E">
      <w:pPr>
        <w:numPr>
          <w:ilvl w:val="0"/>
          <w:numId w:val="149"/>
        </w:numPr>
        <w:tabs>
          <w:tab w:val="clear" w:pos="1069"/>
        </w:tabs>
      </w:pPr>
      <w:r>
        <w:t>Lei n° 11.253, de 04/11/02.</w:t>
      </w:r>
    </w:p>
    <w:p w14:paraId="3410705E" w14:textId="77777777" w:rsidR="0043650E" w:rsidRDefault="0043650E">
      <w:pPr>
        <w:numPr>
          <w:ilvl w:val="0"/>
          <w:numId w:val="149"/>
        </w:numPr>
        <w:tabs>
          <w:tab w:val="clear" w:pos="1069"/>
        </w:tabs>
      </w:pPr>
      <w:r>
        <w:t>Lei nº 11.125, de 11/04/02 - Altera dispositivos do Dec. Lei nº 257, de 29/05/70, que dispõe sobre a finalidade e organização básica do Instituto de Assistência Médica ao Servidor Público Estadual – IAMSPE</w:t>
      </w:r>
    </w:p>
    <w:p w14:paraId="75B38C0E" w14:textId="77777777" w:rsidR="00235B67" w:rsidRPr="001D6B2C" w:rsidRDefault="0043650E">
      <w:pPr>
        <w:numPr>
          <w:ilvl w:val="0"/>
          <w:numId w:val="149"/>
        </w:numPr>
        <w:tabs>
          <w:tab w:val="clear" w:pos="1069"/>
        </w:tabs>
      </w:pPr>
      <w:r>
        <w:t>Lei n º 17.293, de 15/10/20 - Estabelece medidas voltadas ao ajuste fiscal e ao equilíbrio das contas públicas e dá providências correlatas - Artº 6º.</w:t>
      </w:r>
    </w:p>
    <w:p w14:paraId="0410E0FD" w14:textId="77777777" w:rsidR="00235B67" w:rsidRPr="001D6B2C" w:rsidRDefault="00235B67" w:rsidP="00502D51">
      <w:pPr>
        <w:pStyle w:val="GOE"/>
      </w:pPr>
      <w:bookmarkStart w:id="309" w:name="_Toc163207478"/>
      <w:r w:rsidRPr="001D6B2C">
        <w:t>IAMSPE - Inscrição e Cancelamento de Agregados</w:t>
      </w:r>
      <w:r w:rsidR="00C45294">
        <w:t>/Retorno de Contribuintes</w:t>
      </w:r>
      <w:bookmarkEnd w:id="309"/>
    </w:p>
    <w:p w14:paraId="1693EC9B" w14:textId="77777777" w:rsidR="00235B67" w:rsidRPr="001D6B2C" w:rsidRDefault="00235B67">
      <w:pPr>
        <w:numPr>
          <w:ilvl w:val="0"/>
          <w:numId w:val="149"/>
        </w:numPr>
        <w:tabs>
          <w:tab w:val="clear" w:pos="1069"/>
        </w:tabs>
      </w:pPr>
      <w:r w:rsidRPr="001D6B2C">
        <w:t xml:space="preserve">Inst. DRHU n° </w:t>
      </w:r>
      <w:r w:rsidR="001D6B2C">
        <w:t>0</w:t>
      </w:r>
      <w:r w:rsidRPr="001D6B2C">
        <w:t>5, de 08/05/02 - Inscrição ou cancelamento de pais e/ou padrasto e madrasta, como agregados</w:t>
      </w:r>
      <w:r w:rsidR="001D6B2C">
        <w:t>.</w:t>
      </w:r>
    </w:p>
    <w:p w14:paraId="43E8AD9B" w14:textId="77777777" w:rsidR="00235B67" w:rsidRDefault="00235B67">
      <w:pPr>
        <w:numPr>
          <w:ilvl w:val="0"/>
          <w:numId w:val="149"/>
        </w:numPr>
        <w:tabs>
          <w:tab w:val="clear" w:pos="1069"/>
        </w:tabs>
      </w:pPr>
      <w:r w:rsidRPr="001D6B2C">
        <w:t xml:space="preserve">Res. Conjunta CC/SS n° </w:t>
      </w:r>
      <w:r w:rsidR="001D6B2C">
        <w:t>0</w:t>
      </w:r>
      <w:r w:rsidRPr="001D6B2C">
        <w:t>1, de 06/08/03 - Inscrição e ou cancelamento de agregados</w:t>
      </w:r>
      <w:r w:rsidR="001D6B2C">
        <w:t>.</w:t>
      </w:r>
    </w:p>
    <w:p w14:paraId="5058EF18" w14:textId="77777777" w:rsidR="0043650E" w:rsidRDefault="0043650E">
      <w:pPr>
        <w:numPr>
          <w:ilvl w:val="0"/>
          <w:numId w:val="149"/>
        </w:numPr>
        <w:tabs>
          <w:tab w:val="clear" w:pos="1069"/>
        </w:tabs>
      </w:pPr>
      <w:r w:rsidRPr="0043650E">
        <w:t>Lei nº 11.456, de 9/10/03 - Altera o artigo 26 do Dec</w:t>
      </w:r>
      <w:r>
        <w:t>. Lei</w:t>
      </w:r>
      <w:r w:rsidRPr="0043650E">
        <w:t xml:space="preserve"> nº 257, de 29</w:t>
      </w:r>
      <w:r>
        <w:t>/05/70.</w:t>
      </w:r>
    </w:p>
    <w:p w14:paraId="7ED9591C" w14:textId="77777777" w:rsidR="001B44FC" w:rsidRDefault="001B44FC">
      <w:pPr>
        <w:numPr>
          <w:ilvl w:val="0"/>
          <w:numId w:val="149"/>
        </w:numPr>
        <w:tabs>
          <w:tab w:val="clear" w:pos="1069"/>
        </w:tabs>
      </w:pPr>
      <w:r>
        <w:t xml:space="preserve">Dec. n° 50.994, de 24/07/06, </w:t>
      </w:r>
      <w:r w:rsidR="00986B65">
        <w:t>D.O.</w:t>
      </w:r>
      <w:r>
        <w:t xml:space="preserve"> 25/07/06 - Novos prazos para inscrição de pais e afins como agregados.</w:t>
      </w:r>
    </w:p>
    <w:p w14:paraId="733C8EDD" w14:textId="77777777" w:rsidR="00C45294" w:rsidRPr="001D6B2C" w:rsidRDefault="00C45294">
      <w:pPr>
        <w:numPr>
          <w:ilvl w:val="0"/>
          <w:numId w:val="149"/>
        </w:numPr>
        <w:tabs>
          <w:tab w:val="clear" w:pos="1069"/>
        </w:tabs>
      </w:pPr>
      <w:r>
        <w:t>Lei nº 12.534, de 17/01/07, D.O. 18/01/07 - Concede prazo de 180 dias para retorno à condição de contribuinte.</w:t>
      </w:r>
    </w:p>
    <w:p w14:paraId="7541B2B0" w14:textId="77777777" w:rsidR="00235B67" w:rsidRPr="001D6B2C" w:rsidRDefault="00235B67" w:rsidP="00502D51">
      <w:pPr>
        <w:pStyle w:val="GOE"/>
      </w:pPr>
      <w:bookmarkStart w:id="310" w:name="_Toc163207479"/>
      <w:r w:rsidRPr="001D6B2C">
        <w:t>Idoso (60 anos ou mais) - Atendimento Prioritário</w:t>
      </w:r>
      <w:bookmarkEnd w:id="310"/>
    </w:p>
    <w:p w14:paraId="7470F442" w14:textId="77777777" w:rsidR="00235B67" w:rsidRPr="001D6B2C" w:rsidRDefault="00235B67">
      <w:pPr>
        <w:numPr>
          <w:ilvl w:val="0"/>
          <w:numId w:val="150"/>
        </w:numPr>
        <w:tabs>
          <w:tab w:val="clear" w:pos="1069"/>
        </w:tabs>
      </w:pPr>
      <w:r w:rsidRPr="001D6B2C">
        <w:t xml:space="preserve">Lei </w:t>
      </w:r>
      <w:r w:rsidR="00362803" w:rsidRPr="001D6B2C">
        <w:t xml:space="preserve">Fed. </w:t>
      </w:r>
      <w:r w:rsidRPr="001D6B2C">
        <w:t>n° 10.173, de 09/01/01 - Prioridade na tramitação de processos judiciais à pessoas com mais de 65 anos de idade</w:t>
      </w:r>
      <w:r w:rsidR="001D6B2C">
        <w:t>.</w:t>
      </w:r>
    </w:p>
    <w:p w14:paraId="2C577E97" w14:textId="77777777" w:rsidR="00235B67" w:rsidRPr="001D6B2C" w:rsidRDefault="00235B67">
      <w:pPr>
        <w:numPr>
          <w:ilvl w:val="0"/>
          <w:numId w:val="150"/>
        </w:numPr>
        <w:tabs>
          <w:tab w:val="clear" w:pos="1069"/>
        </w:tabs>
      </w:pPr>
      <w:r w:rsidRPr="001D6B2C">
        <w:t>Lei n° 11.355, de 17/03/03 - Atendimento prioritário ao Idoso</w:t>
      </w:r>
      <w:r w:rsidR="001D6B2C">
        <w:t>.</w:t>
      </w:r>
    </w:p>
    <w:p w14:paraId="33A02F03" w14:textId="77777777" w:rsidR="00235B67" w:rsidRPr="001D6B2C" w:rsidRDefault="00235B67">
      <w:pPr>
        <w:numPr>
          <w:ilvl w:val="0"/>
          <w:numId w:val="150"/>
        </w:numPr>
        <w:tabs>
          <w:tab w:val="clear" w:pos="1069"/>
        </w:tabs>
      </w:pPr>
      <w:r w:rsidRPr="001D6B2C">
        <w:t>Lei n° 10.741</w:t>
      </w:r>
      <w:r w:rsidR="001D6B2C">
        <w:t xml:space="preserve"> (Estatuto do Idoso)</w:t>
      </w:r>
      <w:r w:rsidRPr="001D6B2C">
        <w:t>, de 01/10/03</w:t>
      </w:r>
      <w:r w:rsidR="001D6B2C">
        <w:t>.</w:t>
      </w:r>
    </w:p>
    <w:p w14:paraId="23385CDC" w14:textId="77777777" w:rsidR="0043650E" w:rsidRDefault="00235B67">
      <w:pPr>
        <w:numPr>
          <w:ilvl w:val="0"/>
          <w:numId w:val="150"/>
        </w:numPr>
        <w:tabs>
          <w:tab w:val="clear" w:pos="1069"/>
        </w:tabs>
      </w:pPr>
      <w:r w:rsidRPr="001D6B2C">
        <w:t xml:space="preserve">Dec. </w:t>
      </w:r>
      <w:r w:rsidR="00362803" w:rsidRPr="001D6B2C">
        <w:t xml:space="preserve">Fed. </w:t>
      </w:r>
      <w:r w:rsidRPr="001D6B2C">
        <w:t xml:space="preserve">n° 5.130/04 - Regulamenta </w:t>
      </w:r>
      <w:r w:rsidR="006B687A">
        <w:t>art.</w:t>
      </w:r>
      <w:r w:rsidRPr="001D6B2C">
        <w:t xml:space="preserve"> 40 da Lei </w:t>
      </w:r>
      <w:r w:rsidR="00362803" w:rsidRPr="001D6B2C">
        <w:t xml:space="preserve">Fed. </w:t>
      </w:r>
      <w:r w:rsidRPr="001D6B2C">
        <w:t>n° 10.741/03</w:t>
      </w:r>
      <w:r w:rsidR="001D6B2C">
        <w:t>.</w:t>
      </w:r>
    </w:p>
    <w:p w14:paraId="444F246F" w14:textId="77777777" w:rsidR="0043650E" w:rsidRDefault="0043650E">
      <w:pPr>
        <w:numPr>
          <w:ilvl w:val="0"/>
          <w:numId w:val="150"/>
        </w:numPr>
        <w:tabs>
          <w:tab w:val="clear" w:pos="1069"/>
        </w:tabs>
      </w:pPr>
      <w:bookmarkStart w:id="311" w:name="_Hlk136342732"/>
      <w:r w:rsidRPr="0043650E">
        <w:t>Lei nº 12.548, de 27/02/07 (Atualizada até a Lei nº 14.874, de 01</w:t>
      </w:r>
      <w:r>
        <w:t>/10/12</w:t>
      </w:r>
      <w:r w:rsidRPr="0043650E">
        <w:t>) - Consolida a legislação relativa ao idoso</w:t>
      </w:r>
      <w:r>
        <w:t>.</w:t>
      </w:r>
    </w:p>
    <w:bookmarkEnd w:id="311"/>
    <w:p w14:paraId="2B359F3A" w14:textId="77777777" w:rsidR="0051477A" w:rsidRDefault="0051477A">
      <w:pPr>
        <w:numPr>
          <w:ilvl w:val="0"/>
          <w:numId w:val="150"/>
        </w:numPr>
        <w:tabs>
          <w:tab w:val="clear" w:pos="1069"/>
        </w:tabs>
      </w:pPr>
      <w:r>
        <w:t>LC n° 1.107, de 23/04/10, D.O. 24/04/10 – Incorporação e extinção da GAM.</w:t>
      </w:r>
    </w:p>
    <w:p w14:paraId="432A32EF" w14:textId="77777777" w:rsidR="00235B67" w:rsidRDefault="00235B67" w:rsidP="00502D51">
      <w:pPr>
        <w:pStyle w:val="GOE"/>
      </w:pPr>
      <w:bookmarkStart w:id="312" w:name="_Toc163207480"/>
      <w:r w:rsidRPr="001D6B2C">
        <w:t>Idoso (60 anos ou mais) - Prioridade na Tramitação dos Procedimentos Administrativos</w:t>
      </w:r>
      <w:bookmarkEnd w:id="312"/>
    </w:p>
    <w:p w14:paraId="44F0E3E0" w14:textId="77777777" w:rsidR="00235B67" w:rsidRPr="001D6B2C" w:rsidRDefault="00235B67">
      <w:pPr>
        <w:numPr>
          <w:ilvl w:val="0"/>
          <w:numId w:val="151"/>
        </w:numPr>
        <w:tabs>
          <w:tab w:val="clear" w:pos="1069"/>
        </w:tabs>
      </w:pPr>
      <w:r w:rsidRPr="001D6B2C">
        <w:t>Lei n° 11.251, de 04/11/02 - Prioridade na tramitação dos procedimentos em que figure como requerente pessoa com idade igual ou superior a 60 anos</w:t>
      </w:r>
      <w:r w:rsidR="001D6B2C">
        <w:t>.</w:t>
      </w:r>
    </w:p>
    <w:p w14:paraId="6862D52D" w14:textId="77777777" w:rsidR="00E409D1" w:rsidRDefault="00E409D1">
      <w:pPr>
        <w:numPr>
          <w:ilvl w:val="0"/>
          <w:numId w:val="151"/>
        </w:numPr>
      </w:pPr>
      <w:r w:rsidRPr="001D6B2C">
        <w:t xml:space="preserve">Lei </w:t>
      </w:r>
      <w:r w:rsidR="002F4646">
        <w:t xml:space="preserve">Fed. </w:t>
      </w:r>
      <w:r w:rsidRPr="001D6B2C">
        <w:t>n° 10.741</w:t>
      </w:r>
      <w:r>
        <w:t xml:space="preserve"> (Estatuto do Idoso)</w:t>
      </w:r>
      <w:r w:rsidRPr="001D6B2C">
        <w:t>, de 01/10/03</w:t>
      </w:r>
      <w:r>
        <w:t>.</w:t>
      </w:r>
    </w:p>
    <w:p w14:paraId="32990028" w14:textId="77777777" w:rsidR="0048649C" w:rsidRPr="001D6B2C" w:rsidRDefault="0048649C">
      <w:pPr>
        <w:numPr>
          <w:ilvl w:val="0"/>
          <w:numId w:val="151"/>
        </w:numPr>
      </w:pPr>
      <w:r w:rsidRPr="0048649C">
        <w:t>Lei nº 12.548, de 27/02/07 (Atualizada até a Lei nº 14.874, de 01/10/12) - Consolida a legislação relativa ao idoso.</w:t>
      </w:r>
    </w:p>
    <w:p w14:paraId="32A7CC15" w14:textId="77777777" w:rsidR="00235B67" w:rsidRPr="00E409D1" w:rsidRDefault="00235B67" w:rsidP="00502D51">
      <w:pPr>
        <w:pStyle w:val="GOE"/>
      </w:pPr>
      <w:bookmarkStart w:id="313" w:name="_Toc163207481"/>
      <w:r w:rsidRPr="00E409D1">
        <w:t>Imposto de Renda - Isenção para Aposentados, Reformados e Pensionistas</w:t>
      </w:r>
      <w:bookmarkEnd w:id="313"/>
    </w:p>
    <w:p w14:paraId="6A4D1B64" w14:textId="77777777" w:rsidR="00235B67" w:rsidRDefault="00235B67">
      <w:pPr>
        <w:numPr>
          <w:ilvl w:val="0"/>
          <w:numId w:val="152"/>
        </w:numPr>
        <w:tabs>
          <w:tab w:val="clear" w:pos="1069"/>
        </w:tabs>
      </w:pPr>
      <w:r w:rsidRPr="00E409D1">
        <w:t xml:space="preserve">Lei </w:t>
      </w:r>
      <w:r w:rsidR="00362803" w:rsidRPr="00E409D1">
        <w:t xml:space="preserve">Fed. </w:t>
      </w:r>
      <w:r w:rsidRPr="00E409D1">
        <w:t>n° 7.713/88 (Moléstias, acidentes, doenças graves)</w:t>
      </w:r>
      <w:r w:rsidR="00F6504E">
        <w:t xml:space="preserve"> artigo 6°, XIV</w:t>
      </w:r>
      <w:r w:rsidR="00E409D1">
        <w:t>.</w:t>
      </w:r>
    </w:p>
    <w:p w14:paraId="2B20BC66" w14:textId="77777777" w:rsidR="00CF044E" w:rsidRPr="00E409D1" w:rsidRDefault="00CF044E">
      <w:pPr>
        <w:numPr>
          <w:ilvl w:val="0"/>
          <w:numId w:val="152"/>
        </w:numPr>
        <w:tabs>
          <w:tab w:val="clear" w:pos="1069"/>
        </w:tabs>
      </w:pPr>
      <w:r w:rsidRPr="00CF044E">
        <w:t xml:space="preserve">Dec. </w:t>
      </w:r>
      <w:r>
        <w:t>n</w:t>
      </w:r>
      <w:r w:rsidRPr="00CF044E">
        <w:t xml:space="preserve">º 58.291, de </w:t>
      </w:r>
      <w:r>
        <w:t>0</w:t>
      </w:r>
      <w:r w:rsidRPr="00CF044E">
        <w:t>9/</w:t>
      </w:r>
      <w:r>
        <w:t>0</w:t>
      </w:r>
      <w:r w:rsidRPr="00CF044E">
        <w:t xml:space="preserve">8/12, D.O. </w:t>
      </w:r>
      <w:r>
        <w:t>0</w:t>
      </w:r>
      <w:r w:rsidRPr="00CF044E">
        <w:t>9/</w:t>
      </w:r>
      <w:r>
        <w:t>0</w:t>
      </w:r>
      <w:r w:rsidRPr="00CF044E">
        <w:t>8/12 – Dispensa de emissão em papel</w:t>
      </w:r>
      <w:r>
        <w:t>.</w:t>
      </w:r>
    </w:p>
    <w:p w14:paraId="21E84C34" w14:textId="77777777" w:rsidR="00235B67" w:rsidRPr="003C45DC" w:rsidRDefault="00235B67" w:rsidP="00502D51">
      <w:pPr>
        <w:pStyle w:val="GOE"/>
      </w:pPr>
      <w:bookmarkStart w:id="314" w:name="_Toc163207482"/>
      <w:r w:rsidRPr="003C45DC">
        <w:t>Inativos - Recadastramento</w:t>
      </w:r>
      <w:bookmarkEnd w:id="314"/>
    </w:p>
    <w:p w14:paraId="67C034BD" w14:textId="77777777" w:rsidR="00235B67" w:rsidRPr="003C45DC" w:rsidRDefault="00235B67">
      <w:pPr>
        <w:numPr>
          <w:ilvl w:val="0"/>
          <w:numId w:val="152"/>
        </w:numPr>
        <w:tabs>
          <w:tab w:val="clear" w:pos="1069"/>
        </w:tabs>
      </w:pPr>
      <w:r w:rsidRPr="003C45DC">
        <w:t>Dec. n° 47.441, de 12/12/02 - Disciplina o recadastramento geral dos Inativos, instituído pelo Dec. n° 42.610 de 10/12/92</w:t>
      </w:r>
      <w:r w:rsidR="003C45DC">
        <w:t>.</w:t>
      </w:r>
    </w:p>
    <w:p w14:paraId="53B42C4C" w14:textId="77777777" w:rsidR="00235B67" w:rsidRPr="003C45DC" w:rsidRDefault="00235B67">
      <w:pPr>
        <w:numPr>
          <w:ilvl w:val="0"/>
          <w:numId w:val="152"/>
        </w:numPr>
        <w:tabs>
          <w:tab w:val="clear" w:pos="1069"/>
        </w:tabs>
      </w:pPr>
      <w:r w:rsidRPr="003C45DC">
        <w:t>Dec. nº 49.077, de 28/10/04 - Novas normas</w:t>
      </w:r>
      <w:r w:rsidR="003C45DC">
        <w:t>.</w:t>
      </w:r>
    </w:p>
    <w:p w14:paraId="42144031" w14:textId="77777777" w:rsidR="00235B67" w:rsidRDefault="00235B67">
      <w:pPr>
        <w:numPr>
          <w:ilvl w:val="0"/>
          <w:numId w:val="152"/>
        </w:numPr>
        <w:tabs>
          <w:tab w:val="clear" w:pos="1069"/>
        </w:tabs>
      </w:pPr>
      <w:r w:rsidRPr="003C45DC">
        <w:lastRenderedPageBreak/>
        <w:t>Res. SF-23, de 16/11/04, D.O. 19/11/04 - Normas complementares</w:t>
      </w:r>
      <w:r w:rsidR="00055C24">
        <w:t xml:space="preserve"> </w:t>
      </w:r>
      <w:r w:rsidR="00AA76C7">
        <w:rPr>
          <w:b/>
        </w:rPr>
        <w:t>(REVOGADA)</w:t>
      </w:r>
    </w:p>
    <w:p w14:paraId="1DEF76D0" w14:textId="77777777" w:rsidR="00055C24" w:rsidRDefault="00055C24">
      <w:pPr>
        <w:numPr>
          <w:ilvl w:val="0"/>
          <w:numId w:val="152"/>
        </w:numPr>
        <w:tabs>
          <w:tab w:val="clear" w:pos="1069"/>
        </w:tabs>
      </w:pPr>
      <w:r>
        <w:t>Res. SF-41, de 09/12/05, D.O. 13/12/05 - Estabelece normas complementares e revoga a Res. SF-23/05.</w:t>
      </w:r>
    </w:p>
    <w:p w14:paraId="06ADC955" w14:textId="77777777" w:rsidR="00593631" w:rsidRDefault="00593631">
      <w:pPr>
        <w:numPr>
          <w:ilvl w:val="0"/>
          <w:numId w:val="152"/>
        </w:numPr>
        <w:tabs>
          <w:tab w:val="clear" w:pos="1069"/>
        </w:tabs>
      </w:pPr>
      <w:r>
        <w:t>Dec. n° 55.089, de 30/11/09, D.O. 01/12/09 – Recadastramento geral dos inativos e pensionistas.</w:t>
      </w:r>
    </w:p>
    <w:p w14:paraId="54116518" w14:textId="77777777" w:rsidR="003D4EBB" w:rsidRDefault="003D4EBB">
      <w:pPr>
        <w:numPr>
          <w:ilvl w:val="0"/>
          <w:numId w:val="152"/>
        </w:numPr>
        <w:tabs>
          <w:tab w:val="clear" w:pos="1069"/>
          <w:tab w:val="num" w:pos="993"/>
        </w:tabs>
      </w:pPr>
      <w:r w:rsidRPr="003D4EBB">
        <w:t>Port</w:t>
      </w:r>
      <w:r>
        <w:t>.</w:t>
      </w:r>
      <w:r w:rsidRPr="003D4EBB">
        <w:t xml:space="preserve"> SPPREV</w:t>
      </w:r>
      <w:r>
        <w:t xml:space="preserve"> nº </w:t>
      </w:r>
      <w:r w:rsidRPr="003D4EBB">
        <w:t>236, de 16/11/2021, D</w:t>
      </w:r>
      <w:r>
        <w:t>.</w:t>
      </w:r>
      <w:r w:rsidRPr="003D4EBB">
        <w:t>O</w:t>
      </w:r>
      <w:r>
        <w:t>.</w:t>
      </w:r>
      <w:r w:rsidRPr="003D4EBB">
        <w:t xml:space="preserve"> de 17/11/2021 - Disciplina o censo previdenciário dos inativos e pensionistas civis e militares no âmbito da São Paulo Previdência no ano de 2022.</w:t>
      </w:r>
    </w:p>
    <w:p w14:paraId="3A6031CB" w14:textId="77777777" w:rsidR="000560D9" w:rsidRPr="003C45DC" w:rsidRDefault="000560D9">
      <w:pPr>
        <w:numPr>
          <w:ilvl w:val="0"/>
          <w:numId w:val="152"/>
        </w:numPr>
        <w:tabs>
          <w:tab w:val="clear" w:pos="1069"/>
          <w:tab w:val="num" w:pos="993"/>
        </w:tabs>
      </w:pPr>
      <w:r w:rsidRPr="000560D9">
        <w:t>Port</w:t>
      </w:r>
      <w:r>
        <w:t>.</w:t>
      </w:r>
      <w:r w:rsidRPr="000560D9">
        <w:t xml:space="preserve"> SPPREV </w:t>
      </w:r>
      <w:r>
        <w:t xml:space="preserve">nº </w:t>
      </w:r>
      <w:r w:rsidRPr="000560D9">
        <w:t>372 de 12</w:t>
      </w:r>
      <w:r>
        <w:t>/</w:t>
      </w:r>
      <w:r w:rsidRPr="000560D9">
        <w:t>12</w:t>
      </w:r>
      <w:r>
        <w:t>/</w:t>
      </w:r>
      <w:r w:rsidRPr="000560D9">
        <w:t>22, D</w:t>
      </w:r>
      <w:r>
        <w:t>.</w:t>
      </w:r>
      <w:r w:rsidRPr="000560D9">
        <w:t>O</w:t>
      </w:r>
      <w:r>
        <w:t>.</w:t>
      </w:r>
      <w:r w:rsidRPr="000560D9">
        <w:t xml:space="preserve"> de 13</w:t>
      </w:r>
      <w:r>
        <w:t>/</w:t>
      </w:r>
      <w:r w:rsidRPr="000560D9">
        <w:t>12</w:t>
      </w:r>
      <w:r>
        <w:t>/</w:t>
      </w:r>
      <w:r w:rsidRPr="000560D9">
        <w:t>22 -</w:t>
      </w:r>
      <w:r>
        <w:t xml:space="preserve"> </w:t>
      </w:r>
      <w:r w:rsidRPr="000560D9">
        <w:t>Disciplina o recadastramento (prova de vida) dos inativos e pensionistas civis e militares no âmbito da São Paulo Previdência no ano de 2023.</w:t>
      </w:r>
    </w:p>
    <w:p w14:paraId="17631E0D" w14:textId="77777777" w:rsidR="00235B67" w:rsidRPr="003C45DC" w:rsidRDefault="00235B67" w:rsidP="00502D51">
      <w:pPr>
        <w:pStyle w:val="GOE"/>
      </w:pPr>
      <w:bookmarkStart w:id="315" w:name="_Toc163207483"/>
      <w:r w:rsidRPr="003C45DC">
        <w:t>Incêndio na Escola</w:t>
      </w:r>
      <w:bookmarkEnd w:id="315"/>
    </w:p>
    <w:p w14:paraId="5084A260" w14:textId="77777777" w:rsidR="00235B67" w:rsidRDefault="00235B67">
      <w:pPr>
        <w:numPr>
          <w:ilvl w:val="0"/>
          <w:numId w:val="153"/>
        </w:numPr>
        <w:tabs>
          <w:tab w:val="clear" w:pos="1069"/>
        </w:tabs>
      </w:pPr>
      <w:r w:rsidRPr="003C45DC">
        <w:t>Lei n° 3.092/81 - Exigência de Brigada na Escola</w:t>
      </w:r>
      <w:r w:rsidR="003C45DC">
        <w:t>.</w:t>
      </w:r>
    </w:p>
    <w:p w14:paraId="0B562BEC" w14:textId="77777777" w:rsidR="00D4425F" w:rsidRDefault="00D4425F">
      <w:pPr>
        <w:numPr>
          <w:ilvl w:val="0"/>
          <w:numId w:val="153"/>
        </w:numPr>
        <w:tabs>
          <w:tab w:val="clear" w:pos="1069"/>
        </w:tabs>
      </w:pPr>
      <w:r>
        <w:t>Dec. nº 56.819, de 10/03/11, D.O. de 11/03/11 - Institui o Regulamento de Segurança contra Incêndio das edificações e áreas de risco no Estado de São Paulo e dá providências correlatas.</w:t>
      </w:r>
    </w:p>
    <w:p w14:paraId="03DFB78F" w14:textId="77777777" w:rsidR="00D4425F" w:rsidRDefault="00D4425F">
      <w:pPr>
        <w:numPr>
          <w:ilvl w:val="0"/>
          <w:numId w:val="153"/>
        </w:numPr>
        <w:tabs>
          <w:tab w:val="clear" w:pos="1069"/>
        </w:tabs>
      </w:pPr>
      <w:r>
        <w:t>LC nº 1.257, de 06/01/15, D.O. de 07/01/15 - Institui o Código estadual de proteção contra Incêndios e Emergências e dá providências correlatas.</w:t>
      </w:r>
    </w:p>
    <w:p w14:paraId="38918C9E" w14:textId="77777777" w:rsidR="00D4425F" w:rsidRDefault="00D4425F">
      <w:pPr>
        <w:numPr>
          <w:ilvl w:val="0"/>
          <w:numId w:val="153"/>
        </w:numPr>
        <w:tabs>
          <w:tab w:val="clear" w:pos="1069"/>
        </w:tabs>
      </w:pPr>
      <w:r>
        <w:t>Dec. nº 63.058, de 12/12/17, D.O. de 13/12/17 - Regulamenta o Sistema de Atendimento de Emergências no Estado de São Paulo e dispõe sobre o serviço de atendimento de incêndios, desastres e outras emergências, nos termos da LC nº 1.257, de 06/01/15.</w:t>
      </w:r>
    </w:p>
    <w:p w14:paraId="42CC4E8F" w14:textId="77777777" w:rsidR="00D4425F" w:rsidRPr="003C45DC" w:rsidRDefault="00D4425F">
      <w:pPr>
        <w:numPr>
          <w:ilvl w:val="0"/>
          <w:numId w:val="153"/>
        </w:numPr>
        <w:tabs>
          <w:tab w:val="clear" w:pos="1069"/>
        </w:tabs>
      </w:pPr>
      <w:r>
        <w:t>Dec. nº 63.911, de 10/12/18, D.O. de 11/12/18 - Institui o Regulamento de Segurança Contra Incêndios das edificações e áreas de risco no Estado de São Paulo e dá providências correlatas.</w:t>
      </w:r>
    </w:p>
    <w:p w14:paraId="32EE9087" w14:textId="77777777" w:rsidR="00235B67" w:rsidRPr="003C45DC" w:rsidRDefault="00235B67" w:rsidP="00502D51">
      <w:pPr>
        <w:pStyle w:val="GOE"/>
      </w:pPr>
      <w:bookmarkStart w:id="316" w:name="_Toc163207484"/>
      <w:r w:rsidRPr="003C45DC">
        <w:t>Incineração de Documentos</w:t>
      </w:r>
      <w:bookmarkEnd w:id="316"/>
      <w:r w:rsidR="00D90D43">
        <w:t xml:space="preserve"> </w:t>
      </w:r>
    </w:p>
    <w:p w14:paraId="052B56F3" w14:textId="77777777" w:rsidR="00235B67" w:rsidRPr="003C45DC" w:rsidRDefault="00235B67">
      <w:pPr>
        <w:numPr>
          <w:ilvl w:val="0"/>
          <w:numId w:val="153"/>
        </w:numPr>
        <w:tabs>
          <w:tab w:val="clear" w:pos="1069"/>
        </w:tabs>
      </w:pPr>
      <w:r w:rsidRPr="003C45DC">
        <w:t xml:space="preserve">Lei </w:t>
      </w:r>
      <w:r w:rsidR="00362803" w:rsidRPr="003C45DC">
        <w:t xml:space="preserve">Fed. </w:t>
      </w:r>
      <w:r w:rsidRPr="003C45DC">
        <w:t>n° 5.433/68 - Microfilmagem</w:t>
      </w:r>
      <w:r w:rsidR="003C45DC">
        <w:t>.</w:t>
      </w:r>
    </w:p>
    <w:p w14:paraId="6AB35BD3" w14:textId="77777777" w:rsidR="00235B67" w:rsidRPr="003C45DC" w:rsidRDefault="00235B67">
      <w:pPr>
        <w:numPr>
          <w:ilvl w:val="0"/>
          <w:numId w:val="153"/>
        </w:numPr>
        <w:tabs>
          <w:tab w:val="clear" w:pos="1069"/>
        </w:tabs>
      </w:pPr>
      <w:r w:rsidRPr="003C45DC">
        <w:t xml:space="preserve">Dec. </w:t>
      </w:r>
      <w:r w:rsidR="00362803" w:rsidRPr="003C45DC">
        <w:t xml:space="preserve">Fed. </w:t>
      </w:r>
      <w:r w:rsidRPr="003C45DC">
        <w:t xml:space="preserve">n° 1.799/96 - Regulamenta a Lei </w:t>
      </w:r>
      <w:r w:rsidR="00362803" w:rsidRPr="003C45DC">
        <w:t xml:space="preserve">Fed. </w:t>
      </w:r>
      <w:r w:rsidRPr="003C45DC">
        <w:t>n° 5.433, de 08/05/68 que regula a microfilmagem de documentos oficiais</w:t>
      </w:r>
      <w:r w:rsidR="003C45DC">
        <w:t>.</w:t>
      </w:r>
    </w:p>
    <w:p w14:paraId="7DD6ACA7" w14:textId="77777777" w:rsidR="00235B67" w:rsidRPr="003C45DC" w:rsidRDefault="00235B67">
      <w:pPr>
        <w:numPr>
          <w:ilvl w:val="0"/>
          <w:numId w:val="153"/>
        </w:numPr>
        <w:tabs>
          <w:tab w:val="clear" w:pos="1069"/>
        </w:tabs>
      </w:pPr>
      <w:r w:rsidRPr="003C45DC">
        <w:t>Dec. n° 48.897</w:t>
      </w:r>
      <w:r w:rsidR="003C45DC">
        <w:t>,</w:t>
      </w:r>
      <w:r w:rsidRPr="003C45DC">
        <w:t xml:space="preserve"> de 27/08/04 - Arquivos Públicos - Normas para avaliação, guarda e eliminação</w:t>
      </w:r>
      <w:r w:rsidR="003C45DC">
        <w:t>.</w:t>
      </w:r>
    </w:p>
    <w:p w14:paraId="2FAA7E4D" w14:textId="77777777" w:rsidR="00077D12" w:rsidRDefault="00235B67">
      <w:pPr>
        <w:numPr>
          <w:ilvl w:val="0"/>
          <w:numId w:val="153"/>
        </w:numPr>
        <w:tabs>
          <w:tab w:val="clear" w:pos="1069"/>
        </w:tabs>
      </w:pPr>
      <w:r w:rsidRPr="003C45DC">
        <w:t>Dec n° 48.898</w:t>
      </w:r>
      <w:r w:rsidR="003C45DC">
        <w:t>,</w:t>
      </w:r>
      <w:r w:rsidRPr="003C45DC">
        <w:t xml:space="preserve"> de 27/08/04 - Plano de Classificação e Tabela de Temporalidade de documentos da Administração Pública do Estado de São Paulo.</w:t>
      </w:r>
    </w:p>
    <w:p w14:paraId="3ABC1EB9" w14:textId="77777777" w:rsidR="00077D12" w:rsidRPr="003C45DC" w:rsidRDefault="00077D12">
      <w:pPr>
        <w:numPr>
          <w:ilvl w:val="0"/>
          <w:numId w:val="153"/>
        </w:numPr>
        <w:tabs>
          <w:tab w:val="clear" w:pos="1069"/>
        </w:tabs>
      </w:pPr>
      <w:r w:rsidRPr="00077D12">
        <w:t>Dec. nº 10.278, de 18/03/20, D</w:t>
      </w:r>
      <w:r>
        <w:t>.</w:t>
      </w:r>
      <w:r w:rsidRPr="00077D12">
        <w:t>O</w:t>
      </w:r>
      <w:r>
        <w:t>.</w:t>
      </w:r>
      <w:r w:rsidRPr="00077D12">
        <w:t>U</w:t>
      </w:r>
      <w:r>
        <w:t>.</w:t>
      </w:r>
      <w:r w:rsidRPr="00077D12">
        <w:t xml:space="preserve"> </w:t>
      </w:r>
      <w:r>
        <w:t>de</w:t>
      </w:r>
      <w:r w:rsidRPr="00077D12">
        <w:t xml:space="preserve"> 19/03/20 -</w:t>
      </w:r>
      <w:r>
        <w:t xml:space="preserve"> </w:t>
      </w:r>
      <w:r w:rsidRPr="00077D12">
        <w:t>Regulamenta o disposto no inciso X do caput do art. 3º da Lei nº 13.874, de 20</w:t>
      </w:r>
      <w:r>
        <w:t>/09/19</w:t>
      </w:r>
      <w:r w:rsidRPr="00077D12">
        <w:t>, e no art. 2º-</w:t>
      </w:r>
      <w:r>
        <w:t xml:space="preserve"> </w:t>
      </w:r>
      <w:r w:rsidRPr="00077D12">
        <w:t xml:space="preserve">A da Lei nº 12.682, de </w:t>
      </w:r>
      <w:r>
        <w:t>0</w:t>
      </w:r>
      <w:r w:rsidRPr="00077D12">
        <w:t>9</w:t>
      </w:r>
      <w:r>
        <w:t>/07/12</w:t>
      </w:r>
      <w:r w:rsidRPr="00077D12">
        <w:t>, para estabelecer a técnica e os requisitos para a digitalização de documentos públicos ou privados, a fim de que os documentos digitalizados produzam os mesmos efeitos legais dos documentos originais.</w:t>
      </w:r>
    </w:p>
    <w:p w14:paraId="5DF37560" w14:textId="77777777" w:rsidR="00235B67" w:rsidRPr="003C45DC" w:rsidRDefault="00235B67" w:rsidP="00560C8A">
      <w:pPr>
        <w:pStyle w:val="GOE"/>
      </w:pPr>
      <w:bookmarkStart w:id="317" w:name="_Toc163207485"/>
      <w:r w:rsidRPr="003C45DC">
        <w:t>Inclusão Escolar</w:t>
      </w:r>
      <w:bookmarkEnd w:id="317"/>
    </w:p>
    <w:p w14:paraId="5FEAB95E" w14:textId="77777777" w:rsidR="00235B67" w:rsidRPr="003C45DC" w:rsidRDefault="00235B67">
      <w:pPr>
        <w:numPr>
          <w:ilvl w:val="0"/>
          <w:numId w:val="154"/>
        </w:numPr>
        <w:tabs>
          <w:tab w:val="clear" w:pos="1069"/>
        </w:tabs>
      </w:pPr>
      <w:r w:rsidRPr="003C45DC">
        <w:t>Res. SE n° 61/02 - Ações referentes ao Programa de Inclusão Escolar</w:t>
      </w:r>
      <w:r w:rsidR="003C45DC">
        <w:t>.</w:t>
      </w:r>
    </w:p>
    <w:p w14:paraId="4AD62EA7" w14:textId="77777777" w:rsidR="00235B67" w:rsidRDefault="00235B67">
      <w:pPr>
        <w:numPr>
          <w:ilvl w:val="0"/>
          <w:numId w:val="154"/>
        </w:numPr>
        <w:tabs>
          <w:tab w:val="clear" w:pos="1069"/>
        </w:tabs>
      </w:pPr>
      <w:r w:rsidRPr="003C45DC">
        <w:t>Res. SE n° 130</w:t>
      </w:r>
      <w:r w:rsidR="003C45DC">
        <w:t>,</w:t>
      </w:r>
      <w:r w:rsidRPr="003C45DC">
        <w:t xml:space="preserve"> de 06/08/02 - Programa de Inclusão Escolar - CAPE (FDE)</w:t>
      </w:r>
      <w:r w:rsidR="003C45DC">
        <w:t>.</w:t>
      </w:r>
    </w:p>
    <w:p w14:paraId="15C89EE7" w14:textId="77777777" w:rsidR="00077D12" w:rsidRPr="003C45DC" w:rsidRDefault="00077D12">
      <w:pPr>
        <w:numPr>
          <w:ilvl w:val="0"/>
          <w:numId w:val="154"/>
        </w:numPr>
        <w:tabs>
          <w:tab w:val="clear" w:pos="1069"/>
        </w:tabs>
      </w:pPr>
      <w:r w:rsidRPr="00077D12">
        <w:t>Lei nº 13.146, de 06/07/15, D</w:t>
      </w:r>
      <w:r>
        <w:t>.</w:t>
      </w:r>
      <w:r w:rsidRPr="00077D12">
        <w:t>O</w:t>
      </w:r>
      <w:r>
        <w:t>.</w:t>
      </w:r>
      <w:r w:rsidRPr="00077D12">
        <w:t>U</w:t>
      </w:r>
      <w:r>
        <w:t>.</w:t>
      </w:r>
      <w:r w:rsidRPr="00077D12">
        <w:t xml:space="preserve"> de 07/07/15</w:t>
      </w:r>
      <w:r>
        <w:t xml:space="preserve"> </w:t>
      </w:r>
      <w:r w:rsidRPr="00077D12">
        <w:t>-</w:t>
      </w:r>
      <w:r>
        <w:t xml:space="preserve"> </w:t>
      </w:r>
      <w:r w:rsidRPr="00077D12">
        <w:t>tem como objetivo assegurar e promover, em condições de igualdade, o exercício dos direitos e das liberdades fundamentais por pessoa com deficiência, visando à sua inclusão social e cidadania A lei é destinada a pessoas com impedimento de longo prazo de natureza física, mental, intelectual ou sensorial, que, em interação com uma ou mais barreiras, pode obstruir sua participação plena e efetiva na sociedade em igualdade de condições com as demais pessoas. A maior parte dos dispositivos da lei são autoaplicáveis, mas alguns precisam de regulamentação complementando a norma disposta. A Secretaria Nacional dos Direitos da Pessoa com Deficiência promove a regulamentação de artigos da Lei Brasileira de Inclusão da Pessoa com Deficiência. A lei é baseada na Convenção sobre os Direitos das Pessoas com Deficiência e seu Protocolo Facultativo.</w:t>
      </w:r>
    </w:p>
    <w:p w14:paraId="4C84BC6A" w14:textId="77777777" w:rsidR="00235B67" w:rsidRPr="003C45DC" w:rsidRDefault="00235B67" w:rsidP="00560C8A">
      <w:pPr>
        <w:pStyle w:val="GOE"/>
      </w:pPr>
      <w:bookmarkStart w:id="318" w:name="_Toc163207486"/>
      <w:r w:rsidRPr="003C45DC">
        <w:t>Incorporação de Décimos</w:t>
      </w:r>
      <w:bookmarkEnd w:id="318"/>
    </w:p>
    <w:p w14:paraId="1B3D06B3" w14:textId="77777777" w:rsidR="00235B67" w:rsidRDefault="00235B67">
      <w:pPr>
        <w:numPr>
          <w:ilvl w:val="0"/>
          <w:numId w:val="155"/>
        </w:numPr>
        <w:tabs>
          <w:tab w:val="clear" w:pos="1069"/>
        </w:tabs>
      </w:pPr>
      <w:r w:rsidRPr="003C45DC">
        <w:t>LC n° 924, de 16/08/02 - Institui incorporação ao Servidor Público</w:t>
      </w:r>
      <w:r w:rsidR="003C45DC">
        <w:t>.</w:t>
      </w:r>
    </w:p>
    <w:p w14:paraId="0F36D2DA" w14:textId="77777777" w:rsidR="00077D12" w:rsidRDefault="00077D12">
      <w:pPr>
        <w:numPr>
          <w:ilvl w:val="0"/>
          <w:numId w:val="155"/>
        </w:numPr>
        <w:tabs>
          <w:tab w:val="clear" w:pos="1069"/>
        </w:tabs>
      </w:pPr>
      <w:r>
        <w:t>EC. nº 103, de 12/11/29, D.O. de 13/11/19 - Fica revogado o artigo 133 da C.E. de SP, assegurada a concessão das incorporações que, na data da promulgação da EC nº 103, de 12/11/19, tenham cumprido os requisitos temporais e normativos previstos na legislação então vigente.</w:t>
      </w:r>
    </w:p>
    <w:p w14:paraId="4543B628" w14:textId="77777777" w:rsidR="00077D12" w:rsidRPr="003C45DC" w:rsidRDefault="00077D12">
      <w:pPr>
        <w:numPr>
          <w:ilvl w:val="0"/>
          <w:numId w:val="155"/>
        </w:numPr>
        <w:tabs>
          <w:tab w:val="clear" w:pos="1069"/>
        </w:tabs>
      </w:pPr>
      <w:r>
        <w:lastRenderedPageBreak/>
        <w:t>EC nº 49, de 06/03/20, D.O. de 07/03/20 - Modifica o Regime Próprio de Previdência Social dos servidores públicos titulares de cargos efetivos do Estado e dá outras providências.</w:t>
      </w:r>
    </w:p>
    <w:p w14:paraId="51B008E0" w14:textId="77777777" w:rsidR="00235B67" w:rsidRPr="003C45DC" w:rsidRDefault="00235B67" w:rsidP="00560C8A">
      <w:pPr>
        <w:pStyle w:val="GOE"/>
      </w:pPr>
      <w:bookmarkStart w:id="319" w:name="_Toc163207487"/>
      <w:r w:rsidRPr="003C45DC">
        <w:t>Incorporação de Gratificações de Representação</w:t>
      </w:r>
      <w:bookmarkEnd w:id="319"/>
    </w:p>
    <w:p w14:paraId="69516C3D" w14:textId="77777777" w:rsidR="00235B67" w:rsidRDefault="00235B67">
      <w:pPr>
        <w:numPr>
          <w:ilvl w:val="0"/>
          <w:numId w:val="155"/>
        </w:numPr>
        <w:tabs>
          <w:tab w:val="clear" w:pos="1069"/>
        </w:tabs>
      </w:pPr>
      <w:r w:rsidRPr="00783038">
        <w:t>LC n° 813/96</w:t>
      </w:r>
      <w:r w:rsidR="00783038">
        <w:t>.</w:t>
      </w:r>
    </w:p>
    <w:p w14:paraId="73B24B74" w14:textId="77777777" w:rsidR="00723C3D" w:rsidRDefault="00723C3D">
      <w:pPr>
        <w:numPr>
          <w:ilvl w:val="0"/>
          <w:numId w:val="155"/>
        </w:numPr>
        <w:tabs>
          <w:tab w:val="clear" w:pos="1069"/>
        </w:tabs>
      </w:pPr>
      <w:r>
        <w:t xml:space="preserve">LC nº 1.354,de 06/03/20 - Os servidores fazem jus a esta concessão somente até 12/11/19, de acordo com a LC nº 1354/20. </w:t>
      </w:r>
    </w:p>
    <w:p w14:paraId="1A05A58B" w14:textId="77777777" w:rsidR="00723C3D" w:rsidRPr="00783038" w:rsidRDefault="00723C3D">
      <w:pPr>
        <w:numPr>
          <w:ilvl w:val="0"/>
          <w:numId w:val="155"/>
        </w:numPr>
        <w:tabs>
          <w:tab w:val="clear" w:pos="1069"/>
        </w:tabs>
      </w:pPr>
      <w:r>
        <w:t>LC nº 1.361, de 21/10/21 - Dispõe sobre as aposentadorias e pensões do Regime Próprio de Previdência dos Servidores Públicos ocupantes de cargo de provimento efetivo, nos termos do artigo 126 da C.E. de SP, e dá outras providências.</w:t>
      </w:r>
    </w:p>
    <w:p w14:paraId="65AC7779" w14:textId="77777777" w:rsidR="00125CC0" w:rsidRDefault="00125CC0" w:rsidP="00560C8A">
      <w:pPr>
        <w:pStyle w:val="GOE"/>
      </w:pPr>
      <w:bookmarkStart w:id="320" w:name="_Toc163207488"/>
      <w:r>
        <w:t>Ingresso e Remoção</w:t>
      </w:r>
      <w:bookmarkEnd w:id="320"/>
    </w:p>
    <w:p w14:paraId="24703CB8" w14:textId="77777777" w:rsidR="00723C3D" w:rsidRDefault="00125CC0">
      <w:pPr>
        <w:numPr>
          <w:ilvl w:val="1"/>
          <w:numId w:val="148"/>
        </w:numPr>
        <w:tabs>
          <w:tab w:val="clear" w:pos="1440"/>
          <w:tab w:val="num" w:pos="945"/>
        </w:tabs>
        <w:ind w:left="945" w:hanging="210"/>
      </w:pPr>
      <w:r w:rsidRPr="00125CC0">
        <w:t>Dec</w:t>
      </w:r>
      <w:r>
        <w:t>. n° 53.037, de 28/05/08, D.O. 29/05/08 – Regionalização dos Concursos; remoção; substituição e contratação temporária.</w:t>
      </w:r>
    </w:p>
    <w:p w14:paraId="00D61792" w14:textId="77777777" w:rsidR="00723C3D" w:rsidRDefault="00723C3D">
      <w:pPr>
        <w:numPr>
          <w:ilvl w:val="1"/>
          <w:numId w:val="148"/>
        </w:numPr>
        <w:tabs>
          <w:tab w:val="clear" w:pos="1440"/>
          <w:tab w:val="num" w:pos="945"/>
        </w:tabs>
        <w:ind w:left="945" w:hanging="210"/>
      </w:pPr>
      <w:r>
        <w:t>Dec. nº 53.161, de 24/05/08, D.O. 25/05/08 - Altera dispositivos do Dec. nº 53.037, de 28/05/08, que dispõe sobre a regionalização dos concursos públicos para provimento de cargos do Quadro do Magistério, da Secretaria da Educação, define normas relativas a remoção, a substituição e a contratação temporária de docentes.</w:t>
      </w:r>
    </w:p>
    <w:p w14:paraId="3052DC69" w14:textId="77777777" w:rsidR="00723C3D" w:rsidRDefault="00723C3D">
      <w:pPr>
        <w:numPr>
          <w:ilvl w:val="1"/>
          <w:numId w:val="148"/>
        </w:numPr>
        <w:tabs>
          <w:tab w:val="clear" w:pos="1440"/>
          <w:tab w:val="num" w:pos="945"/>
        </w:tabs>
        <w:ind w:left="945" w:hanging="210"/>
      </w:pPr>
      <w:r>
        <w:t>Dec. nº 60.444, de 15/05/14, D.O. 16/05/14 – Regulamenta os procedimentos relativos á realização de concursos públicos, no âmbito da Administração direta e autárquica do Estado de São Paulo.</w:t>
      </w:r>
    </w:p>
    <w:p w14:paraId="75DE6D9A" w14:textId="77777777" w:rsidR="00723C3D" w:rsidRDefault="00723C3D">
      <w:pPr>
        <w:numPr>
          <w:ilvl w:val="1"/>
          <w:numId w:val="148"/>
        </w:numPr>
        <w:tabs>
          <w:tab w:val="clear" w:pos="1440"/>
          <w:tab w:val="num" w:pos="945"/>
        </w:tabs>
        <w:ind w:left="945" w:hanging="210"/>
      </w:pPr>
      <w:r>
        <w:t>Res. GS, de 01/12/17, D.O. 02/12/17 – Dispõe sobre a homologação do Concurso de Diretor de Escola.</w:t>
      </w:r>
    </w:p>
    <w:p w14:paraId="711FA0E5" w14:textId="77777777" w:rsidR="00723C3D" w:rsidRDefault="00723C3D">
      <w:pPr>
        <w:numPr>
          <w:ilvl w:val="1"/>
          <w:numId w:val="148"/>
        </w:numPr>
        <w:tabs>
          <w:tab w:val="clear" w:pos="1440"/>
          <w:tab w:val="num" w:pos="945"/>
        </w:tabs>
        <w:ind w:left="945" w:hanging="210"/>
      </w:pPr>
      <w:r>
        <w:t>Res. SE nº 31, de 18/04/18, D.O. 19/04/18 - Altera o artigo 3º da Res. SE nº 33, de 17/05/16, que constitui Comissão Especial de Concurso Público e dá providências correlatas.</w:t>
      </w:r>
    </w:p>
    <w:p w14:paraId="656C61A8" w14:textId="77777777" w:rsidR="00723C3D" w:rsidRDefault="00723C3D">
      <w:pPr>
        <w:numPr>
          <w:ilvl w:val="1"/>
          <w:numId w:val="148"/>
        </w:numPr>
        <w:tabs>
          <w:tab w:val="clear" w:pos="1440"/>
          <w:tab w:val="num" w:pos="945"/>
        </w:tabs>
        <w:ind w:left="945" w:hanging="210"/>
      </w:pPr>
      <w:r>
        <w:t>Res. SE nº 48, de 30/07/18, D.O. 31/07/18 - Constitui Comissão Especial de Concurso Público, para provimento de cargos de Oficial Administrativo, e dá providências correlatas.</w:t>
      </w:r>
    </w:p>
    <w:p w14:paraId="09EB5C9A" w14:textId="77777777" w:rsidR="00723C3D" w:rsidRDefault="00723C3D">
      <w:pPr>
        <w:numPr>
          <w:ilvl w:val="1"/>
          <w:numId w:val="148"/>
        </w:numPr>
        <w:tabs>
          <w:tab w:val="clear" w:pos="1440"/>
          <w:tab w:val="num" w:pos="945"/>
        </w:tabs>
        <w:ind w:left="945" w:hanging="210"/>
      </w:pPr>
      <w:r>
        <w:t>Res. SEDUC nº 148, de 29/12/21, D.O. de 30/12/21 - Dispõe sobre Prorrogação de prazo de validade do Concurso Público para Provimento de Cargos de Supervisor de Ensino/2020.</w:t>
      </w:r>
    </w:p>
    <w:p w14:paraId="254C2902" w14:textId="77777777" w:rsidR="00723C3D" w:rsidRDefault="00723C3D">
      <w:pPr>
        <w:numPr>
          <w:ilvl w:val="1"/>
          <w:numId w:val="148"/>
        </w:numPr>
        <w:tabs>
          <w:tab w:val="clear" w:pos="1440"/>
          <w:tab w:val="num" w:pos="945"/>
        </w:tabs>
        <w:ind w:left="945" w:hanging="210"/>
      </w:pPr>
      <w:r>
        <w:t>Res. SEDUC nº 149, de 29/12/21, D.O. de 30/12/2021 - Dispõe sobre Prorrogação de prazo de validade do Concurso Público para Provimento de Cargos de Oficial Administrativo/2020. Republicado em 04/01/2022, por conter incorreções.</w:t>
      </w:r>
    </w:p>
    <w:p w14:paraId="75CDF9E1" w14:textId="77777777" w:rsidR="00723C3D" w:rsidRDefault="00723C3D">
      <w:pPr>
        <w:numPr>
          <w:ilvl w:val="1"/>
          <w:numId w:val="148"/>
        </w:numPr>
        <w:tabs>
          <w:tab w:val="clear" w:pos="1440"/>
          <w:tab w:val="num" w:pos="945"/>
        </w:tabs>
        <w:ind w:left="945" w:hanging="210"/>
      </w:pPr>
      <w:r>
        <w:t>Res. SEDUC nº 78, de 17/10/22, D.O. de 18/10/22 - Constitui Comissão Especial de Concurso Público e dá providências correlatas.</w:t>
      </w:r>
    </w:p>
    <w:p w14:paraId="79F829DE" w14:textId="77777777" w:rsidR="00723C3D" w:rsidRDefault="00723C3D">
      <w:pPr>
        <w:numPr>
          <w:ilvl w:val="1"/>
          <w:numId w:val="148"/>
        </w:numPr>
        <w:tabs>
          <w:tab w:val="clear" w:pos="1440"/>
          <w:tab w:val="num" w:pos="945"/>
        </w:tabs>
        <w:ind w:left="945" w:hanging="210"/>
      </w:pPr>
      <w:r>
        <w:t>LC. nº 1.207, de 05/07/13, D.O. 06/07/13 – Revoga o § 2º do artigo 24 da LC 444/85 (a remoção antes do ingresso não é mais obrigatória).</w:t>
      </w:r>
    </w:p>
    <w:p w14:paraId="406B10AD" w14:textId="77777777" w:rsidR="00723C3D" w:rsidRDefault="00723C3D">
      <w:pPr>
        <w:numPr>
          <w:ilvl w:val="1"/>
          <w:numId w:val="148"/>
        </w:numPr>
        <w:tabs>
          <w:tab w:val="clear" w:pos="1440"/>
          <w:tab w:val="num" w:pos="945"/>
        </w:tabs>
        <w:ind w:left="945" w:hanging="210"/>
      </w:pPr>
      <w:r>
        <w:t>Com. CGRH nº 2, de 31/01/20, D.O. de 01/02/20 - Dispõe sobre o Concurso de Remoção de Docentes 2020 – Procedimentos de Inscrição/Indicações.</w:t>
      </w:r>
    </w:p>
    <w:p w14:paraId="666B8D65" w14:textId="77777777" w:rsidR="00723C3D" w:rsidRDefault="00723C3D">
      <w:pPr>
        <w:numPr>
          <w:ilvl w:val="1"/>
          <w:numId w:val="148"/>
        </w:numPr>
        <w:tabs>
          <w:tab w:val="clear" w:pos="1440"/>
          <w:tab w:val="num" w:pos="945"/>
        </w:tabs>
        <w:ind w:left="945" w:hanging="210"/>
      </w:pPr>
      <w:r>
        <w:t>Com. CGRH nº 3, de 31/01/20, D.O. de 01/02/20 - Dispõe sobre o Concurso de Remoção de Suporte Pedagógico 2020 – Procedimentos de Inscrição/ Indicações.</w:t>
      </w:r>
    </w:p>
    <w:p w14:paraId="471C3FA5" w14:textId="77777777" w:rsidR="00723C3D" w:rsidRDefault="00723C3D">
      <w:pPr>
        <w:numPr>
          <w:ilvl w:val="1"/>
          <w:numId w:val="148"/>
        </w:numPr>
        <w:tabs>
          <w:tab w:val="clear" w:pos="1440"/>
          <w:tab w:val="num" w:pos="945"/>
        </w:tabs>
        <w:ind w:left="945" w:hanging="210"/>
      </w:pPr>
      <w:r>
        <w:t>Com. CGRH nº 06, de 27/04/20 - Dispõe sobre o Concurso de Remoção – Suporte Pedagógico 2020 – Classificação Geral e Reconsideração de Inscrição.</w:t>
      </w:r>
    </w:p>
    <w:p w14:paraId="21C2829F" w14:textId="77777777" w:rsidR="00723C3D" w:rsidRDefault="00723C3D">
      <w:pPr>
        <w:numPr>
          <w:ilvl w:val="1"/>
          <w:numId w:val="148"/>
        </w:numPr>
        <w:tabs>
          <w:tab w:val="clear" w:pos="1440"/>
          <w:tab w:val="num" w:pos="945"/>
        </w:tabs>
        <w:ind w:left="945" w:hanging="210"/>
      </w:pPr>
      <w:r>
        <w:t xml:space="preserve">Com. CGRH, de 20/11/20, D.O. de 21/11/20 - Considerando que a Portaria de Abertura de Inscrições e Relação de Vagas será publicada em Diário Oficial do Estado - 20/11/2020, este Centro de Ingresso e Movimentação/DEAPE/CGRH informa os prazos e procedimentos referentes à fase de inscrição/indicação por parte de Candidatos, Unidades Escolares e Diretorias Regionais de Ensino (QM). </w:t>
      </w:r>
    </w:p>
    <w:p w14:paraId="3E19D3E5" w14:textId="77777777" w:rsidR="00723C3D" w:rsidRDefault="00723C3D">
      <w:pPr>
        <w:numPr>
          <w:ilvl w:val="1"/>
          <w:numId w:val="148"/>
        </w:numPr>
        <w:tabs>
          <w:tab w:val="clear" w:pos="1440"/>
          <w:tab w:val="num" w:pos="945"/>
        </w:tabs>
        <w:ind w:left="945" w:hanging="210"/>
      </w:pPr>
      <w:r>
        <w:t>Port. CGRH nº 16, de 09/12/20, D.O. de 10/12/20 - Estabelece os procedimentos de desligamento das classes de Suporte Pedagógico do QM em decorrência do Concurso de Remoção.</w:t>
      </w:r>
    </w:p>
    <w:p w14:paraId="7FE2D2A0" w14:textId="77777777" w:rsidR="00723C3D" w:rsidRDefault="00723C3D">
      <w:pPr>
        <w:numPr>
          <w:ilvl w:val="1"/>
          <w:numId w:val="148"/>
        </w:numPr>
        <w:tabs>
          <w:tab w:val="clear" w:pos="1440"/>
          <w:tab w:val="num" w:pos="945"/>
        </w:tabs>
        <w:ind w:left="945" w:hanging="210"/>
      </w:pPr>
      <w:r>
        <w:t>Port. CGRH nº 18, de 18/12/20, D.O. de 19/12/20 - Altera a Portaria CGRH nº 16, de 09/12/2020, que estabelece os procedimentos de desligamento dos integrantes das classes de Suporte Pedagógico, do QM.</w:t>
      </w:r>
    </w:p>
    <w:p w14:paraId="3BB74D8B" w14:textId="77777777" w:rsidR="00723C3D" w:rsidRDefault="00723C3D">
      <w:pPr>
        <w:numPr>
          <w:ilvl w:val="1"/>
          <w:numId w:val="148"/>
        </w:numPr>
        <w:tabs>
          <w:tab w:val="clear" w:pos="1440"/>
          <w:tab w:val="num" w:pos="945"/>
        </w:tabs>
        <w:ind w:left="945" w:hanging="210"/>
      </w:pPr>
      <w:r>
        <w:lastRenderedPageBreak/>
        <w:t>Port. CGRH nº 20, de 23/12/20, D.O. de 24/12/20 - Estabelece os procedimentos de desligamento dos integrantes das classes de Docentes, do Quadro do Magistério, em decorrência do " Concurso de Remoção 2020".</w:t>
      </w:r>
    </w:p>
    <w:p w14:paraId="0226AC6F" w14:textId="77777777" w:rsidR="00723C3D" w:rsidRDefault="00723C3D">
      <w:pPr>
        <w:numPr>
          <w:ilvl w:val="1"/>
          <w:numId w:val="148"/>
        </w:numPr>
        <w:tabs>
          <w:tab w:val="clear" w:pos="1440"/>
          <w:tab w:val="num" w:pos="945"/>
        </w:tabs>
        <w:ind w:left="945" w:hanging="210"/>
      </w:pPr>
      <w:r>
        <w:t>Com. CGRH, de 28/12/20, D.O. de 29/12/20 - Dispõe sobre o Concurso de Remoção do Suporte Pedagógico -2020.</w:t>
      </w:r>
    </w:p>
    <w:p w14:paraId="20B1D71F" w14:textId="77777777" w:rsidR="00723C3D" w:rsidRDefault="00723C3D">
      <w:pPr>
        <w:numPr>
          <w:ilvl w:val="1"/>
          <w:numId w:val="148"/>
        </w:numPr>
        <w:tabs>
          <w:tab w:val="clear" w:pos="1440"/>
          <w:tab w:val="num" w:pos="945"/>
        </w:tabs>
        <w:ind w:left="945" w:hanging="210"/>
      </w:pPr>
      <w:r>
        <w:t>Com. CGRH nº 02, de 01/04/22, D.O. de 02/04/22 - Dispõe sobre o Concurso de Remoção – Supervisor de Ensino 2022- Classificação Geral e Reconsideração de Inscrição.</w:t>
      </w:r>
    </w:p>
    <w:p w14:paraId="61968DF7" w14:textId="77777777" w:rsidR="00723C3D" w:rsidRDefault="00723C3D">
      <w:pPr>
        <w:numPr>
          <w:ilvl w:val="1"/>
          <w:numId w:val="148"/>
        </w:numPr>
        <w:tabs>
          <w:tab w:val="clear" w:pos="1440"/>
          <w:tab w:val="num" w:pos="945"/>
        </w:tabs>
        <w:ind w:left="945" w:hanging="210"/>
      </w:pPr>
      <w:r>
        <w:t>Com. CGRH nº 05, de 13/04/22, D.O. de 14/ 04/22 - Dispõe sobre o Concurso de Remoção - Diretor de Escola 2022 - Procedimentos de Inscrição/Indicações e Relação de Vagas.</w:t>
      </w:r>
    </w:p>
    <w:p w14:paraId="67D11512" w14:textId="77777777" w:rsidR="00723C3D" w:rsidRDefault="00723C3D">
      <w:pPr>
        <w:numPr>
          <w:ilvl w:val="1"/>
          <w:numId w:val="148"/>
        </w:numPr>
        <w:tabs>
          <w:tab w:val="clear" w:pos="1440"/>
          <w:tab w:val="num" w:pos="945"/>
        </w:tabs>
        <w:ind w:left="945" w:hanging="210"/>
      </w:pPr>
      <w:r>
        <w:t>Desp. da Coordenadora, de 22/07/22, D.O. de 23/07/22 - Dispõe sobre o Concurso de Remoção – Diretor de Escola 2022.</w:t>
      </w:r>
    </w:p>
    <w:p w14:paraId="5B22334C" w14:textId="77777777" w:rsidR="00723C3D" w:rsidRDefault="00723C3D">
      <w:pPr>
        <w:numPr>
          <w:ilvl w:val="1"/>
          <w:numId w:val="148"/>
        </w:numPr>
        <w:tabs>
          <w:tab w:val="clear" w:pos="1440"/>
          <w:tab w:val="num" w:pos="945"/>
        </w:tabs>
        <w:ind w:left="945" w:hanging="210"/>
      </w:pPr>
      <w:r>
        <w:t>Port. CGRH nº 07, de 22/07/22, D.O. de 23/07/22 - Estabelece os procedimentos de desligamento dos integrantes da Classe de Suporte Pedagógico, do Quadro do Magistério, em decorrência do Concurso de Remoção – Diretor de Escola 2022.</w:t>
      </w:r>
    </w:p>
    <w:p w14:paraId="7B906EA6" w14:textId="77777777" w:rsidR="0045605B" w:rsidRDefault="0096449D" w:rsidP="0045605B">
      <w:pPr>
        <w:numPr>
          <w:ilvl w:val="1"/>
          <w:numId w:val="148"/>
        </w:numPr>
        <w:tabs>
          <w:tab w:val="clear" w:pos="1440"/>
          <w:tab w:val="num" w:pos="945"/>
        </w:tabs>
        <w:ind w:left="945" w:hanging="210"/>
      </w:pPr>
      <w:r w:rsidRPr="0096449D">
        <w:t>Com. CGRH 001, de 29</w:t>
      </w:r>
      <w:r>
        <w:t>/</w:t>
      </w:r>
      <w:r w:rsidRPr="0096449D">
        <w:t>12</w:t>
      </w:r>
      <w:r>
        <w:t>/</w:t>
      </w:r>
      <w:r w:rsidRPr="0096449D">
        <w:t>23 - Concurso de Remoção - Quadro de Apoio Escolar 2024</w:t>
      </w:r>
      <w:r>
        <w:t>.</w:t>
      </w:r>
    </w:p>
    <w:p w14:paraId="20DA8805" w14:textId="77777777" w:rsidR="0091027D" w:rsidRDefault="0045605B" w:rsidP="0091027D">
      <w:pPr>
        <w:numPr>
          <w:ilvl w:val="1"/>
          <w:numId w:val="148"/>
        </w:numPr>
        <w:tabs>
          <w:tab w:val="clear" w:pos="1440"/>
          <w:tab w:val="num" w:pos="945"/>
        </w:tabs>
        <w:ind w:left="945" w:hanging="210"/>
      </w:pPr>
      <w:r>
        <w:t xml:space="preserve">Port. CGRH nº 02, de 10/01/24 </w:t>
      </w:r>
      <w:r w:rsidRPr="0045605B">
        <w:rPr>
          <w:b/>
          <w:bCs/>
          <w:i/>
          <w:iCs/>
        </w:rPr>
        <w:t>*(Republicada por conter incorreções)</w:t>
      </w:r>
      <w:r>
        <w:t xml:space="preserve">. - Altera a Portaria CGRH </w:t>
      </w:r>
      <w:r w:rsidR="00D218B2">
        <w:t xml:space="preserve">nº </w:t>
      </w:r>
      <w:r>
        <w:t>15, 06</w:t>
      </w:r>
      <w:r w:rsidR="00D218B2">
        <w:t>/</w:t>
      </w:r>
      <w:r>
        <w:t>12</w:t>
      </w:r>
      <w:r w:rsidR="00D218B2">
        <w:t>/</w:t>
      </w:r>
      <w:r>
        <w:t>23, que dispõe sobre Procedimentos de Inscrição, Indicação e Relação de Vagas do Concurso de Remoção - 2024 do Quadro de Apoio Escolar - QAE.</w:t>
      </w:r>
    </w:p>
    <w:p w14:paraId="4A0C761C" w14:textId="77777777" w:rsidR="00C40F19" w:rsidRDefault="0091027D" w:rsidP="00C40F19">
      <w:pPr>
        <w:numPr>
          <w:ilvl w:val="1"/>
          <w:numId w:val="148"/>
        </w:numPr>
        <w:tabs>
          <w:tab w:val="clear" w:pos="1440"/>
          <w:tab w:val="num" w:pos="945"/>
        </w:tabs>
        <w:ind w:left="945" w:hanging="210"/>
      </w:pPr>
      <w:r>
        <w:t>Port. CGRH nº 04, de 22/01/24, D.O. de 23/01/24. - Concurso de Remoção – Quadro de Apoio Escolar 2024 - Dispõe sobre a Classificação Geral e Reconsideração de Inscrição.</w:t>
      </w:r>
    </w:p>
    <w:p w14:paraId="3711A26F" w14:textId="44CAD835" w:rsidR="00C40F19" w:rsidRDefault="00C40F19" w:rsidP="00C40F19">
      <w:pPr>
        <w:numPr>
          <w:ilvl w:val="1"/>
          <w:numId w:val="148"/>
        </w:numPr>
        <w:tabs>
          <w:tab w:val="clear" w:pos="1440"/>
          <w:tab w:val="num" w:pos="945"/>
        </w:tabs>
        <w:ind w:left="945" w:hanging="210"/>
      </w:pPr>
      <w:r>
        <w:t xml:space="preserve">Despachos do Vice-Governador, em Exercício no cargo de Governador, de 07/02/24, D.O. de 08/02/24 - Autoriza a Secretaria da Educação a Contratação, por Tempo Determinado, de 14.403 Agentes de Organização Escolar, do Quadro de Apoio Escolar, </w:t>
      </w:r>
      <w:r w:rsidRPr="00C40F19">
        <w:t>mediante o aproveitamento de candidatos classificados em processos seletivos simplificados vigentes e/ou realização de Processo Seletivo Simplificado</w:t>
      </w:r>
      <w:r>
        <w:t>.</w:t>
      </w:r>
    </w:p>
    <w:p w14:paraId="4A16C9B1" w14:textId="77777777" w:rsidR="00867EA2" w:rsidRDefault="00867EA2" w:rsidP="00867EA2">
      <w:pPr>
        <w:pStyle w:val="GOE"/>
      </w:pPr>
      <w:bookmarkStart w:id="321" w:name="_Toc163207489"/>
      <w:r>
        <w:t xml:space="preserve">Integridade (ver </w:t>
      </w:r>
      <w:r w:rsidRPr="00867EA2">
        <w:t>Unidade de Gestão de Integridade – UGI</w:t>
      </w:r>
      <w:r>
        <w:t>)</w:t>
      </w:r>
      <w:bookmarkEnd w:id="321"/>
    </w:p>
    <w:p w14:paraId="67447865" w14:textId="77777777" w:rsidR="0017080C" w:rsidRDefault="0017080C" w:rsidP="00560C8A">
      <w:pPr>
        <w:pStyle w:val="GOE"/>
      </w:pPr>
      <w:bookmarkStart w:id="322" w:name="_Toc163207490"/>
      <w:r>
        <w:t>Inspeção Médica</w:t>
      </w:r>
      <w:bookmarkEnd w:id="322"/>
    </w:p>
    <w:p w14:paraId="48CBA683" w14:textId="77777777" w:rsidR="0027777D" w:rsidRDefault="0027777D">
      <w:pPr>
        <w:numPr>
          <w:ilvl w:val="1"/>
          <w:numId w:val="193"/>
        </w:numPr>
        <w:tabs>
          <w:tab w:val="clear" w:pos="1440"/>
          <w:tab w:val="num" w:pos="945"/>
        </w:tabs>
        <w:ind w:left="945" w:hanging="210"/>
      </w:pPr>
      <w:r>
        <w:t>Dec. nº 49.227/04.</w:t>
      </w:r>
    </w:p>
    <w:p w14:paraId="47BFD80A" w14:textId="77777777" w:rsidR="0027777D" w:rsidRDefault="0027777D">
      <w:pPr>
        <w:numPr>
          <w:ilvl w:val="1"/>
          <w:numId w:val="193"/>
        </w:numPr>
        <w:tabs>
          <w:tab w:val="clear" w:pos="1440"/>
          <w:tab w:val="num" w:pos="945"/>
        </w:tabs>
        <w:ind w:left="945" w:hanging="210"/>
      </w:pPr>
      <w:r>
        <w:t>LC nº 1048/08.</w:t>
      </w:r>
    </w:p>
    <w:p w14:paraId="25CFD96B" w14:textId="77777777" w:rsidR="0017080C" w:rsidRDefault="0017080C">
      <w:pPr>
        <w:numPr>
          <w:ilvl w:val="1"/>
          <w:numId w:val="193"/>
        </w:numPr>
        <w:tabs>
          <w:tab w:val="clear" w:pos="1440"/>
          <w:tab w:val="num" w:pos="945"/>
        </w:tabs>
        <w:ind w:left="945" w:hanging="210"/>
      </w:pPr>
      <w:r>
        <w:t>Res. SE n° 1, de 14/01/13, D.O. 15/01/13 – Institui o Programa de Inspeções Médicas no âmb</w:t>
      </w:r>
      <w:r w:rsidR="00B05F4D">
        <w:t>ito da Secretaria da Educação.</w:t>
      </w:r>
    </w:p>
    <w:p w14:paraId="31D492EC" w14:textId="77777777" w:rsidR="00B05F4D" w:rsidRDefault="00B05F4D">
      <w:pPr>
        <w:numPr>
          <w:ilvl w:val="1"/>
          <w:numId w:val="193"/>
        </w:numPr>
        <w:tabs>
          <w:tab w:val="clear" w:pos="1440"/>
          <w:tab w:val="num" w:pos="945"/>
        </w:tabs>
        <w:ind w:left="945" w:hanging="210"/>
      </w:pPr>
      <w:r>
        <w:t>Dec. n° 58.973, de 18/03/13, D.O. 19/03/13 – Dá nova redação ao Dec.58.032/2012 (inspeções pela própria SE).</w:t>
      </w:r>
    </w:p>
    <w:p w14:paraId="4315324A" w14:textId="77777777" w:rsidR="008366B8" w:rsidRDefault="00B75F84">
      <w:pPr>
        <w:numPr>
          <w:ilvl w:val="1"/>
          <w:numId w:val="193"/>
        </w:numPr>
        <w:tabs>
          <w:tab w:val="clear" w:pos="1440"/>
          <w:tab w:val="num" w:pos="945"/>
        </w:tabs>
        <w:ind w:left="945" w:hanging="210"/>
      </w:pPr>
      <w:r>
        <w:t>Res. SE nº 44, de 28/06/13, D.O. 29/06/13 – Altera dispositivos da Res. SE nº 01/13.</w:t>
      </w:r>
    </w:p>
    <w:p w14:paraId="1F371076" w14:textId="77777777" w:rsidR="0027777D" w:rsidRDefault="008366B8">
      <w:pPr>
        <w:numPr>
          <w:ilvl w:val="1"/>
          <w:numId w:val="193"/>
        </w:numPr>
        <w:tabs>
          <w:tab w:val="clear" w:pos="1440"/>
          <w:tab w:val="num" w:pos="945"/>
        </w:tabs>
        <w:ind w:left="945" w:hanging="210"/>
      </w:pPr>
      <w:r w:rsidRPr="008366B8">
        <w:t xml:space="preserve">Res. SE </w:t>
      </w:r>
      <w:r>
        <w:t xml:space="preserve">nº </w:t>
      </w:r>
      <w:r w:rsidRPr="008366B8">
        <w:t xml:space="preserve">62, de </w:t>
      </w:r>
      <w:r>
        <w:t>0</w:t>
      </w:r>
      <w:r w:rsidRPr="008366B8">
        <w:t>6/</w:t>
      </w:r>
      <w:r>
        <w:t>0</w:t>
      </w:r>
      <w:r w:rsidRPr="008366B8">
        <w:t xml:space="preserve">9/13, D.O. </w:t>
      </w:r>
      <w:r>
        <w:t>0</w:t>
      </w:r>
      <w:r w:rsidRPr="008366B8">
        <w:t>7/</w:t>
      </w:r>
      <w:r>
        <w:t>0</w:t>
      </w:r>
      <w:r w:rsidRPr="008366B8">
        <w:t xml:space="preserve">9/13 – Acrescenta dispositivos à Res. SE </w:t>
      </w:r>
      <w:r>
        <w:t>nº 0</w:t>
      </w:r>
      <w:r w:rsidRPr="008366B8">
        <w:t>1/13</w:t>
      </w:r>
      <w:r>
        <w:t>.</w:t>
      </w:r>
    </w:p>
    <w:p w14:paraId="1E7F2E99" w14:textId="77777777" w:rsidR="00235B67" w:rsidRPr="00783038" w:rsidRDefault="00235B67" w:rsidP="00560C8A">
      <w:pPr>
        <w:pStyle w:val="GOE"/>
      </w:pPr>
      <w:bookmarkStart w:id="323" w:name="_Toc163207491"/>
      <w:r w:rsidRPr="00783038">
        <w:t>Instituto de Previdência do Estado de São Paulo - IPESP</w:t>
      </w:r>
      <w:bookmarkEnd w:id="323"/>
    </w:p>
    <w:p w14:paraId="102B721C" w14:textId="77777777" w:rsidR="00235B67" w:rsidRPr="00783038" w:rsidRDefault="00235B67">
      <w:pPr>
        <w:numPr>
          <w:ilvl w:val="1"/>
          <w:numId w:val="148"/>
        </w:numPr>
        <w:tabs>
          <w:tab w:val="clear" w:pos="1440"/>
          <w:tab w:val="num" w:pos="945"/>
        </w:tabs>
        <w:ind w:left="945" w:hanging="210"/>
      </w:pPr>
      <w:r w:rsidRPr="00783038">
        <w:t>LC n° 180/78 (Sistema de Administração Pessoal do Estado), alterada pela LC n° 698/92 (Altera o art. 147 da LC 180/78)</w:t>
      </w:r>
      <w:r w:rsidR="006B687A">
        <w:t>.</w:t>
      </w:r>
    </w:p>
    <w:p w14:paraId="6DC55D6F" w14:textId="77777777" w:rsidR="00235B67" w:rsidRPr="00783038" w:rsidRDefault="00235B67">
      <w:pPr>
        <w:numPr>
          <w:ilvl w:val="1"/>
          <w:numId w:val="148"/>
        </w:numPr>
        <w:tabs>
          <w:tab w:val="clear" w:pos="1440"/>
          <w:tab w:val="num" w:pos="945"/>
        </w:tabs>
        <w:ind w:left="945" w:hanging="210"/>
      </w:pPr>
      <w:r w:rsidRPr="00783038">
        <w:t>Dec. n° 40.718/96 - Afastamento - Prova de Recolhimento das Contribuições</w:t>
      </w:r>
      <w:r w:rsidR="006B687A">
        <w:t>.</w:t>
      </w:r>
    </w:p>
    <w:p w14:paraId="479E4D2E" w14:textId="77777777" w:rsidR="00235B67" w:rsidRPr="00783038" w:rsidRDefault="00235B67">
      <w:pPr>
        <w:numPr>
          <w:ilvl w:val="1"/>
          <w:numId w:val="148"/>
        </w:numPr>
        <w:tabs>
          <w:tab w:val="clear" w:pos="1440"/>
          <w:tab w:val="num" w:pos="945"/>
        </w:tabs>
        <w:ind w:left="945" w:hanging="210"/>
      </w:pPr>
      <w:r w:rsidRPr="00783038">
        <w:t>Port. IPESP nº 267/98 - Declaração de Vontade</w:t>
      </w:r>
      <w:r w:rsidR="006B687A">
        <w:t>.</w:t>
      </w:r>
    </w:p>
    <w:p w14:paraId="1F03C03E" w14:textId="77777777" w:rsidR="00235B67" w:rsidRPr="00783038" w:rsidRDefault="00235B67">
      <w:pPr>
        <w:numPr>
          <w:ilvl w:val="1"/>
          <w:numId w:val="148"/>
        </w:numPr>
        <w:tabs>
          <w:tab w:val="clear" w:pos="1440"/>
          <w:tab w:val="num" w:pos="945"/>
        </w:tabs>
        <w:ind w:left="945" w:hanging="210"/>
      </w:pPr>
      <w:r w:rsidRPr="00783038">
        <w:t>E</w:t>
      </w:r>
      <w:r w:rsidR="006B687A">
        <w:t>.</w:t>
      </w:r>
      <w:r w:rsidRPr="00783038">
        <w:t>C</w:t>
      </w:r>
      <w:r w:rsidR="006B687A">
        <w:t xml:space="preserve">. </w:t>
      </w:r>
      <w:r w:rsidRPr="00783038">
        <w:t>nº 20/98</w:t>
      </w:r>
      <w:r w:rsidR="006B687A">
        <w:t>.</w:t>
      </w:r>
    </w:p>
    <w:p w14:paraId="6DF2DEE4" w14:textId="77777777" w:rsidR="00235B67" w:rsidRPr="00783038" w:rsidRDefault="00235B67">
      <w:pPr>
        <w:numPr>
          <w:ilvl w:val="1"/>
          <w:numId w:val="148"/>
        </w:numPr>
        <w:tabs>
          <w:tab w:val="clear" w:pos="1440"/>
          <w:tab w:val="num" w:pos="945"/>
        </w:tabs>
        <w:ind w:left="945" w:hanging="210"/>
      </w:pPr>
      <w:r w:rsidRPr="00783038">
        <w:t xml:space="preserve">Del. IPESP nº </w:t>
      </w:r>
      <w:r w:rsidR="006B687A">
        <w:t>0</w:t>
      </w:r>
      <w:r w:rsidRPr="00783038">
        <w:t>3/98, de 26/03/98 - Dispõe sobre a concessão de financiamentos imobiliários com recursos do próprio IPESP</w:t>
      </w:r>
      <w:r w:rsidR="006B687A">
        <w:t>.</w:t>
      </w:r>
    </w:p>
    <w:p w14:paraId="195DBEE7" w14:textId="77777777" w:rsidR="00235B67" w:rsidRPr="00783038" w:rsidRDefault="00235B67">
      <w:pPr>
        <w:numPr>
          <w:ilvl w:val="1"/>
          <w:numId w:val="148"/>
        </w:numPr>
        <w:tabs>
          <w:tab w:val="clear" w:pos="1440"/>
          <w:tab w:val="num" w:pos="945"/>
        </w:tabs>
        <w:ind w:left="945" w:hanging="210"/>
      </w:pPr>
      <w:r w:rsidRPr="00783038">
        <w:t>Dec. n° 47.835, de 21/05/03 - IPESP passa para a Fazenda</w:t>
      </w:r>
      <w:r w:rsidR="006B687A">
        <w:t>.</w:t>
      </w:r>
    </w:p>
    <w:p w14:paraId="3C7150F3" w14:textId="77777777" w:rsidR="00235B67" w:rsidRPr="00783038" w:rsidRDefault="00235B67">
      <w:pPr>
        <w:numPr>
          <w:ilvl w:val="1"/>
          <w:numId w:val="148"/>
        </w:numPr>
        <w:tabs>
          <w:tab w:val="clear" w:pos="1440"/>
          <w:tab w:val="num" w:pos="945"/>
        </w:tabs>
        <w:ind w:left="945" w:hanging="210"/>
      </w:pPr>
      <w:r w:rsidRPr="00783038">
        <w:t>Port. IPESP n° 39, de 28/02/03 - Parcelamento de débitos até 36 meses</w:t>
      </w:r>
      <w:r w:rsidR="006B687A">
        <w:t>.</w:t>
      </w:r>
    </w:p>
    <w:p w14:paraId="623B5A7C" w14:textId="77777777" w:rsidR="00235B67" w:rsidRPr="00783038" w:rsidRDefault="00235B67">
      <w:pPr>
        <w:numPr>
          <w:ilvl w:val="1"/>
          <w:numId w:val="148"/>
        </w:numPr>
        <w:tabs>
          <w:tab w:val="clear" w:pos="1440"/>
          <w:tab w:val="num" w:pos="945"/>
        </w:tabs>
        <w:ind w:left="945" w:hanging="210"/>
      </w:pPr>
      <w:r w:rsidRPr="00783038">
        <w:t>LC n° 940, de 03/04/03 - Altera o § 3° do art. 135 da LC n° 180/78</w:t>
      </w:r>
      <w:r w:rsidR="006B687A">
        <w:t>.</w:t>
      </w:r>
    </w:p>
    <w:p w14:paraId="1A0B2995" w14:textId="77777777" w:rsidR="00235B67" w:rsidRPr="00783038" w:rsidRDefault="00235B67">
      <w:pPr>
        <w:numPr>
          <w:ilvl w:val="1"/>
          <w:numId w:val="148"/>
        </w:numPr>
        <w:tabs>
          <w:tab w:val="clear" w:pos="1440"/>
          <w:tab w:val="num" w:pos="945"/>
        </w:tabs>
        <w:ind w:left="945" w:hanging="210"/>
      </w:pPr>
      <w:r w:rsidRPr="00783038">
        <w:t>Emenda Constitucional n° 41/03</w:t>
      </w:r>
      <w:r w:rsidR="006B687A">
        <w:t>;</w:t>
      </w:r>
    </w:p>
    <w:p w14:paraId="3946E723" w14:textId="77777777" w:rsidR="00235B67" w:rsidRPr="00783038" w:rsidRDefault="00235B67">
      <w:pPr>
        <w:numPr>
          <w:ilvl w:val="1"/>
          <w:numId w:val="148"/>
        </w:numPr>
        <w:tabs>
          <w:tab w:val="clear" w:pos="1440"/>
          <w:tab w:val="num" w:pos="945"/>
        </w:tabs>
        <w:ind w:left="945" w:hanging="210"/>
      </w:pPr>
      <w:r w:rsidRPr="00783038">
        <w:t>LC n° 943, de 23/06/03 - Institui contribuição previdenciária para custeio de aposentadoria</w:t>
      </w:r>
      <w:r w:rsidR="006B687A">
        <w:t>;</w:t>
      </w:r>
    </w:p>
    <w:p w14:paraId="701DF16B" w14:textId="77777777" w:rsidR="00235B67" w:rsidRPr="00783038" w:rsidRDefault="00235B67">
      <w:pPr>
        <w:numPr>
          <w:ilvl w:val="1"/>
          <w:numId w:val="148"/>
        </w:numPr>
        <w:tabs>
          <w:tab w:val="clear" w:pos="1440"/>
          <w:tab w:val="num" w:pos="945"/>
        </w:tabs>
        <w:ind w:left="945" w:hanging="210"/>
      </w:pPr>
      <w:r w:rsidRPr="00783038">
        <w:t xml:space="preserve">LC n° 954, de 31/12/03 - Contribuição </w:t>
      </w:r>
      <w:r w:rsidR="00F34144" w:rsidRPr="00783038">
        <w:t>previdenciária de</w:t>
      </w:r>
      <w:r w:rsidRPr="00783038">
        <w:t xml:space="preserve"> inativos e pensionistas do Estado</w:t>
      </w:r>
      <w:r w:rsidR="006B687A">
        <w:t>;</w:t>
      </w:r>
    </w:p>
    <w:p w14:paraId="47C38F8E" w14:textId="77777777" w:rsidR="00235B67" w:rsidRDefault="00235B67">
      <w:pPr>
        <w:numPr>
          <w:ilvl w:val="1"/>
          <w:numId w:val="148"/>
        </w:numPr>
        <w:tabs>
          <w:tab w:val="clear" w:pos="1440"/>
          <w:tab w:val="num" w:pos="945"/>
        </w:tabs>
        <w:ind w:left="945" w:hanging="210"/>
      </w:pPr>
      <w:r w:rsidRPr="00783038">
        <w:lastRenderedPageBreak/>
        <w:t>Inst. Conjunta UCRH n° 0</w:t>
      </w:r>
      <w:r w:rsidR="009D6919">
        <w:t>2</w:t>
      </w:r>
      <w:r w:rsidRPr="00783038">
        <w:t xml:space="preserve">/04, de </w:t>
      </w:r>
      <w:r w:rsidR="009D6919">
        <w:t>29</w:t>
      </w:r>
      <w:r w:rsidRPr="00783038">
        <w:t>/</w:t>
      </w:r>
      <w:r w:rsidR="009D6919">
        <w:t>10</w:t>
      </w:r>
      <w:r w:rsidRPr="00783038">
        <w:t>/2004- Procedimentos administrativos sobre Abono de Permanência</w:t>
      </w:r>
      <w:r w:rsidR="006B687A">
        <w:t>;</w:t>
      </w:r>
    </w:p>
    <w:p w14:paraId="346713D4" w14:textId="77777777" w:rsidR="00F57B1F" w:rsidRDefault="00F57B1F">
      <w:pPr>
        <w:numPr>
          <w:ilvl w:val="1"/>
          <w:numId w:val="148"/>
        </w:numPr>
        <w:tabs>
          <w:tab w:val="clear" w:pos="1440"/>
          <w:tab w:val="num" w:pos="945"/>
        </w:tabs>
        <w:ind w:left="945" w:hanging="210"/>
      </w:pPr>
      <w:r>
        <w:t>Com. Fazenda/IPESP, D.O. 08/08/06 - Informações sobre servidores afastados com prejuízo de vencimentos.</w:t>
      </w:r>
    </w:p>
    <w:p w14:paraId="71706C4D" w14:textId="77777777" w:rsidR="00A10A5C" w:rsidRDefault="00A10A5C">
      <w:pPr>
        <w:numPr>
          <w:ilvl w:val="1"/>
          <w:numId w:val="148"/>
        </w:numPr>
        <w:tabs>
          <w:tab w:val="clear" w:pos="1440"/>
          <w:tab w:val="num" w:pos="945"/>
        </w:tabs>
        <w:ind w:left="945" w:hanging="210"/>
      </w:pPr>
      <w:r>
        <w:t>Lei nº 12.400, de 23/11/06, D.O. 24/11/06 - Dispõe sobre liquidação antecipada ou renegociação de contratos de financiamento habitacional.</w:t>
      </w:r>
      <w:r w:rsidR="00117AF1">
        <w:t>..</w:t>
      </w:r>
    </w:p>
    <w:p w14:paraId="00F7C056" w14:textId="77777777" w:rsidR="000C3759" w:rsidRDefault="006B2F39">
      <w:pPr>
        <w:numPr>
          <w:ilvl w:val="1"/>
          <w:numId w:val="148"/>
        </w:numPr>
        <w:tabs>
          <w:tab w:val="clear" w:pos="1440"/>
          <w:tab w:val="num" w:pos="945"/>
        </w:tabs>
        <w:ind w:left="945" w:hanging="210"/>
      </w:pPr>
      <w:r>
        <w:t>Port. nº 277, de 12/12/06, D.O. 14/12/06 - Recadastramento dos pensionistas, a partir de 2007.</w:t>
      </w:r>
    </w:p>
    <w:p w14:paraId="3B9A482F" w14:textId="77777777" w:rsidR="00235B67" w:rsidRPr="006B687A" w:rsidRDefault="00235B67" w:rsidP="00560C8A">
      <w:pPr>
        <w:pStyle w:val="GOE"/>
        <w:rPr>
          <w:rFonts w:cs="Arial"/>
          <w:bCs/>
        </w:rPr>
      </w:pPr>
      <w:bookmarkStart w:id="324" w:name="_Toc163207492"/>
      <w:r w:rsidRPr="006B687A">
        <w:rPr>
          <w:rFonts w:cs="Arial"/>
          <w:bCs/>
        </w:rPr>
        <w:t>Intervalo Pedagógico</w:t>
      </w:r>
      <w:bookmarkEnd w:id="324"/>
    </w:p>
    <w:p w14:paraId="28CFFB9C" w14:textId="77777777" w:rsidR="00235B67" w:rsidRPr="006B687A" w:rsidRDefault="00235B67">
      <w:pPr>
        <w:numPr>
          <w:ilvl w:val="0"/>
          <w:numId w:val="156"/>
        </w:numPr>
        <w:tabs>
          <w:tab w:val="clear" w:pos="1069"/>
        </w:tabs>
      </w:pPr>
      <w:r w:rsidRPr="006B687A">
        <w:t>LC n° 836/97 - Plano de Carreira para o Magistério</w:t>
      </w:r>
      <w:r w:rsidR="006B687A">
        <w:t>.</w:t>
      </w:r>
    </w:p>
    <w:p w14:paraId="4DF44804" w14:textId="77777777" w:rsidR="00235B67" w:rsidRPr="006B687A" w:rsidRDefault="00235B67">
      <w:pPr>
        <w:numPr>
          <w:ilvl w:val="0"/>
          <w:numId w:val="156"/>
        </w:numPr>
        <w:tabs>
          <w:tab w:val="clear" w:pos="1069"/>
        </w:tabs>
      </w:pPr>
      <w:r w:rsidRPr="006B687A">
        <w:t>Res. SE n° 49, de 03/03/98 - Dispõe sobre normas complementares referentes à organização escolar</w:t>
      </w:r>
      <w:r w:rsidR="006B687A">
        <w:t>.</w:t>
      </w:r>
    </w:p>
    <w:p w14:paraId="2F7BB212" w14:textId="77777777" w:rsidR="00235B67" w:rsidRPr="006B687A" w:rsidRDefault="00235B67">
      <w:pPr>
        <w:numPr>
          <w:ilvl w:val="0"/>
          <w:numId w:val="156"/>
        </w:numPr>
        <w:tabs>
          <w:tab w:val="clear" w:pos="1069"/>
        </w:tabs>
      </w:pPr>
      <w:r w:rsidRPr="006B687A">
        <w:t>Inst. Conjunta CENP/COGSP/CEI</w:t>
      </w:r>
      <w:r w:rsidR="006B687A">
        <w:t>, de 13/02/98.</w:t>
      </w:r>
    </w:p>
    <w:p w14:paraId="376B369B" w14:textId="77777777" w:rsidR="00235B67" w:rsidRPr="006B687A" w:rsidRDefault="00235B67" w:rsidP="00560C8A">
      <w:pPr>
        <w:pStyle w:val="GOE"/>
      </w:pPr>
      <w:bookmarkStart w:id="325" w:name="_Toc163207493"/>
      <w:r w:rsidRPr="006B687A">
        <w:t>Jogos de Azar nas Repartições Públicas (baralho, etc...) - Vedação</w:t>
      </w:r>
      <w:bookmarkEnd w:id="325"/>
    </w:p>
    <w:p w14:paraId="271A9886" w14:textId="77777777" w:rsidR="00235B67" w:rsidRPr="006B687A" w:rsidRDefault="00235B67">
      <w:pPr>
        <w:numPr>
          <w:ilvl w:val="0"/>
          <w:numId w:val="157"/>
        </w:numPr>
        <w:tabs>
          <w:tab w:val="clear" w:pos="1069"/>
        </w:tabs>
        <w:ind w:left="1050" w:hanging="341"/>
      </w:pPr>
      <w:r w:rsidRPr="006B687A">
        <w:t>DL. n° 3.688/41 - art. 50 - Lei de Contravenções Penais</w:t>
      </w:r>
      <w:r w:rsidR="006B687A">
        <w:t>.</w:t>
      </w:r>
    </w:p>
    <w:p w14:paraId="425A19B5" w14:textId="77777777" w:rsidR="00235B67" w:rsidRPr="006B687A" w:rsidRDefault="00235B67" w:rsidP="00560C8A">
      <w:pPr>
        <w:pStyle w:val="GOE"/>
      </w:pPr>
      <w:bookmarkStart w:id="326" w:name="_Toc163207494"/>
      <w:r w:rsidRPr="006B687A">
        <w:t>Jornadas de Trabalho do Pessoal do QM</w:t>
      </w:r>
      <w:bookmarkEnd w:id="326"/>
      <w:r w:rsidRPr="006B687A">
        <w:t xml:space="preserve"> </w:t>
      </w:r>
    </w:p>
    <w:p w14:paraId="1599041B" w14:textId="77777777" w:rsidR="00235B67" w:rsidRPr="006B687A" w:rsidRDefault="00235B67">
      <w:pPr>
        <w:numPr>
          <w:ilvl w:val="0"/>
          <w:numId w:val="157"/>
        </w:numPr>
        <w:tabs>
          <w:tab w:val="clear" w:pos="1069"/>
        </w:tabs>
      </w:pPr>
      <w:r w:rsidRPr="006B687A">
        <w:t>Res. SE n° 39, de 12/02/90 - Horário de Funcionamento das Unidades da SE</w:t>
      </w:r>
      <w:r w:rsidR="006B687A">
        <w:t>.</w:t>
      </w:r>
    </w:p>
    <w:p w14:paraId="2A3F40FF" w14:textId="77777777" w:rsidR="00235B67" w:rsidRPr="006B687A" w:rsidRDefault="00235B67">
      <w:pPr>
        <w:numPr>
          <w:ilvl w:val="0"/>
          <w:numId w:val="157"/>
        </w:numPr>
        <w:tabs>
          <w:tab w:val="clear" w:pos="1069"/>
        </w:tabs>
      </w:pPr>
      <w:r w:rsidRPr="006B687A">
        <w:t>Res. SE n° 109/94 - Institui a Jornada Pedagógica nas Escolas Estaduais</w:t>
      </w:r>
      <w:r w:rsidR="006B687A">
        <w:t>.</w:t>
      </w:r>
    </w:p>
    <w:p w14:paraId="57AD5186" w14:textId="77777777" w:rsidR="00235B67" w:rsidRPr="006B687A" w:rsidRDefault="006B687A">
      <w:pPr>
        <w:numPr>
          <w:ilvl w:val="0"/>
          <w:numId w:val="157"/>
        </w:numPr>
        <w:tabs>
          <w:tab w:val="clear" w:pos="1069"/>
        </w:tabs>
      </w:pPr>
      <w:r>
        <w:t xml:space="preserve">LC nº 836/97 </w:t>
      </w:r>
      <w:r w:rsidR="00235B67" w:rsidRPr="006B687A">
        <w:t xml:space="preserve">- </w:t>
      </w:r>
      <w:r>
        <w:t>Plano de Carreira do Magistério.</w:t>
      </w:r>
    </w:p>
    <w:p w14:paraId="2F1D682F" w14:textId="77777777" w:rsidR="00235B67" w:rsidRDefault="00235B67">
      <w:pPr>
        <w:numPr>
          <w:ilvl w:val="0"/>
          <w:numId w:val="157"/>
        </w:numPr>
        <w:tabs>
          <w:tab w:val="clear" w:pos="1069"/>
        </w:tabs>
      </w:pPr>
      <w:r w:rsidRPr="006B687A">
        <w:t xml:space="preserve">Dec. n° 42.965/98 - alterado pelo Dec. nº 43.630/98 no artigo 16, § 1º - Jornada de Trabalho do Pessoal do Quadro do Magistério (inclui n° de horas para acúmulo: 64 h - </w:t>
      </w:r>
      <w:r w:rsidR="00E14542" w:rsidRPr="006B687A">
        <w:t>art.</w:t>
      </w:r>
      <w:r w:rsidRPr="006B687A">
        <w:t xml:space="preserve"> 15)</w:t>
      </w:r>
      <w:r w:rsidR="006B687A">
        <w:t>.</w:t>
      </w:r>
    </w:p>
    <w:p w14:paraId="16329923" w14:textId="77777777" w:rsidR="00593631" w:rsidRDefault="00593631">
      <w:pPr>
        <w:numPr>
          <w:ilvl w:val="0"/>
          <w:numId w:val="157"/>
        </w:numPr>
        <w:tabs>
          <w:tab w:val="clear" w:pos="1069"/>
        </w:tabs>
      </w:pPr>
      <w:r>
        <w:t>Dec. n° 55.078, de 25/11/09, D.O. 26/11/09 – Dispõe sobre as jornadas de trabalho.</w:t>
      </w:r>
    </w:p>
    <w:p w14:paraId="2E2980D3" w14:textId="77777777" w:rsidR="00B178A8" w:rsidRDefault="00B178A8">
      <w:pPr>
        <w:numPr>
          <w:ilvl w:val="0"/>
          <w:numId w:val="157"/>
        </w:numPr>
        <w:tabs>
          <w:tab w:val="clear" w:pos="1069"/>
        </w:tabs>
        <w:rPr>
          <w:rFonts w:cs="Arial"/>
        </w:rPr>
      </w:pPr>
      <w:r w:rsidRPr="00B178A8">
        <w:rPr>
          <w:rFonts w:cs="Arial"/>
        </w:rPr>
        <w:t>Dec. n° 56.002, de 12/07/10, D.O. 13/07/10 – Bolsa de estudo para candidatos (QM)</w:t>
      </w:r>
      <w:r w:rsidR="009C7A14">
        <w:rPr>
          <w:rFonts w:cs="Arial"/>
        </w:rPr>
        <w:t xml:space="preserve"> </w:t>
      </w:r>
      <w:r w:rsidRPr="00B178A8">
        <w:rPr>
          <w:rFonts w:cs="Arial"/>
        </w:rPr>
        <w:t>convocados para os cursos de formação.</w:t>
      </w:r>
    </w:p>
    <w:p w14:paraId="093FDF78" w14:textId="77777777" w:rsidR="009C7A14" w:rsidRPr="009C7A14" w:rsidRDefault="009C7A14">
      <w:pPr>
        <w:numPr>
          <w:ilvl w:val="0"/>
          <w:numId w:val="157"/>
        </w:numPr>
        <w:tabs>
          <w:tab w:val="clear" w:pos="1069"/>
          <w:tab w:val="num" w:pos="993"/>
        </w:tabs>
        <w:rPr>
          <w:rFonts w:cs="Arial"/>
        </w:rPr>
      </w:pPr>
      <w:r w:rsidRPr="009C7A14">
        <w:rPr>
          <w:rFonts w:cs="Arial"/>
        </w:rPr>
        <w:t>Res</w:t>
      </w:r>
      <w:r>
        <w:rPr>
          <w:rFonts w:cs="Arial"/>
        </w:rPr>
        <w:t>.</w:t>
      </w:r>
      <w:r w:rsidRPr="009C7A14">
        <w:rPr>
          <w:rFonts w:cs="Arial"/>
        </w:rPr>
        <w:t xml:space="preserve"> SE nº 08, de 19</w:t>
      </w:r>
      <w:r>
        <w:rPr>
          <w:rFonts w:cs="Arial"/>
        </w:rPr>
        <w:t>/</w:t>
      </w:r>
      <w:r w:rsidRPr="009C7A14">
        <w:rPr>
          <w:rFonts w:cs="Arial"/>
        </w:rPr>
        <w:t>01</w:t>
      </w:r>
      <w:r>
        <w:rPr>
          <w:rFonts w:cs="Arial"/>
        </w:rPr>
        <w:t>/</w:t>
      </w:r>
      <w:r w:rsidRPr="009C7A14">
        <w:rPr>
          <w:rFonts w:cs="Arial"/>
        </w:rPr>
        <w:t xml:space="preserve">12, </w:t>
      </w:r>
      <w:r w:rsidR="00986B65">
        <w:rPr>
          <w:rFonts w:cs="Arial"/>
        </w:rPr>
        <w:t>D.O.</w:t>
      </w:r>
      <w:r w:rsidRPr="009C7A14">
        <w:rPr>
          <w:rFonts w:cs="Arial"/>
        </w:rPr>
        <w:t xml:space="preserve"> 20/01/12 - Dispõe sobre a carga horária dos docentes da rede estadual de ensino</w:t>
      </w:r>
      <w:r>
        <w:rPr>
          <w:rFonts w:cs="Arial"/>
        </w:rPr>
        <w:t>.</w:t>
      </w:r>
    </w:p>
    <w:p w14:paraId="726CB6A3" w14:textId="77777777" w:rsidR="009C7A14" w:rsidRPr="00020F0E" w:rsidRDefault="009C7A14">
      <w:pPr>
        <w:numPr>
          <w:ilvl w:val="0"/>
          <w:numId w:val="157"/>
        </w:numPr>
        <w:tabs>
          <w:tab w:val="clear" w:pos="1069"/>
          <w:tab w:val="num" w:pos="993"/>
        </w:tabs>
        <w:rPr>
          <w:rFonts w:cs="Arial"/>
        </w:rPr>
      </w:pPr>
      <w:r w:rsidRPr="009C7A14">
        <w:rPr>
          <w:rFonts w:cs="Arial"/>
        </w:rPr>
        <w:t>Res</w:t>
      </w:r>
      <w:r>
        <w:rPr>
          <w:rFonts w:cs="Arial"/>
        </w:rPr>
        <w:t>.</w:t>
      </w:r>
      <w:r w:rsidRPr="009C7A14">
        <w:rPr>
          <w:rFonts w:cs="Arial"/>
        </w:rPr>
        <w:t xml:space="preserve"> Conj</w:t>
      </w:r>
      <w:r>
        <w:rPr>
          <w:rFonts w:cs="Arial"/>
        </w:rPr>
        <w:t>.</w:t>
      </w:r>
      <w:r w:rsidRPr="009C7A14">
        <w:rPr>
          <w:rFonts w:cs="Arial"/>
        </w:rPr>
        <w:t xml:space="preserve"> SPDR/SEE nº1, de 16</w:t>
      </w:r>
      <w:r>
        <w:rPr>
          <w:rFonts w:cs="Arial"/>
        </w:rPr>
        <w:t>/0</w:t>
      </w:r>
      <w:r w:rsidRPr="009C7A14">
        <w:rPr>
          <w:rFonts w:cs="Arial"/>
        </w:rPr>
        <w:t>8</w:t>
      </w:r>
      <w:r>
        <w:rPr>
          <w:rFonts w:cs="Arial"/>
        </w:rPr>
        <w:t>/</w:t>
      </w:r>
      <w:r w:rsidRPr="009C7A14">
        <w:rPr>
          <w:rFonts w:cs="Arial"/>
        </w:rPr>
        <w:t xml:space="preserve">12, </w:t>
      </w:r>
      <w:r w:rsidR="00986B65">
        <w:rPr>
          <w:rFonts w:cs="Arial"/>
        </w:rPr>
        <w:t>D.O.</w:t>
      </w:r>
      <w:r>
        <w:rPr>
          <w:rFonts w:cs="Arial"/>
        </w:rPr>
        <w:t xml:space="preserve"> 17/08/</w:t>
      </w:r>
      <w:r w:rsidRPr="009C7A14">
        <w:rPr>
          <w:rFonts w:cs="Arial"/>
        </w:rPr>
        <w:t>12 - Dispõe sobre afastamento de docentes readaptados da Secretaria da Educação, para prestar serviços junto à Diretoria de Educação para o Trânsito do Departamento Estadual de Trânsito – DETRAN, da Secretaria de Planejo e Desenvolvimento Regional</w:t>
      </w:r>
      <w:r>
        <w:rPr>
          <w:rFonts w:cs="Arial"/>
        </w:rPr>
        <w:t xml:space="preserve"> –</w:t>
      </w:r>
      <w:r w:rsidRPr="009C7A14">
        <w:rPr>
          <w:rFonts w:cs="Arial"/>
        </w:rPr>
        <w:t xml:space="preserve"> </w:t>
      </w:r>
      <w:r w:rsidR="00AA76C7">
        <w:rPr>
          <w:rFonts w:cs="Arial"/>
          <w:b/>
          <w:i/>
        </w:rPr>
        <w:t>(REVOGADA)</w:t>
      </w:r>
    </w:p>
    <w:p w14:paraId="4FA78652" w14:textId="77777777" w:rsidR="00020F0E" w:rsidRPr="00020F0E" w:rsidRDefault="00020F0E">
      <w:pPr>
        <w:numPr>
          <w:ilvl w:val="0"/>
          <w:numId w:val="157"/>
        </w:numPr>
        <w:tabs>
          <w:tab w:val="clear" w:pos="1069"/>
        </w:tabs>
        <w:rPr>
          <w:rFonts w:cs="Arial"/>
        </w:rPr>
      </w:pPr>
      <w:r w:rsidRPr="00020F0E">
        <w:rPr>
          <w:rFonts w:cs="Arial"/>
        </w:rPr>
        <w:t>Port. CGRH</w:t>
      </w:r>
      <w:r>
        <w:rPr>
          <w:rFonts w:cs="Arial"/>
        </w:rPr>
        <w:t xml:space="preserve"> nº </w:t>
      </w:r>
      <w:r w:rsidRPr="00020F0E">
        <w:rPr>
          <w:rFonts w:cs="Arial"/>
        </w:rPr>
        <w:t>04, de 02</w:t>
      </w:r>
      <w:r>
        <w:rPr>
          <w:rFonts w:cs="Arial"/>
        </w:rPr>
        <w:t>/</w:t>
      </w:r>
      <w:r w:rsidRPr="00020F0E">
        <w:rPr>
          <w:rFonts w:cs="Arial"/>
        </w:rPr>
        <w:t>09</w:t>
      </w:r>
      <w:r>
        <w:rPr>
          <w:rFonts w:cs="Arial"/>
        </w:rPr>
        <w:t>/</w:t>
      </w:r>
      <w:r w:rsidRPr="00020F0E">
        <w:rPr>
          <w:rFonts w:cs="Arial"/>
        </w:rPr>
        <w:t>19, D</w:t>
      </w:r>
      <w:r>
        <w:rPr>
          <w:rFonts w:cs="Arial"/>
        </w:rPr>
        <w:t>.</w:t>
      </w:r>
      <w:r w:rsidRPr="00020F0E">
        <w:rPr>
          <w:rFonts w:cs="Arial"/>
        </w:rPr>
        <w:t>O</w:t>
      </w:r>
      <w:r>
        <w:rPr>
          <w:rFonts w:cs="Arial"/>
        </w:rPr>
        <w:t>.</w:t>
      </w:r>
      <w:r w:rsidRPr="00020F0E">
        <w:rPr>
          <w:rFonts w:cs="Arial"/>
        </w:rPr>
        <w:t xml:space="preserve"> de 03</w:t>
      </w:r>
      <w:r>
        <w:rPr>
          <w:rFonts w:cs="Arial"/>
        </w:rPr>
        <w:t>/</w:t>
      </w:r>
      <w:r w:rsidRPr="00020F0E">
        <w:rPr>
          <w:rFonts w:cs="Arial"/>
        </w:rPr>
        <w:t>09</w:t>
      </w:r>
      <w:r>
        <w:rPr>
          <w:rFonts w:cs="Arial"/>
        </w:rPr>
        <w:t>/</w:t>
      </w:r>
      <w:r w:rsidRPr="00020F0E">
        <w:rPr>
          <w:rFonts w:cs="Arial"/>
        </w:rPr>
        <w:t>19</w:t>
      </w:r>
      <w:r>
        <w:rPr>
          <w:rFonts w:cs="Arial"/>
        </w:rPr>
        <w:t xml:space="preserve"> </w:t>
      </w:r>
      <w:r w:rsidRPr="00020F0E">
        <w:rPr>
          <w:rFonts w:cs="Arial"/>
        </w:rPr>
        <w:t>- Dispõe sobre as inscrições do Processo Anual de Atribuição de Classes e Aulas para o ano letivo de 2020</w:t>
      </w:r>
    </w:p>
    <w:p w14:paraId="68D8E269" w14:textId="77777777" w:rsidR="00020F0E" w:rsidRPr="00020F0E" w:rsidRDefault="00020F0E">
      <w:pPr>
        <w:numPr>
          <w:ilvl w:val="0"/>
          <w:numId w:val="157"/>
        </w:numPr>
        <w:tabs>
          <w:tab w:val="clear" w:pos="1069"/>
        </w:tabs>
        <w:rPr>
          <w:rFonts w:cs="Arial"/>
        </w:rPr>
      </w:pPr>
      <w:r w:rsidRPr="00020F0E">
        <w:rPr>
          <w:rFonts w:cs="Arial"/>
        </w:rPr>
        <w:t>Port. CGRH</w:t>
      </w:r>
      <w:r>
        <w:rPr>
          <w:rFonts w:cs="Arial"/>
        </w:rPr>
        <w:t xml:space="preserve"> nº </w:t>
      </w:r>
      <w:r w:rsidRPr="00020F0E">
        <w:rPr>
          <w:rFonts w:cs="Arial"/>
        </w:rPr>
        <w:t>6, de 30</w:t>
      </w:r>
      <w:r>
        <w:rPr>
          <w:rFonts w:cs="Arial"/>
        </w:rPr>
        <w:t>/0</w:t>
      </w:r>
      <w:r w:rsidRPr="00020F0E">
        <w:rPr>
          <w:rFonts w:cs="Arial"/>
        </w:rPr>
        <w:t>9</w:t>
      </w:r>
      <w:r>
        <w:rPr>
          <w:rFonts w:cs="Arial"/>
        </w:rPr>
        <w:t>/</w:t>
      </w:r>
      <w:r w:rsidRPr="00020F0E">
        <w:rPr>
          <w:rFonts w:cs="Arial"/>
        </w:rPr>
        <w:t>19 (comentada)</w:t>
      </w:r>
      <w:r>
        <w:rPr>
          <w:rFonts w:cs="Arial"/>
        </w:rPr>
        <w:t xml:space="preserve"> </w:t>
      </w:r>
      <w:r w:rsidRPr="00020F0E">
        <w:rPr>
          <w:rFonts w:cs="Arial"/>
        </w:rPr>
        <w:t>- Complementa a Port</w:t>
      </w:r>
      <w:r>
        <w:rPr>
          <w:rFonts w:cs="Arial"/>
        </w:rPr>
        <w:t>.</w:t>
      </w:r>
      <w:r w:rsidRPr="00020F0E">
        <w:rPr>
          <w:rFonts w:cs="Arial"/>
        </w:rPr>
        <w:t xml:space="preserve"> CGRH</w:t>
      </w:r>
      <w:r>
        <w:rPr>
          <w:rFonts w:cs="Arial"/>
        </w:rPr>
        <w:t xml:space="preserve"> nº </w:t>
      </w:r>
      <w:r w:rsidRPr="00020F0E">
        <w:rPr>
          <w:rFonts w:cs="Arial"/>
        </w:rPr>
        <w:t xml:space="preserve">4, de </w:t>
      </w:r>
      <w:r>
        <w:rPr>
          <w:rFonts w:cs="Arial"/>
        </w:rPr>
        <w:t>0</w:t>
      </w:r>
      <w:r w:rsidRPr="00020F0E">
        <w:rPr>
          <w:rFonts w:cs="Arial"/>
        </w:rPr>
        <w:t>2</w:t>
      </w:r>
      <w:r>
        <w:rPr>
          <w:rFonts w:cs="Arial"/>
        </w:rPr>
        <w:t>/0</w:t>
      </w:r>
      <w:r w:rsidRPr="00020F0E">
        <w:rPr>
          <w:rFonts w:cs="Arial"/>
        </w:rPr>
        <w:t>9</w:t>
      </w:r>
      <w:r>
        <w:rPr>
          <w:rFonts w:cs="Arial"/>
        </w:rPr>
        <w:t>/</w:t>
      </w:r>
      <w:r w:rsidRPr="00020F0E">
        <w:rPr>
          <w:rFonts w:cs="Arial"/>
        </w:rPr>
        <w:t>19, que dispõe sobre as inscrições do Processo Anual de Atribuição de Classes e Aulas para o ano letivo de 2020</w:t>
      </w:r>
    </w:p>
    <w:p w14:paraId="6372C230" w14:textId="77777777" w:rsidR="00020F0E" w:rsidRPr="00020F0E" w:rsidRDefault="00020F0E">
      <w:pPr>
        <w:numPr>
          <w:ilvl w:val="0"/>
          <w:numId w:val="157"/>
        </w:numPr>
        <w:tabs>
          <w:tab w:val="clear" w:pos="1069"/>
        </w:tabs>
        <w:rPr>
          <w:rFonts w:cs="Arial"/>
        </w:rPr>
      </w:pPr>
      <w:r w:rsidRPr="00020F0E">
        <w:rPr>
          <w:rFonts w:cs="Arial"/>
        </w:rPr>
        <w:t xml:space="preserve">Res. SE </w:t>
      </w:r>
      <w:r>
        <w:rPr>
          <w:rFonts w:cs="Arial"/>
        </w:rPr>
        <w:t xml:space="preserve">nº </w:t>
      </w:r>
      <w:r w:rsidRPr="00020F0E">
        <w:rPr>
          <w:rFonts w:cs="Arial"/>
        </w:rPr>
        <w:t>72, de 16</w:t>
      </w:r>
      <w:r>
        <w:rPr>
          <w:rFonts w:cs="Arial"/>
        </w:rPr>
        <w:t>/</w:t>
      </w:r>
      <w:r w:rsidRPr="00020F0E">
        <w:rPr>
          <w:rFonts w:cs="Arial"/>
        </w:rPr>
        <w:t>12</w:t>
      </w:r>
      <w:r>
        <w:rPr>
          <w:rFonts w:cs="Arial"/>
        </w:rPr>
        <w:t>/</w:t>
      </w:r>
      <w:r w:rsidRPr="00020F0E">
        <w:rPr>
          <w:rFonts w:cs="Arial"/>
        </w:rPr>
        <w:t>19, D</w:t>
      </w:r>
      <w:r>
        <w:rPr>
          <w:rFonts w:cs="Arial"/>
        </w:rPr>
        <w:t>.</w:t>
      </w:r>
      <w:r w:rsidRPr="00020F0E">
        <w:rPr>
          <w:rFonts w:cs="Arial"/>
        </w:rPr>
        <w:t>O</w:t>
      </w:r>
      <w:r>
        <w:rPr>
          <w:rFonts w:cs="Arial"/>
        </w:rPr>
        <w:t>.</w:t>
      </w:r>
      <w:r w:rsidRPr="00020F0E">
        <w:rPr>
          <w:rFonts w:cs="Arial"/>
        </w:rPr>
        <w:t xml:space="preserve"> de 17</w:t>
      </w:r>
      <w:r>
        <w:rPr>
          <w:rFonts w:cs="Arial"/>
        </w:rPr>
        <w:t>/</w:t>
      </w:r>
      <w:r w:rsidRPr="00020F0E">
        <w:rPr>
          <w:rFonts w:cs="Arial"/>
        </w:rPr>
        <w:t>12</w:t>
      </w:r>
      <w:r>
        <w:rPr>
          <w:rFonts w:cs="Arial"/>
        </w:rPr>
        <w:t>/</w:t>
      </w:r>
      <w:r w:rsidRPr="00020F0E">
        <w:rPr>
          <w:rFonts w:cs="Arial"/>
        </w:rPr>
        <w:t>19</w:t>
      </w:r>
      <w:r>
        <w:rPr>
          <w:rFonts w:cs="Arial"/>
        </w:rPr>
        <w:t xml:space="preserve"> </w:t>
      </w:r>
      <w:r w:rsidRPr="00020F0E">
        <w:rPr>
          <w:rFonts w:cs="Arial"/>
        </w:rPr>
        <w:t>- Dispõe sobre a carga horária dos docentes da rede estadual de ensino.</w:t>
      </w:r>
    </w:p>
    <w:p w14:paraId="4490A8CB" w14:textId="77777777" w:rsidR="00020F0E" w:rsidRPr="00020F0E" w:rsidRDefault="00020F0E">
      <w:pPr>
        <w:numPr>
          <w:ilvl w:val="0"/>
          <w:numId w:val="157"/>
        </w:numPr>
        <w:tabs>
          <w:tab w:val="clear" w:pos="1069"/>
        </w:tabs>
        <w:rPr>
          <w:rFonts w:cs="Arial"/>
        </w:rPr>
      </w:pPr>
      <w:r w:rsidRPr="00020F0E">
        <w:rPr>
          <w:rFonts w:cs="Arial"/>
        </w:rPr>
        <w:t>Res. SEDUC n°133, de 29</w:t>
      </w:r>
      <w:r>
        <w:rPr>
          <w:rFonts w:cs="Arial"/>
        </w:rPr>
        <w:t>/</w:t>
      </w:r>
      <w:r w:rsidRPr="00020F0E">
        <w:rPr>
          <w:rFonts w:cs="Arial"/>
        </w:rPr>
        <w:t>11</w:t>
      </w:r>
      <w:r>
        <w:rPr>
          <w:rFonts w:cs="Arial"/>
        </w:rPr>
        <w:t>/</w:t>
      </w:r>
      <w:r w:rsidRPr="00020F0E">
        <w:rPr>
          <w:rFonts w:cs="Arial"/>
        </w:rPr>
        <w:t>21, D</w:t>
      </w:r>
      <w:r>
        <w:rPr>
          <w:rFonts w:cs="Arial"/>
        </w:rPr>
        <w:t>.</w:t>
      </w:r>
      <w:r w:rsidRPr="00020F0E">
        <w:rPr>
          <w:rFonts w:cs="Arial"/>
        </w:rPr>
        <w:t>O</w:t>
      </w:r>
      <w:r>
        <w:rPr>
          <w:rFonts w:cs="Arial"/>
        </w:rPr>
        <w:t>.</w:t>
      </w:r>
      <w:r w:rsidRPr="00020F0E">
        <w:rPr>
          <w:rFonts w:cs="Arial"/>
        </w:rPr>
        <w:t xml:space="preserve"> de 30</w:t>
      </w:r>
      <w:r>
        <w:rPr>
          <w:rFonts w:cs="Arial"/>
        </w:rPr>
        <w:t>/</w:t>
      </w:r>
      <w:r w:rsidRPr="00020F0E">
        <w:rPr>
          <w:rFonts w:cs="Arial"/>
        </w:rPr>
        <w:t>11</w:t>
      </w:r>
      <w:r>
        <w:rPr>
          <w:rFonts w:cs="Arial"/>
        </w:rPr>
        <w:t>/</w:t>
      </w:r>
      <w:r w:rsidRPr="00020F0E">
        <w:rPr>
          <w:rFonts w:cs="Arial"/>
        </w:rPr>
        <w:t>21</w:t>
      </w:r>
      <w:r>
        <w:rPr>
          <w:rFonts w:cs="Arial"/>
        </w:rPr>
        <w:t xml:space="preserve"> </w:t>
      </w:r>
      <w:r w:rsidRPr="00020F0E">
        <w:rPr>
          <w:rFonts w:cs="Arial"/>
        </w:rPr>
        <w:t>- Dispõe sobre a carga horária dos docentes da rede estadual de ensino.</w:t>
      </w:r>
    </w:p>
    <w:p w14:paraId="7CA84929" w14:textId="77777777" w:rsidR="00020F0E" w:rsidRPr="00020F0E" w:rsidRDefault="00020F0E">
      <w:pPr>
        <w:numPr>
          <w:ilvl w:val="0"/>
          <w:numId w:val="157"/>
        </w:numPr>
        <w:tabs>
          <w:tab w:val="clear" w:pos="1069"/>
        </w:tabs>
        <w:rPr>
          <w:rFonts w:cs="Arial"/>
        </w:rPr>
      </w:pPr>
      <w:r w:rsidRPr="00020F0E">
        <w:rPr>
          <w:rFonts w:cs="Arial"/>
        </w:rPr>
        <w:t xml:space="preserve">L.C. </w:t>
      </w:r>
      <w:r>
        <w:rPr>
          <w:rFonts w:cs="Arial"/>
        </w:rPr>
        <w:t xml:space="preserve">nº </w:t>
      </w:r>
      <w:r w:rsidRPr="00020F0E">
        <w:rPr>
          <w:rFonts w:cs="Arial"/>
        </w:rPr>
        <w:t>1374 de 30</w:t>
      </w:r>
      <w:r>
        <w:rPr>
          <w:rFonts w:cs="Arial"/>
        </w:rPr>
        <w:t>/</w:t>
      </w:r>
      <w:r w:rsidRPr="00020F0E">
        <w:rPr>
          <w:rFonts w:cs="Arial"/>
        </w:rPr>
        <w:t>03</w:t>
      </w:r>
      <w:r>
        <w:rPr>
          <w:rFonts w:cs="Arial"/>
        </w:rPr>
        <w:t>/</w:t>
      </w:r>
      <w:r w:rsidRPr="00020F0E">
        <w:rPr>
          <w:rFonts w:cs="Arial"/>
        </w:rPr>
        <w:t>22, D</w:t>
      </w:r>
      <w:r>
        <w:rPr>
          <w:rFonts w:cs="Arial"/>
        </w:rPr>
        <w:t>.</w:t>
      </w:r>
      <w:r w:rsidRPr="00020F0E">
        <w:rPr>
          <w:rFonts w:cs="Arial"/>
        </w:rPr>
        <w:t>O</w:t>
      </w:r>
      <w:r>
        <w:rPr>
          <w:rFonts w:cs="Arial"/>
        </w:rPr>
        <w:t>.</w:t>
      </w:r>
      <w:r w:rsidRPr="00020F0E">
        <w:rPr>
          <w:rFonts w:cs="Arial"/>
        </w:rPr>
        <w:t xml:space="preserve"> de 31</w:t>
      </w:r>
      <w:r>
        <w:rPr>
          <w:rFonts w:cs="Arial"/>
        </w:rPr>
        <w:t>/</w:t>
      </w:r>
      <w:r w:rsidRPr="00020F0E">
        <w:rPr>
          <w:rFonts w:cs="Arial"/>
        </w:rPr>
        <w:t>03</w:t>
      </w:r>
      <w:r>
        <w:rPr>
          <w:rFonts w:cs="Arial"/>
        </w:rPr>
        <w:t>/</w:t>
      </w:r>
      <w:r w:rsidRPr="00020F0E">
        <w:rPr>
          <w:rFonts w:cs="Arial"/>
        </w:rPr>
        <w:t>22</w:t>
      </w:r>
      <w:r>
        <w:rPr>
          <w:rFonts w:cs="Arial"/>
        </w:rPr>
        <w:t xml:space="preserve"> </w:t>
      </w:r>
      <w:r w:rsidRPr="00020F0E">
        <w:rPr>
          <w:rFonts w:cs="Arial"/>
        </w:rPr>
        <w:t>-</w:t>
      </w:r>
      <w:r>
        <w:rPr>
          <w:rFonts w:cs="Arial"/>
        </w:rPr>
        <w:t xml:space="preserve"> </w:t>
      </w:r>
      <w:r w:rsidRPr="00020F0E">
        <w:rPr>
          <w:rFonts w:cs="Arial"/>
        </w:rPr>
        <w:t>Institui Nova Carreira- art. 9º e 10.</w:t>
      </w:r>
    </w:p>
    <w:p w14:paraId="5F0BACCB" w14:textId="77777777" w:rsidR="00020F0E" w:rsidRDefault="00020F0E">
      <w:pPr>
        <w:numPr>
          <w:ilvl w:val="0"/>
          <w:numId w:val="157"/>
        </w:numPr>
        <w:tabs>
          <w:tab w:val="clear" w:pos="1069"/>
        </w:tabs>
        <w:rPr>
          <w:rFonts w:cs="Arial"/>
        </w:rPr>
      </w:pPr>
      <w:r w:rsidRPr="00020F0E">
        <w:rPr>
          <w:rFonts w:cs="Arial"/>
        </w:rPr>
        <w:t xml:space="preserve">Dec. </w:t>
      </w:r>
      <w:r>
        <w:rPr>
          <w:rFonts w:cs="Arial"/>
        </w:rPr>
        <w:t xml:space="preserve">nº </w:t>
      </w:r>
      <w:r w:rsidRPr="00020F0E">
        <w:rPr>
          <w:rFonts w:cs="Arial"/>
        </w:rPr>
        <w:t>66.793, de 30</w:t>
      </w:r>
      <w:r>
        <w:rPr>
          <w:rFonts w:cs="Arial"/>
        </w:rPr>
        <w:t>/</w:t>
      </w:r>
      <w:r w:rsidRPr="00020F0E">
        <w:rPr>
          <w:rFonts w:cs="Arial"/>
        </w:rPr>
        <w:t>05</w:t>
      </w:r>
      <w:r>
        <w:rPr>
          <w:rFonts w:cs="Arial"/>
        </w:rPr>
        <w:t>/</w:t>
      </w:r>
      <w:r w:rsidRPr="00020F0E">
        <w:rPr>
          <w:rFonts w:cs="Arial"/>
        </w:rPr>
        <w:t>22, D</w:t>
      </w:r>
      <w:r>
        <w:rPr>
          <w:rFonts w:cs="Arial"/>
        </w:rPr>
        <w:t>.</w:t>
      </w:r>
      <w:r w:rsidRPr="00020F0E">
        <w:rPr>
          <w:rFonts w:cs="Arial"/>
        </w:rPr>
        <w:t>O</w:t>
      </w:r>
      <w:r>
        <w:rPr>
          <w:rFonts w:cs="Arial"/>
        </w:rPr>
        <w:t>.</w:t>
      </w:r>
      <w:r w:rsidRPr="00020F0E">
        <w:rPr>
          <w:rFonts w:cs="Arial"/>
        </w:rPr>
        <w:t xml:space="preserve"> de 01</w:t>
      </w:r>
      <w:r>
        <w:rPr>
          <w:rFonts w:cs="Arial"/>
        </w:rPr>
        <w:t>/</w:t>
      </w:r>
      <w:r w:rsidRPr="00020F0E">
        <w:rPr>
          <w:rFonts w:cs="Arial"/>
        </w:rPr>
        <w:t>06</w:t>
      </w:r>
      <w:r>
        <w:rPr>
          <w:rFonts w:cs="Arial"/>
        </w:rPr>
        <w:t>/</w:t>
      </w:r>
      <w:r w:rsidRPr="00020F0E">
        <w:rPr>
          <w:rFonts w:cs="Arial"/>
        </w:rPr>
        <w:t>22</w:t>
      </w:r>
      <w:r>
        <w:rPr>
          <w:rFonts w:cs="Arial"/>
        </w:rPr>
        <w:t xml:space="preserve"> </w:t>
      </w:r>
      <w:r w:rsidRPr="00020F0E">
        <w:rPr>
          <w:rFonts w:cs="Arial"/>
        </w:rPr>
        <w:t>- Dispõe sobre as jornadas de trabalho dos docentes submetidos ao regime instituído pela L</w:t>
      </w:r>
      <w:r>
        <w:rPr>
          <w:rFonts w:cs="Arial"/>
        </w:rPr>
        <w:t>C</w:t>
      </w:r>
      <w:r w:rsidRPr="00020F0E">
        <w:rPr>
          <w:rFonts w:cs="Arial"/>
        </w:rPr>
        <w:t xml:space="preserve"> nº 1.374, de 30</w:t>
      </w:r>
      <w:r>
        <w:rPr>
          <w:rFonts w:cs="Arial"/>
        </w:rPr>
        <w:t>/03/22</w:t>
      </w:r>
      <w:r w:rsidRPr="00020F0E">
        <w:rPr>
          <w:rFonts w:cs="Arial"/>
        </w:rPr>
        <w:t>, e dá providências correlatas</w:t>
      </w:r>
    </w:p>
    <w:p w14:paraId="5DF0CE2C" w14:textId="77777777" w:rsidR="00020F0E" w:rsidRPr="00020F0E" w:rsidRDefault="00020F0E">
      <w:pPr>
        <w:numPr>
          <w:ilvl w:val="0"/>
          <w:numId w:val="157"/>
        </w:numPr>
        <w:tabs>
          <w:tab w:val="clear" w:pos="1069"/>
        </w:tabs>
        <w:rPr>
          <w:rFonts w:cs="Arial"/>
        </w:rPr>
      </w:pPr>
      <w:r w:rsidRPr="00020F0E">
        <w:rPr>
          <w:rFonts w:cs="Arial"/>
        </w:rPr>
        <w:t xml:space="preserve">Res. SEDUC </w:t>
      </w:r>
      <w:r>
        <w:rPr>
          <w:rFonts w:cs="Arial"/>
        </w:rPr>
        <w:t xml:space="preserve">nº </w:t>
      </w:r>
      <w:r w:rsidRPr="00020F0E">
        <w:rPr>
          <w:rFonts w:cs="Arial"/>
        </w:rPr>
        <w:t>55, de 29</w:t>
      </w:r>
      <w:r>
        <w:rPr>
          <w:rFonts w:cs="Arial"/>
        </w:rPr>
        <w:t>/0</w:t>
      </w:r>
      <w:r w:rsidRPr="00020F0E">
        <w:rPr>
          <w:rFonts w:cs="Arial"/>
        </w:rPr>
        <w:t>6</w:t>
      </w:r>
      <w:r>
        <w:rPr>
          <w:rFonts w:cs="Arial"/>
        </w:rPr>
        <w:t>/</w:t>
      </w:r>
      <w:r w:rsidRPr="00020F0E">
        <w:rPr>
          <w:rFonts w:cs="Arial"/>
        </w:rPr>
        <w:t>22, D</w:t>
      </w:r>
      <w:r>
        <w:rPr>
          <w:rFonts w:cs="Arial"/>
        </w:rPr>
        <w:t>.</w:t>
      </w:r>
      <w:r w:rsidRPr="00020F0E">
        <w:rPr>
          <w:rFonts w:cs="Arial"/>
        </w:rPr>
        <w:t>O</w:t>
      </w:r>
      <w:r>
        <w:rPr>
          <w:rFonts w:cs="Arial"/>
        </w:rPr>
        <w:t>.</w:t>
      </w:r>
      <w:r w:rsidRPr="00020F0E">
        <w:rPr>
          <w:rFonts w:cs="Arial"/>
        </w:rPr>
        <w:t xml:space="preserve"> de 30</w:t>
      </w:r>
      <w:r>
        <w:rPr>
          <w:rFonts w:cs="Arial"/>
        </w:rPr>
        <w:t>/</w:t>
      </w:r>
      <w:r w:rsidRPr="00020F0E">
        <w:rPr>
          <w:rFonts w:cs="Arial"/>
        </w:rPr>
        <w:t>06</w:t>
      </w:r>
      <w:r>
        <w:rPr>
          <w:rFonts w:cs="Arial"/>
        </w:rPr>
        <w:t>/</w:t>
      </w:r>
      <w:r w:rsidRPr="00020F0E">
        <w:rPr>
          <w:rFonts w:cs="Arial"/>
        </w:rPr>
        <w:t xml:space="preserve">22 </w:t>
      </w:r>
      <w:r>
        <w:rPr>
          <w:rFonts w:cs="Arial"/>
        </w:rPr>
        <w:t>-</w:t>
      </w:r>
      <w:r w:rsidRPr="00020F0E">
        <w:rPr>
          <w:rFonts w:cs="Arial"/>
        </w:rPr>
        <w:t xml:space="preserve"> Dispõe sobre a carga horária dos docentes da rede estadual de ensino submetidos ao regime instituído pela L</w:t>
      </w:r>
      <w:r>
        <w:rPr>
          <w:rFonts w:cs="Arial"/>
        </w:rPr>
        <w:t>C</w:t>
      </w:r>
      <w:r w:rsidRPr="00020F0E">
        <w:rPr>
          <w:rFonts w:cs="Arial"/>
        </w:rPr>
        <w:t xml:space="preserve"> nº 1.374, de 30</w:t>
      </w:r>
      <w:r>
        <w:rPr>
          <w:rFonts w:cs="Arial"/>
        </w:rPr>
        <w:t>/03/22</w:t>
      </w:r>
      <w:r w:rsidRPr="00020F0E">
        <w:rPr>
          <w:rFonts w:cs="Arial"/>
        </w:rPr>
        <w:t xml:space="preserve"> e </w:t>
      </w:r>
      <w:r>
        <w:rPr>
          <w:rFonts w:cs="Arial"/>
        </w:rPr>
        <w:t xml:space="preserve">da </w:t>
      </w:r>
      <w:r w:rsidRPr="00020F0E">
        <w:rPr>
          <w:rFonts w:cs="Arial"/>
        </w:rPr>
        <w:t>providências correlatas.</w:t>
      </w:r>
    </w:p>
    <w:p w14:paraId="7A22536F" w14:textId="77777777" w:rsidR="00235B67" w:rsidRPr="006B687A" w:rsidRDefault="00235B67" w:rsidP="00560C8A">
      <w:pPr>
        <w:pStyle w:val="GOE"/>
      </w:pPr>
      <w:bookmarkStart w:id="327" w:name="_Toc163207495"/>
      <w:r w:rsidRPr="006B687A">
        <w:t>Jovem Universitário - Educação com Trabalho</w:t>
      </w:r>
      <w:bookmarkEnd w:id="327"/>
    </w:p>
    <w:p w14:paraId="11E7C748" w14:textId="77777777" w:rsidR="00235B67" w:rsidRDefault="00235B67">
      <w:pPr>
        <w:numPr>
          <w:ilvl w:val="0"/>
          <w:numId w:val="158"/>
        </w:numPr>
        <w:tabs>
          <w:tab w:val="clear" w:pos="1069"/>
        </w:tabs>
      </w:pPr>
      <w:r w:rsidRPr="006B687A">
        <w:t>Lei n° 10.959, de 28/11/01 - Institui o Programa Jovem Universitário</w:t>
      </w:r>
      <w:r w:rsidR="006B687A">
        <w:t>.</w:t>
      </w:r>
    </w:p>
    <w:p w14:paraId="03D4D5AC" w14:textId="77777777" w:rsidR="00235B67" w:rsidRPr="006B687A" w:rsidRDefault="00235B67" w:rsidP="00560C8A">
      <w:pPr>
        <w:pStyle w:val="GOE"/>
      </w:pPr>
      <w:bookmarkStart w:id="328" w:name="_Toc163207496"/>
      <w:r w:rsidRPr="006B687A">
        <w:t>Laudo Médico - Isenção</w:t>
      </w:r>
      <w:bookmarkEnd w:id="328"/>
    </w:p>
    <w:p w14:paraId="1715EA06" w14:textId="77777777" w:rsidR="00AA01C8" w:rsidRDefault="00235B67">
      <w:pPr>
        <w:numPr>
          <w:ilvl w:val="0"/>
          <w:numId w:val="158"/>
        </w:numPr>
        <w:tabs>
          <w:tab w:val="clear" w:pos="1069"/>
        </w:tabs>
      </w:pPr>
      <w:r w:rsidRPr="006B687A">
        <w:t>LC n° 157/77 - (cinco anos de exercício, sem licença médica)</w:t>
      </w:r>
      <w:r w:rsidR="006B687A">
        <w:t>.</w:t>
      </w:r>
    </w:p>
    <w:p w14:paraId="3EBFA70C" w14:textId="77777777" w:rsidR="002102D0" w:rsidRDefault="002102D0">
      <w:pPr>
        <w:numPr>
          <w:ilvl w:val="0"/>
          <w:numId w:val="158"/>
        </w:numPr>
        <w:tabs>
          <w:tab w:val="clear" w:pos="1069"/>
        </w:tabs>
      </w:pPr>
      <w:r w:rsidRPr="002102D0">
        <w:t>Com</w:t>
      </w:r>
      <w:r>
        <w:t>.</w:t>
      </w:r>
      <w:r w:rsidRPr="002102D0">
        <w:t xml:space="preserve"> </w:t>
      </w:r>
      <w:r>
        <w:t>C</w:t>
      </w:r>
      <w:r w:rsidRPr="002102D0">
        <w:t>onj</w:t>
      </w:r>
      <w:r>
        <w:t>.</w:t>
      </w:r>
      <w:r w:rsidRPr="002102D0">
        <w:t xml:space="preserve"> CGRH-SE/DPME-SPG</w:t>
      </w:r>
      <w:r>
        <w:t xml:space="preserve"> nº </w:t>
      </w:r>
      <w:r w:rsidRPr="002102D0">
        <w:t>003 de 12/11/18</w:t>
      </w:r>
      <w:r>
        <w:t>.</w:t>
      </w:r>
    </w:p>
    <w:p w14:paraId="59783A0B" w14:textId="77777777" w:rsidR="00235B67" w:rsidRPr="00864447" w:rsidRDefault="00235B67" w:rsidP="00560C8A">
      <w:pPr>
        <w:pStyle w:val="GOE"/>
      </w:pPr>
      <w:bookmarkStart w:id="329" w:name="_Toc163207497"/>
      <w:r w:rsidRPr="00864447">
        <w:lastRenderedPageBreak/>
        <w:t>Lei de Diretrizes e Bases da Educação Nacional - LDB</w:t>
      </w:r>
      <w:bookmarkEnd w:id="329"/>
    </w:p>
    <w:p w14:paraId="7457AB28" w14:textId="77777777" w:rsidR="00235B67" w:rsidRPr="00864447" w:rsidRDefault="00235B67">
      <w:pPr>
        <w:numPr>
          <w:ilvl w:val="0"/>
          <w:numId w:val="152"/>
        </w:numPr>
        <w:tabs>
          <w:tab w:val="clear" w:pos="1069"/>
        </w:tabs>
      </w:pPr>
      <w:r w:rsidRPr="00864447">
        <w:t xml:space="preserve">Lei </w:t>
      </w:r>
      <w:r w:rsidR="00362803" w:rsidRPr="00864447">
        <w:t xml:space="preserve">Fed. </w:t>
      </w:r>
      <w:r w:rsidRPr="00864447">
        <w:t>n° 9.394/96 - Estabelece as diretrizes e bases da Educação Nacional</w:t>
      </w:r>
      <w:r w:rsidR="006B687A">
        <w:t>.</w:t>
      </w:r>
    </w:p>
    <w:p w14:paraId="624E24B3" w14:textId="77777777" w:rsidR="00235B67" w:rsidRPr="00864447" w:rsidRDefault="00235B67">
      <w:pPr>
        <w:numPr>
          <w:ilvl w:val="0"/>
          <w:numId w:val="152"/>
        </w:numPr>
        <w:tabs>
          <w:tab w:val="clear" w:pos="1069"/>
        </w:tabs>
      </w:pPr>
      <w:r w:rsidRPr="00864447">
        <w:t xml:space="preserve">Lei </w:t>
      </w:r>
      <w:r w:rsidR="00362803" w:rsidRPr="00864447">
        <w:t xml:space="preserve">Fed. </w:t>
      </w:r>
      <w:r w:rsidRPr="00864447">
        <w:t>n° 9.475, de 22/07/97 - Altera a redação do componente curricular Ensino Religioso</w:t>
      </w:r>
      <w:r w:rsidR="003B5EBF">
        <w:t xml:space="preserve"> (art. 33)</w:t>
      </w:r>
      <w:r w:rsidR="006B687A">
        <w:t>.</w:t>
      </w:r>
    </w:p>
    <w:p w14:paraId="6AE2DAF0" w14:textId="77777777" w:rsidR="00235B67" w:rsidRPr="00864447" w:rsidRDefault="00235B67">
      <w:pPr>
        <w:numPr>
          <w:ilvl w:val="0"/>
          <w:numId w:val="152"/>
        </w:numPr>
        <w:tabs>
          <w:tab w:val="clear" w:pos="1069"/>
        </w:tabs>
      </w:pPr>
      <w:r w:rsidRPr="00864447">
        <w:t xml:space="preserve">Lei </w:t>
      </w:r>
      <w:r w:rsidR="00362803" w:rsidRPr="00864447">
        <w:t xml:space="preserve">Fed. </w:t>
      </w:r>
      <w:r w:rsidRPr="00864447">
        <w:t>n° 10.287, de 30/09/01 - Obriga os estabelecimentos de ensino a notificarem os casos de alunos faltosos</w:t>
      </w:r>
      <w:r w:rsidR="003B5EBF">
        <w:t xml:space="preserve"> (art. 12)</w:t>
      </w:r>
      <w:r w:rsidR="006B687A">
        <w:t>.</w:t>
      </w:r>
    </w:p>
    <w:p w14:paraId="1BF62951" w14:textId="77777777" w:rsidR="00235B67" w:rsidRPr="00864447" w:rsidRDefault="00235B67">
      <w:pPr>
        <w:numPr>
          <w:ilvl w:val="0"/>
          <w:numId w:val="152"/>
        </w:numPr>
        <w:tabs>
          <w:tab w:val="clear" w:pos="1069"/>
        </w:tabs>
      </w:pPr>
      <w:r w:rsidRPr="00864447">
        <w:t xml:space="preserve">Lei </w:t>
      </w:r>
      <w:r w:rsidR="00362803" w:rsidRPr="00864447">
        <w:t xml:space="preserve">Fed. </w:t>
      </w:r>
      <w:r w:rsidRPr="00864447">
        <w:t>n° 10.639, de 09/01/03 - Inclui História e Cultura Afro-Brasileira no currículo oficial; institui o dia 20 de novembro como o Dia Nacional da Consciência Negra</w:t>
      </w:r>
      <w:r w:rsidR="003B5EBF">
        <w:t xml:space="preserve"> (art. 26-A)</w:t>
      </w:r>
      <w:r w:rsidR="006B687A">
        <w:t>.</w:t>
      </w:r>
    </w:p>
    <w:p w14:paraId="4D9BD347" w14:textId="77777777" w:rsidR="00235B67" w:rsidRPr="00864447" w:rsidRDefault="00235B67">
      <w:pPr>
        <w:numPr>
          <w:ilvl w:val="0"/>
          <w:numId w:val="152"/>
        </w:numPr>
        <w:tabs>
          <w:tab w:val="clear" w:pos="1069"/>
        </w:tabs>
      </w:pPr>
      <w:r w:rsidRPr="00864447">
        <w:t xml:space="preserve">Lei </w:t>
      </w:r>
      <w:r w:rsidR="00362803" w:rsidRPr="00864447">
        <w:t xml:space="preserve">Fed. </w:t>
      </w:r>
      <w:r w:rsidRPr="00864447">
        <w:t>n° 10.709, de 31/07/03 - Obriga os Estados e Municípios a assumirem o transporte dos alunos da zona rural</w:t>
      </w:r>
      <w:r w:rsidR="003B5EBF">
        <w:t xml:space="preserve"> (arts. 10 e 11)</w:t>
      </w:r>
      <w:r w:rsidR="006B687A">
        <w:t>.</w:t>
      </w:r>
    </w:p>
    <w:p w14:paraId="6E05363D" w14:textId="77777777" w:rsidR="00235B67" w:rsidRPr="00864447" w:rsidRDefault="00235B67">
      <w:pPr>
        <w:numPr>
          <w:ilvl w:val="0"/>
          <w:numId w:val="152"/>
        </w:numPr>
        <w:tabs>
          <w:tab w:val="clear" w:pos="1069"/>
        </w:tabs>
      </w:pPr>
      <w:r w:rsidRPr="00864447">
        <w:t xml:space="preserve">Lei </w:t>
      </w:r>
      <w:r w:rsidR="00362803" w:rsidRPr="00864447">
        <w:t xml:space="preserve">Fed. </w:t>
      </w:r>
      <w:r w:rsidRPr="00864447">
        <w:t>n° 10.793, de 01/12/03 - Torna obrigatório o componente curricular Educação Física, inclusive no noturno</w:t>
      </w:r>
      <w:r w:rsidR="003B5EBF">
        <w:t xml:space="preserve"> (art 26).</w:t>
      </w:r>
    </w:p>
    <w:p w14:paraId="58FEAE21" w14:textId="77777777" w:rsidR="00235B67" w:rsidRPr="00864447" w:rsidRDefault="00235B67">
      <w:pPr>
        <w:numPr>
          <w:ilvl w:val="0"/>
          <w:numId w:val="152"/>
        </w:numPr>
        <w:tabs>
          <w:tab w:val="clear" w:pos="1069"/>
        </w:tabs>
      </w:pPr>
      <w:r w:rsidRPr="00864447">
        <w:t xml:space="preserve">Lei </w:t>
      </w:r>
      <w:r w:rsidR="00362803" w:rsidRPr="00864447">
        <w:t xml:space="preserve">Fed. </w:t>
      </w:r>
      <w:r w:rsidRPr="00864447">
        <w:t>n° 11.114, de 16/05/05 - Antecipa a matrícula do ensino fundamental para 6 anos de idade</w:t>
      </w:r>
      <w:r w:rsidR="003B5EBF">
        <w:t xml:space="preserve"> (arts. 6, 30, 32 e 87).</w:t>
      </w:r>
    </w:p>
    <w:p w14:paraId="3D6B1E73" w14:textId="77777777" w:rsidR="00235B67" w:rsidRPr="00864447" w:rsidRDefault="00235B67">
      <w:pPr>
        <w:numPr>
          <w:ilvl w:val="0"/>
          <w:numId w:val="152"/>
        </w:numPr>
        <w:tabs>
          <w:tab w:val="clear" w:pos="1069"/>
        </w:tabs>
      </w:pPr>
      <w:r w:rsidRPr="00864447">
        <w:t xml:space="preserve">Lei </w:t>
      </w:r>
      <w:r w:rsidR="00362803" w:rsidRPr="00864447">
        <w:t xml:space="preserve">Fed. </w:t>
      </w:r>
      <w:r w:rsidRPr="00864447">
        <w:t>n° 11.161, de 05/08/05 - Dispõe sobre o ensino da Língua Espanhola, de oferta obrigatória pela escola e matrícula facultativa</w:t>
      </w:r>
      <w:r w:rsidR="006B687A">
        <w:t>.</w:t>
      </w:r>
    </w:p>
    <w:p w14:paraId="517C0249" w14:textId="77777777" w:rsidR="00235B67" w:rsidRDefault="00235B67">
      <w:pPr>
        <w:numPr>
          <w:ilvl w:val="0"/>
          <w:numId w:val="152"/>
        </w:numPr>
        <w:tabs>
          <w:tab w:val="clear" w:pos="1069"/>
        </w:tabs>
      </w:pPr>
      <w:r w:rsidRPr="00864447">
        <w:t xml:space="preserve">Lei </w:t>
      </w:r>
      <w:r w:rsidR="00362803" w:rsidRPr="00864447">
        <w:t xml:space="preserve">Fed. </w:t>
      </w:r>
      <w:r w:rsidRPr="00864447">
        <w:t>n° 11.183, de 05/10/05 - Acrescenta as cooperativas de pais nas escolas comunitárias</w:t>
      </w:r>
      <w:r w:rsidR="00774CC8">
        <w:t xml:space="preserve"> </w:t>
      </w:r>
      <w:r w:rsidR="00417166">
        <w:t>(art. 20, II)</w:t>
      </w:r>
      <w:r w:rsidR="006B687A">
        <w:t>.</w:t>
      </w:r>
    </w:p>
    <w:p w14:paraId="1D708290" w14:textId="77777777" w:rsidR="003C45DC" w:rsidRDefault="003C45DC">
      <w:pPr>
        <w:numPr>
          <w:ilvl w:val="0"/>
          <w:numId w:val="152"/>
        </w:numPr>
        <w:tabs>
          <w:tab w:val="clear" w:pos="1069"/>
        </w:tabs>
      </w:pPr>
      <w:r>
        <w:t>Par. CEB/CNE n° 18, de 01/11/05 - Compatibilização, em 2006, do Ensino Fundamental de 8 com o</w:t>
      </w:r>
      <w:r w:rsidR="00774CC8">
        <w:t xml:space="preserve"> de 9 anos (6 e 7 anos de idade)</w:t>
      </w:r>
      <w:r>
        <w:t>.</w:t>
      </w:r>
    </w:p>
    <w:p w14:paraId="004D9234" w14:textId="77777777" w:rsidR="00FC6180" w:rsidRDefault="00FC6180">
      <w:pPr>
        <w:numPr>
          <w:ilvl w:val="0"/>
          <w:numId w:val="152"/>
        </w:numPr>
        <w:tabs>
          <w:tab w:val="clear" w:pos="1069"/>
        </w:tabs>
      </w:pPr>
      <w:r>
        <w:t>Ind</w:t>
      </w:r>
      <w:r w:rsidR="006910F6">
        <w:t xml:space="preserve">. </w:t>
      </w:r>
      <w:r>
        <w:t>CEB/</w:t>
      </w:r>
      <w:r w:rsidRPr="00FC6180">
        <w:t xml:space="preserve"> </w:t>
      </w:r>
      <w:r>
        <w:t>CEE n° 52/05, D.O. 11/11/05 - Ampliação do Ensino Fundamental para 9 anos.</w:t>
      </w:r>
    </w:p>
    <w:p w14:paraId="3AEE77BC" w14:textId="77777777" w:rsidR="00E8508B" w:rsidRDefault="00E8508B">
      <w:pPr>
        <w:numPr>
          <w:ilvl w:val="0"/>
          <w:numId w:val="152"/>
        </w:numPr>
        <w:tabs>
          <w:tab w:val="clear" w:pos="1069"/>
        </w:tabs>
      </w:pPr>
      <w:r>
        <w:t>Dec. Fed. n° 5.622, de 19/12/05 - Regulamenta o art. 80 da LDB (Educação a Distância).</w:t>
      </w:r>
    </w:p>
    <w:p w14:paraId="69742C88" w14:textId="77777777" w:rsidR="002C5BED" w:rsidRDefault="002C5BED">
      <w:pPr>
        <w:numPr>
          <w:ilvl w:val="0"/>
          <w:numId w:val="152"/>
        </w:numPr>
        <w:tabs>
          <w:tab w:val="clear" w:pos="1069"/>
        </w:tabs>
      </w:pPr>
      <w:r>
        <w:t>Lei Fed. n° 11.274, de 06/02/06, D.O.U. 07/02/06 - Altera a LDB: 9 anos de duração para o Ensino Fundamental e matrícula obrigatória a partir dos 6 anos de idade (prazo até 2010 para os municípios implementarem)</w:t>
      </w:r>
      <w:r w:rsidR="00D91951">
        <w:t xml:space="preserve"> (arts. 32 e 87, § 2°)</w:t>
      </w:r>
      <w:r>
        <w:t>.</w:t>
      </w:r>
    </w:p>
    <w:p w14:paraId="28DD3F57" w14:textId="77777777" w:rsidR="00EB20DE" w:rsidRDefault="00EB20DE">
      <w:pPr>
        <w:numPr>
          <w:ilvl w:val="0"/>
          <w:numId w:val="152"/>
        </w:numPr>
        <w:tabs>
          <w:tab w:val="clear" w:pos="1069"/>
        </w:tabs>
      </w:pPr>
      <w:r>
        <w:t>Lei Fed. n° 11.301, de 10/05/06, D.O.U. 11/05/06 - Altera o art. 67 da LDB, estendendo a aposentadoria especial aos especialistas e</w:t>
      </w:r>
      <w:r w:rsidR="006C3BE9">
        <w:t>m</w:t>
      </w:r>
      <w:r>
        <w:t xml:space="preserve"> educação</w:t>
      </w:r>
      <w:r w:rsidR="00AA01C8">
        <w:t xml:space="preserve"> </w:t>
      </w:r>
      <w:r w:rsidR="006C3BE9">
        <w:t xml:space="preserve">no desempenho de atividades educativas quando </w:t>
      </w:r>
      <w:r w:rsidR="00AA01C8">
        <w:t>exerci</w:t>
      </w:r>
      <w:r w:rsidR="006C3BE9">
        <w:t xml:space="preserve">das em estabelecimento </w:t>
      </w:r>
      <w:r w:rsidR="00AA01C8">
        <w:t>de educação básica</w:t>
      </w:r>
      <w:r w:rsidR="00D91951">
        <w:t xml:space="preserve"> (art. 67)</w:t>
      </w:r>
      <w:r>
        <w:t>.</w:t>
      </w:r>
    </w:p>
    <w:p w14:paraId="4AD3AF97" w14:textId="77777777" w:rsidR="005E2974" w:rsidRDefault="005E2974">
      <w:pPr>
        <w:numPr>
          <w:ilvl w:val="0"/>
          <w:numId w:val="152"/>
        </w:numPr>
        <w:tabs>
          <w:tab w:val="clear" w:pos="1069"/>
        </w:tabs>
      </w:pPr>
      <w:r>
        <w:t>Lei Fed. n° 11.330, de 25/07/06, D.O.U. 26/07/06 - Altera o § 3° do art. 87 da LDB.</w:t>
      </w:r>
      <w:r w:rsidR="00C138AC">
        <w:t xml:space="preserve"> (Atribuições dos entes públicos).</w:t>
      </w:r>
    </w:p>
    <w:p w14:paraId="36041C88" w14:textId="77777777" w:rsidR="0064211C" w:rsidRDefault="005E2974">
      <w:pPr>
        <w:numPr>
          <w:ilvl w:val="0"/>
          <w:numId w:val="152"/>
        </w:numPr>
        <w:tabs>
          <w:tab w:val="clear" w:pos="1069"/>
        </w:tabs>
      </w:pPr>
      <w:r>
        <w:t>Lei Fed. n° 11.331, de 25/07/06, D.O.U. 26/07/06 - Altera o art. 44 da LDB.</w:t>
      </w:r>
      <w:r w:rsidR="00C138AC">
        <w:t xml:space="preserve"> (Processo seletivo de acesso a cursos superiores de graduação).</w:t>
      </w:r>
    </w:p>
    <w:p w14:paraId="56C75DBA" w14:textId="77777777" w:rsidR="00700084" w:rsidRDefault="00700084">
      <w:pPr>
        <w:numPr>
          <w:ilvl w:val="0"/>
          <w:numId w:val="152"/>
        </w:numPr>
        <w:tabs>
          <w:tab w:val="clear" w:pos="1069"/>
        </w:tabs>
      </w:pPr>
      <w:r>
        <w:t>Lei n° 11.632, de 27/12/07, D.O.U. 28/12/07 – Dá nova redação ao inciso I do artigo 44.</w:t>
      </w:r>
    </w:p>
    <w:p w14:paraId="39639DFC" w14:textId="77777777" w:rsidR="003D7FBB" w:rsidRDefault="003D7FBB">
      <w:pPr>
        <w:numPr>
          <w:ilvl w:val="0"/>
          <w:numId w:val="152"/>
        </w:numPr>
        <w:tabs>
          <w:tab w:val="clear" w:pos="1069"/>
        </w:tabs>
      </w:pPr>
      <w:r>
        <w:t xml:space="preserve">Lei n° 11.645, de </w:t>
      </w:r>
      <w:r w:rsidR="006D00B8">
        <w:t>10/0</w:t>
      </w:r>
      <w:r>
        <w:t>3/08, D.O.U. 1</w:t>
      </w:r>
      <w:r w:rsidR="006D00B8">
        <w:t>1</w:t>
      </w:r>
      <w:r>
        <w:t>/03/08 – Altera a Lei n° 10.639/03 – “História e Cultura Afro-Brasileira e Indígena”.</w:t>
      </w:r>
    </w:p>
    <w:p w14:paraId="3DB0983A" w14:textId="77777777" w:rsidR="00210A30" w:rsidRDefault="00210A30">
      <w:pPr>
        <w:numPr>
          <w:ilvl w:val="0"/>
          <w:numId w:val="152"/>
        </w:numPr>
        <w:tabs>
          <w:tab w:val="clear" w:pos="1069"/>
        </w:tabs>
      </w:pPr>
      <w:r>
        <w:t>Lei n° 11.684, de 02/06/08, D.O.U. 03/06/08 – Altera o artigo 36 da LDB: Sociologia e Filosofia são obrigatórias em todas as séries do ensino médio.</w:t>
      </w:r>
    </w:p>
    <w:p w14:paraId="3ACCAE14" w14:textId="77777777" w:rsidR="001C0CB7" w:rsidRDefault="001C0CB7">
      <w:pPr>
        <w:numPr>
          <w:ilvl w:val="0"/>
          <w:numId w:val="152"/>
        </w:numPr>
        <w:tabs>
          <w:tab w:val="clear" w:pos="1069"/>
        </w:tabs>
      </w:pPr>
      <w:r w:rsidRPr="001C0CB7">
        <w:t>Lei Fed</w:t>
      </w:r>
      <w:r>
        <w:t>.</w:t>
      </w:r>
      <w:r w:rsidRPr="001C0CB7">
        <w:t xml:space="preserve"> nº 11.700, de 13/06/2008,</w:t>
      </w:r>
      <w:r>
        <w:t xml:space="preserve"> </w:t>
      </w:r>
      <w:r w:rsidRPr="001C0CB7">
        <w:t>D</w:t>
      </w:r>
      <w:r>
        <w:t>.</w:t>
      </w:r>
      <w:r w:rsidRPr="001C0CB7">
        <w:t>O</w:t>
      </w:r>
      <w:r>
        <w:t>.</w:t>
      </w:r>
      <w:r w:rsidRPr="001C0CB7">
        <w:t>U</w:t>
      </w:r>
      <w:r>
        <w:t>.</w:t>
      </w:r>
      <w:r w:rsidRPr="001C0CB7">
        <w:t xml:space="preserve"> 16/06/2008</w:t>
      </w:r>
      <w:r>
        <w:t xml:space="preserve"> </w:t>
      </w:r>
      <w:r w:rsidRPr="001C0CB7">
        <w:t>- Garante vaga na educação infantil, ou ensino fundamental, em escola próxima da residência, a toda criança, a partir do dia em que completar 4</w:t>
      </w:r>
      <w:r>
        <w:t xml:space="preserve"> </w:t>
      </w:r>
      <w:r w:rsidRPr="001C0CB7">
        <w:t>(quatro) anos de idade.</w:t>
      </w:r>
    </w:p>
    <w:p w14:paraId="593F1A45" w14:textId="77777777" w:rsidR="004E42C5" w:rsidRDefault="004E42C5">
      <w:pPr>
        <w:numPr>
          <w:ilvl w:val="0"/>
          <w:numId w:val="152"/>
        </w:numPr>
        <w:tabs>
          <w:tab w:val="clear" w:pos="1069"/>
        </w:tabs>
      </w:pPr>
      <w:r>
        <w:t xml:space="preserve">Lei n° 11.741, </w:t>
      </w:r>
      <w:r w:rsidR="00BA7A4B">
        <w:t xml:space="preserve">de 16/07/08, D.O.U. 17/07/08 - </w:t>
      </w:r>
      <w:r>
        <w:t>Educação Profissional Técnica de Nível Médio.</w:t>
      </w:r>
    </w:p>
    <w:p w14:paraId="64DF9D35" w14:textId="77777777" w:rsidR="001C1937" w:rsidRDefault="001C1937">
      <w:pPr>
        <w:numPr>
          <w:ilvl w:val="0"/>
          <w:numId w:val="152"/>
        </w:numPr>
        <w:tabs>
          <w:tab w:val="clear" w:pos="1069"/>
        </w:tabs>
      </w:pPr>
      <w:r>
        <w:t xml:space="preserve">Dec. Fed. n° </w:t>
      </w:r>
      <w:r w:rsidR="001E66AD">
        <w:t>6.571, de 17/09/08, D.O.U. 18/09/08 – Regulamenta o parágrafo único do art. 60 da LDB (educação especial).</w:t>
      </w:r>
    </w:p>
    <w:p w14:paraId="719EF9C7" w14:textId="77777777" w:rsidR="006971EC" w:rsidRDefault="006971EC">
      <w:pPr>
        <w:numPr>
          <w:ilvl w:val="0"/>
          <w:numId w:val="152"/>
        </w:numPr>
        <w:tabs>
          <w:tab w:val="clear" w:pos="1069"/>
        </w:tabs>
      </w:pPr>
      <w:r>
        <w:t>Lei Fed. n° 11.788, de 25/09/08, D.O.U. 26/09/08 – Altera o artigo 82 e revoga o seu parágrafo único.</w:t>
      </w:r>
    </w:p>
    <w:p w14:paraId="7AE14D56" w14:textId="77777777" w:rsidR="00F67E94" w:rsidRDefault="00F67E94">
      <w:pPr>
        <w:numPr>
          <w:ilvl w:val="0"/>
          <w:numId w:val="152"/>
        </w:numPr>
        <w:tabs>
          <w:tab w:val="clear" w:pos="1069"/>
        </w:tabs>
      </w:pPr>
      <w:r>
        <w:t xml:space="preserve">Lei nº 12.013, de </w:t>
      </w:r>
      <w:r w:rsidR="004E4CFE">
        <w:t>0</w:t>
      </w:r>
      <w:r>
        <w:t>6/</w:t>
      </w:r>
      <w:r w:rsidR="004E4CFE">
        <w:t>0</w:t>
      </w:r>
      <w:r>
        <w:t xml:space="preserve">8/09, D.O.U. </w:t>
      </w:r>
      <w:r w:rsidR="004E4CFE">
        <w:t>de 0</w:t>
      </w:r>
      <w:r>
        <w:t>7/</w:t>
      </w:r>
      <w:r w:rsidR="004E4CFE">
        <w:t>0</w:t>
      </w:r>
      <w:r>
        <w:t>8/09</w:t>
      </w:r>
      <w:r w:rsidR="004E4CFE">
        <w:t xml:space="preserve"> </w:t>
      </w:r>
      <w:r>
        <w:t>-</w:t>
      </w:r>
      <w:r w:rsidR="004E4CFE">
        <w:t xml:space="preserve"> </w:t>
      </w:r>
      <w:r>
        <w:t>Altera o art.12 da LDB.</w:t>
      </w:r>
    </w:p>
    <w:p w14:paraId="3060DACC" w14:textId="77777777" w:rsidR="00F67E94" w:rsidRDefault="00F67E94">
      <w:pPr>
        <w:numPr>
          <w:ilvl w:val="0"/>
          <w:numId w:val="152"/>
        </w:numPr>
        <w:tabs>
          <w:tab w:val="clear" w:pos="1069"/>
        </w:tabs>
      </w:pPr>
      <w:r>
        <w:t xml:space="preserve">Lei nº 12.014, de </w:t>
      </w:r>
      <w:r w:rsidR="004E4CFE">
        <w:t>0</w:t>
      </w:r>
      <w:r>
        <w:t>6/</w:t>
      </w:r>
      <w:r w:rsidR="004E4CFE">
        <w:t>0</w:t>
      </w:r>
      <w:r>
        <w:t xml:space="preserve">8/09, D.O.U. </w:t>
      </w:r>
      <w:r w:rsidR="004E4CFE">
        <w:t>de 0</w:t>
      </w:r>
      <w:r>
        <w:t>7/</w:t>
      </w:r>
      <w:r w:rsidR="004E4CFE">
        <w:t>0</w:t>
      </w:r>
      <w:r>
        <w:t>8/09</w:t>
      </w:r>
      <w:r w:rsidR="004E4CFE">
        <w:t xml:space="preserve"> </w:t>
      </w:r>
      <w:r>
        <w:t>-</w:t>
      </w:r>
      <w:r w:rsidR="004E4CFE">
        <w:t xml:space="preserve"> </w:t>
      </w:r>
      <w:r>
        <w:t>Altera o art.61 da LDB.</w:t>
      </w:r>
    </w:p>
    <w:p w14:paraId="0EB69602" w14:textId="77777777" w:rsidR="004E4CFE" w:rsidRDefault="004E4CFE">
      <w:pPr>
        <w:numPr>
          <w:ilvl w:val="0"/>
          <w:numId w:val="152"/>
        </w:numPr>
        <w:tabs>
          <w:tab w:val="clear" w:pos="1069"/>
        </w:tabs>
      </w:pPr>
      <w:r w:rsidRPr="004E4CFE">
        <w:t>Lei nº 13.415, de 16</w:t>
      </w:r>
      <w:r>
        <w:t>/</w:t>
      </w:r>
      <w:r w:rsidRPr="004E4CFE">
        <w:t>02</w:t>
      </w:r>
      <w:r>
        <w:t>/</w:t>
      </w:r>
      <w:r w:rsidRPr="004E4CFE">
        <w:t>17, D</w:t>
      </w:r>
      <w:r>
        <w:t>.</w:t>
      </w:r>
      <w:r w:rsidRPr="004E4CFE">
        <w:t>O</w:t>
      </w:r>
      <w:r>
        <w:t>.</w:t>
      </w:r>
      <w:r w:rsidRPr="004E4CFE">
        <w:t>U</w:t>
      </w:r>
      <w:r>
        <w:t>.</w:t>
      </w:r>
      <w:r w:rsidRPr="004E4CFE">
        <w:t xml:space="preserve"> de 17</w:t>
      </w:r>
      <w:r>
        <w:t>/</w:t>
      </w:r>
      <w:r w:rsidRPr="004E4CFE">
        <w:t>02</w:t>
      </w:r>
      <w:r>
        <w:t>/</w:t>
      </w:r>
      <w:r w:rsidRPr="004E4CFE">
        <w:t>17 - Altera as Leis n º 9.394, de 20</w:t>
      </w:r>
      <w:r>
        <w:t>/12/96</w:t>
      </w:r>
      <w:r w:rsidRPr="004E4CFE">
        <w:t xml:space="preserve">, que estabelece as diretrizes e bases da educação nacional, e </w:t>
      </w:r>
      <w:r>
        <w:t xml:space="preserve">Lei nº </w:t>
      </w:r>
      <w:r w:rsidRPr="004E4CFE">
        <w:t>11.494, de 20</w:t>
      </w:r>
      <w:r>
        <w:t>/06/07</w:t>
      </w:r>
      <w:r w:rsidRPr="004E4CFE">
        <w:t xml:space="preserve">, que </w:t>
      </w:r>
      <w:r w:rsidRPr="004E4CFE">
        <w:lastRenderedPageBreak/>
        <w:t>regulamenta o Fundo de Manutenção e Desenvolvimento da Educação Básica e de Valorização dos Profissionais da Educação, a Consolidação das Leis do Trabalho - CLT, aprovada pelo Dec</w:t>
      </w:r>
      <w:r>
        <w:t xml:space="preserve">. </w:t>
      </w:r>
      <w:r w:rsidRPr="004E4CFE">
        <w:t xml:space="preserve">Lei nº 5.452, de </w:t>
      </w:r>
      <w:r>
        <w:t>0</w:t>
      </w:r>
      <w:r w:rsidRPr="004E4CFE">
        <w:t>1</w:t>
      </w:r>
      <w:r>
        <w:t>/05/</w:t>
      </w:r>
      <w:r w:rsidRPr="004E4CFE">
        <w:t>43, e o Dec</w:t>
      </w:r>
      <w:r>
        <w:t xml:space="preserve">. </w:t>
      </w:r>
      <w:r w:rsidRPr="004E4CFE">
        <w:t>Lei nº 236, de 28</w:t>
      </w:r>
      <w:r>
        <w:t>/02/67,</w:t>
      </w:r>
      <w:r w:rsidRPr="004E4CFE">
        <w:t xml:space="preserve"> revoga a Lei nº 11.161, de </w:t>
      </w:r>
      <w:r>
        <w:t>0</w:t>
      </w:r>
      <w:r w:rsidRPr="004E4CFE">
        <w:t>5</w:t>
      </w:r>
      <w:r>
        <w:t>/08/</w:t>
      </w:r>
      <w:r w:rsidRPr="004E4CFE">
        <w:t>05; e institui a Política de Fomento à Implementação de Escolas de Ensino Médio em Tempo Integral.</w:t>
      </w:r>
    </w:p>
    <w:p w14:paraId="0DA592A9" w14:textId="77777777" w:rsidR="00A66356" w:rsidRDefault="00A66356">
      <w:pPr>
        <w:numPr>
          <w:ilvl w:val="0"/>
          <w:numId w:val="152"/>
        </w:numPr>
        <w:tabs>
          <w:tab w:val="clear" w:pos="1069"/>
        </w:tabs>
        <w:rPr>
          <w:color w:val="000000"/>
        </w:rPr>
      </w:pPr>
      <w:bookmarkStart w:id="330" w:name="_Hlk22028202"/>
      <w:r w:rsidRPr="00BE7A5E">
        <w:rPr>
          <w:color w:val="000000"/>
        </w:rPr>
        <w:t>Res</w:t>
      </w:r>
      <w:r w:rsidR="00E95FCD" w:rsidRPr="00BE7A5E">
        <w:rPr>
          <w:color w:val="000000"/>
        </w:rPr>
        <w:t>.</w:t>
      </w:r>
      <w:r w:rsidRPr="00BE7A5E">
        <w:rPr>
          <w:color w:val="000000"/>
        </w:rPr>
        <w:t xml:space="preserve"> SE </w:t>
      </w:r>
      <w:r w:rsidR="00E95FCD" w:rsidRPr="00BE7A5E">
        <w:rPr>
          <w:color w:val="000000"/>
        </w:rPr>
        <w:t xml:space="preserve">nº </w:t>
      </w:r>
      <w:r w:rsidRPr="00BE7A5E">
        <w:rPr>
          <w:color w:val="000000"/>
        </w:rPr>
        <w:t>50, de 08/10/19, D</w:t>
      </w:r>
      <w:r w:rsidR="00E95FCD" w:rsidRPr="00BE7A5E">
        <w:rPr>
          <w:color w:val="000000"/>
        </w:rPr>
        <w:t>.</w:t>
      </w:r>
      <w:r w:rsidRPr="00BE7A5E">
        <w:rPr>
          <w:color w:val="000000"/>
        </w:rPr>
        <w:t>O</w:t>
      </w:r>
      <w:r w:rsidR="00E95FCD" w:rsidRPr="00BE7A5E">
        <w:rPr>
          <w:color w:val="000000"/>
        </w:rPr>
        <w:t>.</w:t>
      </w:r>
      <w:r w:rsidRPr="00BE7A5E">
        <w:rPr>
          <w:color w:val="000000"/>
        </w:rPr>
        <w:t xml:space="preserve"> de 09/09/19 </w:t>
      </w:r>
      <w:r w:rsidR="004E4CFE">
        <w:rPr>
          <w:color w:val="000000"/>
        </w:rPr>
        <w:t>-</w:t>
      </w:r>
      <w:r w:rsidRPr="00BE7A5E">
        <w:rPr>
          <w:color w:val="000000"/>
        </w:rPr>
        <w:t xml:space="preserve"> Homologa a Indicação CEE </w:t>
      </w:r>
      <w:r w:rsidR="00E95FCD" w:rsidRPr="00BE7A5E">
        <w:rPr>
          <w:color w:val="000000"/>
        </w:rPr>
        <w:t xml:space="preserve">nº </w:t>
      </w:r>
      <w:r w:rsidRPr="00BE7A5E">
        <w:rPr>
          <w:color w:val="000000"/>
        </w:rPr>
        <w:t>185/19, que versa sobre o tema “LDB e o efetivo trabalho escolar</w:t>
      </w:r>
      <w:r w:rsidR="00E95FCD" w:rsidRPr="00BE7A5E">
        <w:rPr>
          <w:color w:val="000000"/>
        </w:rPr>
        <w:t>”</w:t>
      </w:r>
      <w:r w:rsidRPr="00BE7A5E">
        <w:rPr>
          <w:color w:val="000000"/>
        </w:rPr>
        <w:t>.</w:t>
      </w:r>
    </w:p>
    <w:p w14:paraId="23F81F42" w14:textId="77777777" w:rsidR="004E4CFE" w:rsidRDefault="004E4CFE">
      <w:pPr>
        <w:numPr>
          <w:ilvl w:val="0"/>
          <w:numId w:val="152"/>
        </w:numPr>
        <w:tabs>
          <w:tab w:val="clear" w:pos="1069"/>
        </w:tabs>
        <w:rPr>
          <w:color w:val="000000"/>
        </w:rPr>
      </w:pPr>
      <w:r w:rsidRPr="004E4CFE">
        <w:rPr>
          <w:color w:val="000000"/>
        </w:rPr>
        <w:t>R</w:t>
      </w:r>
      <w:r>
        <w:rPr>
          <w:color w:val="000000"/>
        </w:rPr>
        <w:t>es</w:t>
      </w:r>
      <w:r w:rsidRPr="004E4CFE">
        <w:rPr>
          <w:color w:val="000000"/>
        </w:rPr>
        <w:t xml:space="preserve">. SEDUC, </w:t>
      </w:r>
      <w:r>
        <w:rPr>
          <w:color w:val="000000"/>
        </w:rPr>
        <w:t>de</w:t>
      </w:r>
      <w:r w:rsidRPr="004E4CFE">
        <w:rPr>
          <w:color w:val="000000"/>
        </w:rPr>
        <w:t xml:space="preserve"> 18</w:t>
      </w:r>
      <w:r>
        <w:rPr>
          <w:color w:val="000000"/>
        </w:rPr>
        <w:t>/0</w:t>
      </w:r>
      <w:r w:rsidRPr="004E4CFE">
        <w:rPr>
          <w:color w:val="000000"/>
        </w:rPr>
        <w:t>3</w:t>
      </w:r>
      <w:r>
        <w:rPr>
          <w:color w:val="000000"/>
        </w:rPr>
        <w:t>/</w:t>
      </w:r>
      <w:r w:rsidRPr="004E4CFE">
        <w:rPr>
          <w:color w:val="000000"/>
        </w:rPr>
        <w:t xml:space="preserve">20 </w:t>
      </w:r>
      <w:r>
        <w:rPr>
          <w:color w:val="000000"/>
        </w:rPr>
        <w:t>-</w:t>
      </w:r>
      <w:r w:rsidRPr="004E4CFE">
        <w:rPr>
          <w:color w:val="000000"/>
        </w:rPr>
        <w:t xml:space="preserve"> Homologando, com fundamento no § 1º do art</w:t>
      </w:r>
      <w:r>
        <w:rPr>
          <w:color w:val="000000"/>
        </w:rPr>
        <w:t>.</w:t>
      </w:r>
      <w:r w:rsidRPr="004E4CFE">
        <w:rPr>
          <w:color w:val="000000"/>
        </w:rPr>
        <w:t xml:space="preserve"> 9º, da Lei </w:t>
      </w:r>
      <w:r>
        <w:rPr>
          <w:color w:val="000000"/>
        </w:rPr>
        <w:t xml:space="preserve">nº </w:t>
      </w:r>
      <w:r w:rsidRPr="004E4CFE">
        <w:rPr>
          <w:color w:val="000000"/>
        </w:rPr>
        <w:t>10.403, de 06</w:t>
      </w:r>
      <w:r>
        <w:rPr>
          <w:color w:val="000000"/>
        </w:rPr>
        <w:t>/</w:t>
      </w:r>
      <w:r w:rsidRPr="004E4CFE">
        <w:rPr>
          <w:color w:val="000000"/>
        </w:rPr>
        <w:t>07</w:t>
      </w:r>
      <w:r>
        <w:rPr>
          <w:color w:val="000000"/>
        </w:rPr>
        <w:t>/</w:t>
      </w:r>
      <w:r w:rsidRPr="004E4CFE">
        <w:rPr>
          <w:color w:val="000000"/>
        </w:rPr>
        <w:t xml:space="preserve">71, a Del. CEE </w:t>
      </w:r>
      <w:r>
        <w:rPr>
          <w:color w:val="000000"/>
        </w:rPr>
        <w:t xml:space="preserve">nº </w:t>
      </w:r>
      <w:r w:rsidRPr="004E4CFE">
        <w:rPr>
          <w:color w:val="000000"/>
        </w:rPr>
        <w:t>177/2020.</w:t>
      </w:r>
    </w:p>
    <w:p w14:paraId="00D3F3DB" w14:textId="77777777" w:rsidR="004E4CFE" w:rsidRPr="004E4CFE" w:rsidRDefault="004E4CFE">
      <w:pPr>
        <w:numPr>
          <w:ilvl w:val="0"/>
          <w:numId w:val="152"/>
        </w:numPr>
        <w:tabs>
          <w:tab w:val="clear" w:pos="1069"/>
        </w:tabs>
        <w:rPr>
          <w:color w:val="000000"/>
        </w:rPr>
      </w:pPr>
      <w:r w:rsidRPr="004E4CFE">
        <w:rPr>
          <w:color w:val="000000"/>
        </w:rPr>
        <w:t>Res. SEDUC nº97, de 08</w:t>
      </w:r>
      <w:r>
        <w:rPr>
          <w:color w:val="000000"/>
        </w:rPr>
        <w:t>/</w:t>
      </w:r>
      <w:r w:rsidRPr="004E4CFE">
        <w:rPr>
          <w:color w:val="000000"/>
        </w:rPr>
        <w:t>10</w:t>
      </w:r>
      <w:r>
        <w:rPr>
          <w:color w:val="000000"/>
        </w:rPr>
        <w:t>/</w:t>
      </w:r>
      <w:r w:rsidRPr="004E4CFE">
        <w:rPr>
          <w:color w:val="000000"/>
        </w:rPr>
        <w:t>21, D</w:t>
      </w:r>
      <w:r>
        <w:rPr>
          <w:color w:val="000000"/>
        </w:rPr>
        <w:t>.</w:t>
      </w:r>
      <w:r w:rsidRPr="004E4CFE">
        <w:rPr>
          <w:color w:val="000000"/>
        </w:rPr>
        <w:t>O</w:t>
      </w:r>
      <w:r>
        <w:rPr>
          <w:color w:val="000000"/>
        </w:rPr>
        <w:t>.</w:t>
      </w:r>
      <w:r w:rsidRPr="004E4CFE">
        <w:rPr>
          <w:color w:val="000000"/>
        </w:rPr>
        <w:t xml:space="preserve"> de 09</w:t>
      </w:r>
      <w:r>
        <w:rPr>
          <w:color w:val="000000"/>
        </w:rPr>
        <w:t>/</w:t>
      </w:r>
      <w:r w:rsidRPr="004E4CFE">
        <w:rPr>
          <w:color w:val="000000"/>
        </w:rPr>
        <w:t>10</w:t>
      </w:r>
      <w:r>
        <w:rPr>
          <w:color w:val="000000"/>
        </w:rPr>
        <w:t>/</w:t>
      </w:r>
      <w:r w:rsidRPr="004E4CFE">
        <w:rPr>
          <w:color w:val="000000"/>
        </w:rPr>
        <w:t>21</w:t>
      </w:r>
      <w:r>
        <w:rPr>
          <w:color w:val="000000"/>
        </w:rPr>
        <w:t xml:space="preserve"> </w:t>
      </w:r>
      <w:r w:rsidRPr="004E4CFE">
        <w:rPr>
          <w:color w:val="000000"/>
        </w:rPr>
        <w:t>-</w:t>
      </w:r>
      <w:r>
        <w:rPr>
          <w:color w:val="000000"/>
        </w:rPr>
        <w:t xml:space="preserve"> </w:t>
      </w:r>
      <w:r w:rsidRPr="004E4CFE">
        <w:rPr>
          <w:color w:val="000000"/>
        </w:rPr>
        <w:t>Estabelece as diretrizes para a organização curricular do Ensino Médio da Rede Estadual de Ensino de São Paulo.</w:t>
      </w:r>
    </w:p>
    <w:p w14:paraId="5E3ED9F8" w14:textId="77777777" w:rsidR="00235B67" w:rsidRPr="006B687A" w:rsidRDefault="00235B67" w:rsidP="00560C8A">
      <w:pPr>
        <w:pStyle w:val="GOE"/>
        <w:rPr>
          <w:rFonts w:cs="Arial"/>
          <w:bCs/>
        </w:rPr>
      </w:pPr>
      <w:bookmarkStart w:id="331" w:name="_Toc163207498"/>
      <w:bookmarkEnd w:id="330"/>
      <w:r w:rsidRPr="006B687A">
        <w:rPr>
          <w:rFonts w:cs="Arial"/>
          <w:bCs/>
        </w:rPr>
        <w:t>LIBRAS - Linguagem Brasileira de Sinais - Oficialidade</w:t>
      </w:r>
      <w:bookmarkEnd w:id="331"/>
    </w:p>
    <w:p w14:paraId="2C3CEEE4" w14:textId="77777777" w:rsidR="00235B67" w:rsidRPr="006B687A" w:rsidRDefault="00235B67">
      <w:pPr>
        <w:numPr>
          <w:ilvl w:val="0"/>
          <w:numId w:val="159"/>
        </w:numPr>
        <w:tabs>
          <w:tab w:val="clear" w:pos="1069"/>
        </w:tabs>
      </w:pPr>
      <w:r w:rsidRPr="006B687A">
        <w:t>Lei n° 10.958, de 27/11/01</w:t>
      </w:r>
      <w:r w:rsidR="006B687A">
        <w:t>.</w:t>
      </w:r>
    </w:p>
    <w:p w14:paraId="38A56012" w14:textId="77777777" w:rsidR="00235B67" w:rsidRDefault="00235B67">
      <w:pPr>
        <w:numPr>
          <w:ilvl w:val="0"/>
          <w:numId w:val="159"/>
        </w:numPr>
        <w:tabs>
          <w:tab w:val="clear" w:pos="1069"/>
        </w:tabs>
      </w:pPr>
      <w:r w:rsidRPr="006B687A">
        <w:t xml:space="preserve">Lei </w:t>
      </w:r>
      <w:r w:rsidR="00362803" w:rsidRPr="006B687A">
        <w:t xml:space="preserve">Fed. </w:t>
      </w:r>
      <w:r w:rsidRPr="006B687A">
        <w:t>n° 10.436/02</w:t>
      </w:r>
      <w:r w:rsidR="006B687A">
        <w:t>.</w:t>
      </w:r>
    </w:p>
    <w:p w14:paraId="3B6351B4" w14:textId="77777777" w:rsidR="00185D39" w:rsidRDefault="00185D39">
      <w:pPr>
        <w:numPr>
          <w:ilvl w:val="0"/>
          <w:numId w:val="159"/>
        </w:numPr>
        <w:tabs>
          <w:tab w:val="clear" w:pos="1069"/>
        </w:tabs>
      </w:pPr>
      <w:r>
        <w:t>Lei n° 12.295, de 07/03/06, D.O. 08/03/06 - Dispõe sobre a impressão na linguagem Braille dos livros, apostilas e outros materiais pedagógicos.</w:t>
      </w:r>
    </w:p>
    <w:p w14:paraId="6C4244F3" w14:textId="77777777" w:rsidR="00056387" w:rsidRDefault="004043B3">
      <w:pPr>
        <w:numPr>
          <w:ilvl w:val="0"/>
          <w:numId w:val="159"/>
        </w:numPr>
        <w:tabs>
          <w:tab w:val="clear" w:pos="1069"/>
        </w:tabs>
      </w:pPr>
      <w:r>
        <w:t>Res. SE n° 8, de 16/06/09 – D.O. 20/06/09 – Admissão de docentes com qualificação.</w:t>
      </w:r>
    </w:p>
    <w:p w14:paraId="455C00F5" w14:textId="77777777" w:rsidR="00056387" w:rsidRPr="006B687A" w:rsidRDefault="00056387">
      <w:pPr>
        <w:numPr>
          <w:ilvl w:val="0"/>
          <w:numId w:val="159"/>
        </w:numPr>
        <w:tabs>
          <w:tab w:val="clear" w:pos="1069"/>
        </w:tabs>
      </w:pPr>
      <w:r w:rsidRPr="00056387">
        <w:t>Res</w:t>
      </w:r>
      <w:r>
        <w:t>.</w:t>
      </w:r>
      <w:r w:rsidRPr="00056387">
        <w:t xml:space="preserve"> </w:t>
      </w:r>
      <w:r w:rsidR="00F013B3">
        <w:t>SEDUC</w:t>
      </w:r>
      <w:r w:rsidRPr="00056387">
        <w:t xml:space="preserve"> </w:t>
      </w:r>
      <w:r>
        <w:t xml:space="preserve">nº </w:t>
      </w:r>
      <w:r w:rsidRPr="00056387">
        <w:t xml:space="preserve">12, de </w:t>
      </w:r>
      <w:r>
        <w:t>0</w:t>
      </w:r>
      <w:r w:rsidRPr="00056387">
        <w:t>1</w:t>
      </w:r>
      <w:r>
        <w:t>/0</w:t>
      </w:r>
      <w:r w:rsidRPr="00056387">
        <w:t>2</w:t>
      </w:r>
      <w:r>
        <w:t>/</w:t>
      </w:r>
      <w:r w:rsidRPr="00056387">
        <w:t>22, D</w:t>
      </w:r>
      <w:r>
        <w:t>.</w:t>
      </w:r>
      <w:r w:rsidRPr="00056387">
        <w:t>O</w:t>
      </w:r>
      <w:r>
        <w:t>.</w:t>
      </w:r>
      <w:r w:rsidRPr="00056387">
        <w:t xml:space="preserve"> de 02/02/22 - Acrescenta dispositivos na Res</w:t>
      </w:r>
      <w:r>
        <w:t xml:space="preserve">. </w:t>
      </w:r>
      <w:r w:rsidRPr="00056387">
        <w:t xml:space="preserve">SE </w:t>
      </w:r>
      <w:r>
        <w:t xml:space="preserve">nº </w:t>
      </w:r>
      <w:r w:rsidRPr="00056387">
        <w:t>8, de 29</w:t>
      </w:r>
      <w:r>
        <w:t>/0</w:t>
      </w:r>
      <w:r w:rsidRPr="00056387">
        <w:t>1</w:t>
      </w:r>
      <w:r>
        <w:t>/</w:t>
      </w:r>
      <w:r w:rsidRPr="00056387">
        <w:t>16, que dispõe sobre a atuação de docentes com habilitação/qualificação na Língua Brasileira de Sinais - LIBRAS, nas escolas da rede estadual de ensino, e dá providências correlatas</w:t>
      </w:r>
    </w:p>
    <w:p w14:paraId="759D9962" w14:textId="77777777" w:rsidR="00235B67" w:rsidRPr="006B687A" w:rsidRDefault="00235B67" w:rsidP="00560C8A">
      <w:pPr>
        <w:pStyle w:val="GOE"/>
      </w:pPr>
      <w:bookmarkStart w:id="332" w:name="_Toc163207499"/>
      <w:r w:rsidRPr="006B687A">
        <w:t>Licença a Funcionário(a) casado(a) com Militar</w:t>
      </w:r>
      <w:bookmarkEnd w:id="332"/>
    </w:p>
    <w:p w14:paraId="3A123166" w14:textId="77777777" w:rsidR="00235B67" w:rsidRDefault="00235B67">
      <w:pPr>
        <w:numPr>
          <w:ilvl w:val="0"/>
          <w:numId w:val="160"/>
        </w:numPr>
        <w:tabs>
          <w:tab w:val="clear" w:pos="1069"/>
        </w:tabs>
      </w:pPr>
      <w:r w:rsidRPr="006B687A">
        <w:t>Lei n° 10.261/68</w:t>
      </w:r>
      <w:r w:rsidR="006B687A">
        <w:t xml:space="preserve"> (</w:t>
      </w:r>
      <w:r w:rsidRPr="006B687A">
        <w:t>EFP</w:t>
      </w:r>
      <w:r w:rsidR="006B687A">
        <w:t>)</w:t>
      </w:r>
      <w:r w:rsidRPr="006B687A">
        <w:t xml:space="preserve"> - art. 205</w:t>
      </w:r>
      <w:r w:rsidR="006B687A">
        <w:t>.</w:t>
      </w:r>
    </w:p>
    <w:p w14:paraId="66FDE600" w14:textId="77777777" w:rsidR="00332EA6" w:rsidRDefault="00332EA6">
      <w:pPr>
        <w:numPr>
          <w:ilvl w:val="0"/>
          <w:numId w:val="160"/>
        </w:numPr>
        <w:tabs>
          <w:tab w:val="clear" w:pos="1069"/>
        </w:tabs>
      </w:pPr>
      <w:r>
        <w:t>Lei n° 10.261/68 (EFP) - art. 206 e 324.</w:t>
      </w:r>
    </w:p>
    <w:p w14:paraId="356D86EF" w14:textId="77777777" w:rsidR="00332EA6" w:rsidRPr="006B687A" w:rsidRDefault="00332EA6">
      <w:pPr>
        <w:numPr>
          <w:ilvl w:val="0"/>
          <w:numId w:val="160"/>
        </w:numPr>
        <w:tabs>
          <w:tab w:val="clear" w:pos="1069"/>
        </w:tabs>
      </w:pPr>
      <w:r>
        <w:t>Lei nº 500/74 - arts. 25 e 26 - Regime Jurídico dos Servidores ACT.</w:t>
      </w:r>
    </w:p>
    <w:p w14:paraId="45DE5F1B" w14:textId="77777777" w:rsidR="00235B67" w:rsidRPr="006B687A" w:rsidRDefault="00235B67" w:rsidP="00560C8A">
      <w:pPr>
        <w:pStyle w:val="GOE"/>
      </w:pPr>
      <w:bookmarkStart w:id="333" w:name="_Toc163207500"/>
      <w:r w:rsidRPr="006B687A">
        <w:t>Licença Compulsória</w:t>
      </w:r>
      <w:bookmarkEnd w:id="333"/>
    </w:p>
    <w:p w14:paraId="7EF3784E" w14:textId="77777777" w:rsidR="00235B67" w:rsidRPr="006B687A" w:rsidRDefault="00235B67">
      <w:pPr>
        <w:numPr>
          <w:ilvl w:val="0"/>
          <w:numId w:val="160"/>
        </w:numPr>
        <w:tabs>
          <w:tab w:val="clear" w:pos="1069"/>
        </w:tabs>
      </w:pPr>
      <w:r w:rsidRPr="006B687A">
        <w:t xml:space="preserve">Lei n° 10.261/68 </w:t>
      </w:r>
      <w:r w:rsidR="006B687A">
        <w:t>(</w:t>
      </w:r>
      <w:r w:rsidRPr="006B687A">
        <w:t>EFP</w:t>
      </w:r>
      <w:r w:rsidR="006B687A">
        <w:t>) - art.</w:t>
      </w:r>
      <w:r w:rsidRPr="006B687A">
        <w:t xml:space="preserve"> 206 e 324</w:t>
      </w:r>
      <w:r w:rsidR="006B687A">
        <w:t>.</w:t>
      </w:r>
    </w:p>
    <w:p w14:paraId="5D5B3EF2" w14:textId="77777777" w:rsidR="00235B67" w:rsidRDefault="00235B67">
      <w:pPr>
        <w:numPr>
          <w:ilvl w:val="0"/>
          <w:numId w:val="160"/>
        </w:numPr>
        <w:tabs>
          <w:tab w:val="clear" w:pos="1069"/>
        </w:tabs>
      </w:pPr>
      <w:r w:rsidRPr="006B687A">
        <w:t>Lei nº 50</w:t>
      </w:r>
      <w:r w:rsidR="006B687A">
        <w:t>0/74 - art</w:t>
      </w:r>
      <w:r w:rsidRPr="006B687A">
        <w:t>s</w:t>
      </w:r>
      <w:r w:rsidR="006B687A">
        <w:t>.</w:t>
      </w:r>
      <w:r w:rsidRPr="006B687A">
        <w:t xml:space="preserve"> 25 e 26 - Regime Jurídico dos Servidores ACT</w:t>
      </w:r>
      <w:r w:rsidR="006B687A">
        <w:t>.</w:t>
      </w:r>
    </w:p>
    <w:p w14:paraId="108AB870" w14:textId="77777777" w:rsidR="00235B67" w:rsidRPr="006B687A" w:rsidRDefault="00235B67" w:rsidP="00560C8A">
      <w:pPr>
        <w:pStyle w:val="GOE"/>
      </w:pPr>
      <w:bookmarkStart w:id="334" w:name="_Toc163207501"/>
      <w:r w:rsidRPr="006B687A">
        <w:t>Licença-Gestante</w:t>
      </w:r>
      <w:bookmarkEnd w:id="334"/>
    </w:p>
    <w:p w14:paraId="34D25118" w14:textId="77777777" w:rsidR="00235B67" w:rsidRDefault="00235B67">
      <w:pPr>
        <w:numPr>
          <w:ilvl w:val="0"/>
          <w:numId w:val="161"/>
        </w:numPr>
        <w:tabs>
          <w:tab w:val="clear" w:pos="1069"/>
        </w:tabs>
        <w:rPr>
          <w:rFonts w:cs="Arial"/>
        </w:rPr>
      </w:pPr>
      <w:r>
        <w:rPr>
          <w:rFonts w:cs="Arial"/>
        </w:rPr>
        <w:t xml:space="preserve">Lei n° 10.261/68 </w:t>
      </w:r>
      <w:r w:rsidR="006B687A">
        <w:rPr>
          <w:rFonts w:cs="Arial"/>
        </w:rPr>
        <w:t>(</w:t>
      </w:r>
      <w:r>
        <w:rPr>
          <w:rFonts w:cs="Arial"/>
        </w:rPr>
        <w:t>EFP</w:t>
      </w:r>
      <w:r w:rsidR="006B687A">
        <w:rPr>
          <w:rFonts w:cs="Arial"/>
        </w:rPr>
        <w:t xml:space="preserve">) </w:t>
      </w:r>
      <w:r>
        <w:rPr>
          <w:rFonts w:cs="Arial"/>
        </w:rPr>
        <w:t>- art</w:t>
      </w:r>
      <w:r w:rsidR="006B687A">
        <w:rPr>
          <w:rFonts w:cs="Arial"/>
        </w:rPr>
        <w:t>.</w:t>
      </w:r>
      <w:r>
        <w:rPr>
          <w:rFonts w:cs="Arial"/>
        </w:rPr>
        <w:t xml:space="preserve"> 198</w:t>
      </w:r>
      <w:r w:rsidR="006B687A">
        <w:rPr>
          <w:rFonts w:cs="Arial"/>
        </w:rPr>
        <w:t>.</w:t>
      </w:r>
    </w:p>
    <w:p w14:paraId="037DC63C" w14:textId="77777777" w:rsidR="00235B67" w:rsidRDefault="00235B67">
      <w:pPr>
        <w:numPr>
          <w:ilvl w:val="0"/>
          <w:numId w:val="161"/>
        </w:numPr>
        <w:tabs>
          <w:tab w:val="clear" w:pos="1069"/>
        </w:tabs>
        <w:rPr>
          <w:rFonts w:cs="Arial"/>
        </w:rPr>
      </w:pPr>
      <w:r>
        <w:rPr>
          <w:rFonts w:cs="Arial"/>
        </w:rPr>
        <w:t>Lei n° 500/</w:t>
      </w:r>
      <w:r w:rsidR="00BE3C5C">
        <w:rPr>
          <w:rFonts w:cs="Arial"/>
        </w:rPr>
        <w:t>7</w:t>
      </w:r>
      <w:r>
        <w:rPr>
          <w:rFonts w:cs="Arial"/>
        </w:rPr>
        <w:t>4 - (ACT)</w:t>
      </w:r>
      <w:r w:rsidR="006B687A">
        <w:rPr>
          <w:rFonts w:cs="Arial"/>
        </w:rPr>
        <w:t>.</w:t>
      </w:r>
    </w:p>
    <w:p w14:paraId="0B2AAE56" w14:textId="77777777" w:rsidR="00235B67" w:rsidRDefault="00235B67">
      <w:pPr>
        <w:numPr>
          <w:ilvl w:val="0"/>
          <w:numId w:val="161"/>
        </w:numPr>
        <w:tabs>
          <w:tab w:val="clear" w:pos="1069"/>
        </w:tabs>
        <w:rPr>
          <w:rFonts w:cs="Arial"/>
        </w:rPr>
      </w:pPr>
      <w:r>
        <w:rPr>
          <w:rFonts w:cs="Arial"/>
        </w:rPr>
        <w:t>Res. SENA n° 12, de 26/07/84</w:t>
      </w:r>
      <w:r w:rsidR="006B687A">
        <w:rPr>
          <w:rFonts w:cs="Arial"/>
        </w:rPr>
        <w:t>.</w:t>
      </w:r>
    </w:p>
    <w:p w14:paraId="7F6ED81A" w14:textId="77777777" w:rsidR="00235B67" w:rsidRPr="006B687A" w:rsidRDefault="00235B67">
      <w:pPr>
        <w:numPr>
          <w:ilvl w:val="0"/>
          <w:numId w:val="161"/>
        </w:numPr>
        <w:tabs>
          <w:tab w:val="clear" w:pos="1069"/>
        </w:tabs>
        <w:rPr>
          <w:rFonts w:cs="Arial"/>
        </w:rPr>
      </w:pPr>
      <w:r w:rsidRPr="006B687A">
        <w:rPr>
          <w:rFonts w:cs="Arial"/>
        </w:rPr>
        <w:t>CF/88 - art. 7°, XVIII.</w:t>
      </w:r>
    </w:p>
    <w:p w14:paraId="5A656CDB" w14:textId="77777777" w:rsidR="00235B67" w:rsidRDefault="00235B67">
      <w:pPr>
        <w:numPr>
          <w:ilvl w:val="0"/>
          <w:numId w:val="161"/>
        </w:numPr>
        <w:tabs>
          <w:tab w:val="clear" w:pos="1069"/>
        </w:tabs>
        <w:rPr>
          <w:rFonts w:cs="Arial"/>
        </w:rPr>
      </w:pPr>
      <w:r>
        <w:rPr>
          <w:rFonts w:cs="Arial"/>
        </w:rPr>
        <w:t>Dec. n° 29.180/88 - Institui Regulam</w:t>
      </w:r>
      <w:r w:rsidR="006B687A">
        <w:rPr>
          <w:rFonts w:cs="Arial"/>
        </w:rPr>
        <w:t xml:space="preserve">. </w:t>
      </w:r>
      <w:r>
        <w:rPr>
          <w:rFonts w:cs="Arial"/>
        </w:rPr>
        <w:t xml:space="preserve">de Perícias Médicas (arts. </w:t>
      </w:r>
      <w:smartTag w:uri="urn:schemas-microsoft-com:office:smarttags" w:element="metricconverter">
        <w:smartTagPr>
          <w:attr w:name="ProductID" w:val="49 a"/>
        </w:smartTagPr>
        <w:r>
          <w:rPr>
            <w:rFonts w:cs="Arial"/>
          </w:rPr>
          <w:t>49 a</w:t>
        </w:r>
      </w:smartTag>
      <w:r>
        <w:rPr>
          <w:rFonts w:cs="Arial"/>
        </w:rPr>
        <w:t xml:space="preserve"> 56)</w:t>
      </w:r>
      <w:r w:rsidR="006B687A">
        <w:rPr>
          <w:rFonts w:cs="Arial"/>
        </w:rPr>
        <w:t>.</w:t>
      </w:r>
    </w:p>
    <w:p w14:paraId="000E00E1" w14:textId="77777777" w:rsidR="008D60CF" w:rsidRPr="006B502D" w:rsidRDefault="008D60CF">
      <w:pPr>
        <w:numPr>
          <w:ilvl w:val="0"/>
          <w:numId w:val="161"/>
        </w:numPr>
        <w:tabs>
          <w:tab w:val="clear" w:pos="1069"/>
        </w:tabs>
        <w:rPr>
          <w:rFonts w:cs="Arial"/>
          <w:color w:val="000000"/>
        </w:rPr>
      </w:pPr>
      <w:r w:rsidRPr="006B502D">
        <w:rPr>
          <w:rFonts w:cs="Arial"/>
          <w:color w:val="000000"/>
        </w:rPr>
        <w:t>LC n° 1054, de 07/07/08, D.O. 08/07/08 – Amplia os períodos de licença-gestante (180 dias), licença-paternidade (5 dias) e licença por adoção (180 dias).</w:t>
      </w:r>
    </w:p>
    <w:p w14:paraId="344459C2" w14:textId="77777777" w:rsidR="00DB2906" w:rsidRDefault="00DB2906">
      <w:pPr>
        <w:numPr>
          <w:ilvl w:val="0"/>
          <w:numId w:val="161"/>
        </w:numPr>
        <w:tabs>
          <w:tab w:val="clear" w:pos="1069"/>
        </w:tabs>
        <w:rPr>
          <w:rFonts w:cs="Arial"/>
        </w:rPr>
      </w:pPr>
      <w:r>
        <w:rPr>
          <w:rFonts w:cs="Arial"/>
        </w:rPr>
        <w:t>LC n° 1.196, de 27/02/13, D.O. 28/02/13 – Novas determinações sobre a licença-saúde e gestante.</w:t>
      </w:r>
    </w:p>
    <w:p w14:paraId="3D342CCA" w14:textId="77777777" w:rsidR="00B1053F" w:rsidRDefault="00B1053F">
      <w:pPr>
        <w:numPr>
          <w:ilvl w:val="0"/>
          <w:numId w:val="161"/>
        </w:numPr>
        <w:tabs>
          <w:tab w:val="clear" w:pos="1069"/>
        </w:tabs>
        <w:rPr>
          <w:rFonts w:cs="Arial"/>
        </w:rPr>
      </w:pPr>
      <w:r>
        <w:rPr>
          <w:rFonts w:cs="Arial"/>
        </w:rPr>
        <w:t>Res. SGP nº 36, de 06/12/13, D.O. 10/12/13 – Concessão da licença pela Secretaria de origem da servidora.</w:t>
      </w:r>
    </w:p>
    <w:p w14:paraId="15A7032C" w14:textId="77777777" w:rsidR="00235B67" w:rsidRPr="006B687A" w:rsidRDefault="00235B67" w:rsidP="00560C8A">
      <w:pPr>
        <w:pStyle w:val="GOE"/>
      </w:pPr>
      <w:bookmarkStart w:id="335" w:name="_Toc163207502"/>
      <w:r w:rsidRPr="006B687A">
        <w:t xml:space="preserve">Licença </w:t>
      </w:r>
      <w:r w:rsidR="00383DB6">
        <w:t>para A</w:t>
      </w:r>
      <w:r w:rsidR="00383DB6" w:rsidRPr="006B687A">
        <w:t>tender</w:t>
      </w:r>
      <w:r w:rsidRPr="006B687A">
        <w:t xml:space="preserve"> ao Serviço Militar</w:t>
      </w:r>
      <w:bookmarkEnd w:id="335"/>
    </w:p>
    <w:p w14:paraId="433174E5" w14:textId="77777777" w:rsidR="00235B67" w:rsidRPr="006B687A" w:rsidRDefault="00235B67">
      <w:pPr>
        <w:numPr>
          <w:ilvl w:val="0"/>
          <w:numId w:val="162"/>
        </w:numPr>
        <w:tabs>
          <w:tab w:val="clear" w:pos="1069"/>
        </w:tabs>
      </w:pPr>
      <w:r w:rsidRPr="006B687A">
        <w:t xml:space="preserve">Lei n° 10.261/68 </w:t>
      </w:r>
      <w:r w:rsidR="006B687A">
        <w:t>(EFP)</w:t>
      </w:r>
      <w:r w:rsidRPr="006B687A">
        <w:t xml:space="preserve"> </w:t>
      </w:r>
      <w:r w:rsidR="006B687A">
        <w:t>- art.</w:t>
      </w:r>
      <w:r w:rsidRPr="006B687A">
        <w:t xml:space="preserve"> 200</w:t>
      </w:r>
      <w:r w:rsidR="006B687A">
        <w:t>.</w:t>
      </w:r>
    </w:p>
    <w:p w14:paraId="5B5E3AB9" w14:textId="77777777" w:rsidR="00235B67" w:rsidRPr="006B687A" w:rsidRDefault="00235B67" w:rsidP="00560C8A">
      <w:pPr>
        <w:pStyle w:val="GOE"/>
      </w:pPr>
      <w:bookmarkStart w:id="336" w:name="_Toc163207503"/>
      <w:r w:rsidRPr="006B687A">
        <w:t>Licença para Estágio como Oficial de Reserva das Forças Armadas</w:t>
      </w:r>
      <w:bookmarkEnd w:id="336"/>
    </w:p>
    <w:p w14:paraId="48FFBAA0" w14:textId="77777777" w:rsidR="00235B67" w:rsidRPr="006B687A" w:rsidRDefault="00235B67">
      <w:pPr>
        <w:numPr>
          <w:ilvl w:val="0"/>
          <w:numId w:val="162"/>
        </w:numPr>
        <w:tabs>
          <w:tab w:val="clear" w:pos="1069"/>
        </w:tabs>
      </w:pPr>
      <w:r w:rsidRPr="006B687A">
        <w:t xml:space="preserve">Lei nº 10.261/68 </w:t>
      </w:r>
      <w:r w:rsidR="006B687A" w:rsidRPr="006B687A">
        <w:t>(EFP)</w:t>
      </w:r>
      <w:r w:rsidRPr="006B687A">
        <w:t xml:space="preserve"> </w:t>
      </w:r>
      <w:r w:rsidR="006B687A">
        <w:t xml:space="preserve">- </w:t>
      </w:r>
      <w:r w:rsidRPr="006B687A">
        <w:t>art. 201</w:t>
      </w:r>
      <w:r w:rsidR="006B687A">
        <w:t>.</w:t>
      </w:r>
    </w:p>
    <w:p w14:paraId="15A769CA" w14:textId="77777777" w:rsidR="00235B67" w:rsidRPr="006B687A" w:rsidRDefault="00235B67" w:rsidP="00560C8A">
      <w:pPr>
        <w:pStyle w:val="GOE"/>
      </w:pPr>
      <w:bookmarkStart w:id="337" w:name="_Toc163207504"/>
      <w:r w:rsidRPr="006B687A">
        <w:t>Licença para Tratamento de Saúde</w:t>
      </w:r>
      <w:bookmarkEnd w:id="337"/>
    </w:p>
    <w:p w14:paraId="52921FCE" w14:textId="77777777" w:rsidR="00235B67" w:rsidRDefault="00235B67">
      <w:pPr>
        <w:numPr>
          <w:ilvl w:val="0"/>
          <w:numId w:val="162"/>
        </w:numPr>
        <w:tabs>
          <w:tab w:val="clear" w:pos="1069"/>
        </w:tabs>
        <w:rPr>
          <w:rFonts w:cs="Arial"/>
        </w:rPr>
      </w:pPr>
      <w:r>
        <w:rPr>
          <w:rFonts w:cs="Arial"/>
        </w:rPr>
        <w:t xml:space="preserve">Lei nº 10.261/68 </w:t>
      </w:r>
      <w:r w:rsidR="00383DB6">
        <w:rPr>
          <w:rFonts w:cs="Arial"/>
        </w:rPr>
        <w:t>- (</w:t>
      </w:r>
      <w:r>
        <w:rPr>
          <w:rFonts w:cs="Arial"/>
        </w:rPr>
        <w:t>EFP) -</w:t>
      </w:r>
      <w:r w:rsidR="006B687A">
        <w:rPr>
          <w:rFonts w:cs="Arial"/>
        </w:rPr>
        <w:t xml:space="preserve"> </w:t>
      </w:r>
      <w:r>
        <w:rPr>
          <w:rFonts w:cs="Arial"/>
        </w:rPr>
        <w:t>art. 191</w:t>
      </w:r>
      <w:r w:rsidR="006B687A">
        <w:rPr>
          <w:rFonts w:cs="Arial"/>
        </w:rPr>
        <w:t>.</w:t>
      </w:r>
    </w:p>
    <w:p w14:paraId="4ADB0F3B" w14:textId="77777777" w:rsidR="00235B67" w:rsidRDefault="00235B67">
      <w:pPr>
        <w:numPr>
          <w:ilvl w:val="0"/>
          <w:numId w:val="162"/>
        </w:numPr>
        <w:tabs>
          <w:tab w:val="clear" w:pos="1069"/>
        </w:tabs>
        <w:rPr>
          <w:rFonts w:cs="Arial"/>
        </w:rPr>
      </w:pPr>
      <w:r>
        <w:rPr>
          <w:rFonts w:cs="Arial"/>
        </w:rPr>
        <w:t>Dec. n° 29.180/88 - Regulamento de Perícias Médicas e Licenças</w:t>
      </w:r>
      <w:r w:rsidR="006B687A">
        <w:rPr>
          <w:rFonts w:cs="Arial"/>
        </w:rPr>
        <w:t>.</w:t>
      </w:r>
    </w:p>
    <w:p w14:paraId="50E42BC4" w14:textId="77777777" w:rsidR="003B6439" w:rsidRDefault="002B62B8">
      <w:pPr>
        <w:numPr>
          <w:ilvl w:val="0"/>
          <w:numId w:val="162"/>
        </w:numPr>
        <w:tabs>
          <w:tab w:val="clear" w:pos="1069"/>
        </w:tabs>
        <w:rPr>
          <w:rFonts w:cs="Arial"/>
        </w:rPr>
      </w:pPr>
      <w:r>
        <w:rPr>
          <w:rFonts w:cs="Arial"/>
        </w:rPr>
        <w:t>Com. DPME n° 4, de 15/05/06, D.O. 27/05/06 - Licenças médicas em prorrogação: relatório do médico assistente.</w:t>
      </w:r>
    </w:p>
    <w:p w14:paraId="5C6FD62B" w14:textId="77777777" w:rsidR="003B6439" w:rsidRPr="003B6439" w:rsidRDefault="003B6439">
      <w:pPr>
        <w:numPr>
          <w:ilvl w:val="0"/>
          <w:numId w:val="162"/>
        </w:numPr>
        <w:tabs>
          <w:tab w:val="clear" w:pos="1069"/>
        </w:tabs>
        <w:rPr>
          <w:rFonts w:cs="Arial"/>
        </w:rPr>
      </w:pPr>
      <w:r w:rsidRPr="003B6439">
        <w:rPr>
          <w:rFonts w:cs="Arial"/>
        </w:rPr>
        <w:t>Lei Com</w:t>
      </w:r>
      <w:r>
        <w:rPr>
          <w:rFonts w:cs="Arial"/>
        </w:rPr>
        <w:t xml:space="preserve">. n° 1.123, de </w:t>
      </w:r>
      <w:r w:rsidR="00A61B3E">
        <w:rPr>
          <w:rFonts w:cs="Arial"/>
        </w:rPr>
        <w:t>01</w:t>
      </w:r>
      <w:r>
        <w:rPr>
          <w:rFonts w:cs="Arial"/>
        </w:rPr>
        <w:t>/07/</w:t>
      </w:r>
      <w:r w:rsidRPr="003B6439">
        <w:rPr>
          <w:rFonts w:cs="Arial"/>
        </w:rPr>
        <w:t>10, D</w:t>
      </w:r>
      <w:r>
        <w:rPr>
          <w:rFonts w:cs="Arial"/>
        </w:rPr>
        <w:t>.</w:t>
      </w:r>
      <w:r w:rsidRPr="003B6439">
        <w:rPr>
          <w:rFonts w:cs="Arial"/>
        </w:rPr>
        <w:t>O</w:t>
      </w:r>
      <w:r>
        <w:rPr>
          <w:rFonts w:cs="Arial"/>
        </w:rPr>
        <w:t>.</w:t>
      </w:r>
      <w:r w:rsidRPr="003B6439">
        <w:rPr>
          <w:rFonts w:cs="Arial"/>
        </w:rPr>
        <w:t xml:space="preserve"> </w:t>
      </w:r>
      <w:r>
        <w:rPr>
          <w:rFonts w:cs="Arial"/>
        </w:rPr>
        <w:t>de 02/07/</w:t>
      </w:r>
      <w:r w:rsidRPr="003B6439">
        <w:rPr>
          <w:rFonts w:cs="Arial"/>
        </w:rPr>
        <w:t xml:space="preserve">10 - Altera artigos da Lei </w:t>
      </w:r>
      <w:r>
        <w:rPr>
          <w:rFonts w:cs="Arial"/>
        </w:rPr>
        <w:t xml:space="preserve">nº </w:t>
      </w:r>
      <w:r w:rsidRPr="003B6439">
        <w:rPr>
          <w:rFonts w:cs="Arial"/>
        </w:rPr>
        <w:t>10.261/68 (retificada no D</w:t>
      </w:r>
      <w:r>
        <w:rPr>
          <w:rFonts w:cs="Arial"/>
        </w:rPr>
        <w:t>.</w:t>
      </w:r>
      <w:r w:rsidRPr="003B6439">
        <w:rPr>
          <w:rFonts w:cs="Arial"/>
        </w:rPr>
        <w:t>O</w:t>
      </w:r>
      <w:r>
        <w:rPr>
          <w:rFonts w:cs="Arial"/>
        </w:rPr>
        <w:t>. de 22/07/</w:t>
      </w:r>
      <w:r w:rsidRPr="003B6439">
        <w:rPr>
          <w:rFonts w:cs="Arial"/>
        </w:rPr>
        <w:t>10).</w:t>
      </w:r>
    </w:p>
    <w:p w14:paraId="497812E7" w14:textId="77777777" w:rsidR="0000099E" w:rsidRDefault="0000099E">
      <w:pPr>
        <w:numPr>
          <w:ilvl w:val="0"/>
          <w:numId w:val="162"/>
        </w:numPr>
        <w:tabs>
          <w:tab w:val="clear" w:pos="1069"/>
        </w:tabs>
        <w:rPr>
          <w:rFonts w:cs="Arial"/>
        </w:rPr>
      </w:pPr>
      <w:r>
        <w:rPr>
          <w:rFonts w:cs="Arial"/>
        </w:rPr>
        <w:t>Res. SGP n° 07, de 03/02/12, D.O. 11/02/12 – Novas orientações.</w:t>
      </w:r>
    </w:p>
    <w:p w14:paraId="1E79F53F" w14:textId="77777777" w:rsidR="0036343F" w:rsidRDefault="009203D3">
      <w:pPr>
        <w:numPr>
          <w:ilvl w:val="0"/>
          <w:numId w:val="162"/>
        </w:numPr>
        <w:tabs>
          <w:tab w:val="clear" w:pos="1069"/>
        </w:tabs>
        <w:rPr>
          <w:rFonts w:cs="Arial"/>
        </w:rPr>
      </w:pPr>
      <w:r>
        <w:rPr>
          <w:rFonts w:cs="Arial"/>
        </w:rPr>
        <w:lastRenderedPageBreak/>
        <w:t>LC n° 1.196, de 27/02/13, D.O. 28/02/13 – Novas determinações sobre a licença-saúde e gestante.</w:t>
      </w:r>
    </w:p>
    <w:p w14:paraId="47C236BF" w14:textId="77777777" w:rsidR="00AD19A6" w:rsidRDefault="0010580F">
      <w:pPr>
        <w:numPr>
          <w:ilvl w:val="0"/>
          <w:numId w:val="162"/>
        </w:numPr>
        <w:tabs>
          <w:tab w:val="clear" w:pos="1069"/>
        </w:tabs>
        <w:rPr>
          <w:rFonts w:cs="Arial"/>
          <w:color w:val="000000"/>
        </w:rPr>
      </w:pPr>
      <w:r w:rsidRPr="006B502D">
        <w:rPr>
          <w:rFonts w:cs="Arial"/>
          <w:color w:val="000000"/>
        </w:rPr>
        <w:t>Com</w:t>
      </w:r>
      <w:r w:rsidR="00585248" w:rsidRPr="006B502D">
        <w:rPr>
          <w:rFonts w:cs="Arial"/>
          <w:color w:val="000000"/>
        </w:rPr>
        <w:t>.</w:t>
      </w:r>
      <w:r w:rsidRPr="006B502D">
        <w:rPr>
          <w:rFonts w:cs="Arial"/>
          <w:color w:val="000000"/>
        </w:rPr>
        <w:t xml:space="preserve"> Conj</w:t>
      </w:r>
      <w:r w:rsidR="00585248" w:rsidRPr="006B502D">
        <w:rPr>
          <w:rFonts w:cs="Arial"/>
          <w:color w:val="000000"/>
        </w:rPr>
        <w:t>.</w:t>
      </w:r>
      <w:r w:rsidRPr="006B502D">
        <w:rPr>
          <w:rFonts w:cs="Arial"/>
          <w:color w:val="000000"/>
        </w:rPr>
        <w:t xml:space="preserve"> UCRH/CAF </w:t>
      </w:r>
      <w:r w:rsidR="00585248" w:rsidRPr="006B502D">
        <w:rPr>
          <w:rFonts w:cs="Arial"/>
          <w:color w:val="000000"/>
        </w:rPr>
        <w:t>nº 03/15, de 12/11/</w:t>
      </w:r>
      <w:r w:rsidRPr="006B502D">
        <w:rPr>
          <w:rFonts w:cs="Arial"/>
          <w:color w:val="000000"/>
        </w:rPr>
        <w:t>15, D</w:t>
      </w:r>
      <w:r w:rsidR="00585248" w:rsidRPr="006B502D">
        <w:rPr>
          <w:rFonts w:cs="Arial"/>
          <w:color w:val="000000"/>
        </w:rPr>
        <w:t>.</w:t>
      </w:r>
      <w:r w:rsidRPr="006B502D">
        <w:rPr>
          <w:rFonts w:cs="Arial"/>
          <w:color w:val="000000"/>
        </w:rPr>
        <w:t>O</w:t>
      </w:r>
      <w:r w:rsidR="00585248" w:rsidRPr="006B502D">
        <w:rPr>
          <w:rFonts w:cs="Arial"/>
          <w:color w:val="000000"/>
        </w:rPr>
        <w:t>. de 13/11/</w:t>
      </w:r>
      <w:r w:rsidRPr="006B502D">
        <w:rPr>
          <w:rFonts w:cs="Arial"/>
          <w:color w:val="000000"/>
        </w:rPr>
        <w:t>15 – Novas orientações</w:t>
      </w:r>
      <w:r w:rsidR="00585248" w:rsidRPr="006B502D">
        <w:rPr>
          <w:rFonts w:cs="Arial"/>
          <w:color w:val="000000"/>
        </w:rPr>
        <w:t xml:space="preserve"> </w:t>
      </w:r>
      <w:r w:rsidRPr="006B502D">
        <w:rPr>
          <w:rFonts w:cs="Arial"/>
          <w:color w:val="000000"/>
        </w:rPr>
        <w:t>sobre os servidores admitidos após o dia 02/</w:t>
      </w:r>
      <w:r w:rsidR="00043599" w:rsidRPr="006B502D">
        <w:rPr>
          <w:rFonts w:cs="Arial"/>
          <w:color w:val="000000"/>
        </w:rPr>
        <w:t>06/2007 e, n</w:t>
      </w:r>
      <w:r w:rsidR="00585248" w:rsidRPr="006B502D">
        <w:rPr>
          <w:rFonts w:cs="Arial"/>
          <w:color w:val="000000"/>
        </w:rPr>
        <w:t xml:space="preserve">os termos da Lei </w:t>
      </w:r>
      <w:r w:rsidR="004E4CFE">
        <w:rPr>
          <w:rFonts w:cs="Arial"/>
          <w:color w:val="000000"/>
        </w:rPr>
        <w:t xml:space="preserve">nº </w:t>
      </w:r>
      <w:r w:rsidR="00585248" w:rsidRPr="006B502D">
        <w:rPr>
          <w:rFonts w:cs="Arial"/>
          <w:color w:val="000000"/>
        </w:rPr>
        <w:t>500 de 13/11/</w:t>
      </w:r>
      <w:r w:rsidR="00043599" w:rsidRPr="006B502D">
        <w:rPr>
          <w:rFonts w:cs="Arial"/>
          <w:color w:val="000000"/>
        </w:rPr>
        <w:t>74.</w:t>
      </w:r>
    </w:p>
    <w:p w14:paraId="00BB1475" w14:textId="77777777" w:rsidR="004E4CFE" w:rsidRPr="006B502D" w:rsidRDefault="004E4CFE">
      <w:pPr>
        <w:numPr>
          <w:ilvl w:val="0"/>
          <w:numId w:val="162"/>
        </w:numPr>
        <w:tabs>
          <w:tab w:val="clear" w:pos="1069"/>
        </w:tabs>
        <w:rPr>
          <w:rFonts w:cs="Arial"/>
          <w:color w:val="000000"/>
        </w:rPr>
      </w:pPr>
      <w:r w:rsidRPr="004E4CFE">
        <w:rPr>
          <w:rFonts w:cs="Arial"/>
          <w:color w:val="000000"/>
        </w:rPr>
        <w:t>Dec. nº 62.969, de 27</w:t>
      </w:r>
      <w:r>
        <w:rPr>
          <w:rFonts w:cs="Arial"/>
          <w:color w:val="000000"/>
        </w:rPr>
        <w:t>/</w:t>
      </w:r>
      <w:r w:rsidRPr="004E4CFE">
        <w:rPr>
          <w:rFonts w:cs="Arial"/>
          <w:color w:val="000000"/>
        </w:rPr>
        <w:t>11</w:t>
      </w:r>
      <w:r>
        <w:rPr>
          <w:rFonts w:cs="Arial"/>
          <w:color w:val="000000"/>
        </w:rPr>
        <w:t>/</w:t>
      </w:r>
      <w:r w:rsidRPr="004E4CFE">
        <w:rPr>
          <w:rFonts w:cs="Arial"/>
          <w:color w:val="000000"/>
        </w:rPr>
        <w:t>17, D</w:t>
      </w:r>
      <w:r>
        <w:rPr>
          <w:rFonts w:cs="Arial"/>
          <w:color w:val="000000"/>
        </w:rPr>
        <w:t>.</w:t>
      </w:r>
      <w:r w:rsidRPr="004E4CFE">
        <w:rPr>
          <w:rFonts w:cs="Arial"/>
          <w:color w:val="000000"/>
        </w:rPr>
        <w:t>O</w:t>
      </w:r>
      <w:r>
        <w:rPr>
          <w:rFonts w:cs="Arial"/>
          <w:color w:val="000000"/>
        </w:rPr>
        <w:t>.</w:t>
      </w:r>
      <w:r w:rsidRPr="004E4CFE">
        <w:rPr>
          <w:rFonts w:cs="Arial"/>
          <w:color w:val="000000"/>
        </w:rPr>
        <w:t xml:space="preserve"> de 28</w:t>
      </w:r>
      <w:r>
        <w:rPr>
          <w:rFonts w:cs="Arial"/>
          <w:color w:val="000000"/>
        </w:rPr>
        <w:t>/</w:t>
      </w:r>
      <w:r w:rsidRPr="004E4CFE">
        <w:rPr>
          <w:rFonts w:cs="Arial"/>
          <w:color w:val="000000"/>
        </w:rPr>
        <w:t>11</w:t>
      </w:r>
      <w:r>
        <w:rPr>
          <w:rFonts w:cs="Arial"/>
          <w:color w:val="000000"/>
        </w:rPr>
        <w:t>/</w:t>
      </w:r>
      <w:r w:rsidRPr="004E4CFE">
        <w:rPr>
          <w:rFonts w:cs="Arial"/>
          <w:color w:val="000000"/>
        </w:rPr>
        <w:t>17 -</w:t>
      </w:r>
      <w:r>
        <w:rPr>
          <w:rFonts w:cs="Arial"/>
          <w:color w:val="000000"/>
        </w:rPr>
        <w:t xml:space="preserve"> </w:t>
      </w:r>
      <w:r w:rsidRPr="004E4CFE">
        <w:rPr>
          <w:rFonts w:cs="Arial"/>
          <w:color w:val="000000"/>
        </w:rPr>
        <w:t>Regulamenta a licença para tratamento de saúde de que trata o artigo 193 da Lei nº 10.261, de 28</w:t>
      </w:r>
      <w:r>
        <w:rPr>
          <w:rFonts w:cs="Arial"/>
          <w:color w:val="000000"/>
        </w:rPr>
        <w:t>/10/68.</w:t>
      </w:r>
    </w:p>
    <w:p w14:paraId="240C8287" w14:textId="77777777" w:rsidR="00AE2A7A" w:rsidRDefault="00AD32DE">
      <w:pPr>
        <w:numPr>
          <w:ilvl w:val="0"/>
          <w:numId w:val="162"/>
        </w:numPr>
        <w:tabs>
          <w:tab w:val="clear" w:pos="1069"/>
        </w:tabs>
        <w:rPr>
          <w:rFonts w:cs="Arial"/>
          <w:color w:val="000000"/>
        </w:rPr>
      </w:pPr>
      <w:r w:rsidRPr="006B502D">
        <w:rPr>
          <w:rFonts w:cs="Arial"/>
          <w:color w:val="000000"/>
        </w:rPr>
        <w:t>Com</w:t>
      </w:r>
      <w:r w:rsidR="00585248" w:rsidRPr="006B502D">
        <w:rPr>
          <w:rFonts w:cs="Arial"/>
          <w:color w:val="000000"/>
        </w:rPr>
        <w:t>.</w:t>
      </w:r>
      <w:r w:rsidRPr="006B502D">
        <w:rPr>
          <w:rFonts w:cs="Arial"/>
          <w:color w:val="000000"/>
        </w:rPr>
        <w:t xml:space="preserve"> DPME </w:t>
      </w:r>
      <w:r w:rsidR="00585248" w:rsidRPr="006B502D">
        <w:rPr>
          <w:rFonts w:cs="Arial"/>
          <w:color w:val="000000"/>
        </w:rPr>
        <w:t>nº 248, de 02/10/</w:t>
      </w:r>
      <w:r w:rsidRPr="006B502D">
        <w:rPr>
          <w:rFonts w:cs="Arial"/>
          <w:color w:val="000000"/>
        </w:rPr>
        <w:t>18, D</w:t>
      </w:r>
      <w:r w:rsidR="00585248" w:rsidRPr="006B502D">
        <w:rPr>
          <w:rFonts w:cs="Arial"/>
          <w:color w:val="000000"/>
        </w:rPr>
        <w:t>.</w:t>
      </w:r>
      <w:r w:rsidRPr="006B502D">
        <w:rPr>
          <w:rFonts w:cs="Arial"/>
          <w:color w:val="000000"/>
        </w:rPr>
        <w:t>O</w:t>
      </w:r>
      <w:r w:rsidR="00585248" w:rsidRPr="006B502D">
        <w:rPr>
          <w:rFonts w:cs="Arial"/>
          <w:color w:val="000000"/>
        </w:rPr>
        <w:t>. de 19/10/</w:t>
      </w:r>
      <w:r w:rsidRPr="006B502D">
        <w:rPr>
          <w:rFonts w:cs="Arial"/>
          <w:color w:val="000000"/>
        </w:rPr>
        <w:t xml:space="preserve">18 </w:t>
      </w:r>
      <w:r w:rsidR="004E4CFE">
        <w:rPr>
          <w:rFonts w:cs="Arial"/>
          <w:color w:val="000000"/>
        </w:rPr>
        <w:t>-</w:t>
      </w:r>
      <w:r w:rsidRPr="006B502D">
        <w:rPr>
          <w:rFonts w:cs="Arial"/>
          <w:color w:val="000000"/>
        </w:rPr>
        <w:t xml:space="preserve"> Dispõe sobre os novos procedimentos a serem adotados para solicitação de licenças médicas, quando o servidor estiver fora de São Paulo.</w:t>
      </w:r>
    </w:p>
    <w:p w14:paraId="0EF84D76" w14:textId="77777777" w:rsidR="00AE2A7A" w:rsidRPr="00AE2A7A" w:rsidRDefault="00AE2A7A">
      <w:pPr>
        <w:numPr>
          <w:ilvl w:val="0"/>
          <w:numId w:val="162"/>
        </w:numPr>
        <w:tabs>
          <w:tab w:val="clear" w:pos="1069"/>
        </w:tabs>
        <w:rPr>
          <w:rFonts w:cs="Arial"/>
          <w:color w:val="000000"/>
        </w:rPr>
      </w:pPr>
      <w:r w:rsidRPr="00AE2A7A">
        <w:rPr>
          <w:rFonts w:cs="Arial"/>
          <w:color w:val="000000"/>
        </w:rPr>
        <w:t>Com</w:t>
      </w:r>
      <w:r>
        <w:rPr>
          <w:rFonts w:cs="Arial"/>
          <w:color w:val="000000"/>
        </w:rPr>
        <w:t>.</w:t>
      </w:r>
      <w:r w:rsidRPr="00AE2A7A">
        <w:rPr>
          <w:rFonts w:cs="Arial"/>
          <w:color w:val="000000"/>
        </w:rPr>
        <w:t xml:space="preserve"> DPME </w:t>
      </w:r>
      <w:r>
        <w:rPr>
          <w:rFonts w:cs="Arial"/>
          <w:color w:val="000000"/>
        </w:rPr>
        <w:t>n</w:t>
      </w:r>
      <w:r w:rsidRPr="00AE2A7A">
        <w:rPr>
          <w:rFonts w:cs="Arial"/>
          <w:color w:val="000000"/>
        </w:rPr>
        <w:t>º 030, de 25/08/22, D</w:t>
      </w:r>
      <w:r>
        <w:rPr>
          <w:rFonts w:cs="Arial"/>
          <w:color w:val="000000"/>
        </w:rPr>
        <w:t>.</w:t>
      </w:r>
      <w:r w:rsidRPr="00AE2A7A">
        <w:rPr>
          <w:rFonts w:cs="Arial"/>
          <w:color w:val="000000"/>
        </w:rPr>
        <w:t>O</w:t>
      </w:r>
      <w:r>
        <w:rPr>
          <w:rFonts w:cs="Arial"/>
          <w:color w:val="000000"/>
        </w:rPr>
        <w:t>.</w:t>
      </w:r>
      <w:r w:rsidRPr="00AE2A7A">
        <w:rPr>
          <w:rFonts w:cs="Arial"/>
          <w:color w:val="000000"/>
        </w:rPr>
        <w:t xml:space="preserve"> de 26/08/2022 - Dispõe sobre Licença médica para servidor civil do Estado de São Paulo fora do Estado.</w:t>
      </w:r>
    </w:p>
    <w:p w14:paraId="66C073BB" w14:textId="77777777" w:rsidR="00235B67" w:rsidRPr="006B687A" w:rsidRDefault="00235B67" w:rsidP="00560C8A">
      <w:pPr>
        <w:pStyle w:val="GOE"/>
      </w:pPr>
      <w:bookmarkStart w:id="338" w:name="_Toc163207505"/>
      <w:r w:rsidRPr="006B687A">
        <w:t>Licença para Tratar de Interesses Particulares</w:t>
      </w:r>
      <w:bookmarkEnd w:id="338"/>
    </w:p>
    <w:p w14:paraId="0024B68D" w14:textId="77777777" w:rsidR="00DF6A44" w:rsidRPr="00DF6A44" w:rsidRDefault="00DF6A44">
      <w:pPr>
        <w:numPr>
          <w:ilvl w:val="0"/>
          <w:numId w:val="163"/>
        </w:numPr>
        <w:tabs>
          <w:tab w:val="clear" w:pos="1069"/>
        </w:tabs>
        <w:rPr>
          <w:rFonts w:cs="Arial"/>
        </w:rPr>
      </w:pPr>
      <w:r w:rsidRPr="00DF6A44">
        <w:rPr>
          <w:rFonts w:cs="Arial"/>
        </w:rPr>
        <w:t>Lei n° 10.261/68 (EFP) - art. 202.</w:t>
      </w:r>
    </w:p>
    <w:p w14:paraId="1B7BE058" w14:textId="77777777" w:rsidR="00DF6A44" w:rsidRPr="00DF6A44" w:rsidRDefault="00DF6A44">
      <w:pPr>
        <w:numPr>
          <w:ilvl w:val="0"/>
          <w:numId w:val="163"/>
        </w:numPr>
        <w:tabs>
          <w:tab w:val="clear" w:pos="1069"/>
        </w:tabs>
        <w:rPr>
          <w:rFonts w:cs="Arial"/>
        </w:rPr>
      </w:pPr>
      <w:r w:rsidRPr="00DF6A44">
        <w:rPr>
          <w:rFonts w:cs="Arial"/>
        </w:rPr>
        <w:t>Inst. DRHU nº 07/95 - Licença nos Termos do art. 202.</w:t>
      </w:r>
    </w:p>
    <w:p w14:paraId="7A5A4E62" w14:textId="77777777" w:rsidR="00DF6A44" w:rsidRPr="00DF6A44" w:rsidRDefault="00DF6A44">
      <w:pPr>
        <w:numPr>
          <w:ilvl w:val="0"/>
          <w:numId w:val="163"/>
        </w:numPr>
        <w:tabs>
          <w:tab w:val="clear" w:pos="1069"/>
        </w:tabs>
        <w:rPr>
          <w:rFonts w:cs="Arial"/>
        </w:rPr>
      </w:pPr>
      <w:r w:rsidRPr="00DF6A44">
        <w:rPr>
          <w:rFonts w:cs="Arial"/>
        </w:rPr>
        <w:t>LC nº 814/96 - Licença sem Vencimentos para o ACT.</w:t>
      </w:r>
    </w:p>
    <w:p w14:paraId="757DF996" w14:textId="77777777" w:rsidR="00DF6A44" w:rsidRPr="00DF6A44" w:rsidRDefault="00DF6A44">
      <w:pPr>
        <w:numPr>
          <w:ilvl w:val="0"/>
          <w:numId w:val="163"/>
        </w:numPr>
        <w:tabs>
          <w:tab w:val="clear" w:pos="1069"/>
        </w:tabs>
        <w:rPr>
          <w:rFonts w:cs="Arial"/>
        </w:rPr>
      </w:pPr>
      <w:r w:rsidRPr="00DF6A44">
        <w:rPr>
          <w:rFonts w:cs="Arial"/>
        </w:rPr>
        <w:t>Dec. nº 46.724, de 02/04/02, D.O. 03/04/02 - Na ocorrência de afastamento sem vencimentos, deverá o servidor proceder ao recolhimento também da parcela referente a agregados, integrante da sua contribuição devida ao IAMSPE.</w:t>
      </w:r>
    </w:p>
    <w:p w14:paraId="7CDCF696" w14:textId="77777777" w:rsidR="00DF6A44" w:rsidRPr="00DF6A44" w:rsidRDefault="00DF6A44">
      <w:pPr>
        <w:numPr>
          <w:ilvl w:val="0"/>
          <w:numId w:val="163"/>
        </w:numPr>
        <w:tabs>
          <w:tab w:val="clear" w:pos="1069"/>
        </w:tabs>
        <w:rPr>
          <w:rFonts w:cs="Arial"/>
        </w:rPr>
      </w:pPr>
      <w:r w:rsidRPr="00DF6A44">
        <w:rPr>
          <w:rFonts w:cs="Arial"/>
        </w:rPr>
        <w:t>Lei Com. nº 1012, de 05/07/07, D.O. 06/07/07 - A licença só será computada para fins previdenciários, se houver o devido recolhimento do SPPREV/IAMSPE.</w:t>
      </w:r>
    </w:p>
    <w:p w14:paraId="43ECC583" w14:textId="77777777" w:rsidR="00DF6A44" w:rsidRPr="00DF6A44" w:rsidRDefault="00DF6A44">
      <w:pPr>
        <w:numPr>
          <w:ilvl w:val="0"/>
          <w:numId w:val="163"/>
        </w:numPr>
        <w:tabs>
          <w:tab w:val="clear" w:pos="1069"/>
        </w:tabs>
        <w:rPr>
          <w:rFonts w:cs="Arial"/>
        </w:rPr>
      </w:pPr>
      <w:r w:rsidRPr="00DF6A44">
        <w:rPr>
          <w:rFonts w:cs="Arial"/>
        </w:rPr>
        <w:t>Dec. nº 52.859/08, D.O. 02/04/08, D.O. 03/04/08 – Regulamenta a L.C. nº 1012, de 05/07/07, (Artigo 8º).</w:t>
      </w:r>
    </w:p>
    <w:p w14:paraId="6D621784" w14:textId="77777777" w:rsidR="00DF6A44" w:rsidRPr="00DF6A44" w:rsidRDefault="00DF6A44">
      <w:pPr>
        <w:numPr>
          <w:ilvl w:val="0"/>
          <w:numId w:val="163"/>
        </w:numPr>
        <w:tabs>
          <w:tab w:val="clear" w:pos="1069"/>
        </w:tabs>
        <w:rPr>
          <w:rFonts w:cs="Arial"/>
        </w:rPr>
      </w:pPr>
      <w:r w:rsidRPr="00DF6A44">
        <w:rPr>
          <w:rFonts w:cs="Arial"/>
        </w:rPr>
        <w:t>Inst. UCRH, de 02/06/14, D.O. 03/06/14 – Cientificar o servidor afastado do cargo efetivo sobre o disposto na L.C. nº 1012/07 e Dec. nº 52.859/08.</w:t>
      </w:r>
    </w:p>
    <w:p w14:paraId="672D167E" w14:textId="77777777" w:rsidR="00DF6A44" w:rsidRPr="00DF6A44" w:rsidRDefault="00DF6A44">
      <w:pPr>
        <w:numPr>
          <w:ilvl w:val="0"/>
          <w:numId w:val="163"/>
        </w:numPr>
        <w:tabs>
          <w:tab w:val="clear" w:pos="1069"/>
        </w:tabs>
        <w:rPr>
          <w:rFonts w:cs="Arial"/>
        </w:rPr>
      </w:pPr>
      <w:r w:rsidRPr="00DF6A44">
        <w:rPr>
          <w:rFonts w:cs="Arial"/>
        </w:rPr>
        <w:t>Lei n° 10.261/68 (EFP) - art. 202.</w:t>
      </w:r>
    </w:p>
    <w:p w14:paraId="47C4BD35" w14:textId="77777777" w:rsidR="00DF6A44" w:rsidRPr="00DF6A44" w:rsidRDefault="00DF6A44">
      <w:pPr>
        <w:numPr>
          <w:ilvl w:val="0"/>
          <w:numId w:val="163"/>
        </w:numPr>
        <w:tabs>
          <w:tab w:val="clear" w:pos="1069"/>
        </w:tabs>
        <w:rPr>
          <w:rFonts w:cs="Arial"/>
        </w:rPr>
      </w:pPr>
      <w:r w:rsidRPr="00DF6A44">
        <w:rPr>
          <w:rFonts w:cs="Arial"/>
        </w:rPr>
        <w:t>Inst. DRHU nº 07/95 - Licença nos Termos do art. 202.</w:t>
      </w:r>
    </w:p>
    <w:p w14:paraId="619B877F" w14:textId="77777777" w:rsidR="00DF6A44" w:rsidRPr="00DF6A44" w:rsidRDefault="00DF6A44">
      <w:pPr>
        <w:numPr>
          <w:ilvl w:val="0"/>
          <w:numId w:val="163"/>
        </w:numPr>
        <w:tabs>
          <w:tab w:val="clear" w:pos="1069"/>
        </w:tabs>
        <w:rPr>
          <w:rFonts w:cs="Arial"/>
        </w:rPr>
      </w:pPr>
      <w:r w:rsidRPr="00DF6A44">
        <w:rPr>
          <w:rFonts w:cs="Arial"/>
        </w:rPr>
        <w:t>LC nº 814/96 - Licença sem Vencimentos para o ACT.</w:t>
      </w:r>
    </w:p>
    <w:p w14:paraId="26AA0CE6" w14:textId="77777777" w:rsidR="00DF6A44" w:rsidRPr="00DF6A44" w:rsidRDefault="00DF6A44">
      <w:pPr>
        <w:numPr>
          <w:ilvl w:val="0"/>
          <w:numId w:val="163"/>
        </w:numPr>
        <w:tabs>
          <w:tab w:val="clear" w:pos="1069"/>
        </w:tabs>
        <w:rPr>
          <w:rFonts w:cs="Arial"/>
        </w:rPr>
      </w:pPr>
      <w:r w:rsidRPr="00DF6A44">
        <w:rPr>
          <w:rFonts w:cs="Arial"/>
        </w:rPr>
        <w:t>Dec. nº 46.724, de 02/04/02, D.O. 03/04/02 - Na ocorrência de afastamento sem vencimentos, deverá o servidor proceder ao recolhimento também da parcela referente a agregados, integrante da sua contribuição devida ao IAMSPE.</w:t>
      </w:r>
    </w:p>
    <w:p w14:paraId="64BD8D66" w14:textId="77777777" w:rsidR="00DF6A44" w:rsidRPr="00DF6A44" w:rsidRDefault="00DF6A44">
      <w:pPr>
        <w:numPr>
          <w:ilvl w:val="0"/>
          <w:numId w:val="163"/>
        </w:numPr>
        <w:tabs>
          <w:tab w:val="clear" w:pos="1069"/>
        </w:tabs>
        <w:rPr>
          <w:rFonts w:cs="Arial"/>
        </w:rPr>
      </w:pPr>
      <w:r w:rsidRPr="00DF6A44">
        <w:rPr>
          <w:rFonts w:cs="Arial"/>
        </w:rPr>
        <w:t>Lei Com. nº 1012, de 05/07/07, D.O. 06/07/07 - A licença só será computada para fins previdenciários, se houver o devido recolhimento do SPPREV/IAMSPE.</w:t>
      </w:r>
    </w:p>
    <w:p w14:paraId="56E66496" w14:textId="77777777" w:rsidR="00DF6A44" w:rsidRPr="00DF6A44" w:rsidRDefault="00DF6A44">
      <w:pPr>
        <w:numPr>
          <w:ilvl w:val="0"/>
          <w:numId w:val="163"/>
        </w:numPr>
        <w:tabs>
          <w:tab w:val="clear" w:pos="1069"/>
        </w:tabs>
        <w:rPr>
          <w:rFonts w:cs="Arial"/>
        </w:rPr>
      </w:pPr>
      <w:r w:rsidRPr="00DF6A44">
        <w:rPr>
          <w:rFonts w:cs="Arial"/>
        </w:rPr>
        <w:t>Dec. nº 52.859/08, D.O. 02/04/08, D.O. 03/04/08 – Regulamenta a L.C. nº 1012, de 05/07/07, (Artigo 8º).</w:t>
      </w:r>
    </w:p>
    <w:p w14:paraId="5FADA2DC" w14:textId="77777777" w:rsidR="007070D0" w:rsidRPr="00DF6A44" w:rsidRDefault="00DF6A44">
      <w:pPr>
        <w:numPr>
          <w:ilvl w:val="0"/>
          <w:numId w:val="163"/>
        </w:numPr>
        <w:tabs>
          <w:tab w:val="clear" w:pos="1069"/>
        </w:tabs>
        <w:rPr>
          <w:rFonts w:cs="Arial"/>
        </w:rPr>
      </w:pPr>
      <w:r w:rsidRPr="00DF6A44">
        <w:rPr>
          <w:rFonts w:cs="Arial"/>
        </w:rPr>
        <w:t>Inst. UCRH, de 02/06/14, D.O. 03/06/14 – Cientificar o servidor afastado do cargo efetivo sobre o disposto na L.C. nº 1012/07 e Dec. nº 52.859/08.</w:t>
      </w:r>
    </w:p>
    <w:p w14:paraId="234DBFFE" w14:textId="77777777" w:rsidR="00235B67" w:rsidRPr="006B687A" w:rsidRDefault="00235B67" w:rsidP="00560C8A">
      <w:pPr>
        <w:pStyle w:val="GOE"/>
        <w:rPr>
          <w:lang w:val="en-US"/>
        </w:rPr>
      </w:pPr>
      <w:bookmarkStart w:id="339" w:name="_Toc163207506"/>
      <w:r w:rsidRPr="006B687A">
        <w:rPr>
          <w:lang w:val="en-US"/>
        </w:rPr>
        <w:t>Licença Paternidade</w:t>
      </w:r>
      <w:bookmarkEnd w:id="339"/>
    </w:p>
    <w:p w14:paraId="78CB4697" w14:textId="77777777" w:rsidR="00235B67" w:rsidRDefault="00235B67">
      <w:pPr>
        <w:numPr>
          <w:ilvl w:val="0"/>
          <w:numId w:val="164"/>
        </w:numPr>
        <w:tabs>
          <w:tab w:val="clear" w:pos="1069"/>
        </w:tabs>
        <w:rPr>
          <w:rFonts w:cs="Arial"/>
          <w:lang w:val="en-US"/>
        </w:rPr>
      </w:pPr>
      <w:r>
        <w:rPr>
          <w:rFonts w:cs="Arial"/>
          <w:lang w:val="en-US"/>
        </w:rPr>
        <w:t xml:space="preserve">CF/88 - art. 7°, XIX; ADCT - </w:t>
      </w:r>
      <w:r w:rsidR="006B687A">
        <w:rPr>
          <w:rFonts w:cs="Arial"/>
          <w:lang w:val="en-US"/>
        </w:rPr>
        <w:t>art.</w:t>
      </w:r>
      <w:r>
        <w:rPr>
          <w:rFonts w:cs="Arial"/>
          <w:lang w:val="en-US"/>
        </w:rPr>
        <w:t xml:space="preserve"> 10 § 1</w:t>
      </w:r>
      <w:r w:rsidR="005B5AF8">
        <w:rPr>
          <w:rFonts w:cs="Arial"/>
          <w:lang w:val="en-US"/>
        </w:rPr>
        <w:t>º</w:t>
      </w:r>
      <w:r w:rsidR="006B687A">
        <w:rPr>
          <w:rFonts w:cs="Arial"/>
          <w:lang w:val="en-US"/>
        </w:rPr>
        <w:t>.</w:t>
      </w:r>
    </w:p>
    <w:p w14:paraId="29600E76" w14:textId="77777777" w:rsidR="00383DB6" w:rsidRPr="006B502D" w:rsidRDefault="00383DB6">
      <w:pPr>
        <w:numPr>
          <w:ilvl w:val="0"/>
          <w:numId w:val="164"/>
        </w:numPr>
        <w:tabs>
          <w:tab w:val="clear" w:pos="1069"/>
        </w:tabs>
        <w:rPr>
          <w:rFonts w:cs="Arial"/>
          <w:color w:val="000000"/>
          <w:lang w:val="en-US"/>
        </w:rPr>
      </w:pPr>
      <w:r w:rsidRPr="006B502D">
        <w:rPr>
          <w:rFonts w:cs="Arial"/>
          <w:color w:val="000000"/>
        </w:rPr>
        <w:t>LC n° 1054, de 07/07/08, D.O. 08/07/08 – Amplia os períodos de licença-gestante (180 dias), licença-paternidade (5 dias) e licença por adoção (180 dias).</w:t>
      </w:r>
    </w:p>
    <w:p w14:paraId="6517853B" w14:textId="77777777" w:rsidR="00235B67" w:rsidRPr="006B687A" w:rsidRDefault="00235B67" w:rsidP="00560C8A">
      <w:pPr>
        <w:pStyle w:val="GOE"/>
      </w:pPr>
      <w:bookmarkStart w:id="340" w:name="_Toc163207507"/>
      <w:r w:rsidRPr="006B687A">
        <w:t>Licença por Acidente de Trabalho (ou Doença Profissional)</w:t>
      </w:r>
      <w:bookmarkEnd w:id="340"/>
    </w:p>
    <w:p w14:paraId="525F0365" w14:textId="77777777" w:rsidR="00235B67" w:rsidRDefault="00235B67">
      <w:pPr>
        <w:numPr>
          <w:ilvl w:val="0"/>
          <w:numId w:val="164"/>
        </w:numPr>
        <w:tabs>
          <w:tab w:val="clear" w:pos="1069"/>
        </w:tabs>
        <w:rPr>
          <w:rFonts w:cs="Arial"/>
        </w:rPr>
      </w:pPr>
      <w:r>
        <w:rPr>
          <w:rFonts w:cs="Arial"/>
        </w:rPr>
        <w:t xml:space="preserve">Lei </w:t>
      </w:r>
      <w:r w:rsidR="002976C5">
        <w:rPr>
          <w:rFonts w:cs="Arial"/>
        </w:rPr>
        <w:t xml:space="preserve">nº </w:t>
      </w:r>
      <w:r>
        <w:rPr>
          <w:rFonts w:cs="Arial"/>
        </w:rPr>
        <w:t>10.261/68 (EFP)</w:t>
      </w:r>
      <w:r w:rsidR="006B687A">
        <w:rPr>
          <w:rFonts w:cs="Arial"/>
        </w:rPr>
        <w:t xml:space="preserve"> - art. 194.</w:t>
      </w:r>
    </w:p>
    <w:p w14:paraId="2212272A" w14:textId="77777777" w:rsidR="00235B67" w:rsidRDefault="00235B67">
      <w:pPr>
        <w:numPr>
          <w:ilvl w:val="0"/>
          <w:numId w:val="164"/>
        </w:numPr>
        <w:tabs>
          <w:tab w:val="clear" w:pos="1069"/>
        </w:tabs>
        <w:rPr>
          <w:rFonts w:cs="Arial"/>
        </w:rPr>
      </w:pPr>
      <w:r>
        <w:rPr>
          <w:rFonts w:cs="Arial"/>
        </w:rPr>
        <w:t>Dec. n° 29.180/88 - Regulamento de Perícias Médicas e Licenças</w:t>
      </w:r>
      <w:r w:rsidR="006B687A">
        <w:rPr>
          <w:rFonts w:cs="Arial"/>
        </w:rPr>
        <w:t>.</w:t>
      </w:r>
    </w:p>
    <w:p w14:paraId="2D753832" w14:textId="77777777" w:rsidR="00E02407" w:rsidRDefault="00E02407">
      <w:pPr>
        <w:numPr>
          <w:ilvl w:val="0"/>
          <w:numId w:val="164"/>
        </w:numPr>
        <w:tabs>
          <w:tab w:val="clear" w:pos="1069"/>
        </w:tabs>
        <w:rPr>
          <w:rFonts w:cs="Arial"/>
        </w:rPr>
      </w:pPr>
      <w:r>
        <w:rPr>
          <w:rFonts w:cs="Arial"/>
        </w:rPr>
        <w:t>Com. DPME n° 3, de 09/05/06, D.O. 11/05/06 - Procedimentos.</w:t>
      </w:r>
    </w:p>
    <w:p w14:paraId="04F9AA03" w14:textId="77777777" w:rsidR="00BF6DDC" w:rsidRDefault="001F79DA">
      <w:pPr>
        <w:numPr>
          <w:ilvl w:val="0"/>
          <w:numId w:val="164"/>
        </w:numPr>
        <w:tabs>
          <w:tab w:val="clear" w:pos="1069"/>
          <w:tab w:val="num" w:pos="993"/>
        </w:tabs>
        <w:rPr>
          <w:rFonts w:cs="Arial"/>
        </w:rPr>
      </w:pPr>
      <w:r w:rsidRPr="001F79DA">
        <w:rPr>
          <w:rFonts w:cs="Arial"/>
        </w:rPr>
        <w:t>PA nº 10/2021 , de 30/03/21 -</w:t>
      </w:r>
      <w:r>
        <w:rPr>
          <w:rFonts w:cs="Arial"/>
        </w:rPr>
        <w:t xml:space="preserve"> </w:t>
      </w:r>
      <w:r w:rsidRPr="001F79DA">
        <w:rPr>
          <w:rFonts w:cs="Arial"/>
        </w:rPr>
        <w:t>07/05/21 - Dispõe sobre o Servidor Público. Direitos e Vantagens. Licença ao Funcionário Público Acidentado no Exercício de suas Atribuições. Artigos 194ª 197 da Lei Estadual n</w:t>
      </w:r>
      <w:r>
        <w:rPr>
          <w:rFonts w:cs="Arial"/>
        </w:rPr>
        <w:t>º</w:t>
      </w:r>
      <w:r w:rsidRPr="001F79DA">
        <w:rPr>
          <w:rFonts w:cs="Arial"/>
        </w:rPr>
        <w:t xml:space="preserve"> </w:t>
      </w:r>
      <w:r>
        <w:rPr>
          <w:rFonts w:cs="Arial"/>
        </w:rPr>
        <w:t>1</w:t>
      </w:r>
      <w:r w:rsidRPr="001F79DA">
        <w:rPr>
          <w:rFonts w:cs="Arial"/>
        </w:rPr>
        <w:t>0.261/1968.</w:t>
      </w:r>
    </w:p>
    <w:p w14:paraId="78FBF261" w14:textId="77777777" w:rsidR="00967F96" w:rsidRDefault="00BF6DDC">
      <w:pPr>
        <w:numPr>
          <w:ilvl w:val="0"/>
          <w:numId w:val="164"/>
        </w:numPr>
        <w:tabs>
          <w:tab w:val="clear" w:pos="1069"/>
          <w:tab w:val="num" w:pos="993"/>
        </w:tabs>
        <w:rPr>
          <w:rFonts w:cs="Arial"/>
        </w:rPr>
      </w:pPr>
      <w:r w:rsidRPr="00BF6DDC">
        <w:rPr>
          <w:rFonts w:cs="Arial"/>
        </w:rPr>
        <w:t>Com</w:t>
      </w:r>
      <w:r>
        <w:rPr>
          <w:rFonts w:cs="Arial"/>
        </w:rPr>
        <w:t>.</w:t>
      </w:r>
      <w:r w:rsidRPr="00BF6DDC">
        <w:rPr>
          <w:rFonts w:cs="Arial"/>
        </w:rPr>
        <w:t xml:space="preserve"> Conj</w:t>
      </w:r>
      <w:r>
        <w:rPr>
          <w:rFonts w:cs="Arial"/>
        </w:rPr>
        <w:t>.</w:t>
      </w:r>
      <w:r w:rsidRPr="00BF6DDC">
        <w:rPr>
          <w:rFonts w:cs="Arial"/>
        </w:rPr>
        <w:t xml:space="preserve"> CAAS/DPME </w:t>
      </w:r>
      <w:r>
        <w:rPr>
          <w:rFonts w:cs="Arial"/>
        </w:rPr>
        <w:t>n</w:t>
      </w:r>
      <w:r w:rsidRPr="00BF6DDC">
        <w:rPr>
          <w:rFonts w:cs="Arial"/>
        </w:rPr>
        <w:t>º 001, de 11/03/22, D</w:t>
      </w:r>
      <w:r>
        <w:rPr>
          <w:rFonts w:cs="Arial"/>
        </w:rPr>
        <w:t>.</w:t>
      </w:r>
      <w:r w:rsidRPr="00BF6DDC">
        <w:rPr>
          <w:rFonts w:cs="Arial"/>
        </w:rPr>
        <w:t>O</w:t>
      </w:r>
      <w:r>
        <w:rPr>
          <w:rFonts w:cs="Arial"/>
        </w:rPr>
        <w:t>.</w:t>
      </w:r>
      <w:r w:rsidRPr="00BF6DDC">
        <w:rPr>
          <w:rFonts w:cs="Arial"/>
        </w:rPr>
        <w:t xml:space="preserve"> de 12/03/22 - Dispõe sobre os pedidos de reconsideração ou recurso que se referem ao enquadramento de licença para tratamento de saúde em acidente de trabalho, doença profissional ou do trabalho.</w:t>
      </w:r>
    </w:p>
    <w:p w14:paraId="748E6367" w14:textId="77777777" w:rsidR="00967F96" w:rsidRPr="00967F96" w:rsidRDefault="00967F96">
      <w:pPr>
        <w:numPr>
          <w:ilvl w:val="0"/>
          <w:numId w:val="164"/>
        </w:numPr>
        <w:tabs>
          <w:tab w:val="clear" w:pos="1069"/>
          <w:tab w:val="num" w:pos="993"/>
        </w:tabs>
        <w:rPr>
          <w:rFonts w:cs="Arial"/>
        </w:rPr>
      </w:pPr>
      <w:r w:rsidRPr="00967F96">
        <w:rPr>
          <w:rFonts w:cs="Arial"/>
        </w:rPr>
        <w:lastRenderedPageBreak/>
        <w:t>LC. nº 1.361, de 21</w:t>
      </w:r>
      <w:r>
        <w:rPr>
          <w:rFonts w:cs="Arial"/>
        </w:rPr>
        <w:t>/</w:t>
      </w:r>
      <w:r w:rsidRPr="00967F96">
        <w:rPr>
          <w:rFonts w:cs="Arial"/>
        </w:rPr>
        <w:t>10</w:t>
      </w:r>
      <w:r>
        <w:rPr>
          <w:rFonts w:cs="Arial"/>
        </w:rPr>
        <w:t>/</w:t>
      </w:r>
      <w:r w:rsidRPr="00967F96">
        <w:rPr>
          <w:rFonts w:cs="Arial"/>
        </w:rPr>
        <w:t>21, D</w:t>
      </w:r>
      <w:r>
        <w:rPr>
          <w:rFonts w:cs="Arial"/>
        </w:rPr>
        <w:t>.</w:t>
      </w:r>
      <w:r w:rsidRPr="00967F96">
        <w:rPr>
          <w:rFonts w:cs="Arial"/>
        </w:rPr>
        <w:t>O</w:t>
      </w:r>
      <w:r>
        <w:rPr>
          <w:rFonts w:cs="Arial"/>
        </w:rPr>
        <w:t>.</w:t>
      </w:r>
      <w:r w:rsidRPr="00967F96">
        <w:rPr>
          <w:rFonts w:cs="Arial"/>
        </w:rPr>
        <w:t xml:space="preserve"> de 22</w:t>
      </w:r>
      <w:r>
        <w:rPr>
          <w:rFonts w:cs="Arial"/>
        </w:rPr>
        <w:t>/</w:t>
      </w:r>
      <w:r w:rsidRPr="00967F96">
        <w:rPr>
          <w:rFonts w:cs="Arial"/>
        </w:rPr>
        <w:t>10</w:t>
      </w:r>
      <w:r>
        <w:rPr>
          <w:rFonts w:cs="Arial"/>
        </w:rPr>
        <w:t>/</w:t>
      </w:r>
      <w:r w:rsidRPr="00967F96">
        <w:rPr>
          <w:rFonts w:cs="Arial"/>
        </w:rPr>
        <w:t>21 - (Última atualização: Retificação publicada no Diário Oficial Executivo I de 30 de outubro de 2021) -Institui Bonificação por Resultados - BR, no âmbito da administração direta e autarquias, cria a Controladoria Geral do Estado, dispõe sobre a Assistência Técnica em Ações Judiciais, altera as Leis nº 10.261, de 28 de outubro de 1968, e nº 500, de 13 de novembro de 1974, as Leis Complementares nº 180, de 12 de maio de 1978, nº 367, de 14 de dezembro de 1984, nº 432, de 18 de dezembro de 1985, nº 907, de 21 de dezembro de 2001, nº 1.034, de 4 de janeiro de 2008, nº 1.059, de 18 de setembro de 2008, nº 1.079, de 17 de dezembro de 2008, nº 1.080, de 17 de dezembro de 2008, nº 1.093, de 16 de julho de 2009, nº 1.104, de 17 de março de 2010, nº 1.122, de 30 de junho de 2010, nº 1.144, de 11 de julho de 2011, nº 1.157, de 2 de dezembro de 2011, nº 1.164, de 4 de janeiro de 2012, nº 1.195, de 17 de janeiro de 2013, nº 1.245, de 27 de junho de 2014, nº 1.317, de 21 de março de 2018, e nº 1.354, de 6 de março de 2020, revoga a Lei nº 1.721, de 7 de julho de 1978, as Leis Complementares nº 1.078, de 17 de dezembro de 2008, nº 1.086, de 18 de fevereiro de 2009, e nº 1.121, de 30 de junho de 2010 – (art. 24 F- referente ao art. 187 da Lei 10.261-68).</w:t>
      </w:r>
    </w:p>
    <w:p w14:paraId="1588637A" w14:textId="77777777" w:rsidR="00235B67" w:rsidRPr="006B687A" w:rsidRDefault="00235B67" w:rsidP="00560C8A">
      <w:pPr>
        <w:pStyle w:val="GOE"/>
      </w:pPr>
      <w:bookmarkStart w:id="341" w:name="_Toc163207508"/>
      <w:r w:rsidRPr="006B687A">
        <w:t>Licença por Adoção</w:t>
      </w:r>
      <w:bookmarkEnd w:id="341"/>
    </w:p>
    <w:p w14:paraId="2C5CF8F1" w14:textId="77777777" w:rsidR="00235B67" w:rsidRDefault="00235B67">
      <w:pPr>
        <w:numPr>
          <w:ilvl w:val="0"/>
          <w:numId w:val="165"/>
        </w:numPr>
        <w:tabs>
          <w:tab w:val="clear" w:pos="1069"/>
        </w:tabs>
        <w:rPr>
          <w:rFonts w:cs="Arial"/>
        </w:rPr>
      </w:pPr>
      <w:r>
        <w:rPr>
          <w:rFonts w:cs="Arial"/>
        </w:rPr>
        <w:t>LC nº 367/84 - Licença-Adoção</w:t>
      </w:r>
      <w:r w:rsidR="006B687A">
        <w:rPr>
          <w:rFonts w:cs="Arial"/>
        </w:rPr>
        <w:t>.</w:t>
      </w:r>
    </w:p>
    <w:p w14:paraId="05C7032E" w14:textId="77777777" w:rsidR="00235B67" w:rsidRDefault="00235B67">
      <w:pPr>
        <w:numPr>
          <w:ilvl w:val="0"/>
          <w:numId w:val="165"/>
        </w:numPr>
        <w:tabs>
          <w:tab w:val="clear" w:pos="1069"/>
        </w:tabs>
        <w:rPr>
          <w:rFonts w:cs="Arial"/>
        </w:rPr>
      </w:pPr>
      <w:r>
        <w:rPr>
          <w:rFonts w:cs="Arial"/>
        </w:rPr>
        <w:t xml:space="preserve">Lei nº 8.069/90 </w:t>
      </w:r>
      <w:r w:rsidR="006B687A">
        <w:rPr>
          <w:rFonts w:cs="Arial"/>
        </w:rPr>
        <w:t>(</w:t>
      </w:r>
      <w:r>
        <w:rPr>
          <w:rFonts w:cs="Arial"/>
        </w:rPr>
        <w:t>ECA</w:t>
      </w:r>
      <w:r w:rsidR="006B687A">
        <w:rPr>
          <w:rFonts w:cs="Arial"/>
        </w:rPr>
        <w:t>)</w:t>
      </w:r>
      <w:r>
        <w:rPr>
          <w:rFonts w:cs="Arial"/>
        </w:rPr>
        <w:t xml:space="preserve"> - art. 41</w:t>
      </w:r>
      <w:r w:rsidR="006B687A">
        <w:rPr>
          <w:rFonts w:cs="Arial"/>
        </w:rPr>
        <w:t>.</w:t>
      </w:r>
    </w:p>
    <w:p w14:paraId="3ED1B615" w14:textId="77777777" w:rsidR="00235B67" w:rsidRDefault="00235B67">
      <w:pPr>
        <w:numPr>
          <w:ilvl w:val="0"/>
          <w:numId w:val="165"/>
        </w:numPr>
        <w:tabs>
          <w:tab w:val="clear" w:pos="1069"/>
        </w:tabs>
        <w:rPr>
          <w:rFonts w:cs="Arial"/>
        </w:rPr>
      </w:pPr>
      <w:r>
        <w:rPr>
          <w:rFonts w:cs="Arial"/>
        </w:rPr>
        <w:t xml:space="preserve">Inst. UCRH nº </w:t>
      </w:r>
      <w:r w:rsidR="006B687A">
        <w:rPr>
          <w:rFonts w:cs="Arial"/>
        </w:rPr>
        <w:t>0</w:t>
      </w:r>
      <w:r>
        <w:rPr>
          <w:rFonts w:cs="Arial"/>
        </w:rPr>
        <w:t>3, de 01/11/04, D.O. 02/11/04</w:t>
      </w:r>
      <w:r w:rsidR="006B687A">
        <w:rPr>
          <w:rFonts w:cs="Arial"/>
        </w:rPr>
        <w:t>.</w:t>
      </w:r>
    </w:p>
    <w:p w14:paraId="0E430A37" w14:textId="77777777" w:rsidR="00F2630D" w:rsidRDefault="00F2630D">
      <w:pPr>
        <w:numPr>
          <w:ilvl w:val="0"/>
          <w:numId w:val="165"/>
        </w:numPr>
        <w:tabs>
          <w:tab w:val="clear" w:pos="1069"/>
        </w:tabs>
        <w:rPr>
          <w:rFonts w:cs="Arial"/>
        </w:rPr>
      </w:pPr>
      <w:r>
        <w:rPr>
          <w:rFonts w:cs="Arial"/>
        </w:rPr>
        <w:t>LC n° 1054, de 07/07/08, D.O. 08/07/08 – Amplia os períodos de licença-gestante (180 dias), licença-paternidade (5 dias) e licença por adoção (180 dias).</w:t>
      </w:r>
    </w:p>
    <w:p w14:paraId="3CEB9781" w14:textId="77777777" w:rsidR="00235B67" w:rsidRPr="006B687A" w:rsidRDefault="00235B67" w:rsidP="00560C8A">
      <w:pPr>
        <w:pStyle w:val="GOE"/>
      </w:pPr>
      <w:bookmarkStart w:id="342" w:name="_Toc163207509"/>
      <w:r w:rsidRPr="006B687A">
        <w:t>Licença por Motivo de Doença em Pessoa da Família</w:t>
      </w:r>
      <w:bookmarkEnd w:id="342"/>
    </w:p>
    <w:p w14:paraId="351FFA31" w14:textId="77777777" w:rsidR="00235B67" w:rsidRDefault="00235B67">
      <w:pPr>
        <w:numPr>
          <w:ilvl w:val="0"/>
          <w:numId w:val="166"/>
        </w:numPr>
        <w:tabs>
          <w:tab w:val="clear" w:pos="1069"/>
        </w:tabs>
        <w:rPr>
          <w:rFonts w:cs="Arial"/>
        </w:rPr>
      </w:pPr>
      <w:r>
        <w:rPr>
          <w:rFonts w:cs="Arial"/>
        </w:rPr>
        <w:t>Lei n° 10.261/68 - (EFP) - art. 199</w:t>
      </w:r>
      <w:r w:rsidR="006B687A">
        <w:rPr>
          <w:rFonts w:cs="Arial"/>
        </w:rPr>
        <w:t>.</w:t>
      </w:r>
    </w:p>
    <w:p w14:paraId="26CE0AD6" w14:textId="77777777" w:rsidR="00235B67" w:rsidRDefault="00235B67">
      <w:pPr>
        <w:numPr>
          <w:ilvl w:val="0"/>
          <w:numId w:val="166"/>
        </w:numPr>
        <w:tabs>
          <w:tab w:val="clear" w:pos="1069"/>
        </w:tabs>
        <w:rPr>
          <w:rFonts w:cs="Arial"/>
        </w:rPr>
      </w:pPr>
      <w:r>
        <w:rPr>
          <w:rFonts w:cs="Arial"/>
        </w:rPr>
        <w:t>Dec. n° 29.180/88 - Regulamento de Perícias Médicas e Licenças</w:t>
      </w:r>
      <w:r w:rsidR="006B687A">
        <w:rPr>
          <w:rFonts w:cs="Arial"/>
        </w:rPr>
        <w:t>.</w:t>
      </w:r>
    </w:p>
    <w:p w14:paraId="49826FD6" w14:textId="77777777" w:rsidR="00235B67" w:rsidRPr="006B687A" w:rsidRDefault="00235B67" w:rsidP="00560C8A">
      <w:pPr>
        <w:pStyle w:val="GOE"/>
      </w:pPr>
      <w:bookmarkStart w:id="343" w:name="_Toc163207510"/>
      <w:r w:rsidRPr="006B687A">
        <w:t>Licença-Prêmio</w:t>
      </w:r>
      <w:bookmarkEnd w:id="343"/>
    </w:p>
    <w:p w14:paraId="2C093225" w14:textId="77777777" w:rsidR="00235B67" w:rsidRDefault="00235B67">
      <w:pPr>
        <w:numPr>
          <w:ilvl w:val="0"/>
          <w:numId w:val="167"/>
        </w:numPr>
        <w:tabs>
          <w:tab w:val="clear" w:pos="1069"/>
        </w:tabs>
        <w:rPr>
          <w:rFonts w:cs="Arial"/>
        </w:rPr>
      </w:pPr>
      <w:r>
        <w:rPr>
          <w:rFonts w:cs="Arial"/>
        </w:rPr>
        <w:t xml:space="preserve">Lei n° 10.261/68 - (EFP) - arts. </w:t>
      </w:r>
      <w:smartTag w:uri="urn:schemas-microsoft-com:office:smarttags" w:element="metricconverter">
        <w:smartTagPr>
          <w:attr w:name="ProductID" w:val="209 a"/>
        </w:smartTagPr>
        <w:r>
          <w:rPr>
            <w:rFonts w:cs="Arial"/>
          </w:rPr>
          <w:t>209 a</w:t>
        </w:r>
      </w:smartTag>
      <w:r>
        <w:rPr>
          <w:rFonts w:cs="Arial"/>
        </w:rPr>
        <w:t xml:space="preserve"> 214</w:t>
      </w:r>
      <w:r w:rsidR="006B687A">
        <w:rPr>
          <w:rFonts w:cs="Arial"/>
        </w:rPr>
        <w:t>.</w:t>
      </w:r>
    </w:p>
    <w:p w14:paraId="77D58144" w14:textId="77777777" w:rsidR="00235B67" w:rsidRDefault="00235B67">
      <w:pPr>
        <w:numPr>
          <w:ilvl w:val="0"/>
          <w:numId w:val="167"/>
        </w:numPr>
        <w:tabs>
          <w:tab w:val="clear" w:pos="1069"/>
        </w:tabs>
        <w:rPr>
          <w:rFonts w:cs="Arial"/>
        </w:rPr>
      </w:pPr>
      <w:r>
        <w:rPr>
          <w:rFonts w:cs="Arial"/>
        </w:rPr>
        <w:t>Dec n° 25.013, de 16/04/86</w:t>
      </w:r>
      <w:r w:rsidR="006B687A">
        <w:rPr>
          <w:rFonts w:cs="Arial"/>
        </w:rPr>
        <w:t>.</w:t>
      </w:r>
    </w:p>
    <w:p w14:paraId="54CD0703" w14:textId="77777777" w:rsidR="00235B67" w:rsidRDefault="00A621E4">
      <w:pPr>
        <w:numPr>
          <w:ilvl w:val="0"/>
          <w:numId w:val="167"/>
        </w:numPr>
        <w:tabs>
          <w:tab w:val="clear" w:pos="1069"/>
        </w:tabs>
        <w:rPr>
          <w:rFonts w:cs="Arial"/>
        </w:rPr>
      </w:pPr>
      <w:r>
        <w:rPr>
          <w:rFonts w:cs="Arial"/>
        </w:rPr>
        <w:t>LC.</w:t>
      </w:r>
      <w:r w:rsidR="00235B67">
        <w:rPr>
          <w:rFonts w:cs="Arial"/>
        </w:rPr>
        <w:t xml:space="preserve"> n°</w:t>
      </w:r>
      <w:r w:rsidR="006B687A">
        <w:rPr>
          <w:rFonts w:cs="Arial"/>
        </w:rPr>
        <w:t xml:space="preserve"> </w:t>
      </w:r>
      <w:r w:rsidR="00235B67">
        <w:rPr>
          <w:rFonts w:cs="Arial"/>
        </w:rPr>
        <w:t>644/89</w:t>
      </w:r>
      <w:r w:rsidR="006B687A">
        <w:rPr>
          <w:rFonts w:cs="Arial"/>
        </w:rPr>
        <w:t>.</w:t>
      </w:r>
    </w:p>
    <w:p w14:paraId="5892DAED" w14:textId="77777777" w:rsidR="00235B67" w:rsidRDefault="00235B67">
      <w:pPr>
        <w:numPr>
          <w:ilvl w:val="0"/>
          <w:numId w:val="167"/>
        </w:numPr>
        <w:tabs>
          <w:tab w:val="clear" w:pos="1069"/>
        </w:tabs>
        <w:rPr>
          <w:rFonts w:cs="Arial"/>
        </w:rPr>
      </w:pPr>
      <w:r>
        <w:rPr>
          <w:rFonts w:cs="Arial"/>
        </w:rPr>
        <w:t>LC nº 857/99 - Licença-Prêmio</w:t>
      </w:r>
      <w:r w:rsidR="006B687A">
        <w:rPr>
          <w:rFonts w:cs="Arial"/>
        </w:rPr>
        <w:t>.</w:t>
      </w:r>
    </w:p>
    <w:p w14:paraId="14E591F6" w14:textId="77777777" w:rsidR="00235B67" w:rsidRDefault="00235B67">
      <w:pPr>
        <w:numPr>
          <w:ilvl w:val="0"/>
          <w:numId w:val="167"/>
        </w:numPr>
        <w:tabs>
          <w:tab w:val="clear" w:pos="1069"/>
        </w:tabs>
        <w:rPr>
          <w:rFonts w:cs="Arial"/>
        </w:rPr>
      </w:pPr>
      <w:r>
        <w:rPr>
          <w:rFonts w:cs="Arial"/>
        </w:rPr>
        <w:t>Dec n° 44.722/</w:t>
      </w:r>
      <w:r w:rsidR="006B687A">
        <w:rPr>
          <w:rFonts w:cs="Arial"/>
        </w:rPr>
        <w:t>00.</w:t>
      </w:r>
    </w:p>
    <w:p w14:paraId="461D585E" w14:textId="77777777" w:rsidR="00235B67" w:rsidRDefault="00235B67">
      <w:pPr>
        <w:numPr>
          <w:ilvl w:val="0"/>
          <w:numId w:val="167"/>
        </w:numPr>
        <w:tabs>
          <w:tab w:val="clear" w:pos="1069"/>
        </w:tabs>
        <w:rPr>
          <w:rFonts w:cs="Arial"/>
        </w:rPr>
      </w:pPr>
      <w:r>
        <w:rPr>
          <w:rFonts w:cs="Arial"/>
        </w:rPr>
        <w:t xml:space="preserve">Com. UCRH nº </w:t>
      </w:r>
      <w:r w:rsidR="006B687A">
        <w:rPr>
          <w:rFonts w:cs="Arial"/>
        </w:rPr>
        <w:t>0</w:t>
      </w:r>
      <w:r>
        <w:rPr>
          <w:rFonts w:cs="Arial"/>
        </w:rPr>
        <w:t xml:space="preserve">1/00 </w:t>
      </w:r>
      <w:r w:rsidR="006B687A">
        <w:rPr>
          <w:rFonts w:cs="Arial"/>
        </w:rPr>
        <w:t xml:space="preserve">- </w:t>
      </w:r>
      <w:r>
        <w:rPr>
          <w:rFonts w:cs="Arial"/>
        </w:rPr>
        <w:t>Licença-Prêmio e Celetistas</w:t>
      </w:r>
      <w:r w:rsidR="006B687A">
        <w:rPr>
          <w:rFonts w:cs="Arial"/>
        </w:rPr>
        <w:t>.</w:t>
      </w:r>
    </w:p>
    <w:p w14:paraId="6ED3EB5B" w14:textId="77777777" w:rsidR="00235B67" w:rsidRDefault="00235B67">
      <w:pPr>
        <w:numPr>
          <w:ilvl w:val="0"/>
          <w:numId w:val="167"/>
        </w:numPr>
        <w:tabs>
          <w:tab w:val="clear" w:pos="1069"/>
        </w:tabs>
        <w:rPr>
          <w:rFonts w:cs="Arial"/>
        </w:rPr>
      </w:pPr>
      <w:r>
        <w:rPr>
          <w:rFonts w:cs="Arial"/>
        </w:rPr>
        <w:t>Dec n° 48.750</w:t>
      </w:r>
      <w:r w:rsidR="006B687A">
        <w:rPr>
          <w:rFonts w:cs="Arial"/>
        </w:rPr>
        <w:t>,</w:t>
      </w:r>
      <w:r>
        <w:rPr>
          <w:rFonts w:cs="Arial"/>
        </w:rPr>
        <w:t xml:space="preserve"> de 24/06/04</w:t>
      </w:r>
      <w:r w:rsidR="006B687A">
        <w:rPr>
          <w:rFonts w:cs="Arial"/>
        </w:rPr>
        <w:t>.</w:t>
      </w:r>
    </w:p>
    <w:p w14:paraId="52F900C3" w14:textId="77777777" w:rsidR="00235B67" w:rsidRDefault="00235B67">
      <w:pPr>
        <w:numPr>
          <w:ilvl w:val="0"/>
          <w:numId w:val="167"/>
        </w:numPr>
        <w:tabs>
          <w:tab w:val="clear" w:pos="1069"/>
        </w:tabs>
        <w:rPr>
          <w:rFonts w:cs="Arial"/>
        </w:rPr>
      </w:pPr>
      <w:r>
        <w:rPr>
          <w:rFonts w:cs="Arial"/>
        </w:rPr>
        <w:t>Ofício Circular n° 08/2004</w:t>
      </w:r>
      <w:r w:rsidR="006B687A">
        <w:rPr>
          <w:rFonts w:cs="Arial"/>
        </w:rPr>
        <w:t xml:space="preserve">, D.O. </w:t>
      </w:r>
      <w:r>
        <w:rPr>
          <w:rFonts w:cs="Arial"/>
        </w:rPr>
        <w:t>25/08/04 - DRHU - Fruição e/ou Indenização de Licença Prêmio</w:t>
      </w:r>
      <w:r w:rsidR="006B687A">
        <w:rPr>
          <w:rFonts w:cs="Arial"/>
        </w:rPr>
        <w:t>.</w:t>
      </w:r>
    </w:p>
    <w:p w14:paraId="359F18AD" w14:textId="77777777" w:rsidR="00D85375" w:rsidRDefault="00D85375">
      <w:pPr>
        <w:numPr>
          <w:ilvl w:val="0"/>
          <w:numId w:val="167"/>
        </w:numPr>
        <w:tabs>
          <w:tab w:val="clear" w:pos="1069"/>
        </w:tabs>
        <w:rPr>
          <w:rFonts w:cs="Arial"/>
        </w:rPr>
      </w:pPr>
      <w:r>
        <w:rPr>
          <w:rFonts w:cs="Arial"/>
        </w:rPr>
        <w:t xml:space="preserve">LC n° 989, de 17/01/06 (publicada como Lei n° 12.235, de 17/01/06, publicada no </w:t>
      </w:r>
      <w:r w:rsidR="00986B65">
        <w:rPr>
          <w:rFonts w:cs="Arial"/>
        </w:rPr>
        <w:t>D.O.</w:t>
      </w:r>
      <w:r>
        <w:rPr>
          <w:rFonts w:cs="Arial"/>
        </w:rPr>
        <w:t xml:space="preserve"> 18/01/06, retificada em 19/01/06) - altera a LC n° 857/99 - Licença-prêmio para policiais.</w:t>
      </w:r>
    </w:p>
    <w:p w14:paraId="3382648A" w14:textId="77777777" w:rsidR="007F5F7C" w:rsidRDefault="007F5F7C">
      <w:pPr>
        <w:numPr>
          <w:ilvl w:val="0"/>
          <w:numId w:val="167"/>
        </w:numPr>
        <w:tabs>
          <w:tab w:val="clear" w:pos="1069"/>
        </w:tabs>
        <w:rPr>
          <w:rFonts w:cs="Arial"/>
        </w:rPr>
      </w:pPr>
      <w:r>
        <w:rPr>
          <w:rFonts w:cs="Arial"/>
        </w:rPr>
        <w:t>LC n° 1015, de 15/10/07, D.O. 16/10/07 – Licença prêmio em pecúnia.</w:t>
      </w:r>
    </w:p>
    <w:p w14:paraId="2C57C4BF" w14:textId="77777777" w:rsidR="007F5F7C" w:rsidRDefault="007F5F7C">
      <w:pPr>
        <w:numPr>
          <w:ilvl w:val="0"/>
          <w:numId w:val="167"/>
        </w:numPr>
        <w:tabs>
          <w:tab w:val="clear" w:pos="1069"/>
        </w:tabs>
        <w:rPr>
          <w:rFonts w:cs="Arial"/>
        </w:rPr>
      </w:pPr>
      <w:r>
        <w:rPr>
          <w:rFonts w:cs="Arial"/>
        </w:rPr>
        <w:t>Res. Conj. SGP/SE-1, de 11/01/08, D.O. 12/01/08 – Instruções e formulário.</w:t>
      </w:r>
    </w:p>
    <w:p w14:paraId="3E239938" w14:textId="77777777" w:rsidR="00302EC4" w:rsidRDefault="00302EC4">
      <w:pPr>
        <w:numPr>
          <w:ilvl w:val="0"/>
          <w:numId w:val="167"/>
        </w:numPr>
        <w:tabs>
          <w:tab w:val="clear" w:pos="1069"/>
        </w:tabs>
        <w:rPr>
          <w:rFonts w:cs="Arial"/>
        </w:rPr>
      </w:pPr>
      <w:r w:rsidRPr="00302EC4">
        <w:rPr>
          <w:rFonts w:cs="Arial"/>
        </w:rPr>
        <w:t>LC nº 1048, de 10/06/2008, D</w:t>
      </w:r>
      <w:r>
        <w:rPr>
          <w:rFonts w:cs="Arial"/>
        </w:rPr>
        <w:t>.</w:t>
      </w:r>
      <w:r w:rsidRPr="00302EC4">
        <w:rPr>
          <w:rFonts w:cs="Arial"/>
        </w:rPr>
        <w:t>O</w:t>
      </w:r>
      <w:r>
        <w:rPr>
          <w:rFonts w:cs="Arial"/>
        </w:rPr>
        <w:t>.</w:t>
      </w:r>
      <w:r w:rsidRPr="00302EC4">
        <w:rPr>
          <w:rFonts w:cs="Arial"/>
        </w:rPr>
        <w:t xml:space="preserve"> 11/06/08</w:t>
      </w:r>
      <w:r>
        <w:rPr>
          <w:rFonts w:cs="Arial"/>
        </w:rPr>
        <w:t xml:space="preserve"> - Novas disposições (</w:t>
      </w:r>
      <w:r w:rsidRPr="00302EC4">
        <w:rPr>
          <w:rFonts w:cs="Arial"/>
        </w:rPr>
        <w:t>atinge os que já haviam perdido o prazo)</w:t>
      </w:r>
      <w:r>
        <w:rPr>
          <w:rFonts w:cs="Arial"/>
        </w:rPr>
        <w:t>.</w:t>
      </w:r>
    </w:p>
    <w:p w14:paraId="76B9DE45" w14:textId="77777777" w:rsidR="00DE7D9D" w:rsidRDefault="00DE7D9D">
      <w:pPr>
        <w:numPr>
          <w:ilvl w:val="0"/>
          <w:numId w:val="167"/>
        </w:numPr>
        <w:tabs>
          <w:tab w:val="clear" w:pos="1069"/>
        </w:tabs>
        <w:rPr>
          <w:rFonts w:cs="Arial"/>
        </w:rPr>
      </w:pPr>
      <w:r>
        <w:rPr>
          <w:rFonts w:cs="Arial"/>
        </w:rPr>
        <w:t>Res. SGP – 7, de 06/02/09, D.O. 11/02/09 – Dispõe sobre a conversão em pecúnia de parcela de licença-prêmio.</w:t>
      </w:r>
    </w:p>
    <w:p w14:paraId="5390F09B" w14:textId="77777777" w:rsidR="00D65932" w:rsidRDefault="00D65932">
      <w:pPr>
        <w:numPr>
          <w:ilvl w:val="0"/>
          <w:numId w:val="167"/>
        </w:numPr>
        <w:tabs>
          <w:tab w:val="clear" w:pos="1069"/>
        </w:tabs>
        <w:rPr>
          <w:rFonts w:cs="Arial"/>
        </w:rPr>
      </w:pPr>
      <w:r>
        <w:rPr>
          <w:rFonts w:cs="Arial"/>
        </w:rPr>
        <w:t>Dec</w:t>
      </w:r>
      <w:r w:rsidR="00A75880">
        <w:rPr>
          <w:rFonts w:cs="Arial"/>
        </w:rPr>
        <w:t>.</w:t>
      </w:r>
      <w:r>
        <w:rPr>
          <w:rFonts w:cs="Arial"/>
        </w:rPr>
        <w:t xml:space="preserve"> n° 58.542, de 12/11/12, D.O. 13/11/12 – Regras para conversão da parcela de 30 dias em pecúnia.</w:t>
      </w:r>
    </w:p>
    <w:p w14:paraId="7A6B47BE" w14:textId="77777777" w:rsidR="00A35A70" w:rsidRDefault="00A35A70">
      <w:pPr>
        <w:numPr>
          <w:ilvl w:val="0"/>
          <w:numId w:val="167"/>
        </w:numPr>
        <w:tabs>
          <w:tab w:val="clear" w:pos="1069"/>
        </w:tabs>
        <w:rPr>
          <w:rFonts w:cs="Arial"/>
        </w:rPr>
      </w:pPr>
      <w:r>
        <w:rPr>
          <w:rFonts w:cs="Arial"/>
        </w:rPr>
        <w:t>LC nº 1.218, de 21/11/13, D.O. 22/11/13 – Altera a LC 1.015/2007 (abrange todo o pessoal da SE e não apenas das U.Es.).</w:t>
      </w:r>
    </w:p>
    <w:p w14:paraId="00AC3146" w14:textId="77777777" w:rsidR="00F740F3" w:rsidRPr="00F740F3" w:rsidRDefault="00F740F3">
      <w:pPr>
        <w:numPr>
          <w:ilvl w:val="0"/>
          <w:numId w:val="167"/>
        </w:numPr>
        <w:tabs>
          <w:tab w:val="clear" w:pos="1069"/>
          <w:tab w:val="num" w:pos="993"/>
        </w:tabs>
        <w:rPr>
          <w:rFonts w:cs="Arial"/>
        </w:rPr>
      </w:pPr>
      <w:r w:rsidRPr="00F740F3">
        <w:rPr>
          <w:rFonts w:cs="Arial"/>
        </w:rPr>
        <w:t>Dec</w:t>
      </w:r>
      <w:r>
        <w:rPr>
          <w:rFonts w:cs="Arial"/>
        </w:rPr>
        <w:t>.</w:t>
      </w:r>
      <w:r w:rsidRPr="00F740F3">
        <w:rPr>
          <w:rFonts w:cs="Arial"/>
        </w:rPr>
        <w:t xml:space="preserve"> </w:t>
      </w:r>
      <w:r>
        <w:rPr>
          <w:rFonts w:cs="Arial"/>
        </w:rPr>
        <w:t xml:space="preserve">nº </w:t>
      </w:r>
      <w:r w:rsidRPr="00F740F3">
        <w:rPr>
          <w:rFonts w:cs="Arial"/>
        </w:rPr>
        <w:t>65.389, de 18/12/20, D</w:t>
      </w:r>
      <w:r>
        <w:rPr>
          <w:rFonts w:cs="Arial"/>
        </w:rPr>
        <w:t>.</w:t>
      </w:r>
      <w:r w:rsidRPr="00F740F3">
        <w:rPr>
          <w:rFonts w:cs="Arial"/>
        </w:rPr>
        <w:t>O</w:t>
      </w:r>
      <w:r>
        <w:rPr>
          <w:rFonts w:cs="Arial"/>
        </w:rPr>
        <w:t>.</w:t>
      </w:r>
      <w:r w:rsidRPr="00F740F3">
        <w:rPr>
          <w:rFonts w:cs="Arial"/>
        </w:rPr>
        <w:t xml:space="preserve"> de 19/12/20 - Estabelece disciplina para apreciação de requerimentos de conversão de licença-prêmio em pecúnia no contexto da</w:t>
      </w:r>
      <w:r>
        <w:rPr>
          <w:rFonts w:cs="Arial"/>
        </w:rPr>
        <w:t xml:space="preserve"> </w:t>
      </w:r>
      <w:r w:rsidRPr="00F740F3">
        <w:rPr>
          <w:rFonts w:cs="Arial"/>
        </w:rPr>
        <w:t>pandemia da COVID -19.</w:t>
      </w:r>
    </w:p>
    <w:p w14:paraId="68EAF79C" w14:textId="77777777" w:rsidR="00235B67" w:rsidRPr="0018273B" w:rsidRDefault="00235B67" w:rsidP="00560C8A">
      <w:pPr>
        <w:pStyle w:val="GOE"/>
      </w:pPr>
      <w:bookmarkStart w:id="344" w:name="_Toc163207511"/>
      <w:r w:rsidRPr="0018273B">
        <w:t>Licenciatura Curta e Programa Especial de Formação Pedagógica</w:t>
      </w:r>
      <w:bookmarkEnd w:id="344"/>
    </w:p>
    <w:p w14:paraId="192A09D2" w14:textId="77777777" w:rsidR="00235B67" w:rsidRDefault="00235B67">
      <w:pPr>
        <w:numPr>
          <w:ilvl w:val="0"/>
          <w:numId w:val="168"/>
        </w:numPr>
        <w:tabs>
          <w:tab w:val="clear" w:pos="1069"/>
        </w:tabs>
        <w:rPr>
          <w:rFonts w:cs="Arial"/>
        </w:rPr>
      </w:pPr>
      <w:r>
        <w:rPr>
          <w:rFonts w:cs="Arial"/>
        </w:rPr>
        <w:t>Lei nº 9.394/96 (LDB) - art. 63, III</w:t>
      </w:r>
      <w:r w:rsidR="0018273B">
        <w:rPr>
          <w:rFonts w:cs="Arial"/>
        </w:rPr>
        <w:t>.</w:t>
      </w:r>
    </w:p>
    <w:p w14:paraId="7CC77CAD" w14:textId="77777777" w:rsidR="00235B67" w:rsidRDefault="00235B67">
      <w:pPr>
        <w:numPr>
          <w:ilvl w:val="0"/>
          <w:numId w:val="168"/>
        </w:numPr>
        <w:tabs>
          <w:tab w:val="clear" w:pos="1069"/>
        </w:tabs>
        <w:rPr>
          <w:rFonts w:cs="Arial"/>
        </w:rPr>
      </w:pPr>
      <w:r>
        <w:rPr>
          <w:rFonts w:cs="Arial"/>
        </w:rPr>
        <w:lastRenderedPageBreak/>
        <w:t xml:space="preserve">Res. CNE/CP n° </w:t>
      </w:r>
      <w:r w:rsidR="0018273B">
        <w:rPr>
          <w:rFonts w:cs="Arial"/>
        </w:rPr>
        <w:t>0</w:t>
      </w:r>
      <w:r>
        <w:rPr>
          <w:rFonts w:cs="Arial"/>
        </w:rPr>
        <w:t>2/97 - Programas Especiais de Formação Pedagógica</w:t>
      </w:r>
      <w:r w:rsidR="0018273B">
        <w:rPr>
          <w:rFonts w:cs="Arial"/>
        </w:rPr>
        <w:t>.</w:t>
      </w:r>
    </w:p>
    <w:p w14:paraId="0C06EC51" w14:textId="77777777" w:rsidR="00235B67" w:rsidRDefault="00235B67">
      <w:pPr>
        <w:numPr>
          <w:ilvl w:val="0"/>
          <w:numId w:val="168"/>
        </w:numPr>
        <w:tabs>
          <w:tab w:val="clear" w:pos="1069"/>
        </w:tabs>
        <w:rPr>
          <w:rFonts w:cs="Arial"/>
        </w:rPr>
      </w:pPr>
      <w:r>
        <w:rPr>
          <w:rFonts w:cs="Arial"/>
        </w:rPr>
        <w:t xml:space="preserve">Port. DRHU nº </w:t>
      </w:r>
      <w:r w:rsidR="0018273B">
        <w:rPr>
          <w:rFonts w:cs="Arial"/>
        </w:rPr>
        <w:t>0</w:t>
      </w:r>
      <w:r>
        <w:rPr>
          <w:rFonts w:cs="Arial"/>
        </w:rPr>
        <w:t>2/00 - Altera as Ports</w:t>
      </w:r>
      <w:r w:rsidR="0018273B">
        <w:rPr>
          <w:rFonts w:cs="Arial"/>
        </w:rPr>
        <w:t>.</w:t>
      </w:r>
      <w:r>
        <w:rPr>
          <w:rFonts w:cs="Arial"/>
        </w:rPr>
        <w:t xml:space="preserve"> 11/99 e 14/99 (incluindo adido)</w:t>
      </w:r>
      <w:r w:rsidR="0018273B">
        <w:rPr>
          <w:rFonts w:cs="Arial"/>
        </w:rPr>
        <w:t>.</w:t>
      </w:r>
    </w:p>
    <w:p w14:paraId="00A48F76" w14:textId="77777777" w:rsidR="00235B67" w:rsidRDefault="00235B67">
      <w:pPr>
        <w:numPr>
          <w:ilvl w:val="0"/>
          <w:numId w:val="168"/>
        </w:numPr>
        <w:tabs>
          <w:tab w:val="clear" w:pos="1069"/>
        </w:tabs>
        <w:rPr>
          <w:rFonts w:cs="Arial"/>
        </w:rPr>
      </w:pPr>
      <w:r>
        <w:rPr>
          <w:rFonts w:cs="Arial"/>
        </w:rPr>
        <w:t>Del. CEE nº 10/00 - Programa Especial para as Funções Pedagógicas dos Docentes</w:t>
      </w:r>
      <w:r w:rsidR="0018273B">
        <w:rPr>
          <w:rFonts w:cs="Arial"/>
        </w:rPr>
        <w:t>.</w:t>
      </w:r>
    </w:p>
    <w:p w14:paraId="44203F8A" w14:textId="77777777" w:rsidR="00DF6A44" w:rsidRPr="00DF6A44" w:rsidRDefault="00DF6A44">
      <w:pPr>
        <w:numPr>
          <w:ilvl w:val="0"/>
          <w:numId w:val="168"/>
        </w:numPr>
        <w:tabs>
          <w:tab w:val="clear" w:pos="1069"/>
        </w:tabs>
        <w:rPr>
          <w:rFonts w:cs="Arial"/>
        </w:rPr>
      </w:pPr>
      <w:r w:rsidRPr="00DF6A44">
        <w:rPr>
          <w:rFonts w:cs="Arial"/>
        </w:rPr>
        <w:t xml:space="preserve">Res. nº 2, de </w:t>
      </w:r>
      <w:r>
        <w:rPr>
          <w:rFonts w:cs="Arial"/>
        </w:rPr>
        <w:t>0</w:t>
      </w:r>
      <w:r w:rsidRPr="00DF6A44">
        <w:rPr>
          <w:rFonts w:cs="Arial"/>
        </w:rPr>
        <w:t>1</w:t>
      </w:r>
      <w:r>
        <w:rPr>
          <w:rFonts w:cs="Arial"/>
        </w:rPr>
        <w:t>/</w:t>
      </w:r>
      <w:r w:rsidRPr="00DF6A44">
        <w:rPr>
          <w:rFonts w:cs="Arial"/>
        </w:rPr>
        <w:t>07</w:t>
      </w:r>
      <w:r>
        <w:rPr>
          <w:rFonts w:cs="Arial"/>
        </w:rPr>
        <w:t>/</w:t>
      </w:r>
      <w:r w:rsidRPr="00DF6A44">
        <w:rPr>
          <w:rFonts w:cs="Arial"/>
        </w:rPr>
        <w:t>15, D</w:t>
      </w:r>
      <w:r>
        <w:rPr>
          <w:rFonts w:cs="Arial"/>
        </w:rPr>
        <w:t>.</w:t>
      </w:r>
      <w:r w:rsidRPr="00DF6A44">
        <w:rPr>
          <w:rFonts w:cs="Arial"/>
        </w:rPr>
        <w:t>O</w:t>
      </w:r>
      <w:r>
        <w:rPr>
          <w:rFonts w:cs="Arial"/>
        </w:rPr>
        <w:t>.</w:t>
      </w:r>
      <w:r w:rsidRPr="00DF6A44">
        <w:rPr>
          <w:rFonts w:cs="Arial"/>
        </w:rPr>
        <w:t>U</w:t>
      </w:r>
      <w:r>
        <w:rPr>
          <w:rFonts w:cs="Arial"/>
        </w:rPr>
        <w:t>.</w:t>
      </w:r>
      <w:r w:rsidRPr="00DF6A44">
        <w:rPr>
          <w:rFonts w:cs="Arial"/>
        </w:rPr>
        <w:t xml:space="preserve"> de 02</w:t>
      </w:r>
      <w:r>
        <w:rPr>
          <w:rFonts w:cs="Arial"/>
        </w:rPr>
        <w:t>/</w:t>
      </w:r>
      <w:r w:rsidRPr="00DF6A44">
        <w:rPr>
          <w:rFonts w:cs="Arial"/>
        </w:rPr>
        <w:t>07</w:t>
      </w:r>
      <w:r>
        <w:rPr>
          <w:rFonts w:cs="Arial"/>
        </w:rPr>
        <w:t>/</w:t>
      </w:r>
      <w:r w:rsidRPr="00DF6A44">
        <w:rPr>
          <w:rFonts w:cs="Arial"/>
        </w:rPr>
        <w:t>15 -</w:t>
      </w:r>
      <w:r>
        <w:rPr>
          <w:rFonts w:cs="Arial"/>
        </w:rPr>
        <w:t xml:space="preserve"> </w:t>
      </w:r>
      <w:r w:rsidRPr="00DF6A44">
        <w:rPr>
          <w:rFonts w:cs="Arial"/>
        </w:rPr>
        <w:t>Define as Diretrizes Curriculares Nacionais para a</w:t>
      </w:r>
      <w:r>
        <w:rPr>
          <w:rFonts w:cs="Arial"/>
        </w:rPr>
        <w:t xml:space="preserve"> </w:t>
      </w:r>
      <w:r w:rsidRPr="00DF6A44">
        <w:rPr>
          <w:rFonts w:cs="Arial"/>
        </w:rPr>
        <w:t>formação inicial em nível superior (cursos de licenciatura, cursos de formação pedagógica para</w:t>
      </w:r>
      <w:r>
        <w:rPr>
          <w:rFonts w:cs="Arial"/>
        </w:rPr>
        <w:t xml:space="preserve"> </w:t>
      </w:r>
      <w:r w:rsidRPr="00DF6A44">
        <w:rPr>
          <w:rFonts w:cs="Arial"/>
        </w:rPr>
        <w:t>graduados e cursos de segunda licenciatura) e para a formação continuada.</w:t>
      </w:r>
    </w:p>
    <w:p w14:paraId="24326847" w14:textId="77777777" w:rsidR="00235B67" w:rsidRPr="0018273B" w:rsidRDefault="00235B67" w:rsidP="00560C8A">
      <w:pPr>
        <w:pStyle w:val="GOE"/>
      </w:pPr>
      <w:bookmarkStart w:id="345" w:name="_Toc163207512"/>
      <w:r w:rsidRPr="0018273B">
        <w:t>Licitação</w:t>
      </w:r>
      <w:bookmarkEnd w:id="345"/>
    </w:p>
    <w:p w14:paraId="3CD73440" w14:textId="77777777" w:rsidR="00235B67" w:rsidRPr="0018273B" w:rsidRDefault="00235B67">
      <w:pPr>
        <w:numPr>
          <w:ilvl w:val="0"/>
          <w:numId w:val="169"/>
        </w:numPr>
        <w:tabs>
          <w:tab w:val="clear" w:pos="1069"/>
        </w:tabs>
      </w:pPr>
      <w:r w:rsidRPr="0018273B">
        <w:t>Lei Estadual nº 6.544</w:t>
      </w:r>
      <w:r w:rsidR="0018273B">
        <w:t>,</w:t>
      </w:r>
      <w:r w:rsidRPr="0018273B">
        <w:t xml:space="preserve"> de 22/11/89 - Estatuto Jurídico das Licitações</w:t>
      </w:r>
      <w:r w:rsidR="0018273B">
        <w:t>.</w:t>
      </w:r>
    </w:p>
    <w:p w14:paraId="26FC4787" w14:textId="77777777" w:rsidR="00235B67" w:rsidRPr="0018273B" w:rsidRDefault="00235B67">
      <w:pPr>
        <w:numPr>
          <w:ilvl w:val="0"/>
          <w:numId w:val="169"/>
        </w:numPr>
        <w:tabs>
          <w:tab w:val="clear" w:pos="1069"/>
        </w:tabs>
      </w:pPr>
      <w:r w:rsidRPr="0018273B">
        <w:t xml:space="preserve">Lei </w:t>
      </w:r>
      <w:r w:rsidR="00362803" w:rsidRPr="0018273B">
        <w:t xml:space="preserve">Fed. </w:t>
      </w:r>
      <w:r w:rsidRPr="0018273B">
        <w:t>nº 8.666</w:t>
      </w:r>
      <w:r w:rsidR="0018273B">
        <w:t>,</w:t>
      </w:r>
      <w:r w:rsidRPr="0018273B">
        <w:t xml:space="preserve"> de 21/06/93 - Licitações e Contratos</w:t>
      </w:r>
      <w:r w:rsidR="0018273B">
        <w:t>.</w:t>
      </w:r>
    </w:p>
    <w:p w14:paraId="3750DC70" w14:textId="77777777" w:rsidR="00235B67" w:rsidRPr="0018273B" w:rsidRDefault="00235B67">
      <w:pPr>
        <w:numPr>
          <w:ilvl w:val="0"/>
          <w:numId w:val="169"/>
        </w:numPr>
        <w:tabs>
          <w:tab w:val="clear" w:pos="1069"/>
        </w:tabs>
      </w:pPr>
      <w:r w:rsidRPr="0018273B">
        <w:t xml:space="preserve">Lei </w:t>
      </w:r>
      <w:r w:rsidR="00362803" w:rsidRPr="0018273B">
        <w:t xml:space="preserve">Fed. </w:t>
      </w:r>
      <w:r w:rsidRPr="0018273B">
        <w:t>nº 10.520</w:t>
      </w:r>
      <w:r w:rsidR="0018273B">
        <w:t>,</w:t>
      </w:r>
      <w:r w:rsidRPr="0018273B">
        <w:t xml:space="preserve"> de 17/07/02 - Institui a Modalidade de Licitação - PREGÃO</w:t>
      </w:r>
      <w:r w:rsidR="0018273B">
        <w:t>.</w:t>
      </w:r>
    </w:p>
    <w:p w14:paraId="342578B9" w14:textId="77777777" w:rsidR="00235B67" w:rsidRPr="0018273B" w:rsidRDefault="00235B67">
      <w:pPr>
        <w:numPr>
          <w:ilvl w:val="0"/>
          <w:numId w:val="169"/>
        </w:numPr>
        <w:tabs>
          <w:tab w:val="clear" w:pos="1069"/>
        </w:tabs>
      </w:pPr>
      <w:r w:rsidRPr="0018273B">
        <w:t>Res. SE n° 33/03 - Sanções administrativas no âmbito da SE, referentes às leis n° 8.666/93 e 6.544/89</w:t>
      </w:r>
      <w:r w:rsidR="0018273B">
        <w:t>.</w:t>
      </w:r>
    </w:p>
    <w:p w14:paraId="1C95285A" w14:textId="77777777" w:rsidR="00235B67" w:rsidRPr="0018273B" w:rsidRDefault="00235B67">
      <w:pPr>
        <w:numPr>
          <w:ilvl w:val="0"/>
          <w:numId w:val="169"/>
        </w:numPr>
        <w:tabs>
          <w:tab w:val="clear" w:pos="1069"/>
        </w:tabs>
      </w:pPr>
      <w:r w:rsidRPr="0018273B">
        <w:t>Dec. Estadual nº 48.825</w:t>
      </w:r>
      <w:r w:rsidR="0018273B">
        <w:t>,</w:t>
      </w:r>
      <w:r w:rsidRPr="0018273B">
        <w:t xml:space="preserve"> de 23/07/04 - Competência de aplicação de penalidade - </w:t>
      </w:r>
      <w:r w:rsidR="00E14542" w:rsidRPr="0018273B">
        <w:t>art.</w:t>
      </w:r>
      <w:r w:rsidRPr="0018273B">
        <w:t xml:space="preserve"> 7º da Lei </w:t>
      </w:r>
      <w:r w:rsidR="00362803" w:rsidRPr="0018273B">
        <w:t xml:space="preserve">Fed. </w:t>
      </w:r>
      <w:r w:rsidRPr="0018273B">
        <w:t>nº 10.520/02</w:t>
      </w:r>
      <w:r w:rsidR="0018273B">
        <w:t>.</w:t>
      </w:r>
    </w:p>
    <w:p w14:paraId="2139C1B0" w14:textId="77777777" w:rsidR="00235B67" w:rsidRDefault="00235B67">
      <w:pPr>
        <w:numPr>
          <w:ilvl w:val="0"/>
          <w:numId w:val="169"/>
        </w:numPr>
        <w:tabs>
          <w:tab w:val="clear" w:pos="1069"/>
        </w:tabs>
      </w:pPr>
      <w:r w:rsidRPr="0018273B">
        <w:t>Res. CC n° 52, de 19/07/05, D.O. 20/07/05 - Instruções para aplicação de sanções administrativas a licitantes e contratados.</w:t>
      </w:r>
    </w:p>
    <w:p w14:paraId="3FC8513B" w14:textId="77777777" w:rsidR="00AA76C7" w:rsidRDefault="00AA76C7">
      <w:pPr>
        <w:numPr>
          <w:ilvl w:val="0"/>
          <w:numId w:val="169"/>
        </w:numPr>
        <w:tabs>
          <w:tab w:val="clear" w:pos="1069"/>
          <w:tab w:val="num" w:pos="993"/>
        </w:tabs>
      </w:pPr>
      <w:r w:rsidRPr="00AA76C7">
        <w:t>Res</w:t>
      </w:r>
      <w:r>
        <w:t>.</w:t>
      </w:r>
      <w:r w:rsidRPr="00AA76C7">
        <w:t xml:space="preserve"> SE nº 92, de 17</w:t>
      </w:r>
      <w:r>
        <w:t>/</w:t>
      </w:r>
      <w:r w:rsidRPr="00AA76C7">
        <w:t>10</w:t>
      </w:r>
      <w:r>
        <w:t>/</w:t>
      </w:r>
      <w:r w:rsidRPr="00AA76C7">
        <w:t xml:space="preserve">12, </w:t>
      </w:r>
      <w:r w:rsidR="00986B65">
        <w:t>D.O.</w:t>
      </w:r>
      <w:r>
        <w:t xml:space="preserve"> 18/10/</w:t>
      </w:r>
      <w:r w:rsidRPr="00AA76C7">
        <w:t>12 - Dispõe sobre delegação e autorização de exercício de competência e sobre detalhamento de atribuições em procedimentos licitatórios das Diretorias de Ensino, e dá providências correlatas.</w:t>
      </w:r>
    </w:p>
    <w:p w14:paraId="02E12B8A" w14:textId="77777777" w:rsidR="002E64C1" w:rsidRDefault="002E64C1">
      <w:pPr>
        <w:numPr>
          <w:ilvl w:val="0"/>
          <w:numId w:val="169"/>
        </w:numPr>
        <w:tabs>
          <w:tab w:val="clear" w:pos="1069"/>
        </w:tabs>
      </w:pPr>
      <w:r>
        <w:t xml:space="preserve">Res. </w:t>
      </w:r>
      <w:r w:rsidR="00F013B3">
        <w:t>SEDUC</w:t>
      </w:r>
      <w:r>
        <w:t xml:space="preserve"> nº 28, de 26/02/21, D.O. de 27/02/2021 - Dispõe sobre a competência para a prática de atos administrativos em processos licitatórios, no âmbito da Secretaria da Educação.</w:t>
      </w:r>
    </w:p>
    <w:p w14:paraId="134FFE37" w14:textId="77777777" w:rsidR="002E64C1" w:rsidRDefault="002E64C1">
      <w:pPr>
        <w:numPr>
          <w:ilvl w:val="0"/>
          <w:numId w:val="169"/>
        </w:numPr>
        <w:tabs>
          <w:tab w:val="clear" w:pos="1069"/>
        </w:tabs>
      </w:pPr>
      <w:r>
        <w:t xml:space="preserve">Res. </w:t>
      </w:r>
      <w:r w:rsidR="00F013B3">
        <w:t>SEDUC</w:t>
      </w:r>
      <w:r>
        <w:t xml:space="preserve"> nº 29, de 26/02/21, D.O. de 27/02/2021 - Dispõe sobre fluxos de tramitação e procedimentos internos relativos à licitação e contratação da aquisição de bens e de prestação de serviços pelos Órgãos Centrais e de contratação de serviços terceirizados pelas Diretorias de Ensino, no âmbito da Secretaria da Educação do Estado de São Paulo.</w:t>
      </w:r>
    </w:p>
    <w:p w14:paraId="7ED8367B" w14:textId="77777777" w:rsidR="00B80121" w:rsidRDefault="003D2B0C">
      <w:pPr>
        <w:numPr>
          <w:ilvl w:val="0"/>
          <w:numId w:val="169"/>
        </w:numPr>
        <w:tabs>
          <w:tab w:val="clear" w:pos="1069"/>
        </w:tabs>
      </w:pPr>
      <w:r w:rsidRPr="003D2B0C">
        <w:t xml:space="preserve">Res </w:t>
      </w:r>
      <w:r w:rsidR="00F013B3">
        <w:t>SEDUC</w:t>
      </w:r>
      <w:r w:rsidRPr="003D2B0C">
        <w:t xml:space="preserve"> n° 10, de 28</w:t>
      </w:r>
      <w:r>
        <w:t>/</w:t>
      </w:r>
      <w:r w:rsidRPr="003D2B0C">
        <w:t>03</w:t>
      </w:r>
      <w:r>
        <w:t>/</w:t>
      </w:r>
      <w:r w:rsidRPr="003D2B0C">
        <w:t>23 - Autoriza os Dirigentes de Ensino a realizarem a opção por licitar ou contratar diretamente</w:t>
      </w:r>
      <w:r w:rsidR="00B80121">
        <w:t xml:space="preserve"> </w:t>
      </w:r>
      <w:r w:rsidR="00B80121" w:rsidRPr="00B80121">
        <w:t xml:space="preserve">com fundamento na Lei </w:t>
      </w:r>
      <w:r w:rsidR="00B80121">
        <w:t>F</w:t>
      </w:r>
      <w:r w:rsidR="00B80121" w:rsidRPr="00B80121">
        <w:t>ed</w:t>
      </w:r>
      <w:r w:rsidR="00B80121">
        <w:t>.</w:t>
      </w:r>
      <w:r w:rsidR="00B80121" w:rsidRPr="00B80121">
        <w:t xml:space="preserve"> nº 8.666, de 21</w:t>
      </w:r>
      <w:r w:rsidR="00B80121">
        <w:t>/06/93</w:t>
      </w:r>
      <w:r w:rsidR="00B80121" w:rsidRPr="00B80121">
        <w:t xml:space="preserve">, ou na Lei </w:t>
      </w:r>
      <w:r w:rsidR="00B80121">
        <w:t>Fed.</w:t>
      </w:r>
      <w:r w:rsidR="00B80121" w:rsidRPr="00B80121">
        <w:t xml:space="preserve"> nº 10.520, de 17</w:t>
      </w:r>
      <w:r w:rsidR="00B80121">
        <w:t>/07/02</w:t>
      </w:r>
      <w:r w:rsidR="00B80121" w:rsidRPr="00B80121">
        <w:t>, e respectivos regulamentos até 31</w:t>
      </w:r>
      <w:r w:rsidR="00B80121">
        <w:t>/03/23</w:t>
      </w:r>
      <w:r w:rsidR="00B80121" w:rsidRPr="00B80121">
        <w:t>, nos processos licitatórios instaurados nas Diretorias de Ensino cujo valor estimado do pregão seja igual ou superior a R$ 650.000,00</w:t>
      </w:r>
      <w:r>
        <w:t>.</w:t>
      </w:r>
    </w:p>
    <w:p w14:paraId="47AF0DDC" w14:textId="77777777" w:rsidR="00B80121" w:rsidRDefault="00B80121">
      <w:pPr>
        <w:numPr>
          <w:ilvl w:val="0"/>
          <w:numId w:val="169"/>
        </w:numPr>
        <w:tabs>
          <w:tab w:val="clear" w:pos="1069"/>
        </w:tabs>
      </w:pPr>
      <w:r>
        <w:t>LC nº 14.133, de 01/04/2021, D.O.U. de 01/04/2021 - Estabelece normas gerais de licitação e contratação para as Administrações Públicas diretas, autárquicas e fundacionais da União, dos Estados, do Distrito Federal e dos Municípios.</w:t>
      </w:r>
    </w:p>
    <w:p w14:paraId="21B39075" w14:textId="77777777" w:rsidR="00B80121" w:rsidRDefault="00B80121">
      <w:pPr>
        <w:numPr>
          <w:ilvl w:val="0"/>
          <w:numId w:val="169"/>
        </w:numPr>
        <w:tabs>
          <w:tab w:val="clear" w:pos="1069"/>
        </w:tabs>
      </w:pPr>
      <w:r>
        <w:t>Dec. nº 67.608, de 27/03/23, D.O. de 28/03/23 - Dispõe sobre a aplicação transitória de regulamentos federais enquanto não houver regulamentação estadual específica sobre a regra de transição entre os regimes jurídicos de contratações públicas, no âmbito da Administração Pública estadual direta e autárquica, para a Lei Fed. nº 14.133, de 01/04/21, e dá providências correlatas.</w:t>
      </w:r>
    </w:p>
    <w:p w14:paraId="00B9A2B0" w14:textId="77777777" w:rsidR="00B80121" w:rsidRDefault="00B80121">
      <w:pPr>
        <w:numPr>
          <w:ilvl w:val="0"/>
          <w:numId w:val="169"/>
        </w:numPr>
        <w:tabs>
          <w:tab w:val="clear" w:pos="1069"/>
        </w:tabs>
      </w:pPr>
      <w:r>
        <w:t>Dec. nº 67.652, de 20/04/23, D.O. de 22/04/23 - Revoga o Dec. nº 67.570, de 15/03/23.</w:t>
      </w:r>
    </w:p>
    <w:p w14:paraId="736420AE" w14:textId="08951931" w:rsidR="00342FFA" w:rsidRPr="0018273B" w:rsidRDefault="00342FFA" w:rsidP="00342FFA">
      <w:pPr>
        <w:numPr>
          <w:ilvl w:val="0"/>
          <w:numId w:val="169"/>
        </w:numPr>
        <w:tabs>
          <w:tab w:val="clear" w:pos="1069"/>
        </w:tabs>
      </w:pPr>
      <w:r>
        <w:t>Dec</w:t>
      </w:r>
      <w:r>
        <w:t>.</w:t>
      </w:r>
      <w:r>
        <w:t xml:space="preserve"> nº 68.422, de 02</w:t>
      </w:r>
      <w:r>
        <w:t>/</w:t>
      </w:r>
      <w:r>
        <w:t>04</w:t>
      </w:r>
      <w:r>
        <w:t>/</w:t>
      </w:r>
      <w:r>
        <w:t>24, D</w:t>
      </w:r>
      <w:r>
        <w:t>.</w:t>
      </w:r>
      <w:r>
        <w:t>O</w:t>
      </w:r>
      <w:r>
        <w:t>.</w:t>
      </w:r>
      <w:r>
        <w:t xml:space="preserve"> de 03</w:t>
      </w:r>
      <w:r>
        <w:t>/</w:t>
      </w:r>
      <w:r>
        <w:t>04</w:t>
      </w:r>
      <w:r>
        <w:t>/</w:t>
      </w:r>
      <w:r>
        <w:t>24</w:t>
      </w:r>
      <w:r>
        <w:t xml:space="preserve"> - </w:t>
      </w:r>
      <w:r>
        <w:t xml:space="preserve">Regulamenta o artigo 31 da Lei </w:t>
      </w:r>
      <w:r>
        <w:t>Fed.</w:t>
      </w:r>
      <w:r>
        <w:t xml:space="preserve"> nº 14.133, de </w:t>
      </w:r>
      <w:r>
        <w:t>0</w:t>
      </w:r>
      <w:r>
        <w:t>1</w:t>
      </w:r>
      <w:r>
        <w:t>/04/</w:t>
      </w:r>
      <w:r>
        <w:t>21, para dispor sobre os procedimentos operacionais da licitação na modalidade leilão, na forma eletrônica, para alienação de bens imóveis ou de bens móveis inservíveis ou legalmente apreendidos, no âmbito da Administração Pública direta e autárquica do Estado de São Paulo.</w:t>
      </w:r>
    </w:p>
    <w:p w14:paraId="6CA2E6AB" w14:textId="77777777" w:rsidR="00235B67" w:rsidRPr="00F24369" w:rsidRDefault="00235B67" w:rsidP="00560C8A">
      <w:pPr>
        <w:pStyle w:val="GOE"/>
      </w:pPr>
      <w:bookmarkStart w:id="346" w:name="_Toc163207513"/>
      <w:r w:rsidRPr="00F24369">
        <w:t>Língua Estrangeira Moderna</w:t>
      </w:r>
      <w:bookmarkEnd w:id="346"/>
    </w:p>
    <w:p w14:paraId="407818D2" w14:textId="77777777" w:rsidR="00235B67" w:rsidRPr="00F24369" w:rsidRDefault="00235B67">
      <w:pPr>
        <w:numPr>
          <w:ilvl w:val="0"/>
          <w:numId w:val="170"/>
        </w:numPr>
        <w:tabs>
          <w:tab w:val="clear" w:pos="1069"/>
        </w:tabs>
      </w:pPr>
      <w:r w:rsidRPr="00F24369">
        <w:t>Lei nº 9.394/96 (LDB) - art. 26 § 5° e art. 36, III</w:t>
      </w:r>
      <w:r w:rsidR="0018273B">
        <w:t>.</w:t>
      </w:r>
    </w:p>
    <w:p w14:paraId="5A5D087A" w14:textId="77777777" w:rsidR="00235B67" w:rsidRPr="00F24369" w:rsidRDefault="00235B67">
      <w:pPr>
        <w:numPr>
          <w:ilvl w:val="0"/>
          <w:numId w:val="170"/>
        </w:numPr>
        <w:tabs>
          <w:tab w:val="clear" w:pos="1069"/>
        </w:tabs>
      </w:pPr>
      <w:r w:rsidRPr="00F24369">
        <w:t xml:space="preserve">Res. SE n° </w:t>
      </w:r>
      <w:r w:rsidR="0018273B">
        <w:t>0</w:t>
      </w:r>
      <w:r w:rsidRPr="00F24369">
        <w:t xml:space="preserve">4/98 e </w:t>
      </w:r>
      <w:r w:rsidR="0018273B">
        <w:t>0</w:t>
      </w:r>
      <w:r w:rsidRPr="00F24369">
        <w:t xml:space="preserve">9/98 - Ensino Fundamental - Matriz Curricular </w:t>
      </w:r>
      <w:r w:rsidR="00AA76C7">
        <w:t>(REVOGADA)</w:t>
      </w:r>
      <w:r w:rsidR="0018273B">
        <w:t>.</w:t>
      </w:r>
    </w:p>
    <w:p w14:paraId="3E1B2881" w14:textId="77777777" w:rsidR="00235B67" w:rsidRPr="00F24369" w:rsidRDefault="00235B67">
      <w:pPr>
        <w:numPr>
          <w:ilvl w:val="0"/>
          <w:numId w:val="170"/>
        </w:numPr>
        <w:tabs>
          <w:tab w:val="clear" w:pos="1069"/>
        </w:tabs>
      </w:pPr>
      <w:r w:rsidRPr="00F24369">
        <w:t xml:space="preserve">Res. SE n° </w:t>
      </w:r>
      <w:r w:rsidR="0018273B">
        <w:t>0</w:t>
      </w:r>
      <w:r w:rsidRPr="00F24369">
        <w:t xml:space="preserve">7/98 e 10/98 - Ensino Médio - Matriz Curricular </w:t>
      </w:r>
      <w:r w:rsidR="00AA76C7">
        <w:t>(REVOGADA)</w:t>
      </w:r>
      <w:r w:rsidR="0018273B">
        <w:t>.</w:t>
      </w:r>
    </w:p>
    <w:p w14:paraId="32EDC431" w14:textId="77777777" w:rsidR="00235B67" w:rsidRPr="00F24369" w:rsidRDefault="00235B67">
      <w:pPr>
        <w:numPr>
          <w:ilvl w:val="0"/>
          <w:numId w:val="170"/>
        </w:numPr>
        <w:tabs>
          <w:tab w:val="clear" w:pos="1069"/>
        </w:tabs>
      </w:pPr>
      <w:r w:rsidRPr="00F24369">
        <w:t>Del. CEE n° 18/01 - Língua Estrangeira Moderna é componente obrigatório</w:t>
      </w:r>
      <w:r w:rsidR="0018273B">
        <w:t>.</w:t>
      </w:r>
    </w:p>
    <w:p w14:paraId="668C51C8" w14:textId="77777777" w:rsidR="00235B67" w:rsidRPr="00F24369" w:rsidRDefault="00235B67">
      <w:pPr>
        <w:numPr>
          <w:ilvl w:val="0"/>
          <w:numId w:val="170"/>
        </w:numPr>
        <w:tabs>
          <w:tab w:val="clear" w:pos="1069"/>
        </w:tabs>
      </w:pPr>
      <w:r w:rsidRPr="00F24369">
        <w:t xml:space="preserve">Par. CEE n° 167, </w:t>
      </w:r>
      <w:r w:rsidR="0018273B">
        <w:t xml:space="preserve">de </w:t>
      </w:r>
      <w:r w:rsidRPr="00F24369">
        <w:t>27/06/01 - Obrigatoriedade da inclusão de L. Estrangeira Mod</w:t>
      </w:r>
      <w:r w:rsidR="0018273B">
        <w:t>erna na Grade Curricular na EJA.</w:t>
      </w:r>
    </w:p>
    <w:p w14:paraId="302A5886" w14:textId="77777777" w:rsidR="00235B67" w:rsidRPr="00F24369" w:rsidRDefault="00235B67">
      <w:pPr>
        <w:numPr>
          <w:ilvl w:val="0"/>
          <w:numId w:val="170"/>
        </w:numPr>
        <w:tabs>
          <w:tab w:val="clear" w:pos="1069"/>
        </w:tabs>
      </w:pPr>
      <w:r w:rsidRPr="00F24369">
        <w:lastRenderedPageBreak/>
        <w:t>Res. SE n° 01/2001 - Dispõe sobre Organização Curricular dos cursos de EJA da Rede Estadual de Ensino</w:t>
      </w:r>
      <w:r w:rsidR="0018273B">
        <w:t>.</w:t>
      </w:r>
    </w:p>
    <w:p w14:paraId="6392D19D" w14:textId="77777777" w:rsidR="00235B67" w:rsidRPr="00F24369" w:rsidRDefault="00235B67">
      <w:pPr>
        <w:numPr>
          <w:ilvl w:val="0"/>
          <w:numId w:val="170"/>
        </w:numPr>
        <w:tabs>
          <w:tab w:val="clear" w:pos="1069"/>
        </w:tabs>
      </w:pPr>
      <w:r w:rsidRPr="00F24369">
        <w:t xml:space="preserve">Del. CEE nº 23/02 - Altera o § 4º do </w:t>
      </w:r>
      <w:r w:rsidR="00E14542">
        <w:t>art.</w:t>
      </w:r>
      <w:r w:rsidRPr="00F24369">
        <w:t xml:space="preserve"> 1º da Del. CEE nº</w:t>
      </w:r>
      <w:r w:rsidR="0018273B">
        <w:t xml:space="preserve"> </w:t>
      </w:r>
      <w:r w:rsidRPr="00F24369">
        <w:t>14/01</w:t>
      </w:r>
      <w:r w:rsidR="0018273B">
        <w:t>.</w:t>
      </w:r>
    </w:p>
    <w:p w14:paraId="12805213" w14:textId="77777777" w:rsidR="00235B67" w:rsidRPr="00F24369" w:rsidRDefault="00235B67">
      <w:pPr>
        <w:numPr>
          <w:ilvl w:val="0"/>
          <w:numId w:val="170"/>
        </w:numPr>
        <w:tabs>
          <w:tab w:val="clear" w:pos="1069"/>
        </w:tabs>
      </w:pPr>
      <w:r w:rsidRPr="00F24369">
        <w:t xml:space="preserve">Res. SE n° </w:t>
      </w:r>
      <w:r w:rsidR="0018273B">
        <w:t>0</w:t>
      </w:r>
      <w:r w:rsidRPr="00F24369">
        <w:t>6, de 28/01/05 - Revoga a Res. SE 49/48 (Diretrizes para o Ensino Médio)</w:t>
      </w:r>
      <w:r w:rsidR="0018273B">
        <w:t>.</w:t>
      </w:r>
    </w:p>
    <w:p w14:paraId="5FD954CE" w14:textId="77777777" w:rsidR="00235B67" w:rsidRPr="00F24369" w:rsidRDefault="00235B67">
      <w:pPr>
        <w:numPr>
          <w:ilvl w:val="0"/>
          <w:numId w:val="170"/>
        </w:numPr>
        <w:tabs>
          <w:tab w:val="clear" w:pos="1069"/>
        </w:tabs>
      </w:pPr>
      <w:r w:rsidRPr="00F24369">
        <w:t xml:space="preserve">Res. SE n° </w:t>
      </w:r>
      <w:r w:rsidR="0018273B">
        <w:t>0</w:t>
      </w:r>
      <w:r w:rsidRPr="00F24369">
        <w:t>7, de 01/02/05 - Diretrizes para o Ensino Noturno</w:t>
      </w:r>
      <w:r w:rsidR="0018273B">
        <w:t>.</w:t>
      </w:r>
    </w:p>
    <w:p w14:paraId="2F973BA1" w14:textId="77777777" w:rsidR="00235B67" w:rsidRDefault="00235B67">
      <w:pPr>
        <w:numPr>
          <w:ilvl w:val="0"/>
          <w:numId w:val="170"/>
        </w:numPr>
        <w:tabs>
          <w:tab w:val="clear" w:pos="1069"/>
        </w:tabs>
      </w:pPr>
      <w:r w:rsidRPr="00F24369">
        <w:t>Res. SE n</w:t>
      </w:r>
      <w:r w:rsidR="0018273B">
        <w:t>°</w:t>
      </w:r>
      <w:r w:rsidRPr="00F24369">
        <w:t xml:space="preserve"> 11, de 11/02/05 - Diretrizes para o Ensino Fundamental</w:t>
      </w:r>
      <w:r w:rsidR="0018273B">
        <w:t>.</w:t>
      </w:r>
    </w:p>
    <w:p w14:paraId="57D74C54" w14:textId="77777777" w:rsidR="00F24369" w:rsidRDefault="00F24369">
      <w:pPr>
        <w:numPr>
          <w:ilvl w:val="0"/>
          <w:numId w:val="170"/>
        </w:numPr>
        <w:tabs>
          <w:tab w:val="clear" w:pos="1069"/>
        </w:tabs>
      </w:pPr>
      <w:r>
        <w:t>Lei Fed. n° 11.161, de 05/08/05 - Dispõe sobre o ensino da Língua Espanhola.</w:t>
      </w:r>
    </w:p>
    <w:p w14:paraId="79981F3C" w14:textId="77777777" w:rsidR="00F24369" w:rsidRDefault="00F24369">
      <w:pPr>
        <w:numPr>
          <w:ilvl w:val="0"/>
          <w:numId w:val="170"/>
        </w:numPr>
        <w:tabs>
          <w:tab w:val="clear" w:pos="1069"/>
        </w:tabs>
      </w:pPr>
      <w:r>
        <w:t>Port. MEC n° 3.771, de 25/10/05 - Aquisição e distribuição de material didático de Língua Espanhola aos professores do Ensino Médio.</w:t>
      </w:r>
    </w:p>
    <w:p w14:paraId="5BF33024" w14:textId="77777777" w:rsidR="00191141" w:rsidRDefault="00191141">
      <w:pPr>
        <w:numPr>
          <w:ilvl w:val="0"/>
          <w:numId w:val="170"/>
        </w:numPr>
        <w:tabs>
          <w:tab w:val="clear" w:pos="1069"/>
        </w:tabs>
      </w:pPr>
      <w:r>
        <w:t>Res. SE n° 83, de 05/11/09, D.O. 06/11/09 – “Terceiriza” o ensino de língua estrangeira moderna.</w:t>
      </w:r>
    </w:p>
    <w:p w14:paraId="1B8AABEC" w14:textId="77777777" w:rsidR="00191141" w:rsidRDefault="00191141">
      <w:pPr>
        <w:numPr>
          <w:ilvl w:val="0"/>
          <w:numId w:val="170"/>
        </w:numPr>
        <w:tabs>
          <w:tab w:val="clear" w:pos="1069"/>
        </w:tabs>
      </w:pPr>
      <w:r>
        <w:t>Res. SE n° 33, de 23/03/10, D.O. 24/03/10 – Altera a Res. SE N° 83/09 (reduz a terceirização).</w:t>
      </w:r>
    </w:p>
    <w:p w14:paraId="31F24438" w14:textId="77777777" w:rsidR="00D170D3" w:rsidRDefault="00D170D3">
      <w:pPr>
        <w:numPr>
          <w:ilvl w:val="0"/>
          <w:numId w:val="170"/>
        </w:numPr>
        <w:tabs>
          <w:tab w:val="clear" w:pos="1069"/>
        </w:tabs>
      </w:pPr>
      <w:r>
        <w:t>Port. Conj. CENP/DRHU, de 19/05/10, D.O. 20/05/10 – Procedimentos para a implementação de Língua Espanhola no ensino médio.</w:t>
      </w:r>
    </w:p>
    <w:p w14:paraId="362FD6C3" w14:textId="77777777" w:rsidR="00AA76C7" w:rsidRDefault="00AA76C7">
      <w:pPr>
        <w:numPr>
          <w:ilvl w:val="0"/>
          <w:numId w:val="170"/>
        </w:numPr>
        <w:tabs>
          <w:tab w:val="clear" w:pos="1069"/>
          <w:tab w:val="num" w:pos="993"/>
        </w:tabs>
      </w:pPr>
      <w:r w:rsidRPr="00AA76C7">
        <w:t>Res</w:t>
      </w:r>
      <w:r>
        <w:t>.</w:t>
      </w:r>
      <w:r w:rsidRPr="00AA76C7">
        <w:t xml:space="preserve"> SE nº 81, de 16</w:t>
      </w:r>
      <w:r>
        <w:t>/</w:t>
      </w:r>
      <w:r w:rsidRPr="00AA76C7">
        <w:t>12</w:t>
      </w:r>
      <w:r>
        <w:t>/</w:t>
      </w:r>
      <w:r w:rsidRPr="00AA76C7">
        <w:t xml:space="preserve">11, </w:t>
      </w:r>
      <w:r w:rsidR="00986B65">
        <w:t>D.O.</w:t>
      </w:r>
      <w:r>
        <w:t xml:space="preserve"> 17/12/</w:t>
      </w:r>
      <w:r w:rsidRPr="00AA76C7">
        <w:t>11 - Estabelece diretrizes para a organização curricular do ensino fundamental e do ensino médio nas escolas estaduais.</w:t>
      </w:r>
    </w:p>
    <w:p w14:paraId="644EB614" w14:textId="77777777" w:rsidR="00801EE6" w:rsidRDefault="00801EE6">
      <w:pPr>
        <w:numPr>
          <w:ilvl w:val="0"/>
          <w:numId w:val="170"/>
        </w:numPr>
        <w:tabs>
          <w:tab w:val="clear" w:pos="1069"/>
          <w:tab w:val="num" w:pos="993"/>
        </w:tabs>
      </w:pPr>
      <w:r w:rsidRPr="00801EE6">
        <w:t>Del</w:t>
      </w:r>
      <w:r>
        <w:t>.</w:t>
      </w:r>
      <w:r w:rsidRPr="00801EE6">
        <w:t xml:space="preserve"> CEE </w:t>
      </w:r>
      <w:r>
        <w:t xml:space="preserve">nº </w:t>
      </w:r>
      <w:r w:rsidRPr="00801EE6">
        <w:t>190/2020, de 04/12/20, D</w:t>
      </w:r>
      <w:r>
        <w:t>.</w:t>
      </w:r>
      <w:r w:rsidRPr="00801EE6">
        <w:t>O</w:t>
      </w:r>
      <w:r>
        <w:t>.</w:t>
      </w:r>
      <w:r w:rsidRPr="00801EE6">
        <w:t xml:space="preserve"> de </w:t>
      </w:r>
      <w:r>
        <w:t>0</w:t>
      </w:r>
      <w:r w:rsidRPr="00801EE6">
        <w:t>5/12/20 - Dispõe sobre autorização de funcionamento das Escolas Internacionais, Escolas Brasileiras</w:t>
      </w:r>
      <w:r>
        <w:t xml:space="preserve"> </w:t>
      </w:r>
      <w:r w:rsidRPr="00801EE6">
        <w:t>com currículo Internacional, Escolas Bilíngues e Escolas com carga horária Estendida em Língua Adicional.</w:t>
      </w:r>
    </w:p>
    <w:p w14:paraId="3AAC02CB" w14:textId="77777777" w:rsidR="007A64A0" w:rsidRDefault="007A64A0">
      <w:pPr>
        <w:numPr>
          <w:ilvl w:val="0"/>
          <w:numId w:val="170"/>
        </w:numPr>
        <w:tabs>
          <w:tab w:val="clear" w:pos="1069"/>
          <w:tab w:val="num" w:pos="993"/>
        </w:tabs>
      </w:pPr>
      <w:r w:rsidRPr="007A64A0">
        <w:t>Res</w:t>
      </w:r>
      <w:r>
        <w:t>.</w:t>
      </w:r>
      <w:r w:rsidRPr="007A64A0">
        <w:t xml:space="preserve"> SEDUC </w:t>
      </w:r>
      <w:r>
        <w:t xml:space="preserve">nº </w:t>
      </w:r>
      <w:r w:rsidRPr="007A64A0">
        <w:t>16, de 05</w:t>
      </w:r>
      <w:r>
        <w:t>/</w:t>
      </w:r>
      <w:r w:rsidRPr="007A64A0">
        <w:t>05</w:t>
      </w:r>
      <w:r>
        <w:t>/</w:t>
      </w:r>
      <w:r w:rsidRPr="007A64A0">
        <w:t>23, D</w:t>
      </w:r>
      <w:r>
        <w:t>.</w:t>
      </w:r>
      <w:r w:rsidRPr="007A64A0">
        <w:t>O</w:t>
      </w:r>
      <w:r>
        <w:t>.</w:t>
      </w:r>
      <w:r w:rsidRPr="007A64A0">
        <w:t xml:space="preserve"> de 06</w:t>
      </w:r>
      <w:r>
        <w:t>/</w:t>
      </w:r>
      <w:r w:rsidRPr="007A64A0">
        <w:t>05</w:t>
      </w:r>
      <w:r>
        <w:t>/</w:t>
      </w:r>
      <w:r w:rsidRPr="007A64A0">
        <w:t>23 -</w:t>
      </w:r>
      <w:r>
        <w:t xml:space="preserve"> </w:t>
      </w:r>
      <w:r w:rsidRPr="007A64A0">
        <w:t>Dispõe sobre os perfis, competências e habilidades requeridos dos Professores de Ensino Fundamental e Médio, os referenciais bibliográficos e de legislação, que fundamentam e orientam a organização de exames, concursos e processos seletivos.</w:t>
      </w:r>
    </w:p>
    <w:p w14:paraId="0E822350" w14:textId="0D973524" w:rsidR="00E97829" w:rsidRDefault="00E97829" w:rsidP="00932A90">
      <w:pPr>
        <w:numPr>
          <w:ilvl w:val="0"/>
          <w:numId w:val="170"/>
        </w:numPr>
        <w:tabs>
          <w:tab w:val="clear" w:pos="1069"/>
        </w:tabs>
      </w:pPr>
      <w:r>
        <w:t>Port. do Coord. de 08/02/24, D.O. de 09/02/24 - Dispõe sobre oferta de curso de capacitação de inglês online no contraturno escolar em plataforma síncrona para professores de inglês da rede pública estadual de ensino.</w:t>
      </w:r>
    </w:p>
    <w:p w14:paraId="73F4044E" w14:textId="77777777" w:rsidR="00235B67" w:rsidRPr="0018273B" w:rsidRDefault="00235B67" w:rsidP="00560C8A">
      <w:pPr>
        <w:pStyle w:val="GOE"/>
        <w:rPr>
          <w:rFonts w:cs="Arial"/>
          <w:bCs/>
        </w:rPr>
      </w:pPr>
      <w:bookmarkStart w:id="347" w:name="_Toc163207514"/>
      <w:r w:rsidRPr="0018273B">
        <w:rPr>
          <w:rFonts w:cs="Arial"/>
          <w:bCs/>
        </w:rPr>
        <w:t>Lixo e Lixeiras Seletivas nas Escolas Públicas</w:t>
      </w:r>
      <w:bookmarkEnd w:id="347"/>
    </w:p>
    <w:p w14:paraId="73560704" w14:textId="77777777" w:rsidR="00340EB1" w:rsidRDefault="00235B67">
      <w:pPr>
        <w:numPr>
          <w:ilvl w:val="0"/>
          <w:numId w:val="171"/>
        </w:numPr>
        <w:tabs>
          <w:tab w:val="clear" w:pos="1069"/>
        </w:tabs>
        <w:rPr>
          <w:rFonts w:cs="Arial"/>
        </w:rPr>
      </w:pPr>
      <w:r>
        <w:rPr>
          <w:rFonts w:cs="Arial"/>
        </w:rPr>
        <w:t>Lei n° 10.306/99 - Instalação de lixeiras s</w:t>
      </w:r>
      <w:r w:rsidR="0018273B">
        <w:rPr>
          <w:rFonts w:cs="Arial"/>
        </w:rPr>
        <w:t>eletivas nas Unidades Escolares.</w:t>
      </w:r>
    </w:p>
    <w:p w14:paraId="465806D5" w14:textId="77777777" w:rsidR="00235B67" w:rsidRPr="00E74357" w:rsidRDefault="00235B67" w:rsidP="00560C8A">
      <w:pPr>
        <w:pStyle w:val="GOE"/>
      </w:pPr>
      <w:bookmarkStart w:id="348" w:name="_Toc163207515"/>
      <w:r w:rsidRPr="00E74357">
        <w:t>Locação de Espaços Públicos</w:t>
      </w:r>
      <w:bookmarkEnd w:id="348"/>
    </w:p>
    <w:p w14:paraId="3A0B0640" w14:textId="77777777" w:rsidR="00235B67" w:rsidRDefault="00235B67">
      <w:pPr>
        <w:numPr>
          <w:ilvl w:val="0"/>
          <w:numId w:val="171"/>
        </w:numPr>
        <w:tabs>
          <w:tab w:val="clear" w:pos="1069"/>
        </w:tabs>
      </w:pPr>
      <w:r w:rsidRPr="00E74357">
        <w:t>Lei n° 6.479, de 15/08/89 - Muros para propaganda</w:t>
      </w:r>
      <w:r w:rsidR="00E74357">
        <w:t>.</w:t>
      </w:r>
    </w:p>
    <w:p w14:paraId="53FB9C2A" w14:textId="77777777" w:rsidR="00235B67" w:rsidRPr="00E74357" w:rsidRDefault="00235B67" w:rsidP="00560C8A">
      <w:pPr>
        <w:pStyle w:val="GOE"/>
      </w:pPr>
      <w:bookmarkStart w:id="349" w:name="_Toc163207516"/>
      <w:r w:rsidRPr="00E74357">
        <w:t>Mandado de Segurança - Procedimento do Diretor</w:t>
      </w:r>
      <w:bookmarkEnd w:id="349"/>
    </w:p>
    <w:p w14:paraId="76A2EC11" w14:textId="77777777" w:rsidR="00235B67" w:rsidRPr="00E74357" w:rsidRDefault="00235B67">
      <w:pPr>
        <w:numPr>
          <w:ilvl w:val="0"/>
          <w:numId w:val="171"/>
        </w:numPr>
        <w:tabs>
          <w:tab w:val="clear" w:pos="1069"/>
        </w:tabs>
      </w:pPr>
      <w:r w:rsidRPr="00E74357">
        <w:t>Dec. n° 50.415</w:t>
      </w:r>
      <w:r w:rsidR="00E74357">
        <w:t>,</w:t>
      </w:r>
      <w:r w:rsidRPr="00E74357">
        <w:t xml:space="preserve"> de 25/09/68</w:t>
      </w:r>
      <w:r w:rsidR="00E74357">
        <w:t>.</w:t>
      </w:r>
    </w:p>
    <w:p w14:paraId="63474F32" w14:textId="77777777" w:rsidR="00235B67" w:rsidRPr="00E74357" w:rsidRDefault="00235B67">
      <w:pPr>
        <w:numPr>
          <w:ilvl w:val="0"/>
          <w:numId w:val="171"/>
        </w:numPr>
        <w:tabs>
          <w:tab w:val="clear" w:pos="1069"/>
        </w:tabs>
      </w:pPr>
      <w:r w:rsidRPr="00E74357">
        <w:t>Res. SE n° 02</w:t>
      </w:r>
      <w:r w:rsidR="00E74357">
        <w:t xml:space="preserve">, </w:t>
      </w:r>
      <w:r w:rsidR="00986B65">
        <w:t>D.O.</w:t>
      </w:r>
      <w:r w:rsidRPr="00E74357">
        <w:t xml:space="preserve"> 02/09/69</w:t>
      </w:r>
      <w:r w:rsidR="00E74357">
        <w:t>.</w:t>
      </w:r>
    </w:p>
    <w:p w14:paraId="41B6174B" w14:textId="77777777" w:rsidR="00235B67" w:rsidRDefault="00235B67">
      <w:pPr>
        <w:numPr>
          <w:ilvl w:val="0"/>
          <w:numId w:val="171"/>
        </w:numPr>
        <w:tabs>
          <w:tab w:val="clear" w:pos="1069"/>
        </w:tabs>
      </w:pPr>
      <w:r w:rsidRPr="00E74357">
        <w:t>Com. GS</w:t>
      </w:r>
      <w:r w:rsidR="00E74357">
        <w:t>,</w:t>
      </w:r>
      <w:r w:rsidRPr="00E74357">
        <w:t xml:space="preserve"> de 16/06/99</w:t>
      </w:r>
      <w:r w:rsidR="00E74357">
        <w:t>.</w:t>
      </w:r>
    </w:p>
    <w:p w14:paraId="01A861D4" w14:textId="77777777" w:rsidR="00807BCB" w:rsidRDefault="00807BCB">
      <w:pPr>
        <w:numPr>
          <w:ilvl w:val="0"/>
          <w:numId w:val="171"/>
        </w:numPr>
        <w:tabs>
          <w:tab w:val="clear" w:pos="1069"/>
        </w:tabs>
      </w:pPr>
      <w:r w:rsidRPr="00807BCB">
        <w:t xml:space="preserve">Lei </w:t>
      </w:r>
      <w:r>
        <w:t xml:space="preserve">nº </w:t>
      </w:r>
      <w:r w:rsidRPr="00807BCB">
        <w:t>12016, de 07/08/09, D</w:t>
      </w:r>
      <w:r>
        <w:t>.</w:t>
      </w:r>
      <w:r w:rsidRPr="00807BCB">
        <w:t>O</w:t>
      </w:r>
      <w:r>
        <w:t>.</w:t>
      </w:r>
      <w:r w:rsidRPr="00807BCB">
        <w:t xml:space="preserve"> de 10/08/09 - Disciplina o mandado de segurança individual e coletivo e dá outras providências.</w:t>
      </w:r>
    </w:p>
    <w:p w14:paraId="1B54CCAF" w14:textId="6C90990B" w:rsidR="00111617" w:rsidRDefault="00111617" w:rsidP="008D2B14">
      <w:pPr>
        <w:numPr>
          <w:ilvl w:val="0"/>
          <w:numId w:val="171"/>
        </w:numPr>
        <w:tabs>
          <w:tab w:val="clear" w:pos="1069"/>
        </w:tabs>
      </w:pPr>
      <w:r>
        <w:t>Res. Conjunta SEDUC-SDPCD-IAMSPE-IMESC nº 1, de 14/12/23, D.O. de 15/12/23 - Dispõe sobre o cumprimento da sentença, não transitada em julgado, proferida no Mandado de Segurança Coletivo nº 1015480-36.2023.8.26.0053.</w:t>
      </w:r>
    </w:p>
    <w:p w14:paraId="7D1D2092" w14:textId="7848C420" w:rsidR="006E19AF" w:rsidRDefault="006E19AF" w:rsidP="006E19AF">
      <w:pPr>
        <w:pStyle w:val="GOE"/>
      </w:pPr>
      <w:bookmarkStart w:id="350" w:name="_Toc163207517"/>
      <w:r>
        <w:t>Mandado Judicial</w:t>
      </w:r>
      <w:r w:rsidR="003A5435">
        <w:t>/Segurança</w:t>
      </w:r>
      <w:bookmarkEnd w:id="350"/>
    </w:p>
    <w:p w14:paraId="6FB6EED3" w14:textId="505B023A" w:rsidR="006E19AF" w:rsidRDefault="006E19AF" w:rsidP="00753AFF">
      <w:pPr>
        <w:numPr>
          <w:ilvl w:val="0"/>
          <w:numId w:val="171"/>
        </w:numPr>
        <w:tabs>
          <w:tab w:val="clear" w:pos="1069"/>
        </w:tabs>
      </w:pPr>
      <w:r>
        <w:t>Com. Conj. GSE-CGRH-COPED- CITEM- CEE e CJ  01/24, de 07/02/24, D.O. de 08/02/24 - Dispõe sobre orientações quanto ao trâmite dos Mandados de Segurança que tratem de matérias objeto das Notas Técnicas nele especificadas.</w:t>
      </w:r>
    </w:p>
    <w:p w14:paraId="2403FC38" w14:textId="009FA498" w:rsidR="00B84D1C" w:rsidRDefault="00B84D1C" w:rsidP="00B84D1C">
      <w:pPr>
        <w:pStyle w:val="GOE"/>
      </w:pPr>
      <w:bookmarkStart w:id="351" w:name="_Toc163207518"/>
      <w:r>
        <w:t>Mapa Estratégico</w:t>
      </w:r>
      <w:bookmarkEnd w:id="351"/>
    </w:p>
    <w:p w14:paraId="716A2AA3" w14:textId="7B793D49" w:rsidR="00B84D1C" w:rsidRPr="00E74357" w:rsidRDefault="00B84D1C" w:rsidP="00B84D1C">
      <w:pPr>
        <w:numPr>
          <w:ilvl w:val="0"/>
          <w:numId w:val="171"/>
        </w:numPr>
        <w:tabs>
          <w:tab w:val="clear" w:pos="1069"/>
        </w:tabs>
      </w:pPr>
      <w:r>
        <w:t>Res</w:t>
      </w:r>
      <w:r>
        <w:t>.</w:t>
      </w:r>
      <w:r>
        <w:t xml:space="preserve"> SEDUC n</w:t>
      </w:r>
      <w:r>
        <w:t>º</w:t>
      </w:r>
      <w:r>
        <w:t xml:space="preserve"> 23, de 02</w:t>
      </w:r>
      <w:r>
        <w:t>/</w:t>
      </w:r>
      <w:r>
        <w:t>04</w:t>
      </w:r>
      <w:r>
        <w:t>/</w:t>
      </w:r>
      <w:r>
        <w:t>24, D</w:t>
      </w:r>
      <w:r>
        <w:t>.</w:t>
      </w:r>
      <w:r>
        <w:t>O</w:t>
      </w:r>
      <w:r>
        <w:t>.</w:t>
      </w:r>
      <w:r>
        <w:t xml:space="preserve"> de 03</w:t>
      </w:r>
      <w:r>
        <w:t>/</w:t>
      </w:r>
      <w:r>
        <w:t>04</w:t>
      </w:r>
      <w:r>
        <w:t>/</w:t>
      </w:r>
      <w:r>
        <w:t xml:space="preserve">24 </w:t>
      </w:r>
      <w:r>
        <w:t xml:space="preserve">- </w:t>
      </w:r>
      <w:r>
        <w:t>Autoriza a criação de Grupo de Trabalho para a implementação de ações relacionadas ao Mapa Estratégico 2023/2026</w:t>
      </w:r>
    </w:p>
    <w:p w14:paraId="33BDC3BB" w14:textId="77777777" w:rsidR="00235B67" w:rsidRPr="00E74357" w:rsidRDefault="00235B67" w:rsidP="00560C8A">
      <w:pPr>
        <w:pStyle w:val="GOE"/>
      </w:pPr>
      <w:bookmarkStart w:id="352" w:name="_Toc163207519"/>
      <w:r w:rsidRPr="00E74357">
        <w:t>Matérias Obrigatórias no Currículo</w:t>
      </w:r>
      <w:bookmarkEnd w:id="352"/>
    </w:p>
    <w:p w14:paraId="120A9BE1" w14:textId="77777777" w:rsidR="00BB4FD6" w:rsidRDefault="00BB4FD6">
      <w:pPr>
        <w:numPr>
          <w:ilvl w:val="0"/>
          <w:numId w:val="172"/>
        </w:numPr>
        <w:tabs>
          <w:tab w:val="clear" w:pos="1069"/>
        </w:tabs>
      </w:pPr>
      <w:r>
        <w:t>Lei nº 9.394/96 (LDB) - arts. 26, 33, 36.</w:t>
      </w:r>
    </w:p>
    <w:p w14:paraId="3C0AB588" w14:textId="77777777" w:rsidR="00BB4FD6" w:rsidRDefault="00BB4FD6">
      <w:pPr>
        <w:numPr>
          <w:ilvl w:val="0"/>
          <w:numId w:val="172"/>
        </w:numPr>
        <w:tabs>
          <w:tab w:val="clear" w:pos="1069"/>
        </w:tabs>
      </w:pPr>
      <w:r>
        <w:t>Ind. CEE nº 09/97 - Diretrizes para a Elaboração do Regimento.</w:t>
      </w:r>
    </w:p>
    <w:p w14:paraId="01E2F9BD" w14:textId="77777777" w:rsidR="00BB4FD6" w:rsidRDefault="00BB4FD6">
      <w:pPr>
        <w:numPr>
          <w:ilvl w:val="0"/>
          <w:numId w:val="172"/>
        </w:numPr>
        <w:tabs>
          <w:tab w:val="clear" w:pos="1069"/>
        </w:tabs>
      </w:pPr>
      <w:r>
        <w:t>Del. CEE nº 10/97 - Fixa Normas para as Escolas de Ensino Fundamental e Médio.</w:t>
      </w:r>
    </w:p>
    <w:p w14:paraId="7B9382DA" w14:textId="77777777" w:rsidR="00BB4FD6" w:rsidRDefault="00BB4FD6">
      <w:pPr>
        <w:numPr>
          <w:ilvl w:val="0"/>
          <w:numId w:val="172"/>
        </w:numPr>
        <w:tabs>
          <w:tab w:val="clear" w:pos="1069"/>
        </w:tabs>
      </w:pPr>
      <w:r>
        <w:lastRenderedPageBreak/>
        <w:t>Res. SE n° 04/98 e 09/98 - Ensino Fundamental - Matriz Curricular (REVOGADA).</w:t>
      </w:r>
    </w:p>
    <w:p w14:paraId="650FD211" w14:textId="77777777" w:rsidR="00BB4FD6" w:rsidRDefault="00BB4FD6">
      <w:pPr>
        <w:numPr>
          <w:ilvl w:val="0"/>
          <w:numId w:val="172"/>
        </w:numPr>
        <w:tabs>
          <w:tab w:val="clear" w:pos="1069"/>
        </w:tabs>
      </w:pPr>
      <w:r>
        <w:t>Res. SE n° 07/98 e 10/98 - Ensino Médio - Matriz Curricular (REVOGADA).</w:t>
      </w:r>
    </w:p>
    <w:p w14:paraId="2AFAC419" w14:textId="77777777" w:rsidR="00BB4FD6" w:rsidRDefault="00BB4FD6">
      <w:pPr>
        <w:numPr>
          <w:ilvl w:val="0"/>
          <w:numId w:val="172"/>
        </w:numPr>
        <w:tabs>
          <w:tab w:val="clear" w:pos="1069"/>
        </w:tabs>
      </w:pPr>
      <w:r>
        <w:t>Res. SE n° 06, de 28/01/05 - Revoga a Res. SE n° 49/48 (Diretrizes para o Ensino Médio).</w:t>
      </w:r>
    </w:p>
    <w:p w14:paraId="7141B877" w14:textId="77777777" w:rsidR="00BB4FD6" w:rsidRDefault="00BB4FD6">
      <w:pPr>
        <w:numPr>
          <w:ilvl w:val="0"/>
          <w:numId w:val="172"/>
        </w:numPr>
        <w:tabs>
          <w:tab w:val="clear" w:pos="1069"/>
        </w:tabs>
      </w:pPr>
      <w:r>
        <w:t>Res. SE n° 07, de 01/02/05 - Diretrizes para o Ensino Noturno.</w:t>
      </w:r>
    </w:p>
    <w:p w14:paraId="014E8EB7" w14:textId="77777777" w:rsidR="00BB4FD6" w:rsidRDefault="00BB4FD6">
      <w:pPr>
        <w:numPr>
          <w:ilvl w:val="0"/>
          <w:numId w:val="172"/>
        </w:numPr>
        <w:tabs>
          <w:tab w:val="clear" w:pos="1069"/>
        </w:tabs>
      </w:pPr>
      <w:r>
        <w:t>Res. SE n° 11, de 11/02/05 - Diretrizes para o Ensino Fundamental.</w:t>
      </w:r>
    </w:p>
    <w:p w14:paraId="3DC5C218" w14:textId="77777777" w:rsidR="00BB4FD6" w:rsidRDefault="00BB4FD6">
      <w:pPr>
        <w:numPr>
          <w:ilvl w:val="0"/>
          <w:numId w:val="172"/>
        </w:numPr>
        <w:tabs>
          <w:tab w:val="clear" w:pos="1069"/>
        </w:tabs>
      </w:pPr>
      <w:r>
        <w:t>Res. CEB/CNE n° 01/06 - Altera a Res. SEB/CNE n° 02/98 ("Artes").</w:t>
      </w:r>
    </w:p>
    <w:p w14:paraId="66B3F4B9" w14:textId="77777777" w:rsidR="00BB4FD6" w:rsidRDefault="00BB4FD6">
      <w:pPr>
        <w:numPr>
          <w:ilvl w:val="0"/>
          <w:numId w:val="172"/>
        </w:numPr>
        <w:tabs>
          <w:tab w:val="clear" w:pos="1069"/>
        </w:tabs>
      </w:pPr>
      <w:r>
        <w:t>Res. SE n° 2, de 11/01/06, D.O. 12/01/06 - Estabelece diretrizes para a organização curricular do Ensino Fundamental e Médio, no período noturno, nas escolas estaduais (aulas de 45 minutos) (REVOGADA).</w:t>
      </w:r>
    </w:p>
    <w:p w14:paraId="20C058FE" w14:textId="77777777" w:rsidR="00BB4FD6" w:rsidRDefault="00BB4FD6">
      <w:pPr>
        <w:numPr>
          <w:ilvl w:val="0"/>
          <w:numId w:val="172"/>
        </w:numPr>
        <w:tabs>
          <w:tab w:val="clear" w:pos="1069"/>
        </w:tabs>
      </w:pPr>
      <w:r>
        <w:t>Res. SE n° 92, de 19/12/07, D.O. 20/12/07 – Estabelece diretrizes para a organização curricular do ensino fundamental e médio.</w:t>
      </w:r>
    </w:p>
    <w:p w14:paraId="0E22BE73" w14:textId="77777777" w:rsidR="00BB4FD6" w:rsidRDefault="00BB4FD6">
      <w:pPr>
        <w:numPr>
          <w:ilvl w:val="0"/>
          <w:numId w:val="172"/>
        </w:numPr>
        <w:tabs>
          <w:tab w:val="clear" w:pos="1069"/>
        </w:tabs>
      </w:pPr>
      <w:r>
        <w:t>Inst. CENP, de 03/04/08, D.O. 04/04/08 – Orientações sobre a avaliação da recuperação do início do ano (“revisão de estudos”).</w:t>
      </w:r>
    </w:p>
    <w:p w14:paraId="65F101C4" w14:textId="77777777" w:rsidR="00BB4FD6" w:rsidRDefault="00BB4FD6">
      <w:pPr>
        <w:numPr>
          <w:ilvl w:val="0"/>
          <w:numId w:val="172"/>
        </w:numPr>
        <w:tabs>
          <w:tab w:val="clear" w:pos="1069"/>
        </w:tabs>
      </w:pPr>
      <w:r>
        <w:t>Res. SE n° 76, de 07/11/08, D.O. 08/11/08 – Implementação da proposta curricular para Ensino Fundamental e o Ensino Médio, nas escolas da rede estadual de São Paulo.</w:t>
      </w:r>
    </w:p>
    <w:p w14:paraId="69DD9AAF" w14:textId="77777777" w:rsidR="00BB4FD6" w:rsidRDefault="00BB4FD6">
      <w:pPr>
        <w:numPr>
          <w:ilvl w:val="0"/>
          <w:numId w:val="172"/>
        </w:numPr>
        <w:tabs>
          <w:tab w:val="clear" w:pos="1069"/>
        </w:tabs>
      </w:pPr>
      <w:r>
        <w:t>Res. SE nº 83, de 25/11/08, D.O. 26/11/08 – Diretrizes para a organização curricular.</w:t>
      </w:r>
    </w:p>
    <w:p w14:paraId="75842DA6" w14:textId="77777777" w:rsidR="00BB4FD6" w:rsidRDefault="00BB4FD6">
      <w:pPr>
        <w:numPr>
          <w:ilvl w:val="0"/>
          <w:numId w:val="172"/>
        </w:numPr>
        <w:tabs>
          <w:tab w:val="clear" w:pos="1069"/>
        </w:tabs>
      </w:pPr>
      <w:r>
        <w:t>Res. SE n° 98, de 23/12/08, D.O. 24/12/08 – Estabelece diretrizes para a organização curricular no EF e no EM.</w:t>
      </w:r>
    </w:p>
    <w:p w14:paraId="6AD81FBB" w14:textId="77777777" w:rsidR="00BB4FD6" w:rsidRDefault="00BB4FD6">
      <w:pPr>
        <w:numPr>
          <w:ilvl w:val="0"/>
          <w:numId w:val="172"/>
        </w:numPr>
        <w:tabs>
          <w:tab w:val="clear" w:pos="1069"/>
        </w:tabs>
      </w:pPr>
      <w:r>
        <w:t>Res. SE n° 4, de 13/01/10, D.O. 14/01/10 – Altera dispositivos da Res. SE n° 83/09 (terceirização do ensino de língua estrangeira moderna).</w:t>
      </w:r>
    </w:p>
    <w:p w14:paraId="00462E77" w14:textId="77777777" w:rsidR="00BB4FD6" w:rsidRDefault="00BB4FD6">
      <w:pPr>
        <w:numPr>
          <w:ilvl w:val="0"/>
          <w:numId w:val="172"/>
        </w:numPr>
        <w:tabs>
          <w:tab w:val="clear" w:pos="1069"/>
        </w:tabs>
      </w:pPr>
      <w:r>
        <w:t>Res. SE n° 5, de 14/01/10, D.O. 15/01/10 – Dispõe sobre língua espanhola no ensino médio.</w:t>
      </w:r>
    </w:p>
    <w:p w14:paraId="1F714381" w14:textId="77777777" w:rsidR="00BB4FD6" w:rsidRDefault="00BB4FD6">
      <w:pPr>
        <w:numPr>
          <w:ilvl w:val="0"/>
          <w:numId w:val="172"/>
        </w:numPr>
        <w:tabs>
          <w:tab w:val="clear" w:pos="1069"/>
        </w:tabs>
      </w:pPr>
      <w:r>
        <w:t>Res. SE n° 9, de 20/01/12, D.O. 21/01/12 – Ensino Médio integrado à Educação Profissional Técnica de Nível Médio.</w:t>
      </w:r>
    </w:p>
    <w:p w14:paraId="57376F26" w14:textId="77777777" w:rsidR="00BB4FD6" w:rsidRDefault="00BB4FD6">
      <w:pPr>
        <w:numPr>
          <w:ilvl w:val="0"/>
          <w:numId w:val="172"/>
        </w:numPr>
        <w:tabs>
          <w:tab w:val="clear" w:pos="1069"/>
        </w:tabs>
      </w:pPr>
      <w:r>
        <w:t>Res. SE nº 4, de 18/01/13, D.O. 19/01/2013 – Oferta de curso médio técnico, na modalidade integrada.</w:t>
      </w:r>
    </w:p>
    <w:p w14:paraId="04AFF161" w14:textId="77777777" w:rsidR="00BB4FD6" w:rsidRDefault="00BB4FD6">
      <w:pPr>
        <w:numPr>
          <w:ilvl w:val="0"/>
          <w:numId w:val="172"/>
        </w:numPr>
        <w:tabs>
          <w:tab w:val="clear" w:pos="1069"/>
        </w:tabs>
      </w:pPr>
      <w:r>
        <w:t>Res. SE nº 3, de 16/01/2014, D.O. 21/01/2014 – Altera dispositivos da Res. SE nº 81/2011.</w:t>
      </w:r>
    </w:p>
    <w:p w14:paraId="6CCBD148" w14:textId="77777777" w:rsidR="00BB4FD6" w:rsidRDefault="00BB4FD6">
      <w:pPr>
        <w:numPr>
          <w:ilvl w:val="0"/>
          <w:numId w:val="172"/>
        </w:numPr>
        <w:tabs>
          <w:tab w:val="clear" w:pos="1069"/>
        </w:tabs>
      </w:pPr>
      <w:r>
        <w:t>Res. Conj. SE/SAP – nº 1, de 30/10/2014, D.O. – Matriz Curricular.</w:t>
      </w:r>
    </w:p>
    <w:p w14:paraId="62289617" w14:textId="77777777" w:rsidR="00BB4FD6" w:rsidRDefault="00BB4FD6">
      <w:pPr>
        <w:numPr>
          <w:ilvl w:val="0"/>
          <w:numId w:val="172"/>
        </w:numPr>
        <w:tabs>
          <w:tab w:val="clear" w:pos="1069"/>
        </w:tabs>
      </w:pPr>
      <w:r>
        <w:t>Res. SE nº 2, de 18/01/19, D.O. de 19/01/19 - Dispõe sobre a organização curricular de cursos do Ensino Médio articulados à Educação Profissional de Nível Técnico, a serem oferecidos em unidades escolares da rede estadual de ensino, em parceria com o Centro de Educação Tecnológica Paula Souza e dá providências correlatas.</w:t>
      </w:r>
    </w:p>
    <w:p w14:paraId="4A12CF97" w14:textId="77777777" w:rsidR="00BB4FD6" w:rsidRDefault="00BB4FD6">
      <w:pPr>
        <w:numPr>
          <w:ilvl w:val="0"/>
          <w:numId w:val="172"/>
        </w:numPr>
        <w:tabs>
          <w:tab w:val="clear" w:pos="1069"/>
        </w:tabs>
      </w:pPr>
      <w:r>
        <w:t>Res. SE nº 66, de 09/12/19, D.O. de 10/12/19 - Estabelece as diretrizes da organização curricular do ensino fundamental e médio da rede estadual de ensino de São Paulo.</w:t>
      </w:r>
    </w:p>
    <w:p w14:paraId="4EB2A886" w14:textId="77777777" w:rsidR="00BB4FD6" w:rsidRDefault="00BB4FD6">
      <w:pPr>
        <w:numPr>
          <w:ilvl w:val="0"/>
          <w:numId w:val="172"/>
        </w:numPr>
        <w:tabs>
          <w:tab w:val="clear" w:pos="1069"/>
        </w:tabs>
      </w:pPr>
      <w:r>
        <w:t>Res. de 03/08/2020, D.O. de 07/08/2020 - Homologando, com fundamento no artigo 2º da Lei Federal nº 10.403, de 06/07/1971, a Deliberação CEE nº 186/2020, que “Fixa normas relativas ao Currículo Paulista do Ensino Médio para a rede estadual, rede privada e redes municipais que possuem instituições vinculadas ao Sistema de Ensino do Estado de São Paulo, e dá outras providências.</w:t>
      </w:r>
    </w:p>
    <w:p w14:paraId="36F80043" w14:textId="77777777" w:rsidR="00BB4FD6" w:rsidRDefault="00BB4FD6">
      <w:pPr>
        <w:numPr>
          <w:ilvl w:val="0"/>
          <w:numId w:val="172"/>
        </w:numPr>
        <w:tabs>
          <w:tab w:val="clear" w:pos="1069"/>
        </w:tabs>
      </w:pPr>
      <w:r>
        <w:t>Res. SEDUC nº 85, de 19/11/20, D.O. de 20/11/20 - Estabelece as diretrizes da organização curricular do Ensino Fundamental, do Ensino Médio e das respectivas modalidades de ensino da Rede Estadual de Ensino de São Paulo e dá providências correlatas.</w:t>
      </w:r>
    </w:p>
    <w:p w14:paraId="632ECD2D" w14:textId="77777777" w:rsidR="00BB4FD6" w:rsidRDefault="00BB4FD6">
      <w:pPr>
        <w:numPr>
          <w:ilvl w:val="0"/>
          <w:numId w:val="172"/>
        </w:numPr>
        <w:tabs>
          <w:tab w:val="clear" w:pos="1069"/>
        </w:tabs>
      </w:pPr>
      <w:r>
        <w:t>Res. SEDUC nº 15, de 28/01/21, D.O. 29/01/21 - Altera a Res. SEDUC nº 85, de 19/11/20 que estabelece as diretrizes da organização curricular do Ensino Fundamental, do Ensino Médio e das respectivas modalidades de ensino da Rede Estadual de Ensino de São Paulo e dá providências correlatas.</w:t>
      </w:r>
    </w:p>
    <w:p w14:paraId="15821217" w14:textId="77777777" w:rsidR="00BB4FD6" w:rsidRDefault="00BB4FD6">
      <w:pPr>
        <w:numPr>
          <w:ilvl w:val="0"/>
          <w:numId w:val="172"/>
        </w:numPr>
        <w:tabs>
          <w:tab w:val="clear" w:pos="1069"/>
        </w:tabs>
      </w:pPr>
      <w:r>
        <w:t>Com. Ext. Conj./COPED nº 302, de 10/03/21 - Dispõe sobre a Matriz de habilidades essenciais: documento completo e ajustes nas habilidades essenciais dos anos iniciais do ensino fundamental.</w:t>
      </w:r>
    </w:p>
    <w:p w14:paraId="39FCAE8F" w14:textId="77777777" w:rsidR="00BB4FD6" w:rsidRDefault="00BB4FD6">
      <w:pPr>
        <w:numPr>
          <w:ilvl w:val="0"/>
          <w:numId w:val="172"/>
        </w:numPr>
        <w:tabs>
          <w:tab w:val="clear" w:pos="1069"/>
        </w:tabs>
      </w:pPr>
      <w:r>
        <w:t>Res. SEDUC nº 97, de 08/10/21, D.O. de 09/10/21 - Estabelece as diretrizes para a organização curricular do Ensino Médio da Rede Estadual de Ensino de São Paulo e dá providências correlatas.</w:t>
      </w:r>
    </w:p>
    <w:p w14:paraId="2DC17240" w14:textId="77777777" w:rsidR="00BB4FD6" w:rsidRDefault="00BB4FD6">
      <w:pPr>
        <w:numPr>
          <w:ilvl w:val="0"/>
          <w:numId w:val="172"/>
        </w:numPr>
        <w:tabs>
          <w:tab w:val="clear" w:pos="1069"/>
        </w:tabs>
      </w:pPr>
      <w:r>
        <w:lastRenderedPageBreak/>
        <w:t>Res. SEDUC nº 107, de 28/10/21, D.O. de 29/10/21 - Estabelece as diretrizes para organização curricular dos anos iniciais e finais do Ensino Fundamental da Rede Estadual de Ensino de São Paulo e dá providências correlatas. O Secretário da Educação do Estado de São Paulo, no uso de suas atribuições legais e considerando a necessidade de adequar as matrizes curriculares da Educação Básica às diretrizes educacionais nacionais e estaduais e às metas da política educacional.</w:t>
      </w:r>
    </w:p>
    <w:p w14:paraId="7148D3F8" w14:textId="77777777" w:rsidR="00BB4FD6" w:rsidRDefault="00BB4FD6">
      <w:pPr>
        <w:numPr>
          <w:ilvl w:val="0"/>
          <w:numId w:val="172"/>
        </w:numPr>
        <w:tabs>
          <w:tab w:val="clear" w:pos="1069"/>
        </w:tabs>
      </w:pPr>
      <w:r>
        <w:t>Res. SEDUC nº 108, de 28/10/21, D.O. de 29/10/21 - Estabelece as diretrizes da organização curricular do Ensino Fundamental e Ensino Médio para as Modalidades de Ensino da Rede Estadual de São Paulo e dá providências correlatas.</w:t>
      </w:r>
    </w:p>
    <w:p w14:paraId="11F8BF51" w14:textId="77777777" w:rsidR="00BB4FD6" w:rsidRDefault="00BB4FD6">
      <w:pPr>
        <w:numPr>
          <w:ilvl w:val="0"/>
          <w:numId w:val="172"/>
        </w:numPr>
        <w:tabs>
          <w:tab w:val="clear" w:pos="1069"/>
        </w:tabs>
      </w:pPr>
      <w:r>
        <w:t>Res. SEDUC nº 110, de 29/10/21, D.O. de 30/10/2021 - Altera a Res. SEDUC nº 108, de 28/10/21, e dá providências correlatas.</w:t>
      </w:r>
    </w:p>
    <w:p w14:paraId="0ED04166" w14:textId="77777777" w:rsidR="00235B67" w:rsidRPr="00E74357" w:rsidRDefault="00BB4FD6">
      <w:pPr>
        <w:numPr>
          <w:ilvl w:val="0"/>
          <w:numId w:val="172"/>
        </w:numPr>
        <w:tabs>
          <w:tab w:val="clear" w:pos="1069"/>
        </w:tabs>
      </w:pPr>
      <w:r>
        <w:t>Res. SEDUC nº 69, de 12/08/22 – D.O. de 13/08/22 - Altera e inclui dispositivos na Res. SEDUC nº 97, de 08/10/21, que estabelece diretrizes para a organização curricular do Ensino Médio da Rede Estadual de Ensino de São Paulo e dá providências correlatas.</w:t>
      </w:r>
    </w:p>
    <w:p w14:paraId="666997A8" w14:textId="77777777" w:rsidR="00235B67" w:rsidRPr="00E74357" w:rsidRDefault="00235B67" w:rsidP="00560C8A">
      <w:pPr>
        <w:pStyle w:val="GOE"/>
      </w:pPr>
      <w:bookmarkStart w:id="353" w:name="_Toc163207520"/>
      <w:r w:rsidRPr="00E74357">
        <w:t>Matrículas de Alunos</w:t>
      </w:r>
      <w:bookmarkEnd w:id="353"/>
    </w:p>
    <w:p w14:paraId="7BEBEB4F" w14:textId="77777777" w:rsidR="00314091" w:rsidRPr="00314091" w:rsidRDefault="00314091">
      <w:pPr>
        <w:numPr>
          <w:ilvl w:val="0"/>
          <w:numId w:val="173"/>
        </w:numPr>
        <w:tabs>
          <w:tab w:val="clear" w:pos="1069"/>
        </w:tabs>
        <w:rPr>
          <w:rFonts w:cs="Arial"/>
        </w:rPr>
      </w:pPr>
      <w:r w:rsidRPr="00314091">
        <w:rPr>
          <w:rFonts w:cs="Arial"/>
        </w:rPr>
        <w:t>Del. CEE nº 13/84 e 19/95- Dispõem sobre matrícula inicial na 1ª série do 1º grau.</w:t>
      </w:r>
    </w:p>
    <w:p w14:paraId="24AF2964" w14:textId="77777777" w:rsidR="00314091" w:rsidRPr="00314091" w:rsidRDefault="00314091">
      <w:pPr>
        <w:numPr>
          <w:ilvl w:val="0"/>
          <w:numId w:val="173"/>
        </w:numPr>
        <w:tabs>
          <w:tab w:val="clear" w:pos="1069"/>
        </w:tabs>
        <w:rPr>
          <w:rFonts w:cs="Arial"/>
        </w:rPr>
      </w:pPr>
      <w:r w:rsidRPr="00314091">
        <w:rPr>
          <w:rFonts w:cs="Arial"/>
        </w:rPr>
        <w:t>Par. CEE n° 500/98 - Matrícula no Ensino Médio sem a conclusão do Ensino Fundamental.</w:t>
      </w:r>
    </w:p>
    <w:p w14:paraId="6ED3A62F" w14:textId="77777777" w:rsidR="00314091" w:rsidRPr="00314091" w:rsidRDefault="00314091">
      <w:pPr>
        <w:numPr>
          <w:ilvl w:val="0"/>
          <w:numId w:val="173"/>
        </w:numPr>
        <w:tabs>
          <w:tab w:val="clear" w:pos="1069"/>
        </w:tabs>
        <w:rPr>
          <w:rFonts w:cs="Arial"/>
        </w:rPr>
      </w:pPr>
      <w:r w:rsidRPr="00314091">
        <w:rPr>
          <w:rFonts w:cs="Arial"/>
        </w:rPr>
        <w:t>Ind. CEE n° 04/98 - Idade de matrícula na 1ª série do Ens. Fundamental.</w:t>
      </w:r>
    </w:p>
    <w:p w14:paraId="489B5681" w14:textId="77777777" w:rsidR="00314091" w:rsidRPr="00314091" w:rsidRDefault="00314091">
      <w:pPr>
        <w:numPr>
          <w:ilvl w:val="0"/>
          <w:numId w:val="173"/>
        </w:numPr>
        <w:tabs>
          <w:tab w:val="clear" w:pos="1069"/>
        </w:tabs>
        <w:rPr>
          <w:rFonts w:cs="Arial"/>
        </w:rPr>
      </w:pPr>
      <w:r w:rsidRPr="00314091">
        <w:rPr>
          <w:rFonts w:cs="Arial"/>
        </w:rPr>
        <w:t xml:space="preserve">Res. SE </w:t>
      </w:r>
      <w:r>
        <w:rPr>
          <w:rFonts w:cs="Arial"/>
        </w:rPr>
        <w:t xml:space="preserve">nº </w:t>
      </w:r>
      <w:r w:rsidRPr="00314091">
        <w:rPr>
          <w:rFonts w:cs="Arial"/>
        </w:rPr>
        <w:t xml:space="preserve">154 de </w:t>
      </w:r>
      <w:r>
        <w:rPr>
          <w:rFonts w:cs="Arial"/>
        </w:rPr>
        <w:t>0</w:t>
      </w:r>
      <w:r w:rsidRPr="00314091">
        <w:rPr>
          <w:rFonts w:cs="Arial"/>
        </w:rPr>
        <w:t>1</w:t>
      </w:r>
      <w:r>
        <w:rPr>
          <w:rFonts w:cs="Arial"/>
        </w:rPr>
        <w:t>/</w:t>
      </w:r>
      <w:r w:rsidRPr="00314091">
        <w:rPr>
          <w:rFonts w:cs="Arial"/>
        </w:rPr>
        <w:t>09</w:t>
      </w:r>
      <w:r>
        <w:rPr>
          <w:rFonts w:cs="Arial"/>
        </w:rPr>
        <w:t>/</w:t>
      </w:r>
      <w:r w:rsidRPr="00314091">
        <w:rPr>
          <w:rFonts w:cs="Arial"/>
        </w:rPr>
        <w:t>99, D</w:t>
      </w:r>
      <w:r>
        <w:rPr>
          <w:rFonts w:cs="Arial"/>
        </w:rPr>
        <w:t>.</w:t>
      </w:r>
      <w:r w:rsidRPr="00314091">
        <w:rPr>
          <w:rFonts w:cs="Arial"/>
        </w:rPr>
        <w:t>O</w:t>
      </w:r>
      <w:r>
        <w:rPr>
          <w:rFonts w:cs="Arial"/>
        </w:rPr>
        <w:t>.</w:t>
      </w:r>
      <w:r w:rsidRPr="00314091">
        <w:rPr>
          <w:rFonts w:cs="Arial"/>
        </w:rPr>
        <w:t xml:space="preserve"> de 02</w:t>
      </w:r>
      <w:r>
        <w:rPr>
          <w:rFonts w:cs="Arial"/>
        </w:rPr>
        <w:t>/</w:t>
      </w:r>
      <w:r w:rsidRPr="00314091">
        <w:rPr>
          <w:rFonts w:cs="Arial"/>
        </w:rPr>
        <w:t>09</w:t>
      </w:r>
      <w:r>
        <w:rPr>
          <w:rFonts w:cs="Arial"/>
        </w:rPr>
        <w:t>/</w:t>
      </w:r>
      <w:r w:rsidRPr="00314091">
        <w:rPr>
          <w:rFonts w:cs="Arial"/>
        </w:rPr>
        <w:t>99</w:t>
      </w:r>
      <w:r>
        <w:rPr>
          <w:rFonts w:cs="Arial"/>
        </w:rPr>
        <w:t xml:space="preserve"> </w:t>
      </w:r>
      <w:r w:rsidRPr="00314091">
        <w:rPr>
          <w:rFonts w:cs="Arial"/>
        </w:rPr>
        <w:t>-</w:t>
      </w:r>
      <w:r>
        <w:rPr>
          <w:rFonts w:cs="Arial"/>
        </w:rPr>
        <w:t xml:space="preserve"> </w:t>
      </w:r>
      <w:r w:rsidRPr="00314091">
        <w:rPr>
          <w:rFonts w:cs="Arial"/>
        </w:rPr>
        <w:t>Processo de Cadastramento de alunos.</w:t>
      </w:r>
    </w:p>
    <w:p w14:paraId="0A526F67" w14:textId="77777777" w:rsidR="00314091" w:rsidRPr="00314091" w:rsidRDefault="00314091">
      <w:pPr>
        <w:numPr>
          <w:ilvl w:val="0"/>
          <w:numId w:val="173"/>
        </w:numPr>
        <w:tabs>
          <w:tab w:val="clear" w:pos="1069"/>
        </w:tabs>
        <w:rPr>
          <w:rFonts w:cs="Arial"/>
        </w:rPr>
      </w:pPr>
      <w:r w:rsidRPr="00314091">
        <w:rPr>
          <w:rFonts w:cs="Arial"/>
        </w:rPr>
        <w:t>Res</w:t>
      </w:r>
      <w:r>
        <w:rPr>
          <w:rFonts w:cs="Arial"/>
        </w:rPr>
        <w:t>.</w:t>
      </w:r>
      <w:r w:rsidRPr="00314091">
        <w:rPr>
          <w:rFonts w:cs="Arial"/>
        </w:rPr>
        <w:t xml:space="preserve"> SE </w:t>
      </w:r>
      <w:r>
        <w:rPr>
          <w:rFonts w:cs="Arial"/>
        </w:rPr>
        <w:t xml:space="preserve">nº </w:t>
      </w:r>
      <w:r w:rsidRPr="00314091">
        <w:rPr>
          <w:rFonts w:cs="Arial"/>
        </w:rPr>
        <w:t>75, de 18</w:t>
      </w:r>
      <w:r>
        <w:rPr>
          <w:rFonts w:cs="Arial"/>
        </w:rPr>
        <w:t>/</w:t>
      </w:r>
      <w:r w:rsidRPr="00314091">
        <w:rPr>
          <w:rFonts w:cs="Arial"/>
        </w:rPr>
        <w:t>08</w:t>
      </w:r>
      <w:r>
        <w:rPr>
          <w:rFonts w:cs="Arial"/>
        </w:rPr>
        <w:t>/</w:t>
      </w:r>
      <w:r w:rsidRPr="00314091">
        <w:rPr>
          <w:rFonts w:cs="Arial"/>
        </w:rPr>
        <w:t>00, D</w:t>
      </w:r>
      <w:r>
        <w:rPr>
          <w:rFonts w:cs="Arial"/>
        </w:rPr>
        <w:t>.</w:t>
      </w:r>
      <w:r w:rsidRPr="00314091">
        <w:rPr>
          <w:rFonts w:cs="Arial"/>
        </w:rPr>
        <w:t>O</w:t>
      </w:r>
      <w:r>
        <w:rPr>
          <w:rFonts w:cs="Arial"/>
        </w:rPr>
        <w:t>.</w:t>
      </w:r>
      <w:r w:rsidRPr="00314091">
        <w:rPr>
          <w:rFonts w:cs="Arial"/>
        </w:rPr>
        <w:t xml:space="preserve"> de 19</w:t>
      </w:r>
      <w:r>
        <w:rPr>
          <w:rFonts w:cs="Arial"/>
        </w:rPr>
        <w:t>/</w:t>
      </w:r>
      <w:r w:rsidRPr="00314091">
        <w:rPr>
          <w:rFonts w:cs="Arial"/>
        </w:rPr>
        <w:t>08</w:t>
      </w:r>
      <w:r>
        <w:rPr>
          <w:rFonts w:cs="Arial"/>
        </w:rPr>
        <w:t>/</w:t>
      </w:r>
      <w:r w:rsidRPr="00314091">
        <w:rPr>
          <w:rFonts w:cs="Arial"/>
        </w:rPr>
        <w:t>00 - Processo de Cadastramento de alunos.</w:t>
      </w:r>
    </w:p>
    <w:p w14:paraId="17888269"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88, de 21</w:t>
      </w:r>
      <w:r w:rsidR="00565C8F">
        <w:rPr>
          <w:rFonts w:cs="Arial"/>
        </w:rPr>
        <w:t>/</w:t>
      </w:r>
      <w:r w:rsidRPr="00314091">
        <w:rPr>
          <w:rFonts w:cs="Arial"/>
        </w:rPr>
        <w:t>08</w:t>
      </w:r>
      <w:r w:rsidR="00565C8F">
        <w:rPr>
          <w:rFonts w:cs="Arial"/>
        </w:rPr>
        <w:t>/</w:t>
      </w:r>
      <w:r w:rsidRPr="00314091">
        <w:rPr>
          <w:rFonts w:cs="Arial"/>
        </w:rPr>
        <w:t>01, D</w:t>
      </w:r>
      <w:r w:rsidR="00565C8F">
        <w:rPr>
          <w:rFonts w:cs="Arial"/>
        </w:rPr>
        <w:t>.</w:t>
      </w:r>
      <w:r w:rsidRPr="00314091">
        <w:rPr>
          <w:rFonts w:cs="Arial"/>
        </w:rPr>
        <w:t>O</w:t>
      </w:r>
      <w:r w:rsidR="00565C8F">
        <w:rPr>
          <w:rFonts w:cs="Arial"/>
        </w:rPr>
        <w:t>.</w:t>
      </w:r>
      <w:r w:rsidRPr="00314091">
        <w:rPr>
          <w:rFonts w:cs="Arial"/>
        </w:rPr>
        <w:t xml:space="preserve"> de 22</w:t>
      </w:r>
      <w:r w:rsidR="00565C8F">
        <w:rPr>
          <w:rFonts w:cs="Arial"/>
        </w:rPr>
        <w:t>/</w:t>
      </w:r>
      <w:r w:rsidRPr="00314091">
        <w:rPr>
          <w:rFonts w:cs="Arial"/>
        </w:rPr>
        <w:t>08</w:t>
      </w:r>
      <w:r w:rsidR="00565C8F">
        <w:rPr>
          <w:rFonts w:cs="Arial"/>
        </w:rPr>
        <w:t>/</w:t>
      </w:r>
      <w:r w:rsidRPr="00314091">
        <w:rPr>
          <w:rFonts w:cs="Arial"/>
        </w:rPr>
        <w:t>01 - Processo de Cadastramento de alunos.</w:t>
      </w:r>
    </w:p>
    <w:p w14:paraId="6AFFAE43" w14:textId="77777777" w:rsidR="00314091" w:rsidRPr="00314091" w:rsidRDefault="00314091">
      <w:pPr>
        <w:numPr>
          <w:ilvl w:val="0"/>
          <w:numId w:val="173"/>
        </w:numPr>
        <w:tabs>
          <w:tab w:val="clear" w:pos="1069"/>
        </w:tabs>
        <w:rPr>
          <w:rFonts w:cs="Arial"/>
        </w:rPr>
      </w:pPr>
      <w:r w:rsidRPr="00314091">
        <w:rPr>
          <w:rFonts w:cs="Arial"/>
        </w:rPr>
        <w:t xml:space="preserve">Res.SE </w:t>
      </w:r>
      <w:r w:rsidR="00565C8F">
        <w:rPr>
          <w:rFonts w:cs="Arial"/>
        </w:rPr>
        <w:t xml:space="preserve">nº </w:t>
      </w:r>
      <w:r w:rsidRPr="00314091">
        <w:rPr>
          <w:rFonts w:cs="Arial"/>
        </w:rPr>
        <w:t xml:space="preserve">116, </w:t>
      </w:r>
      <w:r w:rsidR="00565C8F">
        <w:rPr>
          <w:rFonts w:cs="Arial"/>
        </w:rPr>
        <w:t>de</w:t>
      </w:r>
      <w:r w:rsidRPr="00314091">
        <w:rPr>
          <w:rFonts w:cs="Arial"/>
        </w:rPr>
        <w:t xml:space="preserve"> 17</w:t>
      </w:r>
      <w:r w:rsidR="00565C8F">
        <w:rPr>
          <w:rFonts w:cs="Arial"/>
        </w:rPr>
        <w:t>/</w:t>
      </w:r>
      <w:r w:rsidRPr="00314091">
        <w:rPr>
          <w:rFonts w:cs="Arial"/>
        </w:rPr>
        <w:t>07</w:t>
      </w:r>
      <w:r w:rsidR="00565C8F">
        <w:rPr>
          <w:rFonts w:cs="Arial"/>
        </w:rPr>
        <w:t>/</w:t>
      </w:r>
      <w:r w:rsidRPr="00314091">
        <w:rPr>
          <w:rFonts w:cs="Arial"/>
        </w:rPr>
        <w:t xml:space="preserve">02, </w:t>
      </w:r>
      <w:r w:rsidR="00565C8F">
        <w:rPr>
          <w:rFonts w:cs="Arial"/>
        </w:rPr>
        <w:t>D.O.</w:t>
      </w:r>
      <w:r w:rsidRPr="00314091">
        <w:rPr>
          <w:rFonts w:cs="Arial"/>
        </w:rPr>
        <w:t xml:space="preserve"> </w:t>
      </w:r>
      <w:r w:rsidR="00565C8F">
        <w:rPr>
          <w:rFonts w:cs="Arial"/>
        </w:rPr>
        <w:t>de</w:t>
      </w:r>
      <w:r w:rsidRPr="00314091">
        <w:rPr>
          <w:rFonts w:cs="Arial"/>
        </w:rPr>
        <w:t xml:space="preserve"> 18</w:t>
      </w:r>
      <w:r w:rsidR="00565C8F">
        <w:rPr>
          <w:rFonts w:cs="Arial"/>
        </w:rPr>
        <w:t>/</w:t>
      </w:r>
      <w:r w:rsidRPr="00314091">
        <w:rPr>
          <w:rFonts w:cs="Arial"/>
        </w:rPr>
        <w:t>07</w:t>
      </w:r>
      <w:r w:rsidR="00565C8F">
        <w:rPr>
          <w:rFonts w:cs="Arial"/>
        </w:rPr>
        <w:t>/</w:t>
      </w:r>
      <w:r w:rsidRPr="00314091">
        <w:rPr>
          <w:rFonts w:cs="Arial"/>
        </w:rPr>
        <w:t>02 - Processo de Cadastramento de alunos.</w:t>
      </w:r>
    </w:p>
    <w:p w14:paraId="6DCD426A" w14:textId="77777777" w:rsidR="00314091" w:rsidRPr="00314091" w:rsidRDefault="00314091">
      <w:pPr>
        <w:numPr>
          <w:ilvl w:val="0"/>
          <w:numId w:val="173"/>
        </w:numPr>
        <w:tabs>
          <w:tab w:val="clear" w:pos="1069"/>
        </w:tabs>
        <w:rPr>
          <w:rFonts w:cs="Arial"/>
        </w:rPr>
      </w:pPr>
      <w:r w:rsidRPr="00314091">
        <w:rPr>
          <w:rFonts w:cs="Arial"/>
        </w:rPr>
        <w:t>Par. CEE n° 448/02 - Matrícula aos 5 anos de idade, em estabelecimento particular.</w:t>
      </w:r>
    </w:p>
    <w:p w14:paraId="7679C2EF"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82, de 07</w:t>
      </w:r>
      <w:r w:rsidR="00565C8F">
        <w:rPr>
          <w:rFonts w:cs="Arial"/>
        </w:rPr>
        <w:t>/</w:t>
      </w:r>
      <w:r w:rsidRPr="00314091">
        <w:rPr>
          <w:rFonts w:cs="Arial"/>
        </w:rPr>
        <w:t>08</w:t>
      </w:r>
      <w:r w:rsidR="00565C8F">
        <w:rPr>
          <w:rFonts w:cs="Arial"/>
        </w:rPr>
        <w:t>/</w:t>
      </w:r>
      <w:r w:rsidRPr="00314091">
        <w:rPr>
          <w:rFonts w:cs="Arial"/>
        </w:rPr>
        <w:t>03, D</w:t>
      </w:r>
      <w:r w:rsidR="00565C8F">
        <w:rPr>
          <w:rFonts w:cs="Arial"/>
        </w:rPr>
        <w:t>.</w:t>
      </w:r>
      <w:r w:rsidRPr="00314091">
        <w:rPr>
          <w:rFonts w:cs="Arial"/>
        </w:rPr>
        <w:t>O</w:t>
      </w:r>
      <w:r w:rsidR="00565C8F">
        <w:rPr>
          <w:rFonts w:cs="Arial"/>
        </w:rPr>
        <w:t>.</w:t>
      </w:r>
      <w:r w:rsidRPr="00314091">
        <w:rPr>
          <w:rFonts w:cs="Arial"/>
        </w:rPr>
        <w:t xml:space="preserve"> de 08</w:t>
      </w:r>
      <w:r w:rsidR="00565C8F">
        <w:rPr>
          <w:rFonts w:cs="Arial"/>
        </w:rPr>
        <w:t>/</w:t>
      </w:r>
      <w:r w:rsidRPr="00314091">
        <w:rPr>
          <w:rFonts w:cs="Arial"/>
        </w:rPr>
        <w:t>08</w:t>
      </w:r>
      <w:r w:rsidR="00565C8F">
        <w:rPr>
          <w:rFonts w:cs="Arial"/>
        </w:rPr>
        <w:t>/</w:t>
      </w:r>
      <w:r w:rsidRPr="00314091">
        <w:rPr>
          <w:rFonts w:cs="Arial"/>
        </w:rPr>
        <w:t>03 - Processo de Cadastramento de alunos.</w:t>
      </w:r>
    </w:p>
    <w:p w14:paraId="3838305A"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71, de 10</w:t>
      </w:r>
      <w:r w:rsidR="00565C8F">
        <w:rPr>
          <w:rFonts w:cs="Arial"/>
        </w:rPr>
        <w:t>/</w:t>
      </w:r>
      <w:r w:rsidRPr="00314091">
        <w:rPr>
          <w:rFonts w:cs="Arial"/>
        </w:rPr>
        <w:t>08</w:t>
      </w:r>
      <w:r w:rsidR="00565C8F">
        <w:rPr>
          <w:rFonts w:cs="Arial"/>
        </w:rPr>
        <w:t>/</w:t>
      </w:r>
      <w:r w:rsidRPr="00314091">
        <w:rPr>
          <w:rFonts w:cs="Arial"/>
        </w:rPr>
        <w:t>04, D</w:t>
      </w:r>
      <w:r w:rsidR="00565C8F">
        <w:rPr>
          <w:rFonts w:cs="Arial"/>
        </w:rPr>
        <w:t>.</w:t>
      </w:r>
      <w:r w:rsidRPr="00314091">
        <w:rPr>
          <w:rFonts w:cs="Arial"/>
        </w:rPr>
        <w:t>O</w:t>
      </w:r>
      <w:r w:rsidR="00565C8F">
        <w:rPr>
          <w:rFonts w:cs="Arial"/>
        </w:rPr>
        <w:t>.</w:t>
      </w:r>
      <w:r w:rsidRPr="00314091">
        <w:rPr>
          <w:rFonts w:cs="Arial"/>
        </w:rPr>
        <w:t xml:space="preserve"> de 11</w:t>
      </w:r>
      <w:r w:rsidR="00565C8F">
        <w:rPr>
          <w:rFonts w:cs="Arial"/>
        </w:rPr>
        <w:t>/</w:t>
      </w:r>
      <w:r w:rsidRPr="00314091">
        <w:rPr>
          <w:rFonts w:cs="Arial"/>
        </w:rPr>
        <w:t>08</w:t>
      </w:r>
      <w:r w:rsidR="00565C8F">
        <w:rPr>
          <w:rFonts w:cs="Arial"/>
        </w:rPr>
        <w:t>/</w:t>
      </w:r>
      <w:r w:rsidRPr="00314091">
        <w:rPr>
          <w:rFonts w:cs="Arial"/>
        </w:rPr>
        <w:t xml:space="preserve">04 - Processo de Cadastramento de alunos. </w:t>
      </w:r>
    </w:p>
    <w:p w14:paraId="5EA3CB54" w14:textId="77777777" w:rsidR="00314091" w:rsidRPr="00314091" w:rsidRDefault="00314091">
      <w:pPr>
        <w:numPr>
          <w:ilvl w:val="0"/>
          <w:numId w:val="173"/>
        </w:numPr>
        <w:tabs>
          <w:tab w:val="clear" w:pos="1069"/>
        </w:tabs>
        <w:rPr>
          <w:rFonts w:cs="Arial"/>
        </w:rPr>
      </w:pPr>
      <w:r w:rsidRPr="00314091">
        <w:rPr>
          <w:rFonts w:cs="Arial"/>
        </w:rPr>
        <w:t>Res. CNE n° 01, de 03/02/05, D.O.U. 11/03/05 - Atualização de Diretrizes.</w:t>
      </w:r>
    </w:p>
    <w:p w14:paraId="4CBC3F2A" w14:textId="77777777" w:rsidR="00314091" w:rsidRPr="00314091" w:rsidRDefault="00314091">
      <w:pPr>
        <w:numPr>
          <w:ilvl w:val="0"/>
          <w:numId w:val="173"/>
        </w:numPr>
        <w:tabs>
          <w:tab w:val="clear" w:pos="1069"/>
        </w:tabs>
        <w:rPr>
          <w:rFonts w:cs="Arial"/>
        </w:rPr>
      </w:pPr>
      <w:r w:rsidRPr="00314091">
        <w:rPr>
          <w:rFonts w:cs="Arial"/>
        </w:rPr>
        <w:t>Lei Fed. n° 11.114, de 16/05/05, D.O.U. de 17/05/05 - Matrícula aos 6 anos, no Ensino Fundamental.</w:t>
      </w:r>
    </w:p>
    <w:p w14:paraId="6CD00C71" w14:textId="77777777" w:rsidR="00314091" w:rsidRPr="00314091" w:rsidRDefault="00314091">
      <w:pPr>
        <w:numPr>
          <w:ilvl w:val="0"/>
          <w:numId w:val="173"/>
        </w:numPr>
        <w:tabs>
          <w:tab w:val="clear" w:pos="1069"/>
        </w:tabs>
        <w:rPr>
          <w:rFonts w:cs="Arial"/>
        </w:rPr>
      </w:pPr>
      <w:r w:rsidRPr="00314091">
        <w:rPr>
          <w:rFonts w:cs="Arial"/>
        </w:rPr>
        <w:t>Res. CEB/CNE n° 03, de 03/08/05, D.O. 08/08/05 - Amplia o Ensino Fundamental para 9 anos de duração e dá nova terminologia.</w:t>
      </w:r>
    </w:p>
    <w:p w14:paraId="047A3142"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63, de 12</w:t>
      </w:r>
      <w:r w:rsidR="00565C8F">
        <w:rPr>
          <w:rFonts w:cs="Arial"/>
        </w:rPr>
        <w:t>/</w:t>
      </w:r>
      <w:r w:rsidRPr="00314091">
        <w:rPr>
          <w:rFonts w:cs="Arial"/>
        </w:rPr>
        <w:t>08</w:t>
      </w:r>
      <w:r w:rsidR="00565C8F">
        <w:rPr>
          <w:rFonts w:cs="Arial"/>
        </w:rPr>
        <w:t>/</w:t>
      </w:r>
      <w:r w:rsidRPr="00314091">
        <w:rPr>
          <w:rFonts w:cs="Arial"/>
        </w:rPr>
        <w:t>05, D</w:t>
      </w:r>
      <w:r w:rsidR="00565C8F">
        <w:rPr>
          <w:rFonts w:cs="Arial"/>
        </w:rPr>
        <w:t>.</w:t>
      </w:r>
      <w:r w:rsidRPr="00314091">
        <w:rPr>
          <w:rFonts w:cs="Arial"/>
        </w:rPr>
        <w:t>O</w:t>
      </w:r>
      <w:r w:rsidR="00565C8F">
        <w:rPr>
          <w:rFonts w:cs="Arial"/>
        </w:rPr>
        <w:t>.</w:t>
      </w:r>
      <w:r w:rsidRPr="00314091">
        <w:rPr>
          <w:rFonts w:cs="Arial"/>
        </w:rPr>
        <w:t xml:space="preserve"> de 13</w:t>
      </w:r>
      <w:r w:rsidR="00565C8F">
        <w:rPr>
          <w:rFonts w:cs="Arial"/>
        </w:rPr>
        <w:t>/</w:t>
      </w:r>
      <w:r w:rsidRPr="00314091">
        <w:rPr>
          <w:rFonts w:cs="Arial"/>
        </w:rPr>
        <w:t>08</w:t>
      </w:r>
      <w:r w:rsidR="00565C8F">
        <w:rPr>
          <w:rFonts w:cs="Arial"/>
        </w:rPr>
        <w:t>/</w:t>
      </w:r>
      <w:r w:rsidRPr="00314091">
        <w:rPr>
          <w:rFonts w:cs="Arial"/>
        </w:rPr>
        <w:t>05 - Processo de Cadastramento de alunos.</w:t>
      </w:r>
    </w:p>
    <w:p w14:paraId="5EC05B29"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43, de 05</w:t>
      </w:r>
      <w:r w:rsidR="00565C8F">
        <w:rPr>
          <w:rFonts w:cs="Arial"/>
        </w:rPr>
        <w:t>/</w:t>
      </w:r>
      <w:r w:rsidRPr="00314091">
        <w:rPr>
          <w:rFonts w:cs="Arial"/>
        </w:rPr>
        <w:t>07</w:t>
      </w:r>
      <w:r w:rsidR="00565C8F">
        <w:rPr>
          <w:rFonts w:cs="Arial"/>
        </w:rPr>
        <w:t>/</w:t>
      </w:r>
      <w:r w:rsidRPr="00314091">
        <w:rPr>
          <w:rFonts w:cs="Arial"/>
        </w:rPr>
        <w:t>06, D</w:t>
      </w:r>
      <w:r w:rsidR="00565C8F">
        <w:rPr>
          <w:rFonts w:cs="Arial"/>
        </w:rPr>
        <w:t>.</w:t>
      </w:r>
      <w:r w:rsidRPr="00314091">
        <w:rPr>
          <w:rFonts w:cs="Arial"/>
        </w:rPr>
        <w:t>O</w:t>
      </w:r>
      <w:r w:rsidR="00565C8F">
        <w:rPr>
          <w:rFonts w:cs="Arial"/>
        </w:rPr>
        <w:t>.</w:t>
      </w:r>
      <w:r w:rsidRPr="00314091">
        <w:rPr>
          <w:rFonts w:cs="Arial"/>
        </w:rPr>
        <w:t xml:space="preserve"> de 06</w:t>
      </w:r>
      <w:r w:rsidR="00565C8F">
        <w:rPr>
          <w:rFonts w:cs="Arial"/>
        </w:rPr>
        <w:t>/</w:t>
      </w:r>
      <w:r w:rsidRPr="00314091">
        <w:rPr>
          <w:rFonts w:cs="Arial"/>
        </w:rPr>
        <w:t>07</w:t>
      </w:r>
      <w:r w:rsidR="00565C8F">
        <w:rPr>
          <w:rFonts w:cs="Arial"/>
        </w:rPr>
        <w:t>/</w:t>
      </w:r>
      <w:r w:rsidRPr="00314091">
        <w:rPr>
          <w:rFonts w:cs="Arial"/>
        </w:rPr>
        <w:t>06 - Processo de Cadastramento de alunos.</w:t>
      </w:r>
    </w:p>
    <w:p w14:paraId="147617DA"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12, de 08</w:t>
      </w:r>
      <w:r w:rsidR="00565C8F">
        <w:rPr>
          <w:rFonts w:cs="Arial"/>
        </w:rPr>
        <w:t>/</w:t>
      </w:r>
      <w:r w:rsidRPr="00314091">
        <w:rPr>
          <w:rFonts w:cs="Arial"/>
        </w:rPr>
        <w:t>02</w:t>
      </w:r>
      <w:r w:rsidR="00565C8F">
        <w:rPr>
          <w:rFonts w:cs="Arial"/>
        </w:rPr>
        <w:t>/</w:t>
      </w:r>
      <w:r w:rsidRPr="00314091">
        <w:rPr>
          <w:rFonts w:cs="Arial"/>
        </w:rPr>
        <w:t>07 - Processo de Cadastramento de alunos- Censo Escolar</w:t>
      </w:r>
    </w:p>
    <w:p w14:paraId="117DC583"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45, de 23</w:t>
      </w:r>
      <w:r w:rsidR="00565C8F">
        <w:rPr>
          <w:rFonts w:cs="Arial"/>
        </w:rPr>
        <w:t>/</w:t>
      </w:r>
      <w:r w:rsidRPr="00314091">
        <w:rPr>
          <w:rFonts w:cs="Arial"/>
        </w:rPr>
        <w:t>07</w:t>
      </w:r>
      <w:r w:rsidR="00565C8F">
        <w:rPr>
          <w:rFonts w:cs="Arial"/>
        </w:rPr>
        <w:t>/</w:t>
      </w:r>
      <w:r w:rsidRPr="00314091">
        <w:rPr>
          <w:rFonts w:cs="Arial"/>
        </w:rPr>
        <w:t>07, D</w:t>
      </w:r>
      <w:r w:rsidR="00565C8F">
        <w:rPr>
          <w:rFonts w:cs="Arial"/>
        </w:rPr>
        <w:t>.</w:t>
      </w:r>
      <w:r w:rsidRPr="00314091">
        <w:rPr>
          <w:rFonts w:cs="Arial"/>
        </w:rPr>
        <w:t>O</w:t>
      </w:r>
      <w:r w:rsidR="00565C8F">
        <w:rPr>
          <w:rFonts w:cs="Arial"/>
        </w:rPr>
        <w:t>.</w:t>
      </w:r>
      <w:r w:rsidRPr="00314091">
        <w:rPr>
          <w:rFonts w:cs="Arial"/>
        </w:rPr>
        <w:t xml:space="preserve"> de 23</w:t>
      </w:r>
      <w:r w:rsidR="00565C8F">
        <w:rPr>
          <w:rFonts w:cs="Arial"/>
        </w:rPr>
        <w:t>/</w:t>
      </w:r>
      <w:r w:rsidRPr="00314091">
        <w:rPr>
          <w:rFonts w:cs="Arial"/>
        </w:rPr>
        <w:t>07</w:t>
      </w:r>
      <w:r w:rsidR="00565C8F">
        <w:rPr>
          <w:rFonts w:cs="Arial"/>
        </w:rPr>
        <w:t>/</w:t>
      </w:r>
      <w:r w:rsidRPr="00314091">
        <w:rPr>
          <w:rFonts w:cs="Arial"/>
        </w:rPr>
        <w:t>07 - Processo de Cadastramento de alunos.</w:t>
      </w:r>
    </w:p>
    <w:p w14:paraId="210EF8BA"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56, de 31</w:t>
      </w:r>
      <w:r w:rsidR="00565C8F">
        <w:rPr>
          <w:rFonts w:cs="Arial"/>
        </w:rPr>
        <w:t>/</w:t>
      </w:r>
      <w:r w:rsidRPr="00314091">
        <w:rPr>
          <w:rFonts w:cs="Arial"/>
        </w:rPr>
        <w:t>07</w:t>
      </w:r>
      <w:r w:rsidR="00565C8F">
        <w:rPr>
          <w:rFonts w:cs="Arial"/>
        </w:rPr>
        <w:t>/</w:t>
      </w:r>
      <w:r w:rsidRPr="00314091">
        <w:rPr>
          <w:rFonts w:cs="Arial"/>
        </w:rPr>
        <w:t>08, D</w:t>
      </w:r>
      <w:r w:rsidR="00565C8F">
        <w:rPr>
          <w:rFonts w:cs="Arial"/>
        </w:rPr>
        <w:t>.</w:t>
      </w:r>
      <w:r w:rsidRPr="00314091">
        <w:rPr>
          <w:rFonts w:cs="Arial"/>
        </w:rPr>
        <w:t>O</w:t>
      </w:r>
      <w:r w:rsidR="00565C8F">
        <w:rPr>
          <w:rFonts w:cs="Arial"/>
        </w:rPr>
        <w:t>.</w:t>
      </w:r>
      <w:r w:rsidRPr="00314091">
        <w:rPr>
          <w:rFonts w:cs="Arial"/>
        </w:rPr>
        <w:t xml:space="preserve"> de </w:t>
      </w:r>
      <w:r w:rsidR="00565C8F">
        <w:rPr>
          <w:rFonts w:cs="Arial"/>
        </w:rPr>
        <w:t>01/</w:t>
      </w:r>
      <w:r w:rsidRPr="00314091">
        <w:rPr>
          <w:rFonts w:cs="Arial"/>
        </w:rPr>
        <w:t>08</w:t>
      </w:r>
      <w:r w:rsidR="00565C8F">
        <w:rPr>
          <w:rFonts w:cs="Arial"/>
        </w:rPr>
        <w:t>/</w:t>
      </w:r>
      <w:r w:rsidRPr="00314091">
        <w:rPr>
          <w:rFonts w:cs="Arial"/>
        </w:rPr>
        <w:t>08 - Processo de Cadastramento de alunos.</w:t>
      </w:r>
    </w:p>
    <w:p w14:paraId="5668ABA5" w14:textId="77777777" w:rsidR="00314091" w:rsidRPr="00314091" w:rsidRDefault="00314091">
      <w:pPr>
        <w:numPr>
          <w:ilvl w:val="0"/>
          <w:numId w:val="173"/>
        </w:numPr>
        <w:tabs>
          <w:tab w:val="clear" w:pos="1069"/>
        </w:tabs>
        <w:rPr>
          <w:rFonts w:cs="Arial"/>
        </w:rPr>
      </w:pPr>
      <w:r w:rsidRPr="00314091">
        <w:rPr>
          <w:rFonts w:cs="Arial"/>
        </w:rPr>
        <w:t>Res. SE</w:t>
      </w:r>
      <w:r w:rsidR="00565C8F">
        <w:rPr>
          <w:rFonts w:cs="Arial"/>
        </w:rPr>
        <w:t xml:space="preserve"> nº </w:t>
      </w:r>
      <w:r w:rsidRPr="00314091">
        <w:rPr>
          <w:rFonts w:cs="Arial"/>
        </w:rPr>
        <w:t>55, de 11</w:t>
      </w:r>
      <w:r w:rsidR="00565C8F">
        <w:rPr>
          <w:rFonts w:cs="Arial"/>
        </w:rPr>
        <w:t>/</w:t>
      </w:r>
      <w:r w:rsidRPr="00314091">
        <w:rPr>
          <w:rFonts w:cs="Arial"/>
        </w:rPr>
        <w:t>08</w:t>
      </w:r>
      <w:r w:rsidR="00565C8F">
        <w:rPr>
          <w:rFonts w:cs="Arial"/>
        </w:rPr>
        <w:t>/</w:t>
      </w:r>
      <w:r w:rsidRPr="00314091">
        <w:rPr>
          <w:rFonts w:cs="Arial"/>
        </w:rPr>
        <w:t>09, D</w:t>
      </w:r>
      <w:r w:rsidR="00565C8F">
        <w:rPr>
          <w:rFonts w:cs="Arial"/>
        </w:rPr>
        <w:t>.</w:t>
      </w:r>
      <w:r w:rsidRPr="00314091">
        <w:rPr>
          <w:rFonts w:cs="Arial"/>
        </w:rPr>
        <w:t>O</w:t>
      </w:r>
      <w:r w:rsidR="00565C8F">
        <w:rPr>
          <w:rFonts w:cs="Arial"/>
        </w:rPr>
        <w:t>.</w:t>
      </w:r>
      <w:r w:rsidRPr="00314091">
        <w:rPr>
          <w:rFonts w:cs="Arial"/>
        </w:rPr>
        <w:t xml:space="preserve"> de 12</w:t>
      </w:r>
      <w:r w:rsidR="00565C8F">
        <w:rPr>
          <w:rFonts w:cs="Arial"/>
        </w:rPr>
        <w:t>/</w:t>
      </w:r>
      <w:r w:rsidRPr="00314091">
        <w:rPr>
          <w:rFonts w:cs="Arial"/>
        </w:rPr>
        <w:t>08</w:t>
      </w:r>
      <w:r w:rsidR="00565C8F">
        <w:rPr>
          <w:rFonts w:cs="Arial"/>
        </w:rPr>
        <w:t>/</w:t>
      </w:r>
      <w:r w:rsidRPr="00314091">
        <w:rPr>
          <w:rFonts w:cs="Arial"/>
        </w:rPr>
        <w:t>09 - Processo de Cadastramento de alunos.</w:t>
      </w:r>
    </w:p>
    <w:p w14:paraId="088DBC00" w14:textId="77777777" w:rsidR="00314091" w:rsidRPr="00314091" w:rsidRDefault="00314091">
      <w:pPr>
        <w:numPr>
          <w:ilvl w:val="0"/>
          <w:numId w:val="173"/>
        </w:numPr>
        <w:tabs>
          <w:tab w:val="clear" w:pos="1069"/>
        </w:tabs>
        <w:rPr>
          <w:rFonts w:cs="Arial"/>
        </w:rPr>
      </w:pPr>
      <w:r w:rsidRPr="00314091">
        <w:rPr>
          <w:rFonts w:cs="Arial"/>
        </w:rPr>
        <w:t>Res. SE</w:t>
      </w:r>
      <w:r w:rsidR="00565C8F">
        <w:rPr>
          <w:rFonts w:cs="Arial"/>
        </w:rPr>
        <w:t xml:space="preserve"> nº </w:t>
      </w:r>
      <w:r w:rsidRPr="00314091">
        <w:rPr>
          <w:rFonts w:cs="Arial"/>
        </w:rPr>
        <w:t>77, de 30</w:t>
      </w:r>
      <w:r w:rsidR="00565C8F">
        <w:rPr>
          <w:rFonts w:cs="Arial"/>
        </w:rPr>
        <w:t>/</w:t>
      </w:r>
      <w:r w:rsidRPr="00314091">
        <w:rPr>
          <w:rFonts w:cs="Arial"/>
        </w:rPr>
        <w:t>10</w:t>
      </w:r>
      <w:r w:rsidR="00565C8F">
        <w:rPr>
          <w:rFonts w:cs="Arial"/>
        </w:rPr>
        <w:t>/</w:t>
      </w:r>
      <w:r w:rsidRPr="00314091">
        <w:rPr>
          <w:rFonts w:cs="Arial"/>
        </w:rPr>
        <w:t>09, D</w:t>
      </w:r>
      <w:r w:rsidR="00565C8F">
        <w:rPr>
          <w:rFonts w:cs="Arial"/>
        </w:rPr>
        <w:t>.</w:t>
      </w:r>
      <w:r w:rsidRPr="00314091">
        <w:rPr>
          <w:rFonts w:cs="Arial"/>
        </w:rPr>
        <w:t>O</w:t>
      </w:r>
      <w:r w:rsidR="00565C8F">
        <w:rPr>
          <w:rFonts w:cs="Arial"/>
        </w:rPr>
        <w:t>.</w:t>
      </w:r>
      <w:r w:rsidRPr="00314091">
        <w:rPr>
          <w:rFonts w:cs="Arial"/>
        </w:rPr>
        <w:t xml:space="preserve"> de 31</w:t>
      </w:r>
      <w:r w:rsidR="00565C8F">
        <w:rPr>
          <w:rFonts w:cs="Arial"/>
        </w:rPr>
        <w:t>/</w:t>
      </w:r>
      <w:r w:rsidRPr="00314091">
        <w:rPr>
          <w:rFonts w:cs="Arial"/>
        </w:rPr>
        <w:t>10</w:t>
      </w:r>
      <w:r w:rsidR="00565C8F">
        <w:rPr>
          <w:rFonts w:cs="Arial"/>
        </w:rPr>
        <w:t>/</w:t>
      </w:r>
      <w:r w:rsidRPr="00314091">
        <w:rPr>
          <w:rFonts w:cs="Arial"/>
        </w:rPr>
        <w:t>09 - Processo de Cadastramento de alunos.</w:t>
      </w:r>
    </w:p>
    <w:p w14:paraId="4072046C"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61, de 11</w:t>
      </w:r>
      <w:r w:rsidR="00565C8F">
        <w:rPr>
          <w:rFonts w:cs="Arial"/>
        </w:rPr>
        <w:t>/</w:t>
      </w:r>
      <w:r w:rsidRPr="00314091">
        <w:rPr>
          <w:rFonts w:cs="Arial"/>
        </w:rPr>
        <w:t>08</w:t>
      </w:r>
      <w:r w:rsidR="00565C8F">
        <w:rPr>
          <w:rFonts w:cs="Arial"/>
        </w:rPr>
        <w:t>/</w:t>
      </w:r>
      <w:r w:rsidRPr="00314091">
        <w:rPr>
          <w:rFonts w:cs="Arial"/>
        </w:rPr>
        <w:t>10, D</w:t>
      </w:r>
      <w:r w:rsidR="00565C8F">
        <w:rPr>
          <w:rFonts w:cs="Arial"/>
        </w:rPr>
        <w:t>.</w:t>
      </w:r>
      <w:r w:rsidRPr="00314091">
        <w:rPr>
          <w:rFonts w:cs="Arial"/>
        </w:rPr>
        <w:t>O</w:t>
      </w:r>
      <w:r w:rsidR="00565C8F">
        <w:rPr>
          <w:rFonts w:cs="Arial"/>
        </w:rPr>
        <w:t>.</w:t>
      </w:r>
      <w:r w:rsidRPr="00314091">
        <w:rPr>
          <w:rFonts w:cs="Arial"/>
        </w:rPr>
        <w:t xml:space="preserve"> de 12</w:t>
      </w:r>
      <w:r w:rsidR="00565C8F">
        <w:rPr>
          <w:rFonts w:cs="Arial"/>
        </w:rPr>
        <w:t>/</w:t>
      </w:r>
      <w:r w:rsidRPr="00314091">
        <w:rPr>
          <w:rFonts w:cs="Arial"/>
        </w:rPr>
        <w:t>08</w:t>
      </w:r>
      <w:r w:rsidR="00565C8F">
        <w:rPr>
          <w:rFonts w:cs="Arial"/>
        </w:rPr>
        <w:t>/</w:t>
      </w:r>
      <w:r w:rsidRPr="00314091">
        <w:rPr>
          <w:rFonts w:cs="Arial"/>
        </w:rPr>
        <w:t>10 - Processo de Cadastramento de alunos.</w:t>
      </w:r>
    </w:p>
    <w:p w14:paraId="71207474"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71, de 05</w:t>
      </w:r>
      <w:r w:rsidR="00565C8F">
        <w:rPr>
          <w:rFonts w:cs="Arial"/>
        </w:rPr>
        <w:t>/</w:t>
      </w:r>
      <w:r w:rsidRPr="00314091">
        <w:rPr>
          <w:rFonts w:cs="Arial"/>
        </w:rPr>
        <w:t>11</w:t>
      </w:r>
      <w:r w:rsidR="00565C8F">
        <w:rPr>
          <w:rFonts w:cs="Arial"/>
        </w:rPr>
        <w:t>/</w:t>
      </w:r>
      <w:r w:rsidRPr="00314091">
        <w:rPr>
          <w:rFonts w:cs="Arial"/>
        </w:rPr>
        <w:t>10, D</w:t>
      </w:r>
      <w:r w:rsidR="00565C8F">
        <w:rPr>
          <w:rFonts w:cs="Arial"/>
        </w:rPr>
        <w:t>.</w:t>
      </w:r>
      <w:r w:rsidRPr="00314091">
        <w:rPr>
          <w:rFonts w:cs="Arial"/>
        </w:rPr>
        <w:t>O</w:t>
      </w:r>
      <w:r w:rsidR="00565C8F">
        <w:rPr>
          <w:rFonts w:cs="Arial"/>
        </w:rPr>
        <w:t>.</w:t>
      </w:r>
      <w:r w:rsidRPr="00314091">
        <w:rPr>
          <w:rFonts w:cs="Arial"/>
        </w:rPr>
        <w:t xml:space="preserve"> de 06</w:t>
      </w:r>
      <w:r w:rsidR="00565C8F">
        <w:rPr>
          <w:rFonts w:cs="Arial"/>
        </w:rPr>
        <w:t>/</w:t>
      </w:r>
      <w:r w:rsidRPr="00314091">
        <w:rPr>
          <w:rFonts w:cs="Arial"/>
        </w:rPr>
        <w:t>11</w:t>
      </w:r>
      <w:r w:rsidR="00565C8F">
        <w:rPr>
          <w:rFonts w:cs="Arial"/>
        </w:rPr>
        <w:t>/</w:t>
      </w:r>
      <w:r w:rsidRPr="00314091">
        <w:rPr>
          <w:rFonts w:cs="Arial"/>
        </w:rPr>
        <w:t>10 - Processo de Cadastramento de alunos.</w:t>
      </w:r>
    </w:p>
    <w:p w14:paraId="05208273"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16, de 21</w:t>
      </w:r>
      <w:r w:rsidR="00565C8F">
        <w:rPr>
          <w:rFonts w:cs="Arial"/>
        </w:rPr>
        <w:t>/</w:t>
      </w:r>
      <w:r w:rsidRPr="00314091">
        <w:rPr>
          <w:rFonts w:cs="Arial"/>
        </w:rPr>
        <w:t>03</w:t>
      </w:r>
      <w:r w:rsidR="00565C8F">
        <w:rPr>
          <w:rFonts w:cs="Arial"/>
        </w:rPr>
        <w:t>/</w:t>
      </w:r>
      <w:r w:rsidRPr="00314091">
        <w:rPr>
          <w:rFonts w:cs="Arial"/>
        </w:rPr>
        <w:t>11, D</w:t>
      </w:r>
      <w:r w:rsidR="00565C8F">
        <w:rPr>
          <w:rFonts w:cs="Arial"/>
        </w:rPr>
        <w:t>.</w:t>
      </w:r>
      <w:r w:rsidRPr="00314091">
        <w:rPr>
          <w:rFonts w:cs="Arial"/>
        </w:rPr>
        <w:t>O</w:t>
      </w:r>
      <w:r w:rsidR="00565C8F">
        <w:rPr>
          <w:rFonts w:cs="Arial"/>
        </w:rPr>
        <w:t>.</w:t>
      </w:r>
      <w:r w:rsidRPr="00314091">
        <w:rPr>
          <w:rFonts w:cs="Arial"/>
        </w:rPr>
        <w:t xml:space="preserve"> de 22</w:t>
      </w:r>
      <w:r w:rsidR="00565C8F">
        <w:rPr>
          <w:rFonts w:cs="Arial"/>
        </w:rPr>
        <w:t>/</w:t>
      </w:r>
      <w:r w:rsidRPr="00314091">
        <w:rPr>
          <w:rFonts w:cs="Arial"/>
        </w:rPr>
        <w:t>03</w:t>
      </w:r>
      <w:r w:rsidR="00565C8F">
        <w:rPr>
          <w:rFonts w:cs="Arial"/>
        </w:rPr>
        <w:t>/</w:t>
      </w:r>
      <w:r w:rsidRPr="00314091">
        <w:rPr>
          <w:rFonts w:cs="Arial"/>
        </w:rPr>
        <w:t xml:space="preserve">11 - Processo de Cadastramento de alunos </w:t>
      </w:r>
    </w:p>
    <w:p w14:paraId="4B393671" w14:textId="77777777" w:rsidR="00314091" w:rsidRPr="00314091" w:rsidRDefault="00314091">
      <w:pPr>
        <w:numPr>
          <w:ilvl w:val="0"/>
          <w:numId w:val="173"/>
        </w:numPr>
        <w:tabs>
          <w:tab w:val="clear" w:pos="1069"/>
        </w:tabs>
        <w:rPr>
          <w:rFonts w:cs="Arial"/>
        </w:rPr>
      </w:pPr>
      <w:r w:rsidRPr="00314091">
        <w:rPr>
          <w:rFonts w:cs="Arial"/>
        </w:rPr>
        <w:t>Res.</w:t>
      </w:r>
      <w:r w:rsidR="00565C8F">
        <w:rPr>
          <w:rFonts w:cs="Arial"/>
        </w:rPr>
        <w:t xml:space="preserve"> </w:t>
      </w:r>
      <w:r w:rsidRPr="00314091">
        <w:rPr>
          <w:rFonts w:cs="Arial"/>
        </w:rPr>
        <w:t xml:space="preserve">SE </w:t>
      </w:r>
      <w:r w:rsidR="00565C8F">
        <w:rPr>
          <w:rFonts w:cs="Arial"/>
        </w:rPr>
        <w:t xml:space="preserve">nº </w:t>
      </w:r>
      <w:r w:rsidRPr="00314091">
        <w:rPr>
          <w:rFonts w:cs="Arial"/>
        </w:rPr>
        <w:t>55, de</w:t>
      </w:r>
      <w:r w:rsidR="00565C8F">
        <w:rPr>
          <w:rFonts w:cs="Arial"/>
        </w:rPr>
        <w:t xml:space="preserve"> </w:t>
      </w:r>
      <w:r w:rsidRPr="00314091">
        <w:rPr>
          <w:rFonts w:cs="Arial"/>
        </w:rPr>
        <w:t>16</w:t>
      </w:r>
      <w:r w:rsidR="00565C8F">
        <w:rPr>
          <w:rFonts w:cs="Arial"/>
        </w:rPr>
        <w:t>/</w:t>
      </w:r>
      <w:r w:rsidRPr="00314091">
        <w:rPr>
          <w:rFonts w:cs="Arial"/>
        </w:rPr>
        <w:t>08</w:t>
      </w:r>
      <w:r w:rsidR="00565C8F">
        <w:rPr>
          <w:rFonts w:cs="Arial"/>
        </w:rPr>
        <w:t>/</w:t>
      </w:r>
      <w:r w:rsidRPr="00314091">
        <w:rPr>
          <w:rFonts w:cs="Arial"/>
        </w:rPr>
        <w:t>11, D</w:t>
      </w:r>
      <w:r w:rsidR="00565C8F">
        <w:rPr>
          <w:rFonts w:cs="Arial"/>
        </w:rPr>
        <w:t>.</w:t>
      </w:r>
      <w:r w:rsidRPr="00314091">
        <w:rPr>
          <w:rFonts w:cs="Arial"/>
        </w:rPr>
        <w:t>O</w:t>
      </w:r>
      <w:r w:rsidR="00565C8F">
        <w:rPr>
          <w:rFonts w:cs="Arial"/>
        </w:rPr>
        <w:t>.</w:t>
      </w:r>
      <w:r w:rsidRPr="00314091">
        <w:rPr>
          <w:rFonts w:cs="Arial"/>
        </w:rPr>
        <w:t xml:space="preserve"> de17</w:t>
      </w:r>
      <w:r w:rsidR="00565C8F">
        <w:rPr>
          <w:rFonts w:cs="Arial"/>
        </w:rPr>
        <w:t>/</w:t>
      </w:r>
      <w:r w:rsidRPr="00314091">
        <w:rPr>
          <w:rFonts w:cs="Arial"/>
        </w:rPr>
        <w:t>08</w:t>
      </w:r>
      <w:r w:rsidR="00565C8F">
        <w:rPr>
          <w:rFonts w:cs="Arial"/>
        </w:rPr>
        <w:t>/</w:t>
      </w:r>
      <w:r w:rsidRPr="00314091">
        <w:rPr>
          <w:rFonts w:cs="Arial"/>
        </w:rPr>
        <w:t>11</w:t>
      </w:r>
      <w:r w:rsidR="00565C8F">
        <w:rPr>
          <w:rFonts w:cs="Arial"/>
        </w:rPr>
        <w:t xml:space="preserve"> </w:t>
      </w:r>
      <w:r w:rsidRPr="00314091">
        <w:rPr>
          <w:rFonts w:cs="Arial"/>
        </w:rPr>
        <w:t>-</w:t>
      </w:r>
      <w:r w:rsidR="00565C8F">
        <w:rPr>
          <w:rFonts w:cs="Arial"/>
        </w:rPr>
        <w:t xml:space="preserve"> </w:t>
      </w:r>
      <w:r w:rsidRPr="00314091">
        <w:rPr>
          <w:rFonts w:cs="Arial"/>
        </w:rPr>
        <w:t>Processo de Cadastramento de alunos</w:t>
      </w:r>
    </w:p>
    <w:p w14:paraId="6CEA5D85"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nº</w:t>
      </w:r>
      <w:r w:rsidRPr="00314091">
        <w:rPr>
          <w:rFonts w:cs="Arial"/>
        </w:rPr>
        <w:t xml:space="preserve"> 72, de 26</w:t>
      </w:r>
      <w:r w:rsidR="00565C8F">
        <w:rPr>
          <w:rFonts w:cs="Arial"/>
        </w:rPr>
        <w:t>/</w:t>
      </w:r>
      <w:r w:rsidRPr="00314091">
        <w:rPr>
          <w:rFonts w:cs="Arial"/>
        </w:rPr>
        <w:t>10</w:t>
      </w:r>
      <w:r w:rsidR="00565C8F">
        <w:rPr>
          <w:rFonts w:cs="Arial"/>
        </w:rPr>
        <w:t>/</w:t>
      </w:r>
      <w:r w:rsidRPr="00314091">
        <w:rPr>
          <w:rFonts w:cs="Arial"/>
        </w:rPr>
        <w:t>11, D</w:t>
      </w:r>
      <w:r w:rsidR="00565C8F">
        <w:rPr>
          <w:rFonts w:cs="Arial"/>
        </w:rPr>
        <w:t>.</w:t>
      </w:r>
      <w:r w:rsidRPr="00314091">
        <w:rPr>
          <w:rFonts w:cs="Arial"/>
        </w:rPr>
        <w:t>O</w:t>
      </w:r>
      <w:r w:rsidR="00565C8F">
        <w:rPr>
          <w:rFonts w:cs="Arial"/>
        </w:rPr>
        <w:t>.</w:t>
      </w:r>
      <w:r w:rsidRPr="00314091">
        <w:rPr>
          <w:rFonts w:cs="Arial"/>
        </w:rPr>
        <w:t xml:space="preserve"> de 27</w:t>
      </w:r>
      <w:r w:rsidR="00565C8F">
        <w:rPr>
          <w:rFonts w:cs="Arial"/>
        </w:rPr>
        <w:t>/</w:t>
      </w:r>
      <w:r w:rsidRPr="00314091">
        <w:rPr>
          <w:rFonts w:cs="Arial"/>
        </w:rPr>
        <w:t>10</w:t>
      </w:r>
      <w:r w:rsidR="00565C8F">
        <w:rPr>
          <w:rFonts w:cs="Arial"/>
        </w:rPr>
        <w:t>/</w:t>
      </w:r>
      <w:r w:rsidRPr="00314091">
        <w:rPr>
          <w:rFonts w:cs="Arial"/>
        </w:rPr>
        <w:t>11 - Processo de Cadastramento de alunos</w:t>
      </w:r>
    </w:p>
    <w:p w14:paraId="7612BAAA" w14:textId="77777777" w:rsidR="00314091" w:rsidRPr="00314091" w:rsidRDefault="00314091">
      <w:pPr>
        <w:numPr>
          <w:ilvl w:val="0"/>
          <w:numId w:val="173"/>
        </w:numPr>
        <w:tabs>
          <w:tab w:val="clear" w:pos="1069"/>
        </w:tabs>
        <w:rPr>
          <w:rFonts w:cs="Arial"/>
        </w:rPr>
      </w:pPr>
      <w:r w:rsidRPr="00314091">
        <w:rPr>
          <w:rFonts w:cs="Arial"/>
        </w:rPr>
        <w:t>Res.</w:t>
      </w:r>
      <w:r w:rsidR="00565C8F">
        <w:rPr>
          <w:rFonts w:cs="Arial"/>
        </w:rPr>
        <w:t xml:space="preserve"> </w:t>
      </w:r>
      <w:r w:rsidRPr="00314091">
        <w:rPr>
          <w:rFonts w:cs="Arial"/>
        </w:rPr>
        <w:t xml:space="preserve">SE </w:t>
      </w:r>
      <w:r w:rsidR="00565C8F">
        <w:rPr>
          <w:rFonts w:cs="Arial"/>
        </w:rPr>
        <w:t xml:space="preserve">nº </w:t>
      </w:r>
      <w:r w:rsidRPr="00314091">
        <w:rPr>
          <w:rFonts w:cs="Arial"/>
        </w:rPr>
        <w:t>77, de 06</w:t>
      </w:r>
      <w:r w:rsidR="00565C8F">
        <w:rPr>
          <w:rFonts w:cs="Arial"/>
        </w:rPr>
        <w:t>/</w:t>
      </w:r>
      <w:r w:rsidRPr="00314091">
        <w:rPr>
          <w:rFonts w:cs="Arial"/>
        </w:rPr>
        <w:t>12</w:t>
      </w:r>
      <w:r w:rsidR="00565C8F">
        <w:rPr>
          <w:rFonts w:cs="Arial"/>
        </w:rPr>
        <w:t>/</w:t>
      </w:r>
      <w:r w:rsidRPr="00314091">
        <w:rPr>
          <w:rFonts w:cs="Arial"/>
        </w:rPr>
        <w:t>11, D</w:t>
      </w:r>
      <w:r w:rsidR="00565C8F">
        <w:rPr>
          <w:rFonts w:cs="Arial"/>
        </w:rPr>
        <w:t>.</w:t>
      </w:r>
      <w:r w:rsidRPr="00314091">
        <w:rPr>
          <w:rFonts w:cs="Arial"/>
        </w:rPr>
        <w:t>O</w:t>
      </w:r>
      <w:r w:rsidR="00565C8F">
        <w:rPr>
          <w:rFonts w:cs="Arial"/>
        </w:rPr>
        <w:t>.</w:t>
      </w:r>
      <w:r w:rsidRPr="00314091">
        <w:rPr>
          <w:rFonts w:cs="Arial"/>
        </w:rPr>
        <w:t xml:space="preserve"> de 07</w:t>
      </w:r>
      <w:r w:rsidR="00565C8F">
        <w:rPr>
          <w:rFonts w:cs="Arial"/>
        </w:rPr>
        <w:t>/</w:t>
      </w:r>
      <w:r w:rsidRPr="00314091">
        <w:rPr>
          <w:rFonts w:cs="Arial"/>
        </w:rPr>
        <w:t>12</w:t>
      </w:r>
      <w:r w:rsidR="00565C8F">
        <w:rPr>
          <w:rFonts w:cs="Arial"/>
        </w:rPr>
        <w:t>/</w:t>
      </w:r>
      <w:r w:rsidRPr="00314091">
        <w:rPr>
          <w:rFonts w:cs="Arial"/>
        </w:rPr>
        <w:t>11 - Processo de Cadastramento de alunos</w:t>
      </w:r>
    </w:p>
    <w:p w14:paraId="478FF5A2"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80, de 06</w:t>
      </w:r>
      <w:r w:rsidR="00565C8F">
        <w:rPr>
          <w:rFonts w:cs="Arial"/>
        </w:rPr>
        <w:t>/</w:t>
      </w:r>
      <w:r w:rsidRPr="00314091">
        <w:rPr>
          <w:rFonts w:cs="Arial"/>
        </w:rPr>
        <w:t>08</w:t>
      </w:r>
      <w:r w:rsidR="00565C8F">
        <w:rPr>
          <w:rFonts w:cs="Arial"/>
        </w:rPr>
        <w:t>/</w:t>
      </w:r>
      <w:r w:rsidRPr="00314091">
        <w:rPr>
          <w:rFonts w:cs="Arial"/>
        </w:rPr>
        <w:t>12, D</w:t>
      </w:r>
      <w:r w:rsidR="00565C8F">
        <w:rPr>
          <w:rFonts w:cs="Arial"/>
        </w:rPr>
        <w:t>.</w:t>
      </w:r>
      <w:r w:rsidRPr="00314091">
        <w:rPr>
          <w:rFonts w:cs="Arial"/>
        </w:rPr>
        <w:t>O</w:t>
      </w:r>
      <w:r w:rsidR="00565C8F">
        <w:rPr>
          <w:rFonts w:cs="Arial"/>
        </w:rPr>
        <w:t>.</w:t>
      </w:r>
      <w:r w:rsidRPr="00314091">
        <w:rPr>
          <w:rFonts w:cs="Arial"/>
        </w:rPr>
        <w:t xml:space="preserve"> de 07</w:t>
      </w:r>
      <w:r w:rsidR="00565C8F">
        <w:rPr>
          <w:rFonts w:cs="Arial"/>
        </w:rPr>
        <w:t>/</w:t>
      </w:r>
      <w:r w:rsidRPr="00314091">
        <w:rPr>
          <w:rFonts w:cs="Arial"/>
        </w:rPr>
        <w:t>08</w:t>
      </w:r>
      <w:r w:rsidR="00565C8F">
        <w:rPr>
          <w:rFonts w:cs="Arial"/>
        </w:rPr>
        <w:t>/</w:t>
      </w:r>
      <w:r w:rsidRPr="00314091">
        <w:rPr>
          <w:rFonts w:cs="Arial"/>
        </w:rPr>
        <w:t>12 - Processo de Cadastramento de alunos</w:t>
      </w:r>
    </w:p>
    <w:p w14:paraId="78CF14A6"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81, de 07</w:t>
      </w:r>
      <w:r w:rsidR="00565C8F">
        <w:rPr>
          <w:rFonts w:cs="Arial"/>
        </w:rPr>
        <w:t>/</w:t>
      </w:r>
      <w:r w:rsidRPr="00314091">
        <w:rPr>
          <w:rFonts w:cs="Arial"/>
        </w:rPr>
        <w:t>08</w:t>
      </w:r>
      <w:r w:rsidR="00565C8F">
        <w:rPr>
          <w:rFonts w:cs="Arial"/>
        </w:rPr>
        <w:t>/</w:t>
      </w:r>
      <w:r w:rsidRPr="00314091">
        <w:rPr>
          <w:rFonts w:cs="Arial"/>
        </w:rPr>
        <w:t>12, D</w:t>
      </w:r>
      <w:r w:rsidR="00565C8F">
        <w:rPr>
          <w:rFonts w:cs="Arial"/>
        </w:rPr>
        <w:t>.</w:t>
      </w:r>
      <w:r w:rsidRPr="00314091">
        <w:rPr>
          <w:rFonts w:cs="Arial"/>
        </w:rPr>
        <w:t>O</w:t>
      </w:r>
      <w:r w:rsidR="00565C8F">
        <w:rPr>
          <w:rFonts w:cs="Arial"/>
        </w:rPr>
        <w:t>.</w:t>
      </w:r>
      <w:r w:rsidRPr="00314091">
        <w:rPr>
          <w:rFonts w:cs="Arial"/>
        </w:rPr>
        <w:t xml:space="preserve"> de 08</w:t>
      </w:r>
      <w:r w:rsidR="00565C8F">
        <w:rPr>
          <w:rFonts w:cs="Arial"/>
        </w:rPr>
        <w:t>/</w:t>
      </w:r>
      <w:r w:rsidRPr="00314091">
        <w:rPr>
          <w:rFonts w:cs="Arial"/>
        </w:rPr>
        <w:t>08</w:t>
      </w:r>
      <w:r w:rsidR="00565C8F">
        <w:rPr>
          <w:rFonts w:cs="Arial"/>
        </w:rPr>
        <w:t>/</w:t>
      </w:r>
      <w:r w:rsidRPr="00314091">
        <w:rPr>
          <w:rFonts w:cs="Arial"/>
        </w:rPr>
        <w:t>12 - Processo de aceleração de estudos.</w:t>
      </w:r>
    </w:p>
    <w:p w14:paraId="3B582B7A"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93, de 29</w:t>
      </w:r>
      <w:r w:rsidR="00565C8F">
        <w:rPr>
          <w:rFonts w:cs="Arial"/>
        </w:rPr>
        <w:t>/</w:t>
      </w:r>
      <w:r w:rsidRPr="00314091">
        <w:rPr>
          <w:rFonts w:cs="Arial"/>
        </w:rPr>
        <w:t>10</w:t>
      </w:r>
      <w:r w:rsidR="00565C8F">
        <w:rPr>
          <w:rFonts w:cs="Arial"/>
        </w:rPr>
        <w:t>/</w:t>
      </w:r>
      <w:r w:rsidRPr="00314091">
        <w:rPr>
          <w:rFonts w:cs="Arial"/>
        </w:rPr>
        <w:t>12, D</w:t>
      </w:r>
      <w:r w:rsidR="00565C8F">
        <w:rPr>
          <w:rFonts w:cs="Arial"/>
        </w:rPr>
        <w:t>.</w:t>
      </w:r>
      <w:r w:rsidRPr="00314091">
        <w:rPr>
          <w:rFonts w:cs="Arial"/>
        </w:rPr>
        <w:t>O</w:t>
      </w:r>
      <w:r w:rsidR="00565C8F">
        <w:rPr>
          <w:rFonts w:cs="Arial"/>
        </w:rPr>
        <w:t>.</w:t>
      </w:r>
      <w:r w:rsidRPr="00314091">
        <w:rPr>
          <w:rFonts w:cs="Arial"/>
        </w:rPr>
        <w:t xml:space="preserve"> de 30</w:t>
      </w:r>
      <w:r w:rsidR="00565C8F">
        <w:rPr>
          <w:rFonts w:cs="Arial"/>
        </w:rPr>
        <w:t>/</w:t>
      </w:r>
      <w:r w:rsidRPr="00314091">
        <w:rPr>
          <w:rFonts w:cs="Arial"/>
        </w:rPr>
        <w:t>10</w:t>
      </w:r>
      <w:r w:rsidR="00565C8F">
        <w:rPr>
          <w:rFonts w:cs="Arial"/>
        </w:rPr>
        <w:t>/</w:t>
      </w:r>
      <w:r w:rsidRPr="00314091">
        <w:rPr>
          <w:rFonts w:cs="Arial"/>
        </w:rPr>
        <w:t>12 - Processo de Demanda Escolar.</w:t>
      </w:r>
    </w:p>
    <w:p w14:paraId="4088B4DF"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94, de 05</w:t>
      </w:r>
      <w:r w:rsidR="00565C8F">
        <w:rPr>
          <w:rFonts w:cs="Arial"/>
        </w:rPr>
        <w:t>/</w:t>
      </w:r>
      <w:r w:rsidRPr="00314091">
        <w:rPr>
          <w:rFonts w:cs="Arial"/>
        </w:rPr>
        <w:t>11</w:t>
      </w:r>
      <w:r w:rsidR="00565C8F">
        <w:rPr>
          <w:rFonts w:cs="Arial"/>
        </w:rPr>
        <w:t>/</w:t>
      </w:r>
      <w:r w:rsidRPr="00314091">
        <w:rPr>
          <w:rFonts w:cs="Arial"/>
        </w:rPr>
        <w:t>12, D</w:t>
      </w:r>
      <w:r w:rsidR="00565C8F">
        <w:rPr>
          <w:rFonts w:cs="Arial"/>
        </w:rPr>
        <w:t>.</w:t>
      </w:r>
      <w:r w:rsidRPr="00314091">
        <w:rPr>
          <w:rFonts w:cs="Arial"/>
        </w:rPr>
        <w:t>O</w:t>
      </w:r>
      <w:r w:rsidR="00565C8F">
        <w:rPr>
          <w:rFonts w:cs="Arial"/>
        </w:rPr>
        <w:t>.</w:t>
      </w:r>
      <w:r w:rsidRPr="00314091">
        <w:rPr>
          <w:rFonts w:cs="Arial"/>
        </w:rPr>
        <w:t xml:space="preserve"> de 06</w:t>
      </w:r>
      <w:r w:rsidR="00565C8F">
        <w:rPr>
          <w:rFonts w:cs="Arial"/>
        </w:rPr>
        <w:t>/</w:t>
      </w:r>
      <w:r w:rsidRPr="00314091">
        <w:rPr>
          <w:rFonts w:cs="Arial"/>
        </w:rPr>
        <w:t>12</w:t>
      </w:r>
      <w:r w:rsidR="00565C8F">
        <w:rPr>
          <w:rFonts w:cs="Arial"/>
        </w:rPr>
        <w:t>/</w:t>
      </w:r>
      <w:r w:rsidRPr="00314091">
        <w:rPr>
          <w:rFonts w:cs="Arial"/>
        </w:rPr>
        <w:t>12 - Processo de Demanda Escolar.</w:t>
      </w:r>
    </w:p>
    <w:p w14:paraId="578FA8C6" w14:textId="77777777" w:rsidR="00314091" w:rsidRPr="00314091" w:rsidRDefault="00314091">
      <w:pPr>
        <w:numPr>
          <w:ilvl w:val="0"/>
          <w:numId w:val="173"/>
        </w:numPr>
        <w:tabs>
          <w:tab w:val="clear" w:pos="1069"/>
        </w:tabs>
        <w:rPr>
          <w:rFonts w:cs="Arial"/>
        </w:rPr>
      </w:pPr>
      <w:r w:rsidRPr="00314091">
        <w:rPr>
          <w:rFonts w:cs="Arial"/>
        </w:rPr>
        <w:t>Res.</w:t>
      </w:r>
      <w:r w:rsidR="00565C8F">
        <w:rPr>
          <w:rFonts w:cs="Arial"/>
        </w:rPr>
        <w:t xml:space="preserve"> </w:t>
      </w:r>
      <w:r w:rsidRPr="00314091">
        <w:rPr>
          <w:rFonts w:cs="Arial"/>
        </w:rPr>
        <w:t xml:space="preserve">SE </w:t>
      </w:r>
      <w:r w:rsidR="00565C8F">
        <w:rPr>
          <w:rFonts w:cs="Arial"/>
        </w:rPr>
        <w:t xml:space="preserve">nº </w:t>
      </w:r>
      <w:r w:rsidRPr="00314091">
        <w:rPr>
          <w:rFonts w:cs="Arial"/>
        </w:rPr>
        <w:t>04, de 18</w:t>
      </w:r>
      <w:r w:rsidR="00565C8F">
        <w:rPr>
          <w:rFonts w:cs="Arial"/>
        </w:rPr>
        <w:t>/</w:t>
      </w:r>
      <w:r w:rsidRPr="00314091">
        <w:rPr>
          <w:rFonts w:cs="Arial"/>
        </w:rPr>
        <w:t>01</w:t>
      </w:r>
      <w:r w:rsidR="00565C8F">
        <w:rPr>
          <w:rFonts w:cs="Arial"/>
        </w:rPr>
        <w:t>/</w:t>
      </w:r>
      <w:r w:rsidRPr="00314091">
        <w:rPr>
          <w:rFonts w:cs="Arial"/>
        </w:rPr>
        <w:t>13, D</w:t>
      </w:r>
      <w:r w:rsidR="00565C8F">
        <w:rPr>
          <w:rFonts w:cs="Arial"/>
        </w:rPr>
        <w:t>.</w:t>
      </w:r>
      <w:r w:rsidRPr="00314091">
        <w:rPr>
          <w:rFonts w:cs="Arial"/>
        </w:rPr>
        <w:t>O</w:t>
      </w:r>
      <w:r w:rsidR="00565C8F">
        <w:rPr>
          <w:rFonts w:cs="Arial"/>
        </w:rPr>
        <w:t>.</w:t>
      </w:r>
      <w:r w:rsidRPr="00314091">
        <w:rPr>
          <w:rFonts w:cs="Arial"/>
        </w:rPr>
        <w:t xml:space="preserve"> de 19</w:t>
      </w:r>
      <w:r w:rsidR="00565C8F">
        <w:rPr>
          <w:rFonts w:cs="Arial"/>
        </w:rPr>
        <w:t>/</w:t>
      </w:r>
      <w:r w:rsidRPr="00314091">
        <w:rPr>
          <w:rFonts w:cs="Arial"/>
        </w:rPr>
        <w:t>01</w:t>
      </w:r>
      <w:r w:rsidR="00565C8F">
        <w:rPr>
          <w:rFonts w:cs="Arial"/>
        </w:rPr>
        <w:t>/</w:t>
      </w:r>
      <w:r w:rsidRPr="00314091">
        <w:rPr>
          <w:rFonts w:cs="Arial"/>
        </w:rPr>
        <w:t xml:space="preserve">13 </w:t>
      </w:r>
      <w:r w:rsidR="00565C8F">
        <w:rPr>
          <w:rFonts w:cs="Arial"/>
        </w:rPr>
        <w:t>-</w:t>
      </w:r>
      <w:r w:rsidRPr="00314091">
        <w:rPr>
          <w:rFonts w:cs="Arial"/>
        </w:rPr>
        <w:t xml:space="preserve"> Oferta de curso médio técnico.</w:t>
      </w:r>
    </w:p>
    <w:p w14:paraId="3D4AA4FF"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31, de 16</w:t>
      </w:r>
      <w:r w:rsidR="00565C8F">
        <w:rPr>
          <w:rFonts w:cs="Arial"/>
        </w:rPr>
        <w:t>/</w:t>
      </w:r>
      <w:r w:rsidRPr="00314091">
        <w:rPr>
          <w:rFonts w:cs="Arial"/>
        </w:rPr>
        <w:t>05</w:t>
      </w:r>
      <w:r w:rsidR="00565C8F">
        <w:rPr>
          <w:rFonts w:cs="Arial"/>
        </w:rPr>
        <w:t>/</w:t>
      </w:r>
      <w:r w:rsidRPr="00314091">
        <w:rPr>
          <w:rFonts w:cs="Arial"/>
        </w:rPr>
        <w:t xml:space="preserve">13 </w:t>
      </w:r>
      <w:r w:rsidR="00565C8F">
        <w:rPr>
          <w:rFonts w:cs="Arial"/>
        </w:rPr>
        <w:t>-</w:t>
      </w:r>
      <w:r w:rsidRPr="00314091">
        <w:rPr>
          <w:rFonts w:cs="Arial"/>
        </w:rPr>
        <w:t xml:space="preserve"> Altera dispositivos da Res</w:t>
      </w:r>
      <w:r w:rsidR="00565C8F">
        <w:rPr>
          <w:rFonts w:cs="Arial"/>
        </w:rPr>
        <w:t>.</w:t>
      </w:r>
      <w:r w:rsidRPr="00314091">
        <w:rPr>
          <w:rFonts w:cs="Arial"/>
        </w:rPr>
        <w:t xml:space="preserve"> SE </w:t>
      </w:r>
      <w:r w:rsidR="00565C8F">
        <w:rPr>
          <w:rFonts w:cs="Arial"/>
        </w:rPr>
        <w:t xml:space="preserve">nº </w:t>
      </w:r>
      <w:r w:rsidRPr="00314091">
        <w:rPr>
          <w:rFonts w:cs="Arial"/>
        </w:rPr>
        <w:t xml:space="preserve">77 </w:t>
      </w:r>
      <w:r w:rsidR="00565C8F">
        <w:rPr>
          <w:rFonts w:cs="Arial"/>
        </w:rPr>
        <w:t>de</w:t>
      </w:r>
      <w:r w:rsidRPr="00314091">
        <w:rPr>
          <w:rFonts w:cs="Arial"/>
        </w:rPr>
        <w:t xml:space="preserve"> 06</w:t>
      </w:r>
      <w:r w:rsidR="00565C8F">
        <w:rPr>
          <w:rFonts w:cs="Arial"/>
        </w:rPr>
        <w:t>/</w:t>
      </w:r>
      <w:r w:rsidRPr="00314091">
        <w:rPr>
          <w:rFonts w:cs="Arial"/>
        </w:rPr>
        <w:t>12</w:t>
      </w:r>
      <w:r w:rsidR="00565C8F">
        <w:rPr>
          <w:rFonts w:cs="Arial"/>
        </w:rPr>
        <w:t>/</w:t>
      </w:r>
      <w:r w:rsidRPr="00314091">
        <w:rPr>
          <w:rFonts w:cs="Arial"/>
        </w:rPr>
        <w:t>11.</w:t>
      </w:r>
    </w:p>
    <w:p w14:paraId="73A8A825" w14:textId="77777777" w:rsidR="00314091" w:rsidRPr="00314091" w:rsidRDefault="00314091">
      <w:pPr>
        <w:numPr>
          <w:ilvl w:val="0"/>
          <w:numId w:val="173"/>
        </w:numPr>
        <w:tabs>
          <w:tab w:val="clear" w:pos="1069"/>
        </w:tabs>
        <w:rPr>
          <w:rFonts w:cs="Arial"/>
        </w:rPr>
      </w:pPr>
      <w:r w:rsidRPr="00314091">
        <w:rPr>
          <w:rFonts w:cs="Arial"/>
        </w:rPr>
        <w:lastRenderedPageBreak/>
        <w:t xml:space="preserve">Res. SE </w:t>
      </w:r>
      <w:r w:rsidR="00565C8F">
        <w:rPr>
          <w:rFonts w:cs="Arial"/>
        </w:rPr>
        <w:t xml:space="preserve">nº </w:t>
      </w:r>
      <w:r w:rsidRPr="00314091">
        <w:rPr>
          <w:rFonts w:cs="Arial"/>
        </w:rPr>
        <w:t>50, de 31</w:t>
      </w:r>
      <w:r w:rsidR="00565C8F">
        <w:rPr>
          <w:rFonts w:cs="Arial"/>
        </w:rPr>
        <w:t>/</w:t>
      </w:r>
      <w:r w:rsidRPr="00314091">
        <w:rPr>
          <w:rFonts w:cs="Arial"/>
        </w:rPr>
        <w:t>07</w:t>
      </w:r>
      <w:r w:rsidR="00565C8F">
        <w:rPr>
          <w:rFonts w:cs="Arial"/>
        </w:rPr>
        <w:t>/</w:t>
      </w:r>
      <w:r w:rsidRPr="00314091">
        <w:rPr>
          <w:rFonts w:cs="Arial"/>
        </w:rPr>
        <w:t>13, D</w:t>
      </w:r>
      <w:r w:rsidR="00565C8F">
        <w:rPr>
          <w:rFonts w:cs="Arial"/>
        </w:rPr>
        <w:t>.</w:t>
      </w:r>
      <w:r w:rsidRPr="00314091">
        <w:rPr>
          <w:rFonts w:cs="Arial"/>
        </w:rPr>
        <w:t>O</w:t>
      </w:r>
      <w:r w:rsidR="00565C8F">
        <w:rPr>
          <w:rFonts w:cs="Arial"/>
        </w:rPr>
        <w:t>.</w:t>
      </w:r>
      <w:r w:rsidRPr="00314091">
        <w:rPr>
          <w:rFonts w:cs="Arial"/>
        </w:rPr>
        <w:t xml:space="preserve"> de </w:t>
      </w:r>
      <w:r w:rsidR="00565C8F">
        <w:rPr>
          <w:rFonts w:cs="Arial"/>
        </w:rPr>
        <w:t>0</w:t>
      </w:r>
      <w:r w:rsidRPr="00314091">
        <w:rPr>
          <w:rFonts w:cs="Arial"/>
        </w:rPr>
        <w:t>1</w:t>
      </w:r>
      <w:r w:rsidR="00565C8F">
        <w:rPr>
          <w:rFonts w:cs="Arial"/>
        </w:rPr>
        <w:t>/</w:t>
      </w:r>
      <w:r w:rsidRPr="00314091">
        <w:rPr>
          <w:rFonts w:cs="Arial"/>
        </w:rPr>
        <w:t>08</w:t>
      </w:r>
      <w:r w:rsidR="00565C8F">
        <w:rPr>
          <w:rFonts w:cs="Arial"/>
        </w:rPr>
        <w:t>/</w:t>
      </w:r>
      <w:r w:rsidRPr="00314091">
        <w:rPr>
          <w:rFonts w:cs="Arial"/>
        </w:rPr>
        <w:t>13</w:t>
      </w:r>
      <w:r w:rsidR="00565C8F">
        <w:rPr>
          <w:rFonts w:cs="Arial"/>
        </w:rPr>
        <w:t xml:space="preserve"> </w:t>
      </w:r>
      <w:r w:rsidRPr="00314091">
        <w:rPr>
          <w:rFonts w:cs="Arial"/>
        </w:rPr>
        <w:t>- Estabelece critérios e procedimentos para a implementação do Programa de Matrícula Antecipada/Chamada Escolar-2014.</w:t>
      </w:r>
    </w:p>
    <w:p w14:paraId="284787A8"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27, de 28</w:t>
      </w:r>
      <w:r w:rsidR="00565C8F">
        <w:rPr>
          <w:rFonts w:cs="Arial"/>
        </w:rPr>
        <w:t>/</w:t>
      </w:r>
      <w:r w:rsidRPr="00314091">
        <w:rPr>
          <w:rFonts w:cs="Arial"/>
        </w:rPr>
        <w:t>05</w:t>
      </w:r>
      <w:r w:rsidR="00565C8F">
        <w:rPr>
          <w:rFonts w:cs="Arial"/>
        </w:rPr>
        <w:t>/</w:t>
      </w:r>
      <w:r w:rsidRPr="00314091">
        <w:rPr>
          <w:rFonts w:cs="Arial"/>
        </w:rPr>
        <w:t>14, D</w:t>
      </w:r>
      <w:r w:rsidR="00565C8F">
        <w:rPr>
          <w:rFonts w:cs="Arial"/>
        </w:rPr>
        <w:t>.</w:t>
      </w:r>
      <w:r w:rsidRPr="00314091">
        <w:rPr>
          <w:rFonts w:cs="Arial"/>
        </w:rPr>
        <w:t>O</w:t>
      </w:r>
      <w:r w:rsidR="00565C8F">
        <w:rPr>
          <w:rFonts w:cs="Arial"/>
        </w:rPr>
        <w:t>.</w:t>
      </w:r>
      <w:r w:rsidRPr="00314091">
        <w:rPr>
          <w:rFonts w:cs="Arial"/>
        </w:rPr>
        <w:t xml:space="preserve"> de 29</w:t>
      </w:r>
      <w:r w:rsidR="00565C8F">
        <w:rPr>
          <w:rFonts w:cs="Arial"/>
        </w:rPr>
        <w:t>/</w:t>
      </w:r>
      <w:r w:rsidRPr="00314091">
        <w:rPr>
          <w:rFonts w:cs="Arial"/>
        </w:rPr>
        <w:t>05</w:t>
      </w:r>
      <w:r w:rsidR="00565C8F">
        <w:rPr>
          <w:rFonts w:cs="Arial"/>
        </w:rPr>
        <w:t>/</w:t>
      </w:r>
      <w:r w:rsidRPr="00314091">
        <w:rPr>
          <w:rFonts w:cs="Arial"/>
        </w:rPr>
        <w:t>14 - Estabelece critérios e procedimentos para a implementação do Programa de Matrícula Antecipada/Chamada Escolar – 2015.</w:t>
      </w:r>
    </w:p>
    <w:p w14:paraId="5B2C0761"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28, de 28</w:t>
      </w:r>
      <w:r w:rsidR="00565C8F">
        <w:rPr>
          <w:rFonts w:cs="Arial"/>
        </w:rPr>
        <w:t>/</w:t>
      </w:r>
      <w:r w:rsidRPr="00314091">
        <w:rPr>
          <w:rFonts w:cs="Arial"/>
        </w:rPr>
        <w:t>05</w:t>
      </w:r>
      <w:r w:rsidR="00565C8F">
        <w:rPr>
          <w:rFonts w:cs="Arial"/>
        </w:rPr>
        <w:t>/</w:t>
      </w:r>
      <w:r w:rsidRPr="00314091">
        <w:rPr>
          <w:rFonts w:cs="Arial"/>
        </w:rPr>
        <w:t>14</w:t>
      </w:r>
      <w:r w:rsidR="00565C8F">
        <w:rPr>
          <w:rFonts w:cs="Arial"/>
        </w:rPr>
        <w:t xml:space="preserve"> –</w:t>
      </w:r>
      <w:r w:rsidRPr="00314091">
        <w:rPr>
          <w:rFonts w:cs="Arial"/>
        </w:rPr>
        <w:t xml:space="preserve"> D</w:t>
      </w:r>
      <w:r w:rsidR="00565C8F">
        <w:rPr>
          <w:rFonts w:cs="Arial"/>
        </w:rPr>
        <w:t>.</w:t>
      </w:r>
      <w:r w:rsidRPr="00314091">
        <w:rPr>
          <w:rFonts w:cs="Arial"/>
        </w:rPr>
        <w:t>O</w:t>
      </w:r>
      <w:r w:rsidR="00565C8F">
        <w:rPr>
          <w:rFonts w:cs="Arial"/>
        </w:rPr>
        <w:t>.</w:t>
      </w:r>
      <w:r w:rsidRPr="00314091">
        <w:rPr>
          <w:rFonts w:cs="Arial"/>
        </w:rPr>
        <w:t xml:space="preserve"> de 29</w:t>
      </w:r>
      <w:r w:rsidR="00565C8F">
        <w:rPr>
          <w:rFonts w:cs="Arial"/>
        </w:rPr>
        <w:t>/</w:t>
      </w:r>
      <w:r w:rsidRPr="00314091">
        <w:rPr>
          <w:rFonts w:cs="Arial"/>
        </w:rPr>
        <w:t>05</w:t>
      </w:r>
      <w:r w:rsidR="00565C8F">
        <w:rPr>
          <w:rFonts w:cs="Arial"/>
        </w:rPr>
        <w:t>/</w:t>
      </w:r>
      <w:r w:rsidRPr="00314091">
        <w:rPr>
          <w:rFonts w:cs="Arial"/>
        </w:rPr>
        <w:t>14 - Estabelece critérios e procedimentos para a implementação do Programa de Matrícula Antecipada/Chamada Escolar 2015</w:t>
      </w:r>
    </w:p>
    <w:p w14:paraId="4323FBCA"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36, de 05</w:t>
      </w:r>
      <w:r w:rsidR="00565C8F">
        <w:rPr>
          <w:rFonts w:cs="Arial"/>
        </w:rPr>
        <w:t>/</w:t>
      </w:r>
      <w:r w:rsidRPr="00314091">
        <w:rPr>
          <w:rFonts w:cs="Arial"/>
        </w:rPr>
        <w:t>08</w:t>
      </w:r>
      <w:r w:rsidR="00565C8F">
        <w:rPr>
          <w:rFonts w:cs="Arial"/>
        </w:rPr>
        <w:t>/</w:t>
      </w:r>
      <w:r w:rsidRPr="00314091">
        <w:rPr>
          <w:rFonts w:cs="Arial"/>
        </w:rPr>
        <w:t>15, D</w:t>
      </w:r>
      <w:r w:rsidR="00565C8F">
        <w:rPr>
          <w:rFonts w:cs="Arial"/>
        </w:rPr>
        <w:t>.</w:t>
      </w:r>
      <w:r w:rsidRPr="00314091">
        <w:rPr>
          <w:rFonts w:cs="Arial"/>
        </w:rPr>
        <w:t>O</w:t>
      </w:r>
      <w:r w:rsidR="00565C8F">
        <w:rPr>
          <w:rFonts w:cs="Arial"/>
        </w:rPr>
        <w:t>.</w:t>
      </w:r>
      <w:r w:rsidRPr="00314091">
        <w:rPr>
          <w:rFonts w:cs="Arial"/>
        </w:rPr>
        <w:t xml:space="preserve"> de 05</w:t>
      </w:r>
      <w:r w:rsidR="00565C8F">
        <w:rPr>
          <w:rFonts w:cs="Arial"/>
        </w:rPr>
        <w:t>/</w:t>
      </w:r>
      <w:r w:rsidRPr="00314091">
        <w:rPr>
          <w:rFonts w:cs="Arial"/>
        </w:rPr>
        <w:t>08</w:t>
      </w:r>
      <w:r w:rsidR="00565C8F">
        <w:rPr>
          <w:rFonts w:cs="Arial"/>
        </w:rPr>
        <w:t>/</w:t>
      </w:r>
      <w:r w:rsidRPr="00314091">
        <w:rPr>
          <w:rFonts w:cs="Arial"/>
        </w:rPr>
        <w:t>15 - Estabelece critérios e procedimentos para a implementação do Programa de Matrícula Antecipada/Chamada Escolar – 2016</w:t>
      </w:r>
    </w:p>
    <w:p w14:paraId="567F4F45"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37, de 05</w:t>
      </w:r>
      <w:r w:rsidR="00565C8F">
        <w:rPr>
          <w:rFonts w:cs="Arial"/>
        </w:rPr>
        <w:t>/</w:t>
      </w:r>
      <w:r w:rsidRPr="00314091">
        <w:rPr>
          <w:rFonts w:cs="Arial"/>
        </w:rPr>
        <w:t>08</w:t>
      </w:r>
      <w:r w:rsidR="00565C8F">
        <w:rPr>
          <w:rFonts w:cs="Arial"/>
        </w:rPr>
        <w:t>/</w:t>
      </w:r>
      <w:r w:rsidRPr="00314091">
        <w:rPr>
          <w:rFonts w:cs="Arial"/>
        </w:rPr>
        <w:t>15, D</w:t>
      </w:r>
      <w:r w:rsidR="00565C8F">
        <w:rPr>
          <w:rFonts w:cs="Arial"/>
        </w:rPr>
        <w:t>.</w:t>
      </w:r>
      <w:r w:rsidRPr="00314091">
        <w:rPr>
          <w:rFonts w:cs="Arial"/>
        </w:rPr>
        <w:t>O</w:t>
      </w:r>
      <w:r w:rsidR="00565C8F">
        <w:rPr>
          <w:rFonts w:cs="Arial"/>
        </w:rPr>
        <w:t>.</w:t>
      </w:r>
      <w:r w:rsidRPr="00314091">
        <w:rPr>
          <w:rFonts w:cs="Arial"/>
        </w:rPr>
        <w:t xml:space="preserve"> de 06</w:t>
      </w:r>
      <w:r w:rsidR="00565C8F">
        <w:rPr>
          <w:rFonts w:cs="Arial"/>
        </w:rPr>
        <w:t>/</w:t>
      </w:r>
      <w:r w:rsidRPr="00314091">
        <w:rPr>
          <w:rFonts w:cs="Arial"/>
        </w:rPr>
        <w:t>08</w:t>
      </w:r>
      <w:r w:rsidR="00565C8F">
        <w:rPr>
          <w:rFonts w:cs="Arial"/>
        </w:rPr>
        <w:t>/</w:t>
      </w:r>
      <w:r w:rsidRPr="00314091">
        <w:rPr>
          <w:rFonts w:cs="Arial"/>
        </w:rPr>
        <w:t>15 - Estabelece critérios e procedimentos para a implementação do Programa de Matrícula Antecipada/Chamada Escolar – 2016</w:t>
      </w:r>
    </w:p>
    <w:p w14:paraId="6D10F091"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46, de 02</w:t>
      </w:r>
      <w:r w:rsidR="00565C8F">
        <w:rPr>
          <w:rFonts w:cs="Arial"/>
        </w:rPr>
        <w:t>/</w:t>
      </w:r>
      <w:r w:rsidRPr="00314091">
        <w:rPr>
          <w:rFonts w:cs="Arial"/>
        </w:rPr>
        <w:t>08</w:t>
      </w:r>
      <w:r w:rsidR="00565C8F">
        <w:rPr>
          <w:rFonts w:cs="Arial"/>
        </w:rPr>
        <w:t>/</w:t>
      </w:r>
      <w:r w:rsidRPr="00314091">
        <w:rPr>
          <w:rFonts w:cs="Arial"/>
        </w:rPr>
        <w:t>16, D</w:t>
      </w:r>
      <w:r w:rsidR="00565C8F">
        <w:rPr>
          <w:rFonts w:cs="Arial"/>
        </w:rPr>
        <w:t>.</w:t>
      </w:r>
      <w:r w:rsidRPr="00314091">
        <w:rPr>
          <w:rFonts w:cs="Arial"/>
        </w:rPr>
        <w:t>O</w:t>
      </w:r>
      <w:r w:rsidR="00565C8F">
        <w:rPr>
          <w:rFonts w:cs="Arial"/>
        </w:rPr>
        <w:t>.</w:t>
      </w:r>
      <w:r w:rsidRPr="00314091">
        <w:rPr>
          <w:rFonts w:cs="Arial"/>
        </w:rPr>
        <w:t xml:space="preserve"> de 03</w:t>
      </w:r>
      <w:r w:rsidR="00565C8F">
        <w:rPr>
          <w:rFonts w:cs="Arial"/>
        </w:rPr>
        <w:t>/</w:t>
      </w:r>
      <w:r w:rsidRPr="00314091">
        <w:rPr>
          <w:rFonts w:cs="Arial"/>
        </w:rPr>
        <w:t>08</w:t>
      </w:r>
      <w:r w:rsidR="00565C8F">
        <w:rPr>
          <w:rFonts w:cs="Arial"/>
        </w:rPr>
        <w:t>/</w:t>
      </w:r>
      <w:r w:rsidRPr="00314091">
        <w:rPr>
          <w:rFonts w:cs="Arial"/>
        </w:rPr>
        <w:t>16 - Estabelece critérios e procedimentos para a implementação do Programa de Matrícula Antecipada/Chamada Escolar – 2017</w:t>
      </w:r>
    </w:p>
    <w:p w14:paraId="3DE9D719"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33, de 26</w:t>
      </w:r>
      <w:r w:rsidR="00565C8F">
        <w:rPr>
          <w:rFonts w:cs="Arial"/>
        </w:rPr>
        <w:t>/</w:t>
      </w:r>
      <w:r w:rsidRPr="00314091">
        <w:rPr>
          <w:rFonts w:cs="Arial"/>
        </w:rPr>
        <w:t>07</w:t>
      </w:r>
      <w:r w:rsidR="00565C8F">
        <w:rPr>
          <w:rFonts w:cs="Arial"/>
        </w:rPr>
        <w:t>/</w:t>
      </w:r>
      <w:r w:rsidRPr="00314091">
        <w:rPr>
          <w:rFonts w:cs="Arial"/>
        </w:rPr>
        <w:t>17, D</w:t>
      </w:r>
      <w:r w:rsidR="00565C8F">
        <w:rPr>
          <w:rFonts w:cs="Arial"/>
        </w:rPr>
        <w:t>.</w:t>
      </w:r>
      <w:r w:rsidRPr="00314091">
        <w:rPr>
          <w:rFonts w:cs="Arial"/>
        </w:rPr>
        <w:t>O</w:t>
      </w:r>
      <w:r w:rsidR="00565C8F">
        <w:rPr>
          <w:rFonts w:cs="Arial"/>
        </w:rPr>
        <w:t>.</w:t>
      </w:r>
      <w:r w:rsidRPr="00314091">
        <w:rPr>
          <w:rFonts w:cs="Arial"/>
        </w:rPr>
        <w:t xml:space="preserve"> de 27</w:t>
      </w:r>
      <w:r w:rsidR="00565C8F">
        <w:rPr>
          <w:rFonts w:cs="Arial"/>
        </w:rPr>
        <w:t>/</w:t>
      </w:r>
      <w:r w:rsidRPr="00314091">
        <w:rPr>
          <w:rFonts w:cs="Arial"/>
        </w:rPr>
        <w:t>07</w:t>
      </w:r>
      <w:r w:rsidR="00565C8F">
        <w:rPr>
          <w:rFonts w:cs="Arial"/>
        </w:rPr>
        <w:t>/</w:t>
      </w:r>
      <w:r w:rsidRPr="00314091">
        <w:rPr>
          <w:rFonts w:cs="Arial"/>
        </w:rPr>
        <w:t>17 - Estabelece critérios e procedimentos para a implementação do Programa de Matrícula Antecipada/Chamada Escolar -</w:t>
      </w:r>
      <w:r w:rsidR="00F7233F">
        <w:rPr>
          <w:rFonts w:cs="Arial"/>
        </w:rPr>
        <w:t xml:space="preserve"> </w:t>
      </w:r>
      <w:r w:rsidRPr="00314091">
        <w:rPr>
          <w:rFonts w:cs="Arial"/>
        </w:rPr>
        <w:t>2018</w:t>
      </w:r>
    </w:p>
    <w:p w14:paraId="4EEDADA0" w14:textId="77777777" w:rsidR="00314091" w:rsidRPr="00565C8F" w:rsidRDefault="00314091">
      <w:pPr>
        <w:numPr>
          <w:ilvl w:val="0"/>
          <w:numId w:val="173"/>
        </w:numPr>
        <w:tabs>
          <w:tab w:val="clear" w:pos="1069"/>
        </w:tabs>
        <w:rPr>
          <w:rFonts w:cs="Arial"/>
        </w:rPr>
      </w:pPr>
      <w:r w:rsidRPr="00314091">
        <w:rPr>
          <w:rFonts w:cs="Arial"/>
        </w:rPr>
        <w:t xml:space="preserve">Res </w:t>
      </w:r>
      <w:r w:rsidR="00565C8F">
        <w:rPr>
          <w:rFonts w:cs="Arial"/>
        </w:rPr>
        <w:t>SE</w:t>
      </w:r>
      <w:r w:rsidRPr="00314091">
        <w:rPr>
          <w:rFonts w:cs="Arial"/>
        </w:rPr>
        <w:t xml:space="preserve"> </w:t>
      </w:r>
      <w:r w:rsidR="00565C8F">
        <w:rPr>
          <w:rFonts w:cs="Arial"/>
        </w:rPr>
        <w:t xml:space="preserve">nº </w:t>
      </w:r>
      <w:r w:rsidRPr="00314091">
        <w:rPr>
          <w:rFonts w:cs="Arial"/>
        </w:rPr>
        <w:t>34, de 26</w:t>
      </w:r>
      <w:r w:rsidR="00565C8F">
        <w:rPr>
          <w:rFonts w:cs="Arial"/>
        </w:rPr>
        <w:t>/</w:t>
      </w:r>
      <w:r w:rsidRPr="00314091">
        <w:rPr>
          <w:rFonts w:cs="Arial"/>
        </w:rPr>
        <w:t>07</w:t>
      </w:r>
      <w:r w:rsidR="00565C8F">
        <w:rPr>
          <w:rFonts w:cs="Arial"/>
        </w:rPr>
        <w:t>/</w:t>
      </w:r>
      <w:r w:rsidRPr="00314091">
        <w:rPr>
          <w:rFonts w:cs="Arial"/>
        </w:rPr>
        <w:t>17, D</w:t>
      </w:r>
      <w:r w:rsidR="00565C8F">
        <w:rPr>
          <w:rFonts w:cs="Arial"/>
        </w:rPr>
        <w:t>.</w:t>
      </w:r>
      <w:r w:rsidRPr="00314091">
        <w:rPr>
          <w:rFonts w:cs="Arial"/>
        </w:rPr>
        <w:t>O</w:t>
      </w:r>
      <w:r w:rsidR="00565C8F">
        <w:rPr>
          <w:rFonts w:cs="Arial"/>
        </w:rPr>
        <w:t>.</w:t>
      </w:r>
      <w:r w:rsidRPr="00314091">
        <w:rPr>
          <w:rFonts w:cs="Arial"/>
        </w:rPr>
        <w:t xml:space="preserve"> de 27</w:t>
      </w:r>
      <w:r w:rsidR="00565C8F">
        <w:rPr>
          <w:rFonts w:cs="Arial"/>
        </w:rPr>
        <w:t>/</w:t>
      </w:r>
      <w:r w:rsidRPr="00314091">
        <w:rPr>
          <w:rFonts w:cs="Arial"/>
        </w:rPr>
        <w:t>07</w:t>
      </w:r>
      <w:r w:rsidR="00565C8F">
        <w:rPr>
          <w:rFonts w:cs="Arial"/>
        </w:rPr>
        <w:t>/</w:t>
      </w:r>
      <w:r w:rsidRPr="00314091">
        <w:rPr>
          <w:rFonts w:cs="Arial"/>
        </w:rPr>
        <w:t>17</w:t>
      </w:r>
      <w:r w:rsidR="00565C8F">
        <w:rPr>
          <w:rFonts w:cs="Arial"/>
        </w:rPr>
        <w:t xml:space="preserve"> </w:t>
      </w:r>
      <w:r w:rsidRPr="00314091">
        <w:rPr>
          <w:rFonts w:cs="Arial"/>
        </w:rPr>
        <w:t>- Estabelece critérios e procedimentos para a implementação do Programa de Matrícula Antecipada/Chamada Escolar -</w:t>
      </w:r>
      <w:r w:rsidR="00F7233F">
        <w:rPr>
          <w:rFonts w:cs="Arial"/>
        </w:rPr>
        <w:t xml:space="preserve"> </w:t>
      </w:r>
      <w:r w:rsidRPr="00314091">
        <w:rPr>
          <w:rFonts w:cs="Arial"/>
        </w:rPr>
        <w:t>2018</w:t>
      </w:r>
    </w:p>
    <w:p w14:paraId="0F2AC146"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27, 04</w:t>
      </w:r>
      <w:r w:rsidR="00565C8F">
        <w:rPr>
          <w:rFonts w:cs="Arial"/>
        </w:rPr>
        <w:t>/</w:t>
      </w:r>
      <w:r w:rsidRPr="00314091">
        <w:rPr>
          <w:rFonts w:cs="Arial"/>
        </w:rPr>
        <w:t>04</w:t>
      </w:r>
      <w:r w:rsidR="00565C8F">
        <w:rPr>
          <w:rFonts w:cs="Arial"/>
        </w:rPr>
        <w:t>/</w:t>
      </w:r>
      <w:r w:rsidRPr="00314091">
        <w:rPr>
          <w:rFonts w:cs="Arial"/>
        </w:rPr>
        <w:t xml:space="preserve">18, </w:t>
      </w:r>
      <w:r w:rsidR="00565C8F">
        <w:rPr>
          <w:rFonts w:cs="Arial"/>
        </w:rPr>
        <w:t>D.O.</w:t>
      </w:r>
      <w:r w:rsidRPr="00314091">
        <w:rPr>
          <w:rFonts w:cs="Arial"/>
        </w:rPr>
        <w:t xml:space="preserve"> </w:t>
      </w:r>
      <w:r w:rsidR="00565C8F">
        <w:rPr>
          <w:rFonts w:cs="Arial"/>
        </w:rPr>
        <w:t>de</w:t>
      </w:r>
      <w:r w:rsidRPr="00314091">
        <w:rPr>
          <w:rFonts w:cs="Arial"/>
        </w:rPr>
        <w:t xml:space="preserve"> 05</w:t>
      </w:r>
      <w:r w:rsidR="00565C8F">
        <w:rPr>
          <w:rFonts w:cs="Arial"/>
        </w:rPr>
        <w:t>/</w:t>
      </w:r>
      <w:r w:rsidRPr="00314091">
        <w:rPr>
          <w:rFonts w:cs="Arial"/>
        </w:rPr>
        <w:t>04</w:t>
      </w:r>
      <w:r w:rsidR="00565C8F">
        <w:rPr>
          <w:rFonts w:cs="Arial"/>
        </w:rPr>
        <w:t>/</w:t>
      </w:r>
      <w:r w:rsidRPr="00314091">
        <w:rPr>
          <w:rFonts w:cs="Arial"/>
        </w:rPr>
        <w:t xml:space="preserve">18 – Permite realização de matrículas pelo Depto de Planejamento e Gestão da Rede Escolar e matrículas-DGREM, a menores indicados pelo Núcleo de Atendimento Integrado- NAI, do Tribunal de Justiça do Estado </w:t>
      </w:r>
      <w:r w:rsidR="00565C8F">
        <w:rPr>
          <w:rFonts w:cs="Arial"/>
        </w:rPr>
        <w:t>de</w:t>
      </w:r>
      <w:r w:rsidRPr="00314091">
        <w:rPr>
          <w:rFonts w:cs="Arial"/>
        </w:rPr>
        <w:t xml:space="preserve"> São Paulo.</w:t>
      </w:r>
    </w:p>
    <w:p w14:paraId="76454E5A" w14:textId="77777777" w:rsidR="00314091" w:rsidRPr="00314091" w:rsidRDefault="00314091">
      <w:pPr>
        <w:numPr>
          <w:ilvl w:val="0"/>
          <w:numId w:val="173"/>
        </w:numPr>
        <w:tabs>
          <w:tab w:val="clear" w:pos="1069"/>
        </w:tabs>
        <w:rPr>
          <w:rFonts w:cs="Arial"/>
        </w:rPr>
      </w:pPr>
      <w:r w:rsidRPr="00314091">
        <w:rPr>
          <w:rFonts w:cs="Arial"/>
        </w:rPr>
        <w:t xml:space="preserve">Res. SE </w:t>
      </w:r>
      <w:r w:rsidR="00565C8F">
        <w:rPr>
          <w:rFonts w:cs="Arial"/>
        </w:rPr>
        <w:t xml:space="preserve">nº </w:t>
      </w:r>
      <w:r w:rsidRPr="00314091">
        <w:rPr>
          <w:rFonts w:cs="Arial"/>
        </w:rPr>
        <w:t>45, de 18</w:t>
      </w:r>
      <w:r w:rsidR="00565C8F">
        <w:rPr>
          <w:rFonts w:cs="Arial"/>
        </w:rPr>
        <w:t>/</w:t>
      </w:r>
      <w:r w:rsidRPr="00314091">
        <w:rPr>
          <w:rFonts w:cs="Arial"/>
        </w:rPr>
        <w:t>07</w:t>
      </w:r>
      <w:r w:rsidR="00565C8F">
        <w:rPr>
          <w:rFonts w:cs="Arial"/>
        </w:rPr>
        <w:t>/</w:t>
      </w:r>
      <w:r w:rsidRPr="00314091">
        <w:rPr>
          <w:rFonts w:cs="Arial"/>
        </w:rPr>
        <w:t>18</w:t>
      </w:r>
      <w:r w:rsidR="00565C8F">
        <w:rPr>
          <w:rFonts w:cs="Arial"/>
        </w:rPr>
        <w:t xml:space="preserve"> </w:t>
      </w:r>
      <w:r w:rsidRPr="00314091">
        <w:rPr>
          <w:rFonts w:cs="Arial"/>
        </w:rPr>
        <w:t>- Estabelece critérios e procedimentos para a implementação do Programa de Matrícula Antecipada/Chamada Escolar -2019.</w:t>
      </w:r>
    </w:p>
    <w:p w14:paraId="5BDBCE2D" w14:textId="77777777" w:rsidR="00314091" w:rsidRPr="00314091" w:rsidRDefault="00314091">
      <w:pPr>
        <w:numPr>
          <w:ilvl w:val="0"/>
          <w:numId w:val="173"/>
        </w:numPr>
        <w:tabs>
          <w:tab w:val="clear" w:pos="1069"/>
        </w:tabs>
        <w:rPr>
          <w:rFonts w:cs="Arial"/>
        </w:rPr>
      </w:pPr>
      <w:r w:rsidRPr="00314091">
        <w:rPr>
          <w:rFonts w:cs="Arial"/>
        </w:rPr>
        <w:t>Res.</w:t>
      </w:r>
      <w:r w:rsidR="00565C8F">
        <w:rPr>
          <w:rFonts w:cs="Arial"/>
        </w:rPr>
        <w:t xml:space="preserve"> </w:t>
      </w:r>
      <w:r w:rsidRPr="00314091">
        <w:rPr>
          <w:rFonts w:cs="Arial"/>
        </w:rPr>
        <w:t xml:space="preserve">SE </w:t>
      </w:r>
      <w:r w:rsidR="00565C8F">
        <w:rPr>
          <w:rFonts w:cs="Arial"/>
        </w:rPr>
        <w:t xml:space="preserve">nº </w:t>
      </w:r>
      <w:r w:rsidRPr="00314091">
        <w:rPr>
          <w:rFonts w:cs="Arial"/>
        </w:rPr>
        <w:t>46, de 18</w:t>
      </w:r>
      <w:r w:rsidR="00565C8F">
        <w:rPr>
          <w:rFonts w:cs="Arial"/>
        </w:rPr>
        <w:t>/</w:t>
      </w:r>
      <w:r w:rsidRPr="00314091">
        <w:rPr>
          <w:rFonts w:cs="Arial"/>
        </w:rPr>
        <w:t>07</w:t>
      </w:r>
      <w:r w:rsidR="00565C8F">
        <w:rPr>
          <w:rFonts w:cs="Arial"/>
        </w:rPr>
        <w:t>/</w:t>
      </w:r>
      <w:r w:rsidRPr="00314091">
        <w:rPr>
          <w:rFonts w:cs="Arial"/>
        </w:rPr>
        <w:t>18, D</w:t>
      </w:r>
      <w:r w:rsidR="00565C8F">
        <w:rPr>
          <w:rFonts w:cs="Arial"/>
        </w:rPr>
        <w:t>.</w:t>
      </w:r>
      <w:r w:rsidRPr="00314091">
        <w:rPr>
          <w:rFonts w:cs="Arial"/>
        </w:rPr>
        <w:t>O</w:t>
      </w:r>
      <w:r w:rsidR="00565C8F">
        <w:rPr>
          <w:rFonts w:cs="Arial"/>
        </w:rPr>
        <w:t>.</w:t>
      </w:r>
      <w:r w:rsidRPr="00314091">
        <w:rPr>
          <w:rFonts w:cs="Arial"/>
        </w:rPr>
        <w:t xml:space="preserve"> de 19</w:t>
      </w:r>
      <w:r w:rsidR="00565C8F">
        <w:rPr>
          <w:rFonts w:cs="Arial"/>
        </w:rPr>
        <w:t>/</w:t>
      </w:r>
      <w:r w:rsidRPr="00314091">
        <w:rPr>
          <w:rFonts w:cs="Arial"/>
        </w:rPr>
        <w:t>07</w:t>
      </w:r>
      <w:r w:rsidR="00565C8F">
        <w:rPr>
          <w:rFonts w:cs="Arial"/>
        </w:rPr>
        <w:t>/</w:t>
      </w:r>
      <w:r w:rsidRPr="00314091">
        <w:rPr>
          <w:rFonts w:cs="Arial"/>
        </w:rPr>
        <w:t>18 - Estabelece critérios e procedimentos para a implementação do Programa de Matrícula Antecipada/Chamada Escolar -</w:t>
      </w:r>
      <w:r w:rsidR="00F7233F">
        <w:rPr>
          <w:rFonts w:cs="Arial"/>
        </w:rPr>
        <w:t xml:space="preserve"> </w:t>
      </w:r>
      <w:r w:rsidRPr="00314091">
        <w:rPr>
          <w:rFonts w:cs="Arial"/>
        </w:rPr>
        <w:t>2019.</w:t>
      </w:r>
    </w:p>
    <w:p w14:paraId="1A817B60" w14:textId="77777777" w:rsidR="00314091" w:rsidRPr="00314091" w:rsidRDefault="00314091">
      <w:pPr>
        <w:numPr>
          <w:ilvl w:val="0"/>
          <w:numId w:val="173"/>
        </w:numPr>
        <w:tabs>
          <w:tab w:val="clear" w:pos="1069"/>
        </w:tabs>
        <w:rPr>
          <w:rFonts w:cs="Arial"/>
        </w:rPr>
      </w:pPr>
      <w:r w:rsidRPr="00314091">
        <w:rPr>
          <w:rFonts w:cs="Arial"/>
        </w:rPr>
        <w:t>Res.</w:t>
      </w:r>
      <w:r w:rsidR="00F7233F">
        <w:rPr>
          <w:rFonts w:cs="Arial"/>
        </w:rPr>
        <w:t xml:space="preserve"> </w:t>
      </w:r>
      <w:r w:rsidRPr="00314091">
        <w:rPr>
          <w:rFonts w:cs="Arial"/>
        </w:rPr>
        <w:t>SE de 24</w:t>
      </w:r>
      <w:r w:rsidR="00F7233F">
        <w:rPr>
          <w:rFonts w:cs="Arial"/>
        </w:rPr>
        <w:t>/</w:t>
      </w:r>
      <w:r w:rsidRPr="00314091">
        <w:rPr>
          <w:rFonts w:cs="Arial"/>
        </w:rPr>
        <w:t>05</w:t>
      </w:r>
      <w:r w:rsidR="00F7233F">
        <w:rPr>
          <w:rFonts w:cs="Arial"/>
        </w:rPr>
        <w:t>/</w:t>
      </w:r>
      <w:r w:rsidRPr="00314091">
        <w:rPr>
          <w:rFonts w:cs="Arial"/>
        </w:rPr>
        <w:t>19, D</w:t>
      </w:r>
      <w:r w:rsidR="00F7233F">
        <w:rPr>
          <w:rFonts w:cs="Arial"/>
        </w:rPr>
        <w:t>.</w:t>
      </w:r>
      <w:r w:rsidRPr="00314091">
        <w:rPr>
          <w:rFonts w:cs="Arial"/>
        </w:rPr>
        <w:t>O</w:t>
      </w:r>
      <w:r w:rsidR="00F7233F">
        <w:rPr>
          <w:rFonts w:cs="Arial"/>
        </w:rPr>
        <w:t>.</w:t>
      </w:r>
      <w:r w:rsidRPr="00314091">
        <w:rPr>
          <w:rFonts w:cs="Arial"/>
        </w:rPr>
        <w:t xml:space="preserve"> de 25</w:t>
      </w:r>
      <w:r w:rsidR="00F7233F">
        <w:rPr>
          <w:rFonts w:cs="Arial"/>
        </w:rPr>
        <w:t>/</w:t>
      </w:r>
      <w:r w:rsidRPr="00314091">
        <w:rPr>
          <w:rFonts w:cs="Arial"/>
        </w:rPr>
        <w:t>05</w:t>
      </w:r>
      <w:r w:rsidR="00F7233F">
        <w:rPr>
          <w:rFonts w:cs="Arial"/>
        </w:rPr>
        <w:t>/</w:t>
      </w:r>
      <w:r w:rsidRPr="00314091">
        <w:rPr>
          <w:rFonts w:cs="Arial"/>
        </w:rPr>
        <w:t>19 -</w:t>
      </w:r>
      <w:r w:rsidR="00F7233F">
        <w:rPr>
          <w:rFonts w:cs="Arial"/>
        </w:rPr>
        <w:t xml:space="preserve"> </w:t>
      </w:r>
      <w:r w:rsidRPr="00314091">
        <w:rPr>
          <w:rFonts w:cs="Arial"/>
        </w:rPr>
        <w:t>Altera dispositivo das Res</w:t>
      </w:r>
      <w:r w:rsidR="00F7233F">
        <w:rPr>
          <w:rFonts w:cs="Arial"/>
        </w:rPr>
        <w:t>.</w:t>
      </w:r>
      <w:r w:rsidRPr="00314091">
        <w:rPr>
          <w:rFonts w:cs="Arial"/>
        </w:rPr>
        <w:t xml:space="preserve"> SE </w:t>
      </w:r>
      <w:r w:rsidR="00F7233F">
        <w:rPr>
          <w:rFonts w:cs="Arial"/>
        </w:rPr>
        <w:t xml:space="preserve">nº </w:t>
      </w:r>
      <w:r w:rsidRPr="00314091">
        <w:rPr>
          <w:rFonts w:cs="Arial"/>
        </w:rPr>
        <w:t>45, de 18</w:t>
      </w:r>
      <w:r w:rsidR="00F7233F">
        <w:rPr>
          <w:rFonts w:cs="Arial"/>
        </w:rPr>
        <w:t>/</w:t>
      </w:r>
      <w:r w:rsidRPr="00314091">
        <w:rPr>
          <w:rFonts w:cs="Arial"/>
        </w:rPr>
        <w:t>07</w:t>
      </w:r>
      <w:r w:rsidR="00F7233F">
        <w:rPr>
          <w:rFonts w:cs="Arial"/>
        </w:rPr>
        <w:t>/</w:t>
      </w:r>
      <w:r w:rsidRPr="00314091">
        <w:rPr>
          <w:rFonts w:cs="Arial"/>
        </w:rPr>
        <w:t xml:space="preserve">18 e SE </w:t>
      </w:r>
      <w:r w:rsidR="00F7233F">
        <w:rPr>
          <w:rFonts w:cs="Arial"/>
        </w:rPr>
        <w:t xml:space="preserve">nº </w:t>
      </w:r>
      <w:r w:rsidRPr="00314091">
        <w:rPr>
          <w:rFonts w:cs="Arial"/>
        </w:rPr>
        <w:t>46, de 18</w:t>
      </w:r>
      <w:r w:rsidR="00F7233F">
        <w:rPr>
          <w:rFonts w:cs="Arial"/>
        </w:rPr>
        <w:t>/</w:t>
      </w:r>
      <w:r w:rsidRPr="00314091">
        <w:rPr>
          <w:rFonts w:cs="Arial"/>
        </w:rPr>
        <w:t>07</w:t>
      </w:r>
      <w:r w:rsidR="00F7233F">
        <w:rPr>
          <w:rFonts w:cs="Arial"/>
        </w:rPr>
        <w:t>/</w:t>
      </w:r>
      <w:r w:rsidRPr="00314091">
        <w:rPr>
          <w:rFonts w:cs="Arial"/>
        </w:rPr>
        <w:t>18, que estabelecem critérios e procedimentos para a implementação do Programa de Matrícula Antecipada/Chamada Escolar -</w:t>
      </w:r>
      <w:r w:rsidR="00F7233F">
        <w:rPr>
          <w:rFonts w:cs="Arial"/>
        </w:rPr>
        <w:t xml:space="preserve"> </w:t>
      </w:r>
      <w:r w:rsidRPr="00314091">
        <w:rPr>
          <w:rFonts w:cs="Arial"/>
        </w:rPr>
        <w:t>2019.</w:t>
      </w:r>
    </w:p>
    <w:p w14:paraId="7466E258" w14:textId="77777777" w:rsidR="00314091" w:rsidRPr="00314091" w:rsidRDefault="00314091">
      <w:pPr>
        <w:numPr>
          <w:ilvl w:val="0"/>
          <w:numId w:val="173"/>
        </w:numPr>
        <w:tabs>
          <w:tab w:val="clear" w:pos="1069"/>
        </w:tabs>
        <w:rPr>
          <w:rFonts w:cs="Arial"/>
        </w:rPr>
      </w:pPr>
      <w:r w:rsidRPr="00314091">
        <w:rPr>
          <w:rFonts w:cs="Arial"/>
        </w:rPr>
        <w:t xml:space="preserve">Res. </w:t>
      </w:r>
      <w:r w:rsidR="00F013B3">
        <w:rPr>
          <w:rFonts w:cs="Arial"/>
        </w:rPr>
        <w:t>SEDUC</w:t>
      </w:r>
      <w:r w:rsidRPr="00314091">
        <w:rPr>
          <w:rFonts w:cs="Arial"/>
        </w:rPr>
        <w:t xml:space="preserve"> </w:t>
      </w:r>
      <w:r w:rsidR="00F7233F">
        <w:rPr>
          <w:rFonts w:cs="Arial"/>
        </w:rPr>
        <w:t xml:space="preserve">nº </w:t>
      </w:r>
      <w:r w:rsidRPr="00314091">
        <w:rPr>
          <w:rFonts w:cs="Arial"/>
        </w:rPr>
        <w:t>40, de 23</w:t>
      </w:r>
      <w:r w:rsidR="00F7233F">
        <w:rPr>
          <w:rFonts w:cs="Arial"/>
        </w:rPr>
        <w:t>/</w:t>
      </w:r>
      <w:r w:rsidRPr="00314091">
        <w:rPr>
          <w:rFonts w:cs="Arial"/>
        </w:rPr>
        <w:t>08</w:t>
      </w:r>
      <w:r w:rsidR="00F7233F">
        <w:rPr>
          <w:rFonts w:cs="Arial"/>
        </w:rPr>
        <w:t>/</w:t>
      </w:r>
      <w:r w:rsidRPr="00314091">
        <w:rPr>
          <w:rFonts w:cs="Arial"/>
        </w:rPr>
        <w:t>19, D</w:t>
      </w:r>
      <w:r w:rsidR="00F7233F">
        <w:rPr>
          <w:rFonts w:cs="Arial"/>
        </w:rPr>
        <w:t>.</w:t>
      </w:r>
      <w:r w:rsidRPr="00314091">
        <w:rPr>
          <w:rFonts w:cs="Arial"/>
        </w:rPr>
        <w:t>O</w:t>
      </w:r>
      <w:r w:rsidR="00F7233F">
        <w:rPr>
          <w:rFonts w:cs="Arial"/>
        </w:rPr>
        <w:t>.</w:t>
      </w:r>
      <w:r w:rsidRPr="00314091">
        <w:rPr>
          <w:rFonts w:cs="Arial"/>
        </w:rPr>
        <w:t xml:space="preserve"> de 24</w:t>
      </w:r>
      <w:r w:rsidR="00F7233F">
        <w:rPr>
          <w:rFonts w:cs="Arial"/>
        </w:rPr>
        <w:t>/</w:t>
      </w:r>
      <w:r w:rsidRPr="00314091">
        <w:rPr>
          <w:rFonts w:cs="Arial"/>
        </w:rPr>
        <w:t>08</w:t>
      </w:r>
      <w:r w:rsidR="00F7233F">
        <w:rPr>
          <w:rFonts w:cs="Arial"/>
        </w:rPr>
        <w:t>/</w:t>
      </w:r>
      <w:r w:rsidRPr="00314091">
        <w:rPr>
          <w:rFonts w:cs="Arial"/>
        </w:rPr>
        <w:t>19</w:t>
      </w:r>
      <w:r w:rsidR="00F7233F">
        <w:rPr>
          <w:rFonts w:cs="Arial"/>
        </w:rPr>
        <w:t xml:space="preserve"> </w:t>
      </w:r>
      <w:r w:rsidRPr="00314091">
        <w:rPr>
          <w:rFonts w:cs="Arial"/>
        </w:rPr>
        <w:t>- Estabelece critérios e procedimentos para a implementação do Programa de Matrícula Antecipada/Chamada Escolar</w:t>
      </w:r>
      <w:r w:rsidR="00F7233F">
        <w:rPr>
          <w:rFonts w:cs="Arial"/>
        </w:rPr>
        <w:t xml:space="preserve"> </w:t>
      </w:r>
      <w:r w:rsidRPr="00314091">
        <w:rPr>
          <w:rFonts w:cs="Arial"/>
        </w:rPr>
        <w:t>- 2020</w:t>
      </w:r>
    </w:p>
    <w:p w14:paraId="2A064D52" w14:textId="77777777" w:rsidR="00314091" w:rsidRPr="00314091" w:rsidRDefault="00314091">
      <w:pPr>
        <w:numPr>
          <w:ilvl w:val="0"/>
          <w:numId w:val="173"/>
        </w:numPr>
        <w:tabs>
          <w:tab w:val="clear" w:pos="1069"/>
        </w:tabs>
        <w:rPr>
          <w:rFonts w:cs="Arial"/>
        </w:rPr>
      </w:pPr>
      <w:r w:rsidRPr="00314091">
        <w:rPr>
          <w:rFonts w:cs="Arial"/>
        </w:rPr>
        <w:t xml:space="preserve">Res </w:t>
      </w:r>
      <w:r w:rsidR="00F013B3">
        <w:rPr>
          <w:rFonts w:cs="Arial"/>
        </w:rPr>
        <w:t>SEDUC</w:t>
      </w:r>
      <w:r w:rsidRPr="00314091">
        <w:rPr>
          <w:rFonts w:cs="Arial"/>
        </w:rPr>
        <w:t xml:space="preserve"> </w:t>
      </w:r>
      <w:r w:rsidR="00F7233F">
        <w:rPr>
          <w:rFonts w:cs="Arial"/>
        </w:rPr>
        <w:t xml:space="preserve">nº </w:t>
      </w:r>
      <w:r w:rsidRPr="00314091">
        <w:rPr>
          <w:rFonts w:cs="Arial"/>
        </w:rPr>
        <w:t>41, de 23</w:t>
      </w:r>
      <w:r w:rsidR="00F7233F">
        <w:rPr>
          <w:rFonts w:cs="Arial"/>
        </w:rPr>
        <w:t>/</w:t>
      </w:r>
      <w:r w:rsidRPr="00314091">
        <w:rPr>
          <w:rFonts w:cs="Arial"/>
        </w:rPr>
        <w:t>08</w:t>
      </w:r>
      <w:r w:rsidR="00F7233F">
        <w:rPr>
          <w:rFonts w:cs="Arial"/>
        </w:rPr>
        <w:t>/</w:t>
      </w:r>
      <w:r w:rsidRPr="00314091">
        <w:rPr>
          <w:rFonts w:cs="Arial"/>
        </w:rPr>
        <w:t>19</w:t>
      </w:r>
      <w:r w:rsidR="00F7233F">
        <w:rPr>
          <w:rFonts w:cs="Arial"/>
        </w:rPr>
        <w:t xml:space="preserve"> –</w:t>
      </w:r>
      <w:r w:rsidRPr="00314091">
        <w:rPr>
          <w:rFonts w:cs="Arial"/>
        </w:rPr>
        <w:t xml:space="preserve"> D</w:t>
      </w:r>
      <w:r w:rsidR="00F7233F">
        <w:rPr>
          <w:rFonts w:cs="Arial"/>
        </w:rPr>
        <w:t>.</w:t>
      </w:r>
      <w:r w:rsidRPr="00314091">
        <w:rPr>
          <w:rFonts w:cs="Arial"/>
        </w:rPr>
        <w:t>O</w:t>
      </w:r>
      <w:r w:rsidR="00F7233F">
        <w:rPr>
          <w:rFonts w:cs="Arial"/>
        </w:rPr>
        <w:t>.</w:t>
      </w:r>
      <w:r w:rsidRPr="00314091">
        <w:rPr>
          <w:rFonts w:cs="Arial"/>
        </w:rPr>
        <w:t xml:space="preserve"> de 24</w:t>
      </w:r>
      <w:r w:rsidR="00F7233F">
        <w:rPr>
          <w:rFonts w:cs="Arial"/>
        </w:rPr>
        <w:t>/</w:t>
      </w:r>
      <w:r w:rsidRPr="00314091">
        <w:rPr>
          <w:rFonts w:cs="Arial"/>
        </w:rPr>
        <w:t>08</w:t>
      </w:r>
      <w:r w:rsidR="00F7233F">
        <w:rPr>
          <w:rFonts w:cs="Arial"/>
        </w:rPr>
        <w:t>/</w:t>
      </w:r>
      <w:r w:rsidRPr="00314091">
        <w:rPr>
          <w:rFonts w:cs="Arial"/>
        </w:rPr>
        <w:t>19 - Estabelece critérios e procedimentos para a implementação do Programa de Matrícula Antecipada/Chamada Escolar</w:t>
      </w:r>
      <w:r w:rsidR="00F7233F">
        <w:rPr>
          <w:rFonts w:cs="Arial"/>
        </w:rPr>
        <w:t xml:space="preserve"> </w:t>
      </w:r>
      <w:r w:rsidRPr="00314091">
        <w:rPr>
          <w:rFonts w:cs="Arial"/>
        </w:rPr>
        <w:t>- 2020.</w:t>
      </w:r>
    </w:p>
    <w:p w14:paraId="4ED1064D" w14:textId="77777777" w:rsidR="00314091" w:rsidRPr="00314091" w:rsidRDefault="00314091">
      <w:pPr>
        <w:numPr>
          <w:ilvl w:val="0"/>
          <w:numId w:val="173"/>
        </w:numPr>
        <w:tabs>
          <w:tab w:val="clear" w:pos="1069"/>
        </w:tabs>
        <w:rPr>
          <w:rFonts w:cs="Arial"/>
        </w:rPr>
      </w:pPr>
      <w:r w:rsidRPr="00314091">
        <w:rPr>
          <w:rFonts w:cs="Arial"/>
        </w:rPr>
        <w:t xml:space="preserve">Res. </w:t>
      </w:r>
      <w:r w:rsidR="00F013B3">
        <w:rPr>
          <w:rFonts w:cs="Arial"/>
        </w:rPr>
        <w:t>SEDUC</w:t>
      </w:r>
      <w:r w:rsidRPr="00314091">
        <w:rPr>
          <w:rFonts w:cs="Arial"/>
        </w:rPr>
        <w:t xml:space="preserve"> </w:t>
      </w:r>
      <w:r w:rsidR="00F7233F">
        <w:rPr>
          <w:rFonts w:cs="Arial"/>
        </w:rPr>
        <w:t xml:space="preserve">nº </w:t>
      </w:r>
      <w:r w:rsidRPr="00314091">
        <w:rPr>
          <w:rFonts w:cs="Arial"/>
        </w:rPr>
        <w:t>56, de 17</w:t>
      </w:r>
      <w:r w:rsidR="00F7233F">
        <w:rPr>
          <w:rFonts w:cs="Arial"/>
        </w:rPr>
        <w:t>/</w:t>
      </w:r>
      <w:r w:rsidRPr="00314091">
        <w:rPr>
          <w:rFonts w:cs="Arial"/>
        </w:rPr>
        <w:t>10</w:t>
      </w:r>
      <w:r w:rsidR="00F7233F">
        <w:rPr>
          <w:rFonts w:cs="Arial"/>
        </w:rPr>
        <w:t>/</w:t>
      </w:r>
      <w:r w:rsidRPr="00314091">
        <w:rPr>
          <w:rFonts w:cs="Arial"/>
        </w:rPr>
        <w:t xml:space="preserve">19, </w:t>
      </w:r>
      <w:r w:rsidR="00F7233F">
        <w:rPr>
          <w:rFonts w:cs="Arial"/>
        </w:rPr>
        <w:t>D.O.</w:t>
      </w:r>
      <w:r w:rsidRPr="00314091">
        <w:rPr>
          <w:rFonts w:cs="Arial"/>
        </w:rPr>
        <w:t xml:space="preserve"> 18</w:t>
      </w:r>
      <w:r w:rsidR="00F7233F">
        <w:rPr>
          <w:rFonts w:cs="Arial"/>
        </w:rPr>
        <w:t>/</w:t>
      </w:r>
      <w:r w:rsidRPr="00314091">
        <w:rPr>
          <w:rFonts w:cs="Arial"/>
        </w:rPr>
        <w:t>10</w:t>
      </w:r>
      <w:r w:rsidR="00F7233F">
        <w:rPr>
          <w:rFonts w:cs="Arial"/>
        </w:rPr>
        <w:t>/</w:t>
      </w:r>
      <w:r w:rsidRPr="00314091">
        <w:rPr>
          <w:rFonts w:cs="Arial"/>
        </w:rPr>
        <w:t>19</w:t>
      </w:r>
      <w:r w:rsidR="00F7233F">
        <w:rPr>
          <w:rFonts w:cs="Arial"/>
        </w:rPr>
        <w:t xml:space="preserve"> </w:t>
      </w:r>
      <w:r w:rsidRPr="00314091">
        <w:rPr>
          <w:rFonts w:cs="Arial"/>
        </w:rPr>
        <w:t>- Altera o anexo I das Res</w:t>
      </w:r>
      <w:r w:rsidR="00F7233F">
        <w:rPr>
          <w:rFonts w:cs="Arial"/>
        </w:rPr>
        <w:t>.</w:t>
      </w:r>
      <w:r w:rsidRPr="00314091">
        <w:rPr>
          <w:rFonts w:cs="Arial"/>
        </w:rPr>
        <w:t xml:space="preserve"> </w:t>
      </w:r>
      <w:r w:rsidR="00F013B3">
        <w:rPr>
          <w:rFonts w:cs="Arial"/>
        </w:rPr>
        <w:t>SEDUC</w:t>
      </w:r>
      <w:r w:rsidRPr="00314091">
        <w:rPr>
          <w:rFonts w:cs="Arial"/>
        </w:rPr>
        <w:t xml:space="preserve"> </w:t>
      </w:r>
      <w:r w:rsidR="00F7233F">
        <w:rPr>
          <w:rFonts w:cs="Arial"/>
        </w:rPr>
        <w:t xml:space="preserve">nº </w:t>
      </w:r>
      <w:r w:rsidRPr="00314091">
        <w:rPr>
          <w:rFonts w:cs="Arial"/>
        </w:rPr>
        <w:t xml:space="preserve">40 e </w:t>
      </w:r>
      <w:r w:rsidR="00F7233F">
        <w:rPr>
          <w:rFonts w:cs="Arial"/>
        </w:rPr>
        <w:t xml:space="preserve">nº </w:t>
      </w:r>
      <w:r w:rsidRPr="00314091">
        <w:rPr>
          <w:rFonts w:cs="Arial"/>
        </w:rPr>
        <w:t>41, de 23</w:t>
      </w:r>
      <w:r w:rsidR="00F7233F">
        <w:rPr>
          <w:rFonts w:cs="Arial"/>
        </w:rPr>
        <w:t>/</w:t>
      </w:r>
      <w:r w:rsidRPr="00314091">
        <w:rPr>
          <w:rFonts w:cs="Arial"/>
        </w:rPr>
        <w:t>08</w:t>
      </w:r>
      <w:r w:rsidR="00F7233F">
        <w:rPr>
          <w:rFonts w:cs="Arial"/>
        </w:rPr>
        <w:t>/</w:t>
      </w:r>
      <w:r w:rsidRPr="00314091">
        <w:rPr>
          <w:rFonts w:cs="Arial"/>
        </w:rPr>
        <w:t>19, que estabelecem critérios e procedimentos para a implementação do Programa de Matrícula Antecipada/Chamada Escolar 2020.</w:t>
      </w:r>
    </w:p>
    <w:p w14:paraId="43EB84B3" w14:textId="77777777" w:rsidR="00314091" w:rsidRPr="00314091" w:rsidRDefault="00314091">
      <w:pPr>
        <w:numPr>
          <w:ilvl w:val="0"/>
          <w:numId w:val="173"/>
        </w:numPr>
        <w:tabs>
          <w:tab w:val="clear" w:pos="1069"/>
        </w:tabs>
        <w:rPr>
          <w:rFonts w:cs="Arial"/>
        </w:rPr>
      </w:pPr>
      <w:r w:rsidRPr="00314091">
        <w:rPr>
          <w:rFonts w:cs="Arial"/>
        </w:rPr>
        <w:t xml:space="preserve">Res. </w:t>
      </w:r>
      <w:r w:rsidR="00F013B3">
        <w:rPr>
          <w:rFonts w:cs="Arial"/>
        </w:rPr>
        <w:t>SEDUC</w:t>
      </w:r>
      <w:r w:rsidRPr="00314091">
        <w:rPr>
          <w:rFonts w:cs="Arial"/>
        </w:rPr>
        <w:t xml:space="preserve"> </w:t>
      </w:r>
      <w:r w:rsidR="00F7233F">
        <w:rPr>
          <w:rFonts w:cs="Arial"/>
        </w:rPr>
        <w:t xml:space="preserve">nº </w:t>
      </w:r>
      <w:r w:rsidRPr="00314091">
        <w:rPr>
          <w:rFonts w:cs="Arial"/>
        </w:rPr>
        <w:t>63, de 29</w:t>
      </w:r>
      <w:r w:rsidR="00F7233F">
        <w:rPr>
          <w:rFonts w:cs="Arial"/>
        </w:rPr>
        <w:t>/</w:t>
      </w:r>
      <w:r w:rsidRPr="00314091">
        <w:rPr>
          <w:rFonts w:cs="Arial"/>
        </w:rPr>
        <w:t>10</w:t>
      </w:r>
      <w:r w:rsidR="00F7233F">
        <w:rPr>
          <w:rFonts w:cs="Arial"/>
        </w:rPr>
        <w:t>/</w:t>
      </w:r>
      <w:r w:rsidRPr="00314091">
        <w:rPr>
          <w:rFonts w:cs="Arial"/>
        </w:rPr>
        <w:t>19, D</w:t>
      </w:r>
      <w:r w:rsidR="00F7233F">
        <w:rPr>
          <w:rFonts w:cs="Arial"/>
        </w:rPr>
        <w:t>.</w:t>
      </w:r>
      <w:r w:rsidRPr="00314091">
        <w:rPr>
          <w:rFonts w:cs="Arial"/>
        </w:rPr>
        <w:t>O</w:t>
      </w:r>
      <w:r w:rsidR="00F7233F">
        <w:rPr>
          <w:rFonts w:cs="Arial"/>
        </w:rPr>
        <w:t>.</w:t>
      </w:r>
      <w:r w:rsidRPr="00314091">
        <w:rPr>
          <w:rFonts w:cs="Arial"/>
        </w:rPr>
        <w:t xml:space="preserve"> de 30</w:t>
      </w:r>
      <w:r w:rsidR="00F7233F">
        <w:rPr>
          <w:rFonts w:cs="Arial"/>
        </w:rPr>
        <w:t>/</w:t>
      </w:r>
      <w:r w:rsidRPr="00314091">
        <w:rPr>
          <w:rFonts w:cs="Arial"/>
        </w:rPr>
        <w:t>10</w:t>
      </w:r>
      <w:r w:rsidR="00F7233F">
        <w:rPr>
          <w:rFonts w:cs="Arial"/>
        </w:rPr>
        <w:t>/</w:t>
      </w:r>
      <w:r w:rsidRPr="00314091">
        <w:rPr>
          <w:rFonts w:cs="Arial"/>
        </w:rPr>
        <w:t>19</w:t>
      </w:r>
      <w:r w:rsidR="00F7233F">
        <w:rPr>
          <w:rFonts w:cs="Arial"/>
        </w:rPr>
        <w:t xml:space="preserve"> </w:t>
      </w:r>
      <w:r w:rsidRPr="00314091">
        <w:rPr>
          <w:rFonts w:cs="Arial"/>
        </w:rPr>
        <w:t>-</w:t>
      </w:r>
      <w:r w:rsidR="00F7233F">
        <w:rPr>
          <w:rFonts w:cs="Arial"/>
        </w:rPr>
        <w:t xml:space="preserve"> </w:t>
      </w:r>
      <w:r w:rsidRPr="00314091">
        <w:rPr>
          <w:rFonts w:cs="Arial"/>
        </w:rPr>
        <w:t>Dispõe sobre atendimento a estudantes estrangeiros na rede estadual de ensino.</w:t>
      </w:r>
    </w:p>
    <w:p w14:paraId="3D4EA0DE" w14:textId="77777777" w:rsidR="00314091" w:rsidRPr="00314091" w:rsidRDefault="00314091">
      <w:pPr>
        <w:numPr>
          <w:ilvl w:val="0"/>
          <w:numId w:val="173"/>
        </w:numPr>
        <w:tabs>
          <w:tab w:val="clear" w:pos="1069"/>
        </w:tabs>
        <w:rPr>
          <w:rFonts w:cs="Arial"/>
        </w:rPr>
      </w:pPr>
      <w:r w:rsidRPr="00314091">
        <w:rPr>
          <w:rFonts w:cs="Arial"/>
        </w:rPr>
        <w:t>Res. nº 69, de 05/10/20, D.O. de 06/10/20 - Estabelece critérios e procedimentos para a implementação do Programa de Matrícula Antecipada/Chamada Escolar - 2021, com vistas ao pleno atendimento à demanda do Ensino Fundamental e Ensino Médio, na rede pública de ensino do Estado de São Paulo.</w:t>
      </w:r>
    </w:p>
    <w:p w14:paraId="0C7E3653" w14:textId="77777777" w:rsidR="00314091" w:rsidRPr="00314091" w:rsidRDefault="00314091">
      <w:pPr>
        <w:numPr>
          <w:ilvl w:val="0"/>
          <w:numId w:val="173"/>
        </w:numPr>
        <w:tabs>
          <w:tab w:val="clear" w:pos="1069"/>
        </w:tabs>
        <w:rPr>
          <w:rFonts w:cs="Arial"/>
        </w:rPr>
      </w:pPr>
      <w:r w:rsidRPr="00314091">
        <w:rPr>
          <w:rFonts w:cs="Arial"/>
        </w:rPr>
        <w:t xml:space="preserve">Res. </w:t>
      </w:r>
      <w:r w:rsidR="00F013B3">
        <w:rPr>
          <w:rFonts w:cs="Arial"/>
        </w:rPr>
        <w:t>SEDUC</w:t>
      </w:r>
      <w:r w:rsidRPr="00314091">
        <w:rPr>
          <w:rFonts w:cs="Arial"/>
        </w:rPr>
        <w:t xml:space="preserve"> nº 72/21 - Estabelece critérios e procedimentos para a implementação do Programa de Matrícula Antecipada/Chamada Escolar - 2022, com vistas ao pleno atendimento à demanda do Ensino Fundamental Ensino Médio, e Novo Ensino Médio, na rede pública de ensino do Estado de São Paulo.</w:t>
      </w:r>
    </w:p>
    <w:p w14:paraId="60F6C12D" w14:textId="77777777" w:rsidR="00424836" w:rsidRDefault="00314091">
      <w:pPr>
        <w:numPr>
          <w:ilvl w:val="0"/>
          <w:numId w:val="173"/>
        </w:numPr>
        <w:tabs>
          <w:tab w:val="clear" w:pos="1069"/>
        </w:tabs>
        <w:rPr>
          <w:rFonts w:cs="Arial"/>
        </w:rPr>
      </w:pPr>
      <w:r w:rsidRPr="00314091">
        <w:rPr>
          <w:rFonts w:cs="Arial"/>
        </w:rPr>
        <w:t xml:space="preserve">Res. </w:t>
      </w:r>
      <w:r w:rsidR="00F013B3">
        <w:rPr>
          <w:rFonts w:cs="Arial"/>
        </w:rPr>
        <w:t>SEDUC</w:t>
      </w:r>
      <w:r w:rsidRPr="00314091">
        <w:rPr>
          <w:rFonts w:cs="Arial"/>
        </w:rPr>
        <w:t xml:space="preserve"> nº 50, de 21/06/22, D.O. de 23/06/22 - Estabelece critérios e procedimentos para a implementação do Programa de Matrícula Antecipada/Chamada Escolar - 2023, com vistas ao pleno atendimento à demanda do Ensino Fundamental e Ensino Médio, na rede pública de ensino do Estado de São Paulo.</w:t>
      </w:r>
    </w:p>
    <w:p w14:paraId="755DCFEF" w14:textId="77777777" w:rsidR="00424836" w:rsidRDefault="00314091">
      <w:pPr>
        <w:numPr>
          <w:ilvl w:val="0"/>
          <w:numId w:val="173"/>
        </w:numPr>
        <w:tabs>
          <w:tab w:val="clear" w:pos="1069"/>
        </w:tabs>
        <w:rPr>
          <w:rFonts w:cs="Arial"/>
        </w:rPr>
      </w:pPr>
      <w:r w:rsidRPr="00424836">
        <w:rPr>
          <w:rFonts w:cs="Arial"/>
        </w:rPr>
        <w:t xml:space="preserve">Res. </w:t>
      </w:r>
      <w:r w:rsidR="00F013B3" w:rsidRPr="00424836">
        <w:rPr>
          <w:rFonts w:cs="Arial"/>
        </w:rPr>
        <w:t>SEDUC</w:t>
      </w:r>
      <w:r w:rsidRPr="00424836">
        <w:rPr>
          <w:rFonts w:cs="Arial"/>
        </w:rPr>
        <w:t xml:space="preserve"> nº 90, de 18/11/22, D.O. de 19/11/22 - Altera e acrescenta dispositivo na Resolução </w:t>
      </w:r>
      <w:r w:rsidR="00F013B3" w:rsidRPr="00424836">
        <w:rPr>
          <w:rFonts w:cs="Arial"/>
        </w:rPr>
        <w:t>SEDUC</w:t>
      </w:r>
      <w:r w:rsidRPr="00424836">
        <w:rPr>
          <w:rFonts w:cs="Arial"/>
        </w:rPr>
        <w:t xml:space="preserve"> 50, de 21-06-2022, que estabelece critérios e procedimentos para a implementação do </w:t>
      </w:r>
      <w:r w:rsidRPr="00424836">
        <w:rPr>
          <w:rFonts w:cs="Arial"/>
        </w:rPr>
        <w:lastRenderedPageBreak/>
        <w:t>Programa de Matrícula   antecipada/Chamada Escolar - 2023, com vistas ao pleno atendimento à demanda do Ensino Fundamental e Ensino Médio, na rede pública de ensino do Estado de São Paulo.</w:t>
      </w:r>
    </w:p>
    <w:p w14:paraId="2AFEF5F1" w14:textId="77777777" w:rsidR="00424836" w:rsidRDefault="00424836">
      <w:pPr>
        <w:numPr>
          <w:ilvl w:val="0"/>
          <w:numId w:val="173"/>
        </w:numPr>
        <w:tabs>
          <w:tab w:val="clear" w:pos="1069"/>
        </w:tabs>
        <w:rPr>
          <w:rFonts w:cs="Arial"/>
        </w:rPr>
      </w:pPr>
      <w:r w:rsidRPr="00424836">
        <w:rPr>
          <w:rFonts w:cs="Arial"/>
        </w:rPr>
        <w:t>Res. SEDUC nº 32, de 02/08/23, D.O. de 03/08/23</w:t>
      </w:r>
      <w:r>
        <w:rPr>
          <w:rFonts w:cs="Arial"/>
        </w:rPr>
        <w:t xml:space="preserve"> - </w:t>
      </w:r>
      <w:r w:rsidRPr="00424836">
        <w:rPr>
          <w:rFonts w:cs="Arial"/>
        </w:rPr>
        <w:t>Estabelece critérios e procedimentos para a implementação do Programa de Matrícula Antecipada/Chamada Escolar - 2024, com vistas ao pleno atendimento à demanda do Ensino Fundamental e Ensino Médio, na rede pública de ensino do Estado de São Paulo.</w:t>
      </w:r>
    </w:p>
    <w:p w14:paraId="122DEA9B" w14:textId="77777777" w:rsidR="00961BC1" w:rsidRPr="00961BC1" w:rsidRDefault="00961BC1">
      <w:pPr>
        <w:numPr>
          <w:ilvl w:val="0"/>
          <w:numId w:val="173"/>
        </w:numPr>
        <w:tabs>
          <w:tab w:val="clear" w:pos="1069"/>
        </w:tabs>
        <w:rPr>
          <w:rFonts w:cs="Arial"/>
        </w:rPr>
      </w:pPr>
      <w:r w:rsidRPr="00961BC1">
        <w:rPr>
          <w:rFonts w:cs="Arial"/>
        </w:rPr>
        <w:t>Res. SEDUC nº 25 de, 05/07/23, DO de 12/09/23</w:t>
      </w:r>
      <w:r>
        <w:rPr>
          <w:rFonts w:cs="Arial"/>
        </w:rPr>
        <w:t xml:space="preserve"> - </w:t>
      </w:r>
      <w:r w:rsidRPr="00961BC1">
        <w:rPr>
          <w:rFonts w:cs="Arial"/>
        </w:rPr>
        <w:t>Estabelece critérios e procedimentos para o registro da movimentação de matrícula de Não Comparecimento – NCOM, para alunos da rede estadual de ensino de São Paulo (Republicada).</w:t>
      </w:r>
    </w:p>
    <w:p w14:paraId="068DFDCD" w14:textId="77777777" w:rsidR="00575CC7" w:rsidRPr="00575CC7" w:rsidRDefault="00575CC7">
      <w:pPr>
        <w:numPr>
          <w:ilvl w:val="0"/>
          <w:numId w:val="173"/>
        </w:numPr>
        <w:tabs>
          <w:tab w:val="clear" w:pos="1069"/>
        </w:tabs>
        <w:rPr>
          <w:rFonts w:cs="Arial"/>
        </w:rPr>
      </w:pPr>
      <w:r w:rsidRPr="00575CC7">
        <w:rPr>
          <w:rFonts w:cs="Arial"/>
        </w:rPr>
        <w:t>Res. SEDUC nº 40 de, 06/09/23, D.O. de 11/09/2023</w:t>
      </w:r>
      <w:r>
        <w:rPr>
          <w:rFonts w:cs="Arial"/>
        </w:rPr>
        <w:t xml:space="preserve"> - </w:t>
      </w:r>
      <w:r w:rsidRPr="00575CC7">
        <w:rPr>
          <w:rFonts w:cs="Arial"/>
        </w:rPr>
        <w:t>ANEXO I - Cronograma de Atendimento à Demanda do Ensino Fundamental e Médio da rede pública do Estado de São Paulo.</w:t>
      </w:r>
    </w:p>
    <w:p w14:paraId="104E4B83" w14:textId="55CBB2DC" w:rsidR="00235B67" w:rsidRPr="00E74357" w:rsidRDefault="00912711" w:rsidP="00560C8A">
      <w:pPr>
        <w:pStyle w:val="GOE"/>
      </w:pPr>
      <w:bookmarkStart w:id="354" w:name="_Toc163207521"/>
      <w:r w:rsidRPr="00912711">
        <w:t xml:space="preserve">Matriz Curricular dos </w:t>
      </w:r>
      <w:r>
        <w:t>A</w:t>
      </w:r>
      <w:r w:rsidRPr="00912711">
        <w:t xml:space="preserve">nos </w:t>
      </w:r>
      <w:r>
        <w:t>I</w:t>
      </w:r>
      <w:r w:rsidRPr="00912711">
        <w:t xml:space="preserve">niciais e </w:t>
      </w:r>
      <w:r>
        <w:t>F</w:t>
      </w:r>
      <w:r w:rsidRPr="00912711">
        <w:t>inais do Ensino Fundamental (</w:t>
      </w:r>
      <w:r w:rsidRPr="00912711">
        <w:rPr>
          <w:i/>
          <w:iCs w:val="0"/>
        </w:rPr>
        <w:t>Ver também em Organização Curricular dos anos iniciais e finais do Ensino Fundamental</w:t>
      </w:r>
      <w:r w:rsidRPr="00912711">
        <w:t>)</w:t>
      </w:r>
      <w:bookmarkEnd w:id="354"/>
    </w:p>
    <w:p w14:paraId="26B3903F" w14:textId="77777777" w:rsidR="00655852" w:rsidRDefault="00655852">
      <w:pPr>
        <w:numPr>
          <w:ilvl w:val="0"/>
          <w:numId w:val="174"/>
        </w:numPr>
        <w:tabs>
          <w:tab w:val="clear" w:pos="1069"/>
        </w:tabs>
      </w:pPr>
      <w:r>
        <w:t>Res. CEB/CNE n° 02/98 - Diretrizes Curriculares Nacionais para o Ensino Fundamental</w:t>
      </w:r>
    </w:p>
    <w:p w14:paraId="51B18871" w14:textId="77777777" w:rsidR="00235B67" w:rsidRPr="00E74357" w:rsidRDefault="00235B67">
      <w:pPr>
        <w:numPr>
          <w:ilvl w:val="0"/>
          <w:numId w:val="174"/>
        </w:numPr>
        <w:tabs>
          <w:tab w:val="clear" w:pos="1069"/>
        </w:tabs>
      </w:pPr>
      <w:r w:rsidRPr="00E74357">
        <w:t xml:space="preserve">Res. SE n° </w:t>
      </w:r>
      <w:r w:rsidR="00E74357">
        <w:t>0</w:t>
      </w:r>
      <w:r w:rsidRPr="00E74357">
        <w:t xml:space="preserve">4/98 </w:t>
      </w:r>
      <w:r w:rsidR="00AA76C7" w:rsidRPr="00466882">
        <w:rPr>
          <w:b/>
          <w:bCs/>
          <w:i/>
          <w:iCs/>
        </w:rPr>
        <w:t>(REVOGADA)</w:t>
      </w:r>
      <w:r w:rsidR="00E74357" w:rsidRPr="00466882">
        <w:rPr>
          <w:b/>
          <w:bCs/>
          <w:i/>
          <w:iCs/>
        </w:rPr>
        <w:t>.</w:t>
      </w:r>
    </w:p>
    <w:p w14:paraId="22CC42CD" w14:textId="77777777" w:rsidR="00235B67" w:rsidRPr="00E74357" w:rsidRDefault="00235B67">
      <w:pPr>
        <w:numPr>
          <w:ilvl w:val="0"/>
          <w:numId w:val="174"/>
        </w:numPr>
        <w:tabs>
          <w:tab w:val="clear" w:pos="1069"/>
        </w:tabs>
      </w:pPr>
      <w:r w:rsidRPr="00E74357">
        <w:t xml:space="preserve">Res. SE n° </w:t>
      </w:r>
      <w:r w:rsidR="00E74357">
        <w:t>0</w:t>
      </w:r>
      <w:r w:rsidRPr="00E74357">
        <w:t xml:space="preserve">9/98 </w:t>
      </w:r>
      <w:r w:rsidR="00AA76C7" w:rsidRPr="00466882">
        <w:rPr>
          <w:b/>
          <w:bCs/>
          <w:i/>
          <w:iCs/>
        </w:rPr>
        <w:t>(REVOGADA)</w:t>
      </w:r>
      <w:r w:rsidR="00E74357" w:rsidRPr="00466882">
        <w:rPr>
          <w:b/>
          <w:bCs/>
          <w:i/>
          <w:iCs/>
        </w:rPr>
        <w:t>.</w:t>
      </w:r>
    </w:p>
    <w:p w14:paraId="112B6D98" w14:textId="77777777" w:rsidR="00235B67" w:rsidRPr="00E74357" w:rsidRDefault="00235B67">
      <w:pPr>
        <w:numPr>
          <w:ilvl w:val="0"/>
          <w:numId w:val="174"/>
        </w:numPr>
        <w:tabs>
          <w:tab w:val="clear" w:pos="1069"/>
        </w:tabs>
      </w:pPr>
      <w:r w:rsidRPr="00E74357">
        <w:t>Par. CEE n° 145/99</w:t>
      </w:r>
      <w:r w:rsidR="00E74357">
        <w:t xml:space="preserve"> </w:t>
      </w:r>
      <w:r w:rsidRPr="00E74357">
        <w:t>-</w:t>
      </w:r>
      <w:r w:rsidR="00E74357">
        <w:t xml:space="preserve"> </w:t>
      </w:r>
      <w:r w:rsidRPr="00E74357">
        <w:t>CEM - Consulta sobre Quadros Curriculares - Curso Profissionalizante</w:t>
      </w:r>
      <w:r w:rsidR="00E74357">
        <w:t>.</w:t>
      </w:r>
    </w:p>
    <w:p w14:paraId="4A181FC2" w14:textId="77777777" w:rsidR="00235B67" w:rsidRPr="00E74357" w:rsidRDefault="00235B67">
      <w:pPr>
        <w:numPr>
          <w:ilvl w:val="0"/>
          <w:numId w:val="174"/>
        </w:numPr>
        <w:tabs>
          <w:tab w:val="clear" w:pos="1069"/>
        </w:tabs>
      </w:pPr>
      <w:r w:rsidRPr="00E74357">
        <w:t>Com. CENP, de 27/01/05 - Ciclo II - Aumento da carga horária (de 25 para 27) e inclusão de Educação Física no horário normal</w:t>
      </w:r>
      <w:r w:rsidR="00E74357">
        <w:t>.</w:t>
      </w:r>
    </w:p>
    <w:p w14:paraId="1A873084" w14:textId="77777777" w:rsidR="00235B67" w:rsidRPr="00E74357" w:rsidRDefault="00235B67">
      <w:pPr>
        <w:numPr>
          <w:ilvl w:val="0"/>
          <w:numId w:val="174"/>
        </w:numPr>
        <w:tabs>
          <w:tab w:val="clear" w:pos="1069"/>
        </w:tabs>
      </w:pPr>
      <w:r w:rsidRPr="00E74357">
        <w:t xml:space="preserve">Res. SE n° </w:t>
      </w:r>
      <w:r w:rsidR="00E74357">
        <w:t>0</w:t>
      </w:r>
      <w:r w:rsidRPr="00E74357">
        <w:t>7, de 01/02/05 - Diretrizes para o Ensino Noturno</w:t>
      </w:r>
      <w:r w:rsidR="004C1330">
        <w:t xml:space="preserve"> </w:t>
      </w:r>
      <w:r w:rsidR="00AA76C7">
        <w:t>(REVOGADA)</w:t>
      </w:r>
      <w:r w:rsidR="00E74357" w:rsidRPr="00263089">
        <w:t>.</w:t>
      </w:r>
    </w:p>
    <w:p w14:paraId="4F5D0607" w14:textId="77777777" w:rsidR="00235B67" w:rsidRPr="00E74357" w:rsidRDefault="00235B67">
      <w:pPr>
        <w:numPr>
          <w:ilvl w:val="0"/>
          <w:numId w:val="174"/>
        </w:numPr>
        <w:tabs>
          <w:tab w:val="clear" w:pos="1069"/>
        </w:tabs>
      </w:pPr>
      <w:r w:rsidRPr="00E74357">
        <w:t>Res. SE n° 11, de 11/02/05, D.O. 12/02/05 - Diretrizes para 2005</w:t>
      </w:r>
      <w:r w:rsidR="004C1330">
        <w:t xml:space="preserve"> </w:t>
      </w:r>
      <w:r w:rsidR="004C1330" w:rsidRPr="00263089">
        <w:t>(parcialmente revogada)</w:t>
      </w:r>
      <w:r w:rsidR="00E74357" w:rsidRPr="00263089">
        <w:t>.</w:t>
      </w:r>
    </w:p>
    <w:p w14:paraId="3EBD1EB9" w14:textId="77777777" w:rsidR="00235B67" w:rsidRPr="00E74357" w:rsidRDefault="00235B67">
      <w:pPr>
        <w:numPr>
          <w:ilvl w:val="0"/>
          <w:numId w:val="174"/>
        </w:numPr>
        <w:tabs>
          <w:tab w:val="clear" w:pos="1069"/>
        </w:tabs>
      </w:pPr>
      <w:r w:rsidRPr="00E74357">
        <w:t>Res. SE n° 16, de 01/03/05 - Aulas complementares de enriquecimento curricular: Projeto de Leitura e de Recuperação</w:t>
      </w:r>
      <w:r w:rsidR="00E74357">
        <w:t>.</w:t>
      </w:r>
    </w:p>
    <w:p w14:paraId="7850736C" w14:textId="77777777" w:rsidR="00235B67" w:rsidRDefault="00235B67">
      <w:pPr>
        <w:numPr>
          <w:ilvl w:val="0"/>
          <w:numId w:val="174"/>
        </w:numPr>
        <w:tabs>
          <w:tab w:val="clear" w:pos="1069"/>
        </w:tabs>
      </w:pPr>
      <w:r w:rsidRPr="00E74357">
        <w:t xml:space="preserve">Lei </w:t>
      </w:r>
      <w:r w:rsidR="00362803" w:rsidRPr="00E74357">
        <w:t xml:space="preserve">Fed. </w:t>
      </w:r>
      <w:r w:rsidRPr="00E74357">
        <w:t>n° 11.161, de 05/08/05 - Dispõe sobre o ensino de Língua Espanhola</w:t>
      </w:r>
      <w:r w:rsidR="00E74357">
        <w:t>.</w:t>
      </w:r>
    </w:p>
    <w:p w14:paraId="4168FCBB" w14:textId="77777777" w:rsidR="00655852" w:rsidRDefault="00655852">
      <w:pPr>
        <w:numPr>
          <w:ilvl w:val="0"/>
          <w:numId w:val="174"/>
        </w:numPr>
        <w:tabs>
          <w:tab w:val="clear" w:pos="1069"/>
        </w:tabs>
      </w:pPr>
      <w:r>
        <w:t>Res. CEB/CNE n° 01/06 - Altera a Res. SEB/CNE n° 02/98 ("Artes").</w:t>
      </w:r>
    </w:p>
    <w:p w14:paraId="73B46D91" w14:textId="77777777" w:rsidR="00656DDD" w:rsidRDefault="00656DDD">
      <w:pPr>
        <w:numPr>
          <w:ilvl w:val="0"/>
          <w:numId w:val="174"/>
        </w:numPr>
        <w:tabs>
          <w:tab w:val="clear" w:pos="1069"/>
        </w:tabs>
      </w:pPr>
      <w:r>
        <w:t xml:space="preserve">Res. SE n° 2, de 11/01/06, D.O. 12/01/06 - Estabelece diretrizes para a organização curricular do Ensino Fundamental e Médio, no período noturno, nas escolas </w:t>
      </w:r>
      <w:r w:rsidR="00643238">
        <w:t xml:space="preserve">estaduais (aulas de 45 minutos) </w:t>
      </w:r>
      <w:r w:rsidR="00AA76C7">
        <w:rPr>
          <w:b/>
          <w:i/>
        </w:rPr>
        <w:t>(REVOGADA)</w:t>
      </w:r>
      <w:r w:rsidR="00643238" w:rsidRPr="00643238">
        <w:t>.</w:t>
      </w:r>
    </w:p>
    <w:p w14:paraId="6BDC597F" w14:textId="77777777" w:rsidR="00643238" w:rsidRDefault="00643238">
      <w:pPr>
        <w:numPr>
          <w:ilvl w:val="0"/>
          <w:numId w:val="174"/>
        </w:numPr>
        <w:tabs>
          <w:tab w:val="clear" w:pos="1069"/>
        </w:tabs>
      </w:pPr>
      <w:r>
        <w:t>Res. SE n° 92, de 19/12/07, D.O. 20/12/07 – Estabelece diretrizes para a organização curricular do ensino fundamental e médio.</w:t>
      </w:r>
    </w:p>
    <w:p w14:paraId="7F6246DB" w14:textId="77777777" w:rsidR="00757C2E" w:rsidRDefault="00757C2E">
      <w:pPr>
        <w:numPr>
          <w:ilvl w:val="0"/>
          <w:numId w:val="174"/>
        </w:numPr>
        <w:tabs>
          <w:tab w:val="clear" w:pos="1069"/>
        </w:tabs>
      </w:pPr>
      <w:r>
        <w:t>Inst. CENP, de 03/04/08, D.O. 04/04/08 – Orientações sobre a avaliação da recuperação do início do ano (“revisão de estudos”)</w:t>
      </w:r>
      <w:r w:rsidR="00CD21DF">
        <w:t>.</w:t>
      </w:r>
    </w:p>
    <w:p w14:paraId="78454B26" w14:textId="77777777" w:rsidR="00CD21DF" w:rsidRDefault="00CD21DF">
      <w:pPr>
        <w:numPr>
          <w:ilvl w:val="0"/>
          <w:numId w:val="174"/>
        </w:numPr>
        <w:tabs>
          <w:tab w:val="clear" w:pos="1069"/>
        </w:tabs>
      </w:pPr>
      <w:r>
        <w:t>Res. SE n° 76, de 07/11/08, D.O. 08/11/08 – Implementação da proposta curricular para Ensino Fundamental e o Ensino Médio, nas escolas da rede estadual de São Paulo.</w:t>
      </w:r>
    </w:p>
    <w:p w14:paraId="1560D9EF" w14:textId="77777777" w:rsidR="00750EB1" w:rsidRDefault="00750EB1">
      <w:pPr>
        <w:numPr>
          <w:ilvl w:val="0"/>
          <w:numId w:val="174"/>
        </w:numPr>
        <w:tabs>
          <w:tab w:val="clear" w:pos="1069"/>
        </w:tabs>
      </w:pPr>
      <w:r>
        <w:t xml:space="preserve">Res. SE </w:t>
      </w:r>
      <w:r w:rsidR="00026FAA">
        <w:t xml:space="preserve">nº </w:t>
      </w:r>
      <w:r>
        <w:t>83, de 25/11/08, D.O. 26/11/08 – Diretrizes para a organização curricular.</w:t>
      </w:r>
    </w:p>
    <w:p w14:paraId="3F95534E" w14:textId="77777777" w:rsidR="00026FAA" w:rsidRDefault="00467BC8">
      <w:pPr>
        <w:numPr>
          <w:ilvl w:val="0"/>
          <w:numId w:val="174"/>
        </w:numPr>
        <w:tabs>
          <w:tab w:val="clear" w:pos="1069"/>
          <w:tab w:val="num" w:pos="945"/>
        </w:tabs>
      </w:pPr>
      <w:r>
        <w:t>Res. SE n° 98, de 23/12/08, D.O. 24/12/08 – Estabelece diretrizes para a organização curricular no EF e no EM.</w:t>
      </w:r>
    </w:p>
    <w:p w14:paraId="5EA9BAFD" w14:textId="77777777" w:rsidR="00026FAA" w:rsidRDefault="00D10062">
      <w:pPr>
        <w:numPr>
          <w:ilvl w:val="0"/>
          <w:numId w:val="174"/>
        </w:numPr>
        <w:tabs>
          <w:tab w:val="clear" w:pos="1069"/>
          <w:tab w:val="num" w:pos="945"/>
        </w:tabs>
      </w:pPr>
      <w:r>
        <w:t>Res. SE nº 3, de 16/01/2014, D.O. 21/01/14 – Altera dispositivos da Res. SE nº 81/2011.</w:t>
      </w:r>
    </w:p>
    <w:p w14:paraId="30776C14" w14:textId="77777777" w:rsidR="006906D5" w:rsidRDefault="006906D5">
      <w:pPr>
        <w:numPr>
          <w:ilvl w:val="0"/>
          <w:numId w:val="174"/>
        </w:numPr>
        <w:tabs>
          <w:tab w:val="clear" w:pos="1069"/>
          <w:tab w:val="num" w:pos="945"/>
        </w:tabs>
        <w:rPr>
          <w:color w:val="000000"/>
        </w:rPr>
      </w:pPr>
      <w:r w:rsidRPr="00BE7A5E">
        <w:rPr>
          <w:color w:val="000000"/>
        </w:rPr>
        <w:t>Res</w:t>
      </w:r>
      <w:r w:rsidR="00026FAA" w:rsidRPr="00BE7A5E">
        <w:rPr>
          <w:color w:val="000000"/>
        </w:rPr>
        <w:t>.</w:t>
      </w:r>
      <w:r w:rsidRPr="00BE7A5E">
        <w:rPr>
          <w:color w:val="000000"/>
        </w:rPr>
        <w:t xml:space="preserve"> </w:t>
      </w:r>
      <w:r w:rsidR="00026FAA" w:rsidRPr="00BE7A5E">
        <w:rPr>
          <w:color w:val="000000"/>
        </w:rPr>
        <w:t>SE</w:t>
      </w:r>
      <w:r w:rsidRPr="00BE7A5E">
        <w:rPr>
          <w:color w:val="000000"/>
        </w:rPr>
        <w:t xml:space="preserve"> </w:t>
      </w:r>
      <w:r w:rsidR="00026FAA" w:rsidRPr="00BE7A5E">
        <w:rPr>
          <w:color w:val="000000"/>
        </w:rPr>
        <w:t xml:space="preserve">nº </w:t>
      </w:r>
      <w:r w:rsidRPr="00BE7A5E">
        <w:rPr>
          <w:color w:val="000000"/>
        </w:rPr>
        <w:t>66, de 09/12/19, D</w:t>
      </w:r>
      <w:r w:rsidR="00026FAA" w:rsidRPr="00BE7A5E">
        <w:rPr>
          <w:color w:val="000000"/>
        </w:rPr>
        <w:t>.</w:t>
      </w:r>
      <w:r w:rsidRPr="00BE7A5E">
        <w:rPr>
          <w:color w:val="000000"/>
        </w:rPr>
        <w:t>O</w:t>
      </w:r>
      <w:r w:rsidR="00026FAA" w:rsidRPr="00BE7A5E">
        <w:rPr>
          <w:color w:val="000000"/>
        </w:rPr>
        <w:t>.</w:t>
      </w:r>
      <w:r w:rsidRPr="00BE7A5E">
        <w:rPr>
          <w:color w:val="000000"/>
        </w:rPr>
        <w:t xml:space="preserve"> de 10/12/19</w:t>
      </w:r>
      <w:r w:rsidR="00026FAA" w:rsidRPr="00BE7A5E">
        <w:rPr>
          <w:color w:val="000000"/>
        </w:rPr>
        <w:t xml:space="preserve"> </w:t>
      </w:r>
      <w:r w:rsidRPr="00BE7A5E">
        <w:rPr>
          <w:color w:val="000000"/>
        </w:rPr>
        <w:t>-</w:t>
      </w:r>
      <w:r w:rsidR="00026FAA" w:rsidRPr="00BE7A5E">
        <w:rPr>
          <w:color w:val="000000"/>
        </w:rPr>
        <w:t xml:space="preserve"> </w:t>
      </w:r>
      <w:r w:rsidRPr="00BE7A5E">
        <w:rPr>
          <w:color w:val="000000"/>
        </w:rPr>
        <w:t>Estabelece as diretrizes da organização curricular do ensino fundamental e médio da rede estadual de ensino de São Paulo.</w:t>
      </w:r>
    </w:p>
    <w:p w14:paraId="707A11E1" w14:textId="77777777" w:rsidR="0056796C" w:rsidRDefault="0056796C">
      <w:pPr>
        <w:numPr>
          <w:ilvl w:val="0"/>
          <w:numId w:val="174"/>
        </w:numPr>
        <w:tabs>
          <w:tab w:val="clear" w:pos="1069"/>
          <w:tab w:val="num" w:pos="993"/>
        </w:tabs>
        <w:rPr>
          <w:color w:val="000000"/>
        </w:rPr>
      </w:pPr>
      <w:r w:rsidRPr="0056796C">
        <w:rPr>
          <w:color w:val="000000"/>
        </w:rPr>
        <w:t>Res</w:t>
      </w:r>
      <w:r>
        <w:rPr>
          <w:color w:val="000000"/>
        </w:rPr>
        <w:t>.</w:t>
      </w:r>
      <w:r w:rsidRPr="0056796C">
        <w:rPr>
          <w:color w:val="000000"/>
        </w:rPr>
        <w:t xml:space="preserve"> </w:t>
      </w:r>
      <w:r w:rsidR="00F013B3">
        <w:rPr>
          <w:color w:val="000000"/>
        </w:rPr>
        <w:t>SEDUC</w:t>
      </w:r>
      <w:r>
        <w:rPr>
          <w:color w:val="000000"/>
        </w:rPr>
        <w:t xml:space="preserve"> nº </w:t>
      </w:r>
      <w:r w:rsidRPr="0056796C">
        <w:rPr>
          <w:color w:val="000000"/>
        </w:rPr>
        <w:t>85, de 19</w:t>
      </w:r>
      <w:r>
        <w:rPr>
          <w:color w:val="000000"/>
        </w:rPr>
        <w:t>/</w:t>
      </w:r>
      <w:r w:rsidRPr="0056796C">
        <w:rPr>
          <w:color w:val="000000"/>
        </w:rPr>
        <w:t>11</w:t>
      </w:r>
      <w:r>
        <w:rPr>
          <w:color w:val="000000"/>
        </w:rPr>
        <w:t>/</w:t>
      </w:r>
      <w:r w:rsidRPr="0056796C">
        <w:rPr>
          <w:color w:val="000000"/>
        </w:rPr>
        <w:t>20, D</w:t>
      </w:r>
      <w:r>
        <w:rPr>
          <w:color w:val="000000"/>
        </w:rPr>
        <w:t>.</w:t>
      </w:r>
      <w:r w:rsidRPr="0056796C">
        <w:rPr>
          <w:color w:val="000000"/>
        </w:rPr>
        <w:t>O</w:t>
      </w:r>
      <w:r>
        <w:rPr>
          <w:color w:val="000000"/>
        </w:rPr>
        <w:t>.</w:t>
      </w:r>
      <w:r w:rsidRPr="0056796C">
        <w:rPr>
          <w:color w:val="000000"/>
        </w:rPr>
        <w:t xml:space="preserve"> de 20/11/20</w:t>
      </w:r>
      <w:r>
        <w:rPr>
          <w:color w:val="000000"/>
        </w:rPr>
        <w:t xml:space="preserve"> </w:t>
      </w:r>
      <w:r w:rsidRPr="0056796C">
        <w:rPr>
          <w:color w:val="000000"/>
        </w:rPr>
        <w:t>-</w:t>
      </w:r>
      <w:r>
        <w:rPr>
          <w:color w:val="000000"/>
        </w:rPr>
        <w:t xml:space="preserve"> </w:t>
      </w:r>
      <w:r w:rsidRPr="0056796C">
        <w:rPr>
          <w:color w:val="000000"/>
        </w:rPr>
        <w:t>Estabelece as diretrizes da organização curricular do Ensino Fundamental, do Ensino Médio e das respectivas modalidades de ensino da Rede Estadual de Ensino de São Paulo e dá providências correlatas.</w:t>
      </w:r>
    </w:p>
    <w:p w14:paraId="160CE40B" w14:textId="77777777" w:rsidR="00B91BA1" w:rsidRDefault="00B91BA1">
      <w:pPr>
        <w:numPr>
          <w:ilvl w:val="0"/>
          <w:numId w:val="174"/>
        </w:numPr>
        <w:tabs>
          <w:tab w:val="clear" w:pos="1069"/>
          <w:tab w:val="num" w:pos="993"/>
        </w:tabs>
        <w:rPr>
          <w:color w:val="000000"/>
        </w:rPr>
      </w:pPr>
      <w:r w:rsidRPr="00B91BA1">
        <w:rPr>
          <w:color w:val="000000"/>
        </w:rPr>
        <w:t>Res</w:t>
      </w:r>
      <w:r>
        <w:rPr>
          <w:color w:val="000000"/>
        </w:rPr>
        <w:t>.</w:t>
      </w:r>
      <w:r w:rsidRPr="00B91BA1">
        <w:rPr>
          <w:color w:val="000000"/>
        </w:rPr>
        <w:t xml:space="preserve"> </w:t>
      </w:r>
      <w:r w:rsidR="00F013B3">
        <w:rPr>
          <w:color w:val="000000"/>
        </w:rPr>
        <w:t>SEDUC</w:t>
      </w:r>
      <w:r>
        <w:rPr>
          <w:color w:val="000000"/>
        </w:rPr>
        <w:t xml:space="preserve"> nº </w:t>
      </w:r>
      <w:r w:rsidRPr="00B91BA1">
        <w:rPr>
          <w:color w:val="000000"/>
        </w:rPr>
        <w:t>15, de 28</w:t>
      </w:r>
      <w:r>
        <w:rPr>
          <w:color w:val="000000"/>
        </w:rPr>
        <w:t>/0</w:t>
      </w:r>
      <w:r w:rsidRPr="00B91BA1">
        <w:rPr>
          <w:color w:val="000000"/>
        </w:rPr>
        <w:t>1</w:t>
      </w:r>
      <w:r>
        <w:rPr>
          <w:color w:val="000000"/>
        </w:rPr>
        <w:t>/</w:t>
      </w:r>
      <w:r w:rsidRPr="00B91BA1">
        <w:rPr>
          <w:color w:val="000000"/>
        </w:rPr>
        <w:t>21, D</w:t>
      </w:r>
      <w:r>
        <w:rPr>
          <w:color w:val="000000"/>
        </w:rPr>
        <w:t>.</w:t>
      </w:r>
      <w:r w:rsidRPr="00B91BA1">
        <w:rPr>
          <w:color w:val="000000"/>
        </w:rPr>
        <w:t>O</w:t>
      </w:r>
      <w:r>
        <w:rPr>
          <w:color w:val="000000"/>
        </w:rPr>
        <w:t>.</w:t>
      </w:r>
      <w:r w:rsidRPr="00B91BA1">
        <w:rPr>
          <w:color w:val="000000"/>
        </w:rPr>
        <w:t xml:space="preserve"> 29/01/21</w:t>
      </w:r>
      <w:r>
        <w:rPr>
          <w:color w:val="000000"/>
        </w:rPr>
        <w:t xml:space="preserve"> </w:t>
      </w:r>
      <w:r w:rsidRPr="00B91BA1">
        <w:rPr>
          <w:color w:val="000000"/>
        </w:rPr>
        <w:t>-</w:t>
      </w:r>
      <w:r>
        <w:rPr>
          <w:color w:val="000000"/>
        </w:rPr>
        <w:t xml:space="preserve"> </w:t>
      </w:r>
      <w:r w:rsidRPr="00B91BA1">
        <w:rPr>
          <w:color w:val="000000"/>
        </w:rPr>
        <w:t>Altera a Res</w:t>
      </w:r>
      <w:r>
        <w:rPr>
          <w:color w:val="000000"/>
        </w:rPr>
        <w:t>.</w:t>
      </w:r>
      <w:r w:rsidRPr="00B91BA1">
        <w:rPr>
          <w:color w:val="000000"/>
        </w:rPr>
        <w:t xml:space="preserve"> </w:t>
      </w:r>
      <w:r w:rsidR="00F013B3">
        <w:rPr>
          <w:color w:val="000000"/>
        </w:rPr>
        <w:t>SEDUC</w:t>
      </w:r>
      <w:r>
        <w:rPr>
          <w:color w:val="000000"/>
        </w:rPr>
        <w:t xml:space="preserve"> nº </w:t>
      </w:r>
      <w:r w:rsidRPr="00B91BA1">
        <w:rPr>
          <w:color w:val="000000"/>
        </w:rPr>
        <w:t>85, de 19</w:t>
      </w:r>
      <w:r>
        <w:rPr>
          <w:color w:val="000000"/>
        </w:rPr>
        <w:t>/</w:t>
      </w:r>
      <w:r w:rsidRPr="00B91BA1">
        <w:rPr>
          <w:color w:val="000000"/>
        </w:rPr>
        <w:t>11</w:t>
      </w:r>
      <w:r>
        <w:rPr>
          <w:color w:val="000000"/>
        </w:rPr>
        <w:t>/</w:t>
      </w:r>
      <w:r w:rsidRPr="00B91BA1">
        <w:rPr>
          <w:color w:val="000000"/>
        </w:rPr>
        <w:t>20 que estabelece as diretrizes da organização curricular do Ensino Fundamental, do Ensino Médio e das respectivas modalidades de ensino da Rede Estadual de Ensino de São Paulo e dá providências correlatas.</w:t>
      </w:r>
    </w:p>
    <w:p w14:paraId="079544DA" w14:textId="77777777" w:rsidR="006347A8" w:rsidRDefault="00CA299D">
      <w:pPr>
        <w:numPr>
          <w:ilvl w:val="0"/>
          <w:numId w:val="174"/>
        </w:numPr>
        <w:tabs>
          <w:tab w:val="clear" w:pos="1069"/>
          <w:tab w:val="num" w:pos="993"/>
        </w:tabs>
        <w:rPr>
          <w:color w:val="000000"/>
        </w:rPr>
      </w:pPr>
      <w:r w:rsidRPr="00CA299D">
        <w:rPr>
          <w:color w:val="000000"/>
        </w:rPr>
        <w:lastRenderedPageBreak/>
        <w:t>Com</w:t>
      </w:r>
      <w:r>
        <w:rPr>
          <w:color w:val="000000"/>
        </w:rPr>
        <w:t>.</w:t>
      </w:r>
      <w:r w:rsidRPr="00CA299D">
        <w:rPr>
          <w:color w:val="000000"/>
        </w:rPr>
        <w:t xml:space="preserve"> Ext</w:t>
      </w:r>
      <w:r>
        <w:rPr>
          <w:color w:val="000000"/>
        </w:rPr>
        <w:t>.</w:t>
      </w:r>
      <w:r w:rsidRPr="00CA299D">
        <w:rPr>
          <w:color w:val="000000"/>
        </w:rPr>
        <w:t xml:space="preserve"> Conj</w:t>
      </w:r>
      <w:r>
        <w:rPr>
          <w:color w:val="000000"/>
        </w:rPr>
        <w:t>.</w:t>
      </w:r>
      <w:r w:rsidRPr="00CA299D">
        <w:rPr>
          <w:color w:val="000000"/>
        </w:rPr>
        <w:t xml:space="preserve">/COPED </w:t>
      </w:r>
      <w:r>
        <w:rPr>
          <w:color w:val="000000"/>
        </w:rPr>
        <w:t xml:space="preserve">nº </w:t>
      </w:r>
      <w:r w:rsidRPr="00CA299D">
        <w:rPr>
          <w:color w:val="000000"/>
        </w:rPr>
        <w:t>302, de 10/03/21 - Dispõe sobre a Matriz de habilidades essenciais: documento completo e ajustes nas habilidades essenciais dos anos iniciais do ensino fundamental</w:t>
      </w:r>
      <w:r>
        <w:rPr>
          <w:color w:val="000000"/>
        </w:rPr>
        <w:t>.</w:t>
      </w:r>
    </w:p>
    <w:p w14:paraId="047F2448" w14:textId="77777777" w:rsidR="00A33B44" w:rsidRPr="00A33B44" w:rsidRDefault="00A33B44">
      <w:pPr>
        <w:numPr>
          <w:ilvl w:val="0"/>
          <w:numId w:val="174"/>
        </w:numPr>
        <w:tabs>
          <w:tab w:val="clear" w:pos="1069"/>
        </w:tabs>
        <w:rPr>
          <w:color w:val="000000"/>
        </w:rPr>
      </w:pPr>
      <w:r w:rsidRPr="00A33B44">
        <w:rPr>
          <w:color w:val="000000"/>
        </w:rPr>
        <w:t>RES</w:t>
      </w:r>
      <w:r w:rsidR="00625C84">
        <w:rPr>
          <w:color w:val="000000"/>
        </w:rPr>
        <w:t>.</w:t>
      </w:r>
      <w:r w:rsidRPr="00A33B44">
        <w:rPr>
          <w:color w:val="000000"/>
        </w:rPr>
        <w:t xml:space="preserve"> </w:t>
      </w:r>
      <w:r w:rsidR="00F013B3">
        <w:rPr>
          <w:color w:val="000000"/>
        </w:rPr>
        <w:t>SEDUC</w:t>
      </w:r>
      <w:r w:rsidRPr="00A33B44">
        <w:rPr>
          <w:color w:val="000000"/>
        </w:rPr>
        <w:t xml:space="preserve"> nº 107, de 28</w:t>
      </w:r>
      <w:r w:rsidR="00625C84">
        <w:rPr>
          <w:color w:val="000000"/>
        </w:rPr>
        <w:t>/</w:t>
      </w:r>
      <w:r w:rsidRPr="00A33B44">
        <w:rPr>
          <w:color w:val="000000"/>
        </w:rPr>
        <w:t>10</w:t>
      </w:r>
      <w:r w:rsidR="00625C84">
        <w:rPr>
          <w:color w:val="000000"/>
        </w:rPr>
        <w:t>/</w:t>
      </w:r>
      <w:r w:rsidRPr="00A33B44">
        <w:rPr>
          <w:color w:val="000000"/>
        </w:rPr>
        <w:t>21, D</w:t>
      </w:r>
      <w:r w:rsidR="00625C84">
        <w:rPr>
          <w:color w:val="000000"/>
        </w:rPr>
        <w:t>.</w:t>
      </w:r>
      <w:r w:rsidRPr="00A33B44">
        <w:rPr>
          <w:color w:val="000000"/>
        </w:rPr>
        <w:t>O</w:t>
      </w:r>
      <w:r w:rsidR="00625C84">
        <w:rPr>
          <w:color w:val="000000"/>
        </w:rPr>
        <w:t>.</w:t>
      </w:r>
      <w:r w:rsidRPr="00A33B44">
        <w:rPr>
          <w:color w:val="000000"/>
        </w:rPr>
        <w:t xml:space="preserve"> de 29/10/21 - Estabelece as diretrizes para organização curricular dos anos iniciais e finais do Ensino Fundamental da Rede Estadual de Ensino de São Paulo e dá providências correlatas. O Secretário da Educação do Estado de São Paulo, no uso de suas atribuições legais e considerando a necessidade de adequar as matrizes curriculares da Educação Básica às diretrizes educacionais nacionais e estaduais e às metas da política educacional.</w:t>
      </w:r>
    </w:p>
    <w:p w14:paraId="1C9FA3C4" w14:textId="77777777" w:rsidR="00A33B44" w:rsidRPr="00A33B44" w:rsidRDefault="00A33B44">
      <w:pPr>
        <w:numPr>
          <w:ilvl w:val="0"/>
          <w:numId w:val="174"/>
        </w:numPr>
        <w:tabs>
          <w:tab w:val="clear" w:pos="1069"/>
        </w:tabs>
        <w:rPr>
          <w:color w:val="000000"/>
        </w:rPr>
      </w:pPr>
      <w:r w:rsidRPr="00A33B44">
        <w:rPr>
          <w:color w:val="000000"/>
        </w:rPr>
        <w:t>Res</w:t>
      </w:r>
      <w:r w:rsidR="00625C84">
        <w:rPr>
          <w:color w:val="000000"/>
        </w:rPr>
        <w:t>.</w:t>
      </w:r>
      <w:r w:rsidRPr="00A33B44">
        <w:rPr>
          <w:color w:val="000000"/>
        </w:rPr>
        <w:t xml:space="preserve"> </w:t>
      </w:r>
      <w:r w:rsidR="00F013B3">
        <w:rPr>
          <w:color w:val="000000"/>
        </w:rPr>
        <w:t>SEDUC</w:t>
      </w:r>
      <w:r w:rsidRPr="00A33B44">
        <w:rPr>
          <w:color w:val="000000"/>
        </w:rPr>
        <w:t xml:space="preserve"> </w:t>
      </w:r>
      <w:r w:rsidR="00625C84">
        <w:rPr>
          <w:color w:val="000000"/>
        </w:rPr>
        <w:t xml:space="preserve">nº </w:t>
      </w:r>
      <w:r w:rsidRPr="00A33B44">
        <w:rPr>
          <w:color w:val="000000"/>
        </w:rPr>
        <w:t>108, de 28</w:t>
      </w:r>
      <w:r w:rsidR="00625C84">
        <w:rPr>
          <w:color w:val="000000"/>
        </w:rPr>
        <w:t>/</w:t>
      </w:r>
      <w:r w:rsidRPr="00A33B44">
        <w:rPr>
          <w:color w:val="000000"/>
        </w:rPr>
        <w:t>10</w:t>
      </w:r>
      <w:r w:rsidR="00625C84">
        <w:rPr>
          <w:color w:val="000000"/>
        </w:rPr>
        <w:t>/</w:t>
      </w:r>
      <w:r w:rsidRPr="00A33B44">
        <w:rPr>
          <w:color w:val="000000"/>
        </w:rPr>
        <w:t>21, D</w:t>
      </w:r>
      <w:r w:rsidR="00625C84">
        <w:rPr>
          <w:color w:val="000000"/>
        </w:rPr>
        <w:t>.</w:t>
      </w:r>
      <w:r w:rsidRPr="00A33B44">
        <w:rPr>
          <w:color w:val="000000"/>
        </w:rPr>
        <w:t>O</w:t>
      </w:r>
      <w:r w:rsidR="00625C84">
        <w:rPr>
          <w:color w:val="000000"/>
        </w:rPr>
        <w:t>.</w:t>
      </w:r>
      <w:r w:rsidRPr="00A33B44">
        <w:rPr>
          <w:color w:val="000000"/>
        </w:rPr>
        <w:t xml:space="preserve"> de 29/10/21 - Estabelece as diretrizes da organização curricular do Ensino Fundamental e Ensino Médio para as Modalidades de Ensino da Rede Estadual de São Paulo e dá providências correlatas.</w:t>
      </w:r>
    </w:p>
    <w:p w14:paraId="322DEF94" w14:textId="77777777" w:rsidR="00111617" w:rsidRDefault="00A33B44" w:rsidP="00111617">
      <w:pPr>
        <w:numPr>
          <w:ilvl w:val="0"/>
          <w:numId w:val="174"/>
        </w:numPr>
        <w:tabs>
          <w:tab w:val="clear" w:pos="1069"/>
        </w:tabs>
        <w:rPr>
          <w:color w:val="000000"/>
        </w:rPr>
      </w:pPr>
      <w:r w:rsidRPr="00A33B44">
        <w:rPr>
          <w:color w:val="000000"/>
        </w:rPr>
        <w:t>Res</w:t>
      </w:r>
      <w:r w:rsidR="00625C84">
        <w:rPr>
          <w:color w:val="000000"/>
        </w:rPr>
        <w:t>.</w:t>
      </w:r>
      <w:r w:rsidRPr="00A33B44">
        <w:rPr>
          <w:color w:val="000000"/>
        </w:rPr>
        <w:t xml:space="preserve"> </w:t>
      </w:r>
      <w:r w:rsidR="00F013B3">
        <w:rPr>
          <w:color w:val="000000"/>
        </w:rPr>
        <w:t>SEDUC</w:t>
      </w:r>
      <w:r w:rsidRPr="00A33B44">
        <w:rPr>
          <w:color w:val="000000"/>
        </w:rPr>
        <w:t xml:space="preserve"> </w:t>
      </w:r>
      <w:r w:rsidR="00625C84">
        <w:rPr>
          <w:color w:val="000000"/>
        </w:rPr>
        <w:t xml:space="preserve">nº </w:t>
      </w:r>
      <w:r w:rsidRPr="00A33B44">
        <w:rPr>
          <w:color w:val="000000"/>
        </w:rPr>
        <w:t>110, de 29</w:t>
      </w:r>
      <w:r w:rsidR="00625C84">
        <w:rPr>
          <w:color w:val="000000"/>
        </w:rPr>
        <w:t>/</w:t>
      </w:r>
      <w:r w:rsidRPr="00A33B44">
        <w:rPr>
          <w:color w:val="000000"/>
        </w:rPr>
        <w:t>10</w:t>
      </w:r>
      <w:r w:rsidR="00625C84">
        <w:rPr>
          <w:color w:val="000000"/>
        </w:rPr>
        <w:t>/</w:t>
      </w:r>
      <w:r w:rsidRPr="00A33B44">
        <w:rPr>
          <w:color w:val="000000"/>
        </w:rPr>
        <w:t>21, D</w:t>
      </w:r>
      <w:r w:rsidR="00625C84">
        <w:rPr>
          <w:color w:val="000000"/>
        </w:rPr>
        <w:t>.</w:t>
      </w:r>
      <w:r w:rsidRPr="00A33B44">
        <w:rPr>
          <w:color w:val="000000"/>
        </w:rPr>
        <w:t>O</w:t>
      </w:r>
      <w:r w:rsidR="00625C84">
        <w:rPr>
          <w:color w:val="000000"/>
        </w:rPr>
        <w:t>.</w:t>
      </w:r>
      <w:r w:rsidRPr="00A33B44">
        <w:rPr>
          <w:color w:val="000000"/>
        </w:rPr>
        <w:t xml:space="preserve"> de 30/10/2021 - Altera a Res</w:t>
      </w:r>
      <w:r w:rsidR="00625C84">
        <w:rPr>
          <w:color w:val="000000"/>
        </w:rPr>
        <w:t>.</w:t>
      </w:r>
      <w:r w:rsidRPr="00A33B44">
        <w:rPr>
          <w:color w:val="000000"/>
        </w:rPr>
        <w:t xml:space="preserve"> </w:t>
      </w:r>
      <w:r w:rsidR="00F013B3">
        <w:rPr>
          <w:color w:val="000000"/>
        </w:rPr>
        <w:t>SEDUC</w:t>
      </w:r>
      <w:r w:rsidRPr="00A33B44">
        <w:rPr>
          <w:color w:val="000000"/>
        </w:rPr>
        <w:t xml:space="preserve"> </w:t>
      </w:r>
      <w:r w:rsidR="00625C84">
        <w:rPr>
          <w:color w:val="000000"/>
        </w:rPr>
        <w:t xml:space="preserve">nº </w:t>
      </w:r>
      <w:r w:rsidRPr="00A33B44">
        <w:rPr>
          <w:color w:val="000000"/>
        </w:rPr>
        <w:t>108, de 28</w:t>
      </w:r>
      <w:r w:rsidR="00625C84">
        <w:rPr>
          <w:color w:val="000000"/>
        </w:rPr>
        <w:t>/</w:t>
      </w:r>
      <w:r w:rsidRPr="00A33B44">
        <w:rPr>
          <w:color w:val="000000"/>
        </w:rPr>
        <w:t>10</w:t>
      </w:r>
      <w:r w:rsidR="00625C84">
        <w:rPr>
          <w:color w:val="000000"/>
        </w:rPr>
        <w:t>/</w:t>
      </w:r>
      <w:r w:rsidRPr="00A33B44">
        <w:rPr>
          <w:color w:val="000000"/>
        </w:rPr>
        <w:t>21, e dá providências correlatas.</w:t>
      </w:r>
    </w:p>
    <w:p w14:paraId="13708BED" w14:textId="05448EFB" w:rsidR="00111617" w:rsidRPr="00111617" w:rsidRDefault="00111617" w:rsidP="00111617">
      <w:pPr>
        <w:numPr>
          <w:ilvl w:val="0"/>
          <w:numId w:val="174"/>
        </w:numPr>
        <w:tabs>
          <w:tab w:val="clear" w:pos="1069"/>
        </w:tabs>
        <w:rPr>
          <w:color w:val="000000"/>
        </w:rPr>
      </w:pPr>
      <w:r w:rsidRPr="00111617">
        <w:rPr>
          <w:color w:val="000000"/>
        </w:rPr>
        <w:t>Processo Seletivo Simplificado para Contratação Temporária de Docentes para Atuações nos Anos Iniciais do Ensino Fundamental 2024, de 14/12/23, D.O. de 15/12/23.</w:t>
      </w:r>
    </w:p>
    <w:p w14:paraId="6602C04A" w14:textId="799EB750" w:rsidR="00E52777" w:rsidRDefault="00E52777" w:rsidP="00E52777">
      <w:pPr>
        <w:pStyle w:val="GOE"/>
      </w:pPr>
      <w:bookmarkStart w:id="355" w:name="_Toc163207522"/>
      <w:r w:rsidRPr="00E52777">
        <w:t>Matriz Curricular das Classes/Turmas Multisseriadas nos Centros de Internação da Fundação Casa-Revitalizando a Trajetória Escolar (</w:t>
      </w:r>
      <w:r w:rsidRPr="00E52777">
        <w:rPr>
          <w:i/>
          <w:iCs w:val="0"/>
        </w:rPr>
        <w:t>Ver também em Organização Curricular das Classes/Turmas Multisseriadas nos Centros de Internação da Fundação Casa-Revitalizando a Trajetória Escolar</w:t>
      </w:r>
      <w:r w:rsidRPr="00E52777">
        <w:t>)</w:t>
      </w:r>
      <w:bookmarkEnd w:id="355"/>
    </w:p>
    <w:p w14:paraId="2F40C79C" w14:textId="41712799" w:rsidR="00E52777" w:rsidRPr="00782030" w:rsidRDefault="00782030" w:rsidP="00F41FF4">
      <w:pPr>
        <w:numPr>
          <w:ilvl w:val="0"/>
          <w:numId w:val="174"/>
        </w:numPr>
        <w:tabs>
          <w:tab w:val="clear" w:pos="1069"/>
        </w:tabs>
        <w:rPr>
          <w:color w:val="000000"/>
        </w:rPr>
      </w:pPr>
      <w:r w:rsidRPr="00782030">
        <w:rPr>
          <w:color w:val="000000"/>
        </w:rPr>
        <w:t>Res. SEDUC nº 54, de 16/11/23, D.O. de 17/11/23</w:t>
      </w:r>
      <w:r>
        <w:rPr>
          <w:color w:val="000000"/>
        </w:rPr>
        <w:t xml:space="preserve"> - </w:t>
      </w:r>
      <w:r w:rsidRPr="00782030">
        <w:rPr>
          <w:color w:val="000000"/>
        </w:rPr>
        <w:t>Dispõe sobre a organização curricular das classes/turmas multisseriadas nos Centros de Internação da Fundação CASA - Projeto Revitalizando a Trajetória Escolar.</w:t>
      </w:r>
    </w:p>
    <w:p w14:paraId="2E10989C" w14:textId="6C663489" w:rsidR="00235B67" w:rsidRPr="00E74357" w:rsidRDefault="00912711" w:rsidP="00560C8A">
      <w:pPr>
        <w:pStyle w:val="GOE"/>
      </w:pPr>
      <w:bookmarkStart w:id="356" w:name="_Toc163207523"/>
      <w:r w:rsidRPr="00912711">
        <w:t>Matriz Curricular do Ensino Médio (</w:t>
      </w:r>
      <w:r w:rsidRPr="00912711">
        <w:rPr>
          <w:i/>
          <w:iCs w:val="0"/>
        </w:rPr>
        <w:t>Ver também em Organização Curricular do Ensino Médio</w:t>
      </w:r>
      <w:r w:rsidRPr="00912711">
        <w:t>)</w:t>
      </w:r>
      <w:bookmarkEnd w:id="356"/>
    </w:p>
    <w:p w14:paraId="4DBB74D5" w14:textId="77777777" w:rsidR="00E545A4" w:rsidRDefault="00E545A4">
      <w:pPr>
        <w:numPr>
          <w:ilvl w:val="0"/>
          <w:numId w:val="175"/>
        </w:numPr>
        <w:tabs>
          <w:tab w:val="clear" w:pos="1069"/>
        </w:tabs>
      </w:pPr>
      <w:r>
        <w:t>Res. CNE/CEB n° 03/98 - Institui as Diretrizes Curriculares Nacionais para o Ensino Médio.</w:t>
      </w:r>
    </w:p>
    <w:p w14:paraId="2B7DF941" w14:textId="77777777" w:rsidR="00235B67" w:rsidRPr="00E74357" w:rsidRDefault="00235B67">
      <w:pPr>
        <w:numPr>
          <w:ilvl w:val="0"/>
          <w:numId w:val="175"/>
        </w:numPr>
        <w:tabs>
          <w:tab w:val="clear" w:pos="1069"/>
        </w:tabs>
      </w:pPr>
      <w:r w:rsidRPr="00E74357">
        <w:t xml:space="preserve">Res. SE n° </w:t>
      </w:r>
      <w:r w:rsidR="00E74357">
        <w:t>0</w:t>
      </w:r>
      <w:r w:rsidRPr="00E74357">
        <w:t xml:space="preserve">7/98 </w:t>
      </w:r>
      <w:r w:rsidR="00AA76C7">
        <w:rPr>
          <w:b/>
          <w:i/>
        </w:rPr>
        <w:t>(REVOGADA)</w:t>
      </w:r>
      <w:r w:rsidR="00E74357" w:rsidRPr="00263089">
        <w:t>.</w:t>
      </w:r>
    </w:p>
    <w:p w14:paraId="1ACFFF58" w14:textId="77777777" w:rsidR="00235B67" w:rsidRPr="00E74357" w:rsidRDefault="00235B67">
      <w:pPr>
        <w:numPr>
          <w:ilvl w:val="0"/>
          <w:numId w:val="175"/>
        </w:numPr>
        <w:tabs>
          <w:tab w:val="clear" w:pos="1069"/>
        </w:tabs>
      </w:pPr>
      <w:r w:rsidRPr="00E74357">
        <w:t xml:space="preserve">Res. SE n° 10/98 </w:t>
      </w:r>
      <w:r w:rsidR="00AA76C7">
        <w:rPr>
          <w:b/>
          <w:i/>
        </w:rPr>
        <w:t>(REVOGADA)</w:t>
      </w:r>
      <w:r w:rsidR="00E74357" w:rsidRPr="00263089">
        <w:t>.</w:t>
      </w:r>
    </w:p>
    <w:p w14:paraId="38838672" w14:textId="77777777" w:rsidR="00235B67" w:rsidRPr="00E74357" w:rsidRDefault="00235B67">
      <w:pPr>
        <w:numPr>
          <w:ilvl w:val="0"/>
          <w:numId w:val="175"/>
        </w:numPr>
        <w:tabs>
          <w:tab w:val="clear" w:pos="1069"/>
        </w:tabs>
      </w:pPr>
      <w:r w:rsidRPr="00E74357">
        <w:t>Res. SE n° 11/98 - CEFAM</w:t>
      </w:r>
      <w:r w:rsidR="00E74357">
        <w:t>.</w:t>
      </w:r>
      <w:r w:rsidR="00C42103">
        <w:t xml:space="preserve"> </w:t>
      </w:r>
      <w:r w:rsidR="00C42103" w:rsidRPr="00C42103">
        <w:rPr>
          <w:b/>
        </w:rPr>
        <w:t>(Revogada pela Res. SE 63/2008)</w:t>
      </w:r>
      <w:r w:rsidR="00C42103">
        <w:rPr>
          <w:b/>
        </w:rPr>
        <w:t>.</w:t>
      </w:r>
    </w:p>
    <w:p w14:paraId="28C99516" w14:textId="77777777" w:rsidR="00235B67" w:rsidRPr="00E74357" w:rsidRDefault="00235B67">
      <w:pPr>
        <w:numPr>
          <w:ilvl w:val="0"/>
          <w:numId w:val="175"/>
        </w:numPr>
        <w:tabs>
          <w:tab w:val="clear" w:pos="1069"/>
        </w:tabs>
      </w:pPr>
      <w:r w:rsidRPr="00E74357">
        <w:t>Par. CEE n° 15/98 - CEB - Diretrizes Curriculares Nacionais para o Ensino Médio</w:t>
      </w:r>
      <w:r w:rsidR="00E74357">
        <w:t>.</w:t>
      </w:r>
    </w:p>
    <w:p w14:paraId="58694661" w14:textId="77777777" w:rsidR="00235B67" w:rsidRPr="00E74357" w:rsidRDefault="00235B67">
      <w:pPr>
        <w:numPr>
          <w:ilvl w:val="0"/>
          <w:numId w:val="175"/>
        </w:numPr>
        <w:tabs>
          <w:tab w:val="clear" w:pos="1069"/>
        </w:tabs>
      </w:pPr>
      <w:r w:rsidRPr="00E74357">
        <w:t>Com. CENP, de 26/01/05 - Ampliação da carga horária</w:t>
      </w:r>
      <w:r w:rsidR="00E74357">
        <w:t>.</w:t>
      </w:r>
    </w:p>
    <w:p w14:paraId="59BDEBD3" w14:textId="77777777" w:rsidR="00235B67" w:rsidRPr="00E74357" w:rsidRDefault="00235B67">
      <w:pPr>
        <w:numPr>
          <w:ilvl w:val="0"/>
          <w:numId w:val="175"/>
        </w:numPr>
        <w:tabs>
          <w:tab w:val="clear" w:pos="1069"/>
        </w:tabs>
      </w:pPr>
      <w:r w:rsidRPr="00E74357">
        <w:t xml:space="preserve">Res. SE n° </w:t>
      </w:r>
      <w:r w:rsidR="00E74357">
        <w:t>0</w:t>
      </w:r>
      <w:r w:rsidRPr="00E74357">
        <w:t>6, de 28/01/05 - Ampliação da carga horária (de 25 para 30) no diurno</w:t>
      </w:r>
      <w:r w:rsidR="00E74357">
        <w:t>;</w:t>
      </w:r>
      <w:r w:rsidR="001749AE">
        <w:t xml:space="preserve"> </w:t>
      </w:r>
      <w:r w:rsidR="00AA76C7">
        <w:rPr>
          <w:b/>
          <w:i/>
        </w:rPr>
        <w:t>(REVOGADA)</w:t>
      </w:r>
      <w:r w:rsidR="00E74357">
        <w:t>.</w:t>
      </w:r>
    </w:p>
    <w:p w14:paraId="660CEFC4" w14:textId="77777777" w:rsidR="00235B67" w:rsidRPr="00E74357" w:rsidRDefault="00235B67">
      <w:pPr>
        <w:numPr>
          <w:ilvl w:val="0"/>
          <w:numId w:val="175"/>
        </w:numPr>
        <w:tabs>
          <w:tab w:val="clear" w:pos="1069"/>
        </w:tabs>
      </w:pPr>
      <w:r w:rsidRPr="00E74357">
        <w:t xml:space="preserve">Res. SE n° </w:t>
      </w:r>
      <w:r w:rsidR="00E74357">
        <w:t>0</w:t>
      </w:r>
      <w:r w:rsidRPr="00E74357">
        <w:t>7, de 01/02/05 - Alteração para o noturno</w:t>
      </w:r>
      <w:r w:rsidR="004C1330">
        <w:t xml:space="preserve"> </w:t>
      </w:r>
      <w:r w:rsidR="00AA76C7">
        <w:rPr>
          <w:b/>
          <w:i/>
        </w:rPr>
        <w:t>(REVOGADA)</w:t>
      </w:r>
      <w:r w:rsidR="00E74357" w:rsidRPr="00263089">
        <w:t>.</w:t>
      </w:r>
    </w:p>
    <w:p w14:paraId="1957248C" w14:textId="77777777" w:rsidR="00235B67" w:rsidRDefault="00235B67">
      <w:pPr>
        <w:numPr>
          <w:ilvl w:val="0"/>
          <w:numId w:val="175"/>
        </w:numPr>
        <w:tabs>
          <w:tab w:val="clear" w:pos="1069"/>
        </w:tabs>
      </w:pPr>
      <w:r w:rsidRPr="00E74357">
        <w:t xml:space="preserve">Lei </w:t>
      </w:r>
      <w:r w:rsidR="00362803" w:rsidRPr="00E74357">
        <w:t xml:space="preserve">Fed. </w:t>
      </w:r>
      <w:r w:rsidRPr="00E74357">
        <w:t>n° 11.161, de 05/08/05 - Dispõe sobre o ensino de Língua Espanhola</w:t>
      </w:r>
      <w:r w:rsidR="00E74357">
        <w:t>.</w:t>
      </w:r>
    </w:p>
    <w:p w14:paraId="3F21C961" w14:textId="77777777" w:rsidR="003A0E1F" w:rsidRDefault="003A0E1F">
      <w:pPr>
        <w:numPr>
          <w:ilvl w:val="0"/>
          <w:numId w:val="175"/>
        </w:numPr>
        <w:tabs>
          <w:tab w:val="clear" w:pos="1069"/>
        </w:tabs>
      </w:pPr>
      <w:r>
        <w:t>Port. MEC n° 4.408, de 19/12/05, D.O.U. 20/12/05 - Altera o art. 1° da Port. n° 3.771/05 - Material para Língua Espanhola.</w:t>
      </w:r>
    </w:p>
    <w:p w14:paraId="0E3762C3" w14:textId="77777777" w:rsidR="004C1330" w:rsidRDefault="004C1330">
      <w:pPr>
        <w:numPr>
          <w:ilvl w:val="0"/>
          <w:numId w:val="175"/>
        </w:numPr>
        <w:tabs>
          <w:tab w:val="clear" w:pos="1069"/>
        </w:tabs>
      </w:pPr>
      <w:r>
        <w:t>Res. SE n° 2, de 11/01/06, D.O. 12/01/06 - Estabelece diretrizes para a organização curricular do Ensino Fundamental e Médio, no período noturno, nas escolas estaduais</w:t>
      </w:r>
      <w:r w:rsidR="00FD6704">
        <w:t xml:space="preserve"> (aulas de 45 minutos)</w:t>
      </w:r>
      <w:r w:rsidR="001749AE">
        <w:t xml:space="preserve"> </w:t>
      </w:r>
      <w:r w:rsidR="00AA76C7">
        <w:rPr>
          <w:b/>
          <w:i/>
        </w:rPr>
        <w:t>(REVOGADA)</w:t>
      </w:r>
      <w:r w:rsidR="00FD6704">
        <w:t>.</w:t>
      </w:r>
    </w:p>
    <w:p w14:paraId="7DD4821E" w14:textId="77777777" w:rsidR="00921FB8" w:rsidRDefault="00921FB8">
      <w:pPr>
        <w:numPr>
          <w:ilvl w:val="0"/>
          <w:numId w:val="175"/>
        </w:numPr>
        <w:tabs>
          <w:tab w:val="clear" w:pos="1069"/>
        </w:tabs>
      </w:pPr>
      <w:r>
        <w:t xml:space="preserve">Res. CEB/CNE nº 4, </w:t>
      </w:r>
      <w:r w:rsidR="00E545A4">
        <w:t xml:space="preserve">de </w:t>
      </w:r>
      <w:r>
        <w:t>16/08/06</w:t>
      </w:r>
      <w:r w:rsidR="00E545A4">
        <w:t>, D.O.U 21/08/06, republicada em 11/04/07 - Altera o art. 10 da 3/98 - inclui Filosofia e Sociologia no Ensino Médio.</w:t>
      </w:r>
    </w:p>
    <w:p w14:paraId="5C90AA57" w14:textId="77777777" w:rsidR="001C0704" w:rsidRDefault="001C0704">
      <w:pPr>
        <w:numPr>
          <w:ilvl w:val="0"/>
          <w:numId w:val="175"/>
        </w:numPr>
        <w:tabs>
          <w:tab w:val="clear" w:pos="1069"/>
        </w:tabs>
      </w:pPr>
      <w:r>
        <w:t xml:space="preserve">Ind. CEE nº 62/2006, </w:t>
      </w:r>
      <w:r w:rsidR="00986B65">
        <w:t>D.O.</w:t>
      </w:r>
      <w:r>
        <w:t xml:space="preserve"> 28/09/06 - Em 2007, as escolas de ensino médio não precisam introduzir Filosofia e Sociologia no currículo.</w:t>
      </w:r>
    </w:p>
    <w:p w14:paraId="34E3A5BF" w14:textId="77777777" w:rsidR="001661D5" w:rsidRDefault="001661D5">
      <w:pPr>
        <w:numPr>
          <w:ilvl w:val="0"/>
          <w:numId w:val="175"/>
        </w:numPr>
        <w:tabs>
          <w:tab w:val="clear" w:pos="1069"/>
        </w:tabs>
      </w:pPr>
      <w:r>
        <w:t>Par. CEE nº 343/07 (Proc. CEE nº 492/06) – Filosofia e Sociologia não são obrigatóri</w:t>
      </w:r>
      <w:r w:rsidR="00AF74C6">
        <w:t>as como disciplinas específicas</w:t>
      </w:r>
      <w:r w:rsidR="00AF74C6" w:rsidRPr="00AF74C6">
        <w:rPr>
          <w:b/>
        </w:rPr>
        <w:t xml:space="preserve"> </w:t>
      </w:r>
      <w:r w:rsidR="00AF74C6" w:rsidRPr="00263089">
        <w:t xml:space="preserve">(republicado no </w:t>
      </w:r>
      <w:r w:rsidR="00986B65">
        <w:t>D.O.</w:t>
      </w:r>
      <w:r w:rsidR="00AF74C6" w:rsidRPr="00263089">
        <w:t xml:space="preserve"> 18/08/07).</w:t>
      </w:r>
    </w:p>
    <w:p w14:paraId="1C5A5792" w14:textId="77777777" w:rsidR="001749AE" w:rsidRDefault="001749AE">
      <w:pPr>
        <w:numPr>
          <w:ilvl w:val="0"/>
          <w:numId w:val="175"/>
        </w:numPr>
        <w:tabs>
          <w:tab w:val="clear" w:pos="1069"/>
        </w:tabs>
      </w:pPr>
      <w:r>
        <w:t>Res. SE n° 92, de 19/12/07, D.O. 20/12/07 – Estabelece diretrizes para a organização curricular do ensino fundamental e médio.</w:t>
      </w:r>
      <w:r w:rsidR="005507EB">
        <w:t xml:space="preserve"> </w:t>
      </w:r>
      <w:r w:rsidR="005507EB" w:rsidRPr="00C42103">
        <w:rPr>
          <w:b/>
        </w:rPr>
        <w:t xml:space="preserve">(Revogada pela Res. SE </w:t>
      </w:r>
      <w:r w:rsidR="005507EB">
        <w:rPr>
          <w:b/>
        </w:rPr>
        <w:t>98</w:t>
      </w:r>
      <w:r w:rsidR="005507EB" w:rsidRPr="00C42103">
        <w:rPr>
          <w:b/>
        </w:rPr>
        <w:t>/2008)</w:t>
      </w:r>
      <w:r w:rsidR="005507EB">
        <w:rPr>
          <w:b/>
        </w:rPr>
        <w:t>.</w:t>
      </w:r>
    </w:p>
    <w:p w14:paraId="50DE44F2" w14:textId="77777777" w:rsidR="001749AE" w:rsidRDefault="001749AE">
      <w:pPr>
        <w:numPr>
          <w:ilvl w:val="0"/>
          <w:numId w:val="175"/>
        </w:numPr>
        <w:tabs>
          <w:tab w:val="clear" w:pos="1069"/>
        </w:tabs>
      </w:pPr>
      <w:r>
        <w:t>Res. SE n° 12, de 31/01/08, D.O. 01/02/08 – Cursos de Ensino Médio de Formação Básica e Profissional.</w:t>
      </w:r>
    </w:p>
    <w:p w14:paraId="7A07C7A2" w14:textId="77777777" w:rsidR="00757C2E" w:rsidRDefault="00757C2E">
      <w:pPr>
        <w:numPr>
          <w:ilvl w:val="0"/>
          <w:numId w:val="175"/>
        </w:numPr>
        <w:tabs>
          <w:tab w:val="clear" w:pos="1069"/>
          <w:tab w:val="num" w:pos="945"/>
        </w:tabs>
      </w:pPr>
      <w:r>
        <w:t>Inst. CENP, de 03/04/08, D.O. 04/04/08 – Orientações sobre a avaliação da recuperação do início do ano (“revisão de estudos”)</w:t>
      </w:r>
      <w:r w:rsidR="00CD21DF">
        <w:t>.</w:t>
      </w:r>
    </w:p>
    <w:p w14:paraId="17829C3F" w14:textId="77777777" w:rsidR="00CD21DF" w:rsidRDefault="00CD21DF">
      <w:pPr>
        <w:numPr>
          <w:ilvl w:val="0"/>
          <w:numId w:val="175"/>
        </w:numPr>
        <w:tabs>
          <w:tab w:val="clear" w:pos="1069"/>
          <w:tab w:val="num" w:pos="945"/>
        </w:tabs>
      </w:pPr>
      <w:r>
        <w:lastRenderedPageBreak/>
        <w:t>Res. SE n° 76, de 07/11/08, D.O. 08/11/08 – Implementação da proposta curricular para Ensino Fundamental e o Ensino Médio, nas escolas da rede estadual de São Paulo.</w:t>
      </w:r>
    </w:p>
    <w:p w14:paraId="08B0E340" w14:textId="77777777" w:rsidR="00750EB1" w:rsidRDefault="00750EB1">
      <w:pPr>
        <w:numPr>
          <w:ilvl w:val="0"/>
          <w:numId w:val="175"/>
        </w:numPr>
        <w:tabs>
          <w:tab w:val="clear" w:pos="1069"/>
          <w:tab w:val="num" w:pos="945"/>
        </w:tabs>
      </w:pPr>
      <w:r>
        <w:t xml:space="preserve">Res. n° 83, de 25/11/08, D.O. 26/11/08 </w:t>
      </w:r>
      <w:r w:rsidR="008C081F">
        <w:t>–</w:t>
      </w:r>
      <w:r>
        <w:t xml:space="preserve"> </w:t>
      </w:r>
      <w:r w:rsidR="008C081F">
        <w:t>Diretrizes para a organização curricular.</w:t>
      </w:r>
    </w:p>
    <w:p w14:paraId="050AB0DF" w14:textId="77777777" w:rsidR="005507EB" w:rsidRDefault="005507EB">
      <w:pPr>
        <w:numPr>
          <w:ilvl w:val="0"/>
          <w:numId w:val="175"/>
        </w:numPr>
        <w:tabs>
          <w:tab w:val="clear" w:pos="1069"/>
          <w:tab w:val="num" w:pos="945"/>
        </w:tabs>
      </w:pPr>
      <w:bookmarkStart w:id="357" w:name="OLE_LINK1"/>
      <w:bookmarkStart w:id="358" w:name="OLE_LINK2"/>
      <w:r>
        <w:t>Res. SE n° 98, de 23/12/08, D.O. 24/12/08 – Estabelece diretrizes para a organização curricular no EF e no EM.</w:t>
      </w:r>
    </w:p>
    <w:p w14:paraId="06300B58" w14:textId="77777777" w:rsidR="005740A8" w:rsidRDefault="005740A8">
      <w:pPr>
        <w:numPr>
          <w:ilvl w:val="0"/>
          <w:numId w:val="175"/>
        </w:numPr>
        <w:tabs>
          <w:tab w:val="clear" w:pos="1069"/>
          <w:tab w:val="num" w:pos="945"/>
        </w:tabs>
      </w:pPr>
      <w:r>
        <w:t xml:space="preserve">MEC – Despacho do Ministro, 11/05/09, D.O.U. 12/05/09 – Homologa o Parecer CNE n° 22/08 sobre a implementação de Filosofia e Sociologia no Ensino Médio. </w:t>
      </w:r>
    </w:p>
    <w:p w14:paraId="7C2FE883" w14:textId="77777777" w:rsidR="005740A8" w:rsidRDefault="005740A8">
      <w:pPr>
        <w:numPr>
          <w:ilvl w:val="0"/>
          <w:numId w:val="175"/>
        </w:numPr>
        <w:tabs>
          <w:tab w:val="clear" w:pos="1069"/>
          <w:tab w:val="num" w:pos="945"/>
        </w:tabs>
      </w:pPr>
      <w:r>
        <w:t>Res. CEB/CNE n°1, de 15/05/09, D.O.U. 18/05/09 – Dispõe sobre a implantação de Filosofia e Sociologia no Ensino Médio.</w:t>
      </w:r>
    </w:p>
    <w:p w14:paraId="54F7D69C" w14:textId="77777777" w:rsidR="003E518F" w:rsidRDefault="003E518F">
      <w:pPr>
        <w:numPr>
          <w:ilvl w:val="0"/>
          <w:numId w:val="175"/>
        </w:numPr>
        <w:tabs>
          <w:tab w:val="clear" w:pos="1069"/>
          <w:tab w:val="num" w:pos="945"/>
        </w:tabs>
      </w:pPr>
      <w:r>
        <w:t>Res. SE n° 83, de 05/11/09, D.O. 06/11/09 – Língua estrangeira moderna – diversificação curricular (CELs e Instituições credenciadas).</w:t>
      </w:r>
    </w:p>
    <w:p w14:paraId="42F1039A" w14:textId="77777777" w:rsidR="005015EA" w:rsidRDefault="005015EA">
      <w:pPr>
        <w:numPr>
          <w:ilvl w:val="0"/>
          <w:numId w:val="175"/>
        </w:numPr>
        <w:tabs>
          <w:tab w:val="clear" w:pos="1069"/>
          <w:tab w:val="num" w:pos="945"/>
        </w:tabs>
      </w:pPr>
      <w:r>
        <w:t>Res. SE n° 4, de 13/01/10, D.O. 14/01/10 – Altera dispositivos da Res. SE n° 83/09 (terceirização do ensino de língua estrangeira moderna).</w:t>
      </w:r>
    </w:p>
    <w:p w14:paraId="3323F81F" w14:textId="77777777" w:rsidR="005015EA" w:rsidRDefault="005015EA">
      <w:pPr>
        <w:numPr>
          <w:ilvl w:val="0"/>
          <w:numId w:val="175"/>
        </w:numPr>
        <w:tabs>
          <w:tab w:val="clear" w:pos="1069"/>
          <w:tab w:val="num" w:pos="945"/>
        </w:tabs>
      </w:pPr>
      <w:r>
        <w:t>Res. SE n° 5, de 14/01/10, D.O. 15/01/10 – Dispõe sobre língua espanhola no ensino médio.</w:t>
      </w:r>
    </w:p>
    <w:p w14:paraId="05F29A8D" w14:textId="77777777" w:rsidR="004D7779" w:rsidRDefault="004D7779">
      <w:pPr>
        <w:numPr>
          <w:ilvl w:val="0"/>
          <w:numId w:val="175"/>
        </w:numPr>
        <w:tabs>
          <w:tab w:val="clear" w:pos="1069"/>
          <w:tab w:val="num" w:pos="945"/>
        </w:tabs>
      </w:pPr>
      <w:r>
        <w:t>Res. SE n° 9, de 20/01/12, D.O. 21/01/12 – Ensino Médio integrado à Educação Profissional Técnica de Nível Médio.</w:t>
      </w:r>
    </w:p>
    <w:p w14:paraId="471FCC2B" w14:textId="77777777" w:rsidR="00CA7BD8" w:rsidRDefault="00CA7BD8">
      <w:pPr>
        <w:numPr>
          <w:ilvl w:val="0"/>
          <w:numId w:val="175"/>
        </w:numPr>
        <w:tabs>
          <w:tab w:val="clear" w:pos="1069"/>
          <w:tab w:val="num" w:pos="945"/>
        </w:tabs>
      </w:pPr>
      <w:r>
        <w:t>Res. SE nº 4, de 18/01/13, D.O. 19/01/2013 – Oferta de curso médio técnico, na modalidade integrada.</w:t>
      </w:r>
    </w:p>
    <w:p w14:paraId="29E86943" w14:textId="77777777" w:rsidR="00D10062" w:rsidRDefault="00D10062">
      <w:pPr>
        <w:numPr>
          <w:ilvl w:val="0"/>
          <w:numId w:val="175"/>
        </w:numPr>
        <w:tabs>
          <w:tab w:val="clear" w:pos="1069"/>
          <w:tab w:val="num" w:pos="945"/>
        </w:tabs>
      </w:pPr>
      <w:r>
        <w:t>Res. SE nº 3, de 16/01/2014, D.O. 21/01/2014 – Altera dispositivos da Res. SE nº 81/2011.</w:t>
      </w:r>
    </w:p>
    <w:p w14:paraId="541AE86F" w14:textId="77777777" w:rsidR="004A2C70" w:rsidRDefault="004A2C70">
      <w:pPr>
        <w:numPr>
          <w:ilvl w:val="0"/>
          <w:numId w:val="175"/>
        </w:numPr>
        <w:tabs>
          <w:tab w:val="clear" w:pos="1069"/>
          <w:tab w:val="num" w:pos="993"/>
        </w:tabs>
      </w:pPr>
      <w:r w:rsidRPr="004A2C70">
        <w:t xml:space="preserve">Res. Conj. SE/SAP – </w:t>
      </w:r>
      <w:r>
        <w:t xml:space="preserve">nº </w:t>
      </w:r>
      <w:r w:rsidRPr="004A2C70">
        <w:t>1, de 30</w:t>
      </w:r>
      <w:r>
        <w:t>/</w:t>
      </w:r>
      <w:r w:rsidRPr="004A2C70">
        <w:t>10</w:t>
      </w:r>
      <w:r>
        <w:t>/</w:t>
      </w:r>
      <w:r w:rsidRPr="004A2C70">
        <w:t>2014, D.O. – Matriz Curricular</w:t>
      </w:r>
      <w:r>
        <w:t>.</w:t>
      </w:r>
    </w:p>
    <w:p w14:paraId="2753D3E6" w14:textId="77777777" w:rsidR="00CC15F9" w:rsidRPr="006B502D" w:rsidRDefault="00CC15F9">
      <w:pPr>
        <w:numPr>
          <w:ilvl w:val="0"/>
          <w:numId w:val="175"/>
        </w:numPr>
        <w:tabs>
          <w:tab w:val="clear" w:pos="1069"/>
          <w:tab w:val="num" w:pos="993"/>
        </w:tabs>
        <w:rPr>
          <w:color w:val="000000"/>
        </w:rPr>
      </w:pPr>
      <w:r w:rsidRPr="006B502D">
        <w:rPr>
          <w:color w:val="000000"/>
        </w:rPr>
        <w:t>Res</w:t>
      </w:r>
      <w:r w:rsidR="00856DBA" w:rsidRPr="006B502D">
        <w:rPr>
          <w:color w:val="000000"/>
        </w:rPr>
        <w:t>.</w:t>
      </w:r>
      <w:r w:rsidRPr="006B502D">
        <w:rPr>
          <w:color w:val="000000"/>
        </w:rPr>
        <w:t xml:space="preserve"> SE nº 2, de 18</w:t>
      </w:r>
      <w:r w:rsidR="00856DBA" w:rsidRPr="006B502D">
        <w:rPr>
          <w:color w:val="000000"/>
        </w:rPr>
        <w:t>/0</w:t>
      </w:r>
      <w:r w:rsidRPr="006B502D">
        <w:rPr>
          <w:color w:val="000000"/>
        </w:rPr>
        <w:t>1</w:t>
      </w:r>
      <w:r w:rsidR="00856DBA" w:rsidRPr="006B502D">
        <w:rPr>
          <w:color w:val="000000"/>
        </w:rPr>
        <w:t>/</w:t>
      </w:r>
      <w:r w:rsidRPr="006B502D">
        <w:rPr>
          <w:color w:val="000000"/>
        </w:rPr>
        <w:t>19, D</w:t>
      </w:r>
      <w:r w:rsidR="00856DBA" w:rsidRPr="006B502D">
        <w:rPr>
          <w:color w:val="000000"/>
        </w:rPr>
        <w:t>.</w:t>
      </w:r>
      <w:r w:rsidRPr="006B502D">
        <w:rPr>
          <w:color w:val="000000"/>
        </w:rPr>
        <w:t>O</w:t>
      </w:r>
      <w:r w:rsidR="00856DBA" w:rsidRPr="006B502D">
        <w:rPr>
          <w:color w:val="000000"/>
        </w:rPr>
        <w:t>. de 19/01/</w:t>
      </w:r>
      <w:r w:rsidRPr="006B502D">
        <w:rPr>
          <w:color w:val="000000"/>
        </w:rPr>
        <w:t>19 - Dispõe sobre a organização curricular de cursos do Ensino Médio articulados à Educação Profissional de Nível Técnico, a serem oferecidos em unidades escolares da rede estadual de ensino, em parceria com o Centro de Educação Tecnológica Paula Souza e dá providências correlatas.</w:t>
      </w:r>
    </w:p>
    <w:p w14:paraId="55F4F5C5" w14:textId="77777777" w:rsidR="00345200" w:rsidRDefault="00CC15F9">
      <w:pPr>
        <w:numPr>
          <w:ilvl w:val="0"/>
          <w:numId w:val="175"/>
        </w:numPr>
        <w:tabs>
          <w:tab w:val="clear" w:pos="1069"/>
          <w:tab w:val="num" w:pos="993"/>
        </w:tabs>
        <w:rPr>
          <w:color w:val="000000"/>
        </w:rPr>
      </w:pPr>
      <w:r w:rsidRPr="006B502D">
        <w:rPr>
          <w:color w:val="000000"/>
        </w:rPr>
        <w:t>Res</w:t>
      </w:r>
      <w:r w:rsidR="00856DBA" w:rsidRPr="006B502D">
        <w:rPr>
          <w:color w:val="000000"/>
        </w:rPr>
        <w:t>.</w:t>
      </w:r>
      <w:r w:rsidRPr="006B502D">
        <w:rPr>
          <w:color w:val="000000"/>
        </w:rPr>
        <w:t xml:space="preserve"> </w:t>
      </w:r>
      <w:r w:rsidR="00F013B3">
        <w:rPr>
          <w:color w:val="000000"/>
        </w:rPr>
        <w:t>SEDUC</w:t>
      </w:r>
      <w:r w:rsidRPr="006B502D">
        <w:rPr>
          <w:color w:val="000000"/>
        </w:rPr>
        <w:t xml:space="preserve"> </w:t>
      </w:r>
      <w:r w:rsidR="00856DBA" w:rsidRPr="006B502D">
        <w:rPr>
          <w:color w:val="000000"/>
        </w:rPr>
        <w:t xml:space="preserve">nº </w:t>
      </w:r>
      <w:r w:rsidRPr="006B502D">
        <w:rPr>
          <w:color w:val="000000"/>
        </w:rPr>
        <w:t>22, de 27</w:t>
      </w:r>
      <w:r w:rsidR="00856DBA" w:rsidRPr="006B502D">
        <w:rPr>
          <w:color w:val="000000"/>
        </w:rPr>
        <w:t>/0</w:t>
      </w:r>
      <w:r w:rsidRPr="006B502D">
        <w:rPr>
          <w:color w:val="000000"/>
        </w:rPr>
        <w:t>5</w:t>
      </w:r>
      <w:r w:rsidR="00856DBA" w:rsidRPr="006B502D">
        <w:rPr>
          <w:color w:val="000000"/>
        </w:rPr>
        <w:t>/</w:t>
      </w:r>
      <w:r w:rsidRPr="006B502D">
        <w:rPr>
          <w:color w:val="000000"/>
        </w:rPr>
        <w:t>19, D</w:t>
      </w:r>
      <w:r w:rsidR="00856DBA" w:rsidRPr="006B502D">
        <w:rPr>
          <w:color w:val="000000"/>
        </w:rPr>
        <w:t>.</w:t>
      </w:r>
      <w:r w:rsidRPr="006B502D">
        <w:rPr>
          <w:color w:val="000000"/>
        </w:rPr>
        <w:t>O</w:t>
      </w:r>
      <w:r w:rsidR="00856DBA" w:rsidRPr="006B502D">
        <w:rPr>
          <w:color w:val="000000"/>
        </w:rPr>
        <w:t>. de 28/05/</w:t>
      </w:r>
      <w:r w:rsidRPr="006B502D">
        <w:rPr>
          <w:color w:val="000000"/>
        </w:rPr>
        <w:t>19 - Dispõe sobre atendimento escolar a alunos do Ensino Médio de Comunidades Tradicionais do município de Ilhabela, e dá providências correlatas.</w:t>
      </w:r>
    </w:p>
    <w:p w14:paraId="318570E4" w14:textId="77777777" w:rsidR="006906D5" w:rsidRDefault="006906D5">
      <w:pPr>
        <w:numPr>
          <w:ilvl w:val="0"/>
          <w:numId w:val="175"/>
        </w:numPr>
        <w:tabs>
          <w:tab w:val="clear" w:pos="1069"/>
          <w:tab w:val="num" w:pos="993"/>
        </w:tabs>
        <w:rPr>
          <w:color w:val="000000"/>
        </w:rPr>
      </w:pPr>
      <w:r w:rsidRPr="00BE7A5E">
        <w:rPr>
          <w:color w:val="000000"/>
        </w:rPr>
        <w:t>Res</w:t>
      </w:r>
      <w:r w:rsidR="00345200" w:rsidRPr="00BE7A5E">
        <w:rPr>
          <w:color w:val="000000"/>
        </w:rPr>
        <w:t>.</w:t>
      </w:r>
      <w:r w:rsidRPr="00BE7A5E">
        <w:rPr>
          <w:color w:val="000000"/>
        </w:rPr>
        <w:t xml:space="preserve"> </w:t>
      </w:r>
      <w:r w:rsidR="00345200" w:rsidRPr="00BE7A5E">
        <w:rPr>
          <w:color w:val="000000"/>
        </w:rPr>
        <w:t>SE</w:t>
      </w:r>
      <w:r w:rsidRPr="00BE7A5E">
        <w:rPr>
          <w:color w:val="000000"/>
        </w:rPr>
        <w:t xml:space="preserve"> </w:t>
      </w:r>
      <w:r w:rsidR="00345200" w:rsidRPr="00BE7A5E">
        <w:rPr>
          <w:color w:val="000000"/>
        </w:rPr>
        <w:t xml:space="preserve">nº </w:t>
      </w:r>
      <w:r w:rsidRPr="00BE7A5E">
        <w:rPr>
          <w:color w:val="000000"/>
        </w:rPr>
        <w:t>66, de 09/12/19, D</w:t>
      </w:r>
      <w:r w:rsidR="00345200" w:rsidRPr="00BE7A5E">
        <w:rPr>
          <w:color w:val="000000"/>
        </w:rPr>
        <w:t>.</w:t>
      </w:r>
      <w:r w:rsidRPr="00BE7A5E">
        <w:rPr>
          <w:color w:val="000000"/>
        </w:rPr>
        <w:t>O</w:t>
      </w:r>
      <w:r w:rsidR="00345200" w:rsidRPr="00BE7A5E">
        <w:rPr>
          <w:color w:val="000000"/>
        </w:rPr>
        <w:t>.</w:t>
      </w:r>
      <w:r w:rsidRPr="00BE7A5E">
        <w:rPr>
          <w:color w:val="000000"/>
        </w:rPr>
        <w:t xml:space="preserve"> de 10/12/19</w:t>
      </w:r>
      <w:r w:rsidR="00345200" w:rsidRPr="00BE7A5E">
        <w:rPr>
          <w:color w:val="000000"/>
        </w:rPr>
        <w:t xml:space="preserve"> </w:t>
      </w:r>
      <w:r w:rsidRPr="00BE7A5E">
        <w:rPr>
          <w:color w:val="000000"/>
        </w:rPr>
        <w:t>-</w:t>
      </w:r>
      <w:r w:rsidR="00345200" w:rsidRPr="00BE7A5E">
        <w:rPr>
          <w:color w:val="000000"/>
        </w:rPr>
        <w:t xml:space="preserve"> </w:t>
      </w:r>
      <w:r w:rsidRPr="00BE7A5E">
        <w:rPr>
          <w:color w:val="000000"/>
        </w:rPr>
        <w:t>Estabelece as diretrizes da organização curricular do ensino fundamental e médio da rede estadual de ensino de São Paulo.</w:t>
      </w:r>
    </w:p>
    <w:p w14:paraId="6748AB00" w14:textId="77777777" w:rsidR="00FE184B" w:rsidRPr="00FB279D" w:rsidRDefault="00FE184B">
      <w:pPr>
        <w:numPr>
          <w:ilvl w:val="0"/>
          <w:numId w:val="175"/>
        </w:numPr>
        <w:tabs>
          <w:tab w:val="clear" w:pos="1069"/>
        </w:tabs>
        <w:rPr>
          <w:color w:val="000000"/>
        </w:rPr>
      </w:pPr>
      <w:r w:rsidRPr="00FB279D">
        <w:rPr>
          <w:color w:val="000000"/>
        </w:rPr>
        <w:t>Res. de 03/08/2020, D.O. de 07/08/2020 - Homologando, com fundamento no artigo 2º da Lei Federal nº 10.403, de 06/07/1971, a Deliberação CEE nº 186/2020, que “Fixa normas relativas ao Currículo Paulista do Ensino Médio para a rede estadual, rede privada e redes municipais que possuem instituições vinculadas ao Sistema de Ensino do Estado de São Paulo, e dá outras providências.</w:t>
      </w:r>
    </w:p>
    <w:p w14:paraId="69D50679" w14:textId="77777777" w:rsidR="00D7040E" w:rsidRDefault="00FE184B">
      <w:pPr>
        <w:numPr>
          <w:ilvl w:val="0"/>
          <w:numId w:val="175"/>
        </w:numPr>
        <w:tabs>
          <w:tab w:val="clear" w:pos="1069"/>
        </w:tabs>
        <w:rPr>
          <w:color w:val="000000"/>
        </w:rPr>
      </w:pPr>
      <w:r w:rsidRPr="00FB279D">
        <w:rPr>
          <w:color w:val="000000"/>
        </w:rPr>
        <w:t>Res, de 03/08/2020, D.O. de 07/08/2020 - Homologando, com fundamento no artigo 2º da Lei Federal nº 10.403, de 06/07/1971, a Deliberação CEE nº 186/2020, que “Fixa normas relativas ao Currículo Paulista do Ensino Médio para a rede estadual, rede privada e redes municipais que possuem instituições vinculadas ao Sistema de Ensino do Estado de São Paulo, e dá outras providências”.</w:t>
      </w:r>
    </w:p>
    <w:p w14:paraId="2C664A3E" w14:textId="77777777" w:rsidR="00D7040E" w:rsidRDefault="00486D21">
      <w:pPr>
        <w:numPr>
          <w:ilvl w:val="0"/>
          <w:numId w:val="175"/>
        </w:numPr>
        <w:tabs>
          <w:tab w:val="clear" w:pos="1069"/>
        </w:tabs>
        <w:rPr>
          <w:color w:val="000000"/>
        </w:rPr>
      </w:pPr>
      <w:r w:rsidRPr="00D7040E">
        <w:rPr>
          <w:color w:val="000000"/>
        </w:rPr>
        <w:t xml:space="preserve">Res. </w:t>
      </w:r>
      <w:r w:rsidR="00F013B3">
        <w:rPr>
          <w:color w:val="000000"/>
        </w:rPr>
        <w:t>SEDUC</w:t>
      </w:r>
      <w:r w:rsidRPr="00D7040E">
        <w:rPr>
          <w:color w:val="000000"/>
        </w:rPr>
        <w:t xml:space="preserve"> nº 67, de 30/09/20, D.O. de 01/10/20 - Institui o Comitê de Acompanhamento e Implementação do Novo Ensino Médio e dá outras providências .</w:t>
      </w:r>
    </w:p>
    <w:p w14:paraId="6B3AF0C8" w14:textId="77777777" w:rsidR="00D7040E" w:rsidRDefault="002228D3">
      <w:pPr>
        <w:numPr>
          <w:ilvl w:val="0"/>
          <w:numId w:val="175"/>
        </w:numPr>
        <w:tabs>
          <w:tab w:val="clear" w:pos="1069"/>
        </w:tabs>
        <w:rPr>
          <w:color w:val="000000"/>
        </w:rPr>
      </w:pPr>
      <w:r w:rsidRPr="00D7040E">
        <w:rPr>
          <w:color w:val="000000"/>
        </w:rPr>
        <w:t xml:space="preserve">Res. </w:t>
      </w:r>
      <w:r w:rsidR="00F013B3">
        <w:rPr>
          <w:color w:val="000000"/>
        </w:rPr>
        <w:t>SEDUC</w:t>
      </w:r>
      <w:r w:rsidRPr="00D7040E">
        <w:rPr>
          <w:color w:val="000000"/>
        </w:rPr>
        <w:t xml:space="preserve"> nº 85, de 19/11/20, D.O. de 20/11/20. - Estabelece as diretrizes da organização curricular do Ensino Fundamental, do Ensino Médio e das respectivas modalidades de ensino da Rede Estadual de Ensino de São Paulo e dá providências correlatas.</w:t>
      </w:r>
    </w:p>
    <w:p w14:paraId="4F3414B4" w14:textId="77777777" w:rsidR="00D7040E" w:rsidRDefault="004D404B">
      <w:pPr>
        <w:numPr>
          <w:ilvl w:val="0"/>
          <w:numId w:val="175"/>
        </w:numPr>
        <w:tabs>
          <w:tab w:val="clear" w:pos="1069"/>
        </w:tabs>
        <w:rPr>
          <w:color w:val="000000"/>
        </w:rPr>
      </w:pPr>
      <w:r w:rsidRPr="00D7040E">
        <w:rPr>
          <w:color w:val="000000"/>
        </w:rPr>
        <w:t xml:space="preserve">Res. </w:t>
      </w:r>
      <w:r w:rsidR="00F013B3">
        <w:rPr>
          <w:color w:val="000000"/>
        </w:rPr>
        <w:t>SEDUC</w:t>
      </w:r>
      <w:r w:rsidRPr="00D7040E">
        <w:rPr>
          <w:color w:val="000000"/>
        </w:rPr>
        <w:t xml:space="preserve"> nº 15, de 28/01/21, D.O. 29/01/21 - Altera a Res. </w:t>
      </w:r>
      <w:r w:rsidR="00F013B3">
        <w:rPr>
          <w:color w:val="000000"/>
        </w:rPr>
        <w:t>SEDUC</w:t>
      </w:r>
      <w:r w:rsidRPr="00D7040E">
        <w:rPr>
          <w:color w:val="000000"/>
        </w:rPr>
        <w:t xml:space="preserve"> nº 85, de 19/11/20 que estabelece as diretrizes da organização curricular do Ensino Fundamental, do Ensino Médio e das respectivas modalidades de ensino da Rede Estadual de Ensino de São Paulo e dá providências correlatas</w:t>
      </w:r>
      <w:r w:rsidR="00E0760A" w:rsidRPr="00D7040E">
        <w:rPr>
          <w:color w:val="000000"/>
        </w:rPr>
        <w:t>.</w:t>
      </w:r>
    </w:p>
    <w:p w14:paraId="1C0B1489" w14:textId="77777777" w:rsidR="00D7040E" w:rsidRDefault="00E0760A">
      <w:pPr>
        <w:numPr>
          <w:ilvl w:val="0"/>
          <w:numId w:val="175"/>
        </w:numPr>
        <w:tabs>
          <w:tab w:val="clear" w:pos="1069"/>
        </w:tabs>
        <w:rPr>
          <w:color w:val="000000"/>
        </w:rPr>
      </w:pPr>
      <w:r w:rsidRPr="00D7040E">
        <w:rPr>
          <w:color w:val="000000"/>
        </w:rPr>
        <w:lastRenderedPageBreak/>
        <w:t xml:space="preserve">Res. </w:t>
      </w:r>
      <w:r w:rsidR="00F013B3">
        <w:rPr>
          <w:color w:val="000000"/>
        </w:rPr>
        <w:t>SEDUC</w:t>
      </w:r>
      <w:r w:rsidRPr="00D7040E">
        <w:rPr>
          <w:color w:val="000000"/>
        </w:rPr>
        <w:t xml:space="preserve"> nº 97, de 08/10/21, D.O. de 09/10/21 - Estabelece as diretrizes para a organização curricular do Ensino Médio da Rede Estadual de Ensino de São Paulo e dá providências correlatas.</w:t>
      </w:r>
    </w:p>
    <w:p w14:paraId="701F88C2" w14:textId="77777777" w:rsidR="00D7040E" w:rsidRDefault="00E0760A">
      <w:pPr>
        <w:numPr>
          <w:ilvl w:val="0"/>
          <w:numId w:val="175"/>
        </w:numPr>
        <w:tabs>
          <w:tab w:val="clear" w:pos="1069"/>
        </w:tabs>
        <w:rPr>
          <w:color w:val="000000"/>
        </w:rPr>
      </w:pPr>
      <w:r w:rsidRPr="00D7040E">
        <w:rPr>
          <w:color w:val="000000"/>
        </w:rPr>
        <w:t xml:space="preserve">Res. </w:t>
      </w:r>
      <w:r w:rsidR="00F013B3">
        <w:rPr>
          <w:color w:val="000000"/>
        </w:rPr>
        <w:t>SEDUC</w:t>
      </w:r>
      <w:r w:rsidRPr="00D7040E">
        <w:rPr>
          <w:color w:val="000000"/>
        </w:rPr>
        <w:t xml:space="preserve"> nº 108, de 28/10/21, D.O. de 29/10/21 - Estabelece as diretrizes da organização curricular do Ensino Fundamental e Ensino Médio para as Modalidades de Ensino da Rede Estadual de São Paulo e dá providências correlatas .</w:t>
      </w:r>
    </w:p>
    <w:p w14:paraId="04CE7523" w14:textId="77777777" w:rsidR="00D7040E" w:rsidRDefault="00E0760A">
      <w:pPr>
        <w:numPr>
          <w:ilvl w:val="0"/>
          <w:numId w:val="175"/>
        </w:numPr>
        <w:tabs>
          <w:tab w:val="clear" w:pos="1069"/>
        </w:tabs>
        <w:rPr>
          <w:color w:val="000000"/>
        </w:rPr>
      </w:pPr>
      <w:r w:rsidRPr="00D7040E">
        <w:rPr>
          <w:color w:val="000000"/>
        </w:rPr>
        <w:t xml:space="preserve">Res. </w:t>
      </w:r>
      <w:r w:rsidR="00F013B3">
        <w:rPr>
          <w:color w:val="000000"/>
        </w:rPr>
        <w:t>SEDUC</w:t>
      </w:r>
      <w:r w:rsidRPr="00D7040E">
        <w:rPr>
          <w:color w:val="000000"/>
        </w:rPr>
        <w:t xml:space="preserve"> nº 110, de 29/10/21, D.O. de 30/10/21 - Altera a Res. </w:t>
      </w:r>
      <w:r w:rsidR="00F013B3">
        <w:rPr>
          <w:color w:val="000000"/>
        </w:rPr>
        <w:t>SEDUC</w:t>
      </w:r>
      <w:r w:rsidRPr="00D7040E">
        <w:rPr>
          <w:color w:val="000000"/>
        </w:rPr>
        <w:t xml:space="preserve"> nº 108, de 28/10/21, e dá providências correlatas.</w:t>
      </w:r>
    </w:p>
    <w:p w14:paraId="7F708086" w14:textId="77777777" w:rsidR="00D7040E" w:rsidRDefault="00815856">
      <w:pPr>
        <w:numPr>
          <w:ilvl w:val="0"/>
          <w:numId w:val="175"/>
        </w:numPr>
        <w:tabs>
          <w:tab w:val="clear" w:pos="1069"/>
        </w:tabs>
        <w:rPr>
          <w:color w:val="000000"/>
        </w:rPr>
      </w:pPr>
      <w:r w:rsidRPr="00D7040E">
        <w:rPr>
          <w:color w:val="000000"/>
        </w:rPr>
        <w:t xml:space="preserve">Res. </w:t>
      </w:r>
      <w:r w:rsidR="00F013B3">
        <w:rPr>
          <w:color w:val="000000"/>
        </w:rPr>
        <w:t>SEDUC</w:t>
      </w:r>
      <w:r w:rsidRPr="00D7040E">
        <w:rPr>
          <w:color w:val="000000"/>
        </w:rPr>
        <w:t xml:space="preserve"> nº 69, de 12/08/22 – D.O. de 13/08/22 - Altera e inclui dispositivos na Res. </w:t>
      </w:r>
      <w:r w:rsidR="00F013B3">
        <w:rPr>
          <w:color w:val="000000"/>
        </w:rPr>
        <w:t>SEDUC</w:t>
      </w:r>
      <w:r w:rsidRPr="00D7040E">
        <w:rPr>
          <w:color w:val="000000"/>
        </w:rPr>
        <w:t xml:space="preserve"> nº 97, de 08/10/21, que estabelece diretrizes para a organização curricular do Ensino Médio da Rede Estadual de Ensino de São Paulo e dá providências correlatas.</w:t>
      </w:r>
    </w:p>
    <w:p w14:paraId="19FF9975" w14:textId="77777777" w:rsidR="00D7040E" w:rsidRDefault="00D7040E">
      <w:pPr>
        <w:numPr>
          <w:ilvl w:val="0"/>
          <w:numId w:val="175"/>
        </w:numPr>
        <w:tabs>
          <w:tab w:val="clear" w:pos="1069"/>
        </w:tabs>
        <w:rPr>
          <w:color w:val="000000"/>
        </w:rPr>
      </w:pPr>
      <w:r w:rsidRPr="00D7040E">
        <w:rPr>
          <w:color w:val="000000"/>
        </w:rPr>
        <w:t>Res</w:t>
      </w:r>
      <w:r>
        <w:rPr>
          <w:color w:val="000000"/>
        </w:rPr>
        <w:t>.</w:t>
      </w:r>
      <w:r w:rsidRPr="00D7040E">
        <w:rPr>
          <w:color w:val="000000"/>
        </w:rPr>
        <w:t xml:space="preserve"> </w:t>
      </w:r>
      <w:r w:rsidR="00F013B3">
        <w:rPr>
          <w:color w:val="000000"/>
        </w:rPr>
        <w:t>SEDUC</w:t>
      </w:r>
      <w:r w:rsidRPr="00D7040E">
        <w:rPr>
          <w:color w:val="000000"/>
        </w:rPr>
        <w:t xml:space="preserve"> </w:t>
      </w:r>
      <w:r>
        <w:rPr>
          <w:color w:val="000000"/>
        </w:rPr>
        <w:t xml:space="preserve">nº </w:t>
      </w:r>
      <w:r w:rsidRPr="00D7040E">
        <w:rPr>
          <w:color w:val="000000"/>
        </w:rPr>
        <w:t>97, de 13</w:t>
      </w:r>
      <w:r>
        <w:rPr>
          <w:color w:val="000000"/>
        </w:rPr>
        <w:t>/</w:t>
      </w:r>
      <w:r w:rsidRPr="00D7040E">
        <w:rPr>
          <w:color w:val="000000"/>
        </w:rPr>
        <w:t>12</w:t>
      </w:r>
      <w:r>
        <w:rPr>
          <w:color w:val="000000"/>
        </w:rPr>
        <w:t>/</w:t>
      </w:r>
      <w:r w:rsidRPr="00D7040E">
        <w:rPr>
          <w:color w:val="000000"/>
        </w:rPr>
        <w:t>22</w:t>
      </w:r>
      <w:r>
        <w:rPr>
          <w:color w:val="000000"/>
        </w:rPr>
        <w:t xml:space="preserve"> –</w:t>
      </w:r>
      <w:r w:rsidRPr="00D7040E">
        <w:rPr>
          <w:color w:val="000000"/>
        </w:rPr>
        <w:t xml:space="preserve"> D</w:t>
      </w:r>
      <w:r>
        <w:rPr>
          <w:color w:val="000000"/>
        </w:rPr>
        <w:t>.</w:t>
      </w:r>
      <w:r w:rsidRPr="00D7040E">
        <w:rPr>
          <w:color w:val="000000"/>
        </w:rPr>
        <w:t>O</w:t>
      </w:r>
      <w:r>
        <w:rPr>
          <w:color w:val="000000"/>
        </w:rPr>
        <w:t>.</w:t>
      </w:r>
      <w:r w:rsidRPr="00D7040E">
        <w:rPr>
          <w:color w:val="000000"/>
        </w:rPr>
        <w:t xml:space="preserve"> de 14</w:t>
      </w:r>
      <w:r>
        <w:rPr>
          <w:color w:val="000000"/>
        </w:rPr>
        <w:t>/</w:t>
      </w:r>
      <w:r w:rsidRPr="00D7040E">
        <w:rPr>
          <w:color w:val="000000"/>
        </w:rPr>
        <w:t>12</w:t>
      </w:r>
      <w:r>
        <w:rPr>
          <w:color w:val="000000"/>
        </w:rPr>
        <w:t>/</w:t>
      </w:r>
      <w:r w:rsidRPr="00D7040E">
        <w:rPr>
          <w:color w:val="000000"/>
        </w:rPr>
        <w:t>22 - Estabelece as diretrizes da organização curricular do Ensino Médio, da rede estadual de ensino São Paulo, para a EE Professor José Mazella da Diretoria de Ensino da Região de Taubaté e dá providências correlatas.</w:t>
      </w:r>
    </w:p>
    <w:p w14:paraId="2F72EA8B" w14:textId="43991D98" w:rsidR="00362B75" w:rsidRDefault="00362B75" w:rsidP="005A12FB">
      <w:pPr>
        <w:numPr>
          <w:ilvl w:val="0"/>
          <w:numId w:val="175"/>
        </w:numPr>
        <w:tabs>
          <w:tab w:val="clear" w:pos="1069"/>
        </w:tabs>
        <w:rPr>
          <w:color w:val="000000"/>
        </w:rPr>
      </w:pPr>
      <w:r w:rsidRPr="00DB24AB">
        <w:rPr>
          <w:color w:val="000000"/>
        </w:rPr>
        <w:t>Res</w:t>
      </w:r>
      <w:r w:rsidR="00DB24AB" w:rsidRPr="00DB24AB">
        <w:rPr>
          <w:color w:val="000000"/>
        </w:rPr>
        <w:t>.</w:t>
      </w:r>
      <w:r w:rsidRPr="00DB24AB">
        <w:rPr>
          <w:color w:val="000000"/>
        </w:rPr>
        <w:t xml:space="preserve"> SEDUC </w:t>
      </w:r>
      <w:r w:rsidR="00DB24AB" w:rsidRPr="00DB24AB">
        <w:rPr>
          <w:color w:val="000000"/>
        </w:rPr>
        <w:t>nº</w:t>
      </w:r>
      <w:r w:rsidRPr="00DB24AB">
        <w:rPr>
          <w:color w:val="000000"/>
        </w:rPr>
        <w:t xml:space="preserve"> 52, de 16</w:t>
      </w:r>
      <w:r w:rsidR="00DB24AB" w:rsidRPr="00DB24AB">
        <w:rPr>
          <w:color w:val="000000"/>
        </w:rPr>
        <w:t>/</w:t>
      </w:r>
      <w:r w:rsidRPr="00DB24AB">
        <w:rPr>
          <w:color w:val="000000"/>
        </w:rPr>
        <w:t>11</w:t>
      </w:r>
      <w:r w:rsidR="00DB24AB" w:rsidRPr="00DB24AB">
        <w:rPr>
          <w:color w:val="000000"/>
        </w:rPr>
        <w:t>/</w:t>
      </w:r>
      <w:r w:rsidRPr="00DB24AB">
        <w:rPr>
          <w:color w:val="000000"/>
        </w:rPr>
        <w:t>23, D</w:t>
      </w:r>
      <w:r w:rsidR="00DB24AB" w:rsidRPr="00DB24AB">
        <w:rPr>
          <w:color w:val="000000"/>
        </w:rPr>
        <w:t>.</w:t>
      </w:r>
      <w:r w:rsidRPr="00DB24AB">
        <w:rPr>
          <w:color w:val="000000"/>
        </w:rPr>
        <w:t>O</w:t>
      </w:r>
      <w:r w:rsidR="00DB24AB" w:rsidRPr="00DB24AB">
        <w:rPr>
          <w:color w:val="000000"/>
        </w:rPr>
        <w:t>.</w:t>
      </w:r>
      <w:r w:rsidRPr="00DB24AB">
        <w:rPr>
          <w:color w:val="000000"/>
        </w:rPr>
        <w:t xml:space="preserve"> de 17</w:t>
      </w:r>
      <w:r w:rsidR="00DB24AB" w:rsidRPr="00DB24AB">
        <w:rPr>
          <w:color w:val="000000"/>
        </w:rPr>
        <w:t>/</w:t>
      </w:r>
      <w:r w:rsidRPr="00DB24AB">
        <w:rPr>
          <w:color w:val="000000"/>
        </w:rPr>
        <w:t>11</w:t>
      </w:r>
      <w:r w:rsidR="00DB24AB" w:rsidRPr="00DB24AB">
        <w:rPr>
          <w:color w:val="000000"/>
        </w:rPr>
        <w:t>/</w:t>
      </w:r>
      <w:r w:rsidRPr="00DB24AB">
        <w:rPr>
          <w:color w:val="000000"/>
        </w:rPr>
        <w:t>23</w:t>
      </w:r>
      <w:r w:rsidR="00DB24AB">
        <w:rPr>
          <w:color w:val="000000"/>
        </w:rPr>
        <w:t xml:space="preserve"> - </w:t>
      </w:r>
      <w:r w:rsidRPr="00DB24AB">
        <w:rPr>
          <w:color w:val="000000"/>
        </w:rPr>
        <w:t>Estabelece as diretrizes para a organização curricular do Ensino Médio da Rede Estadual de Ensino de São Paulo e dá providências correlatas.</w:t>
      </w:r>
    </w:p>
    <w:p w14:paraId="70281F5C" w14:textId="360582A9" w:rsidR="007477BD" w:rsidRPr="007477BD" w:rsidRDefault="007477BD" w:rsidP="00234597">
      <w:pPr>
        <w:numPr>
          <w:ilvl w:val="0"/>
          <w:numId w:val="175"/>
        </w:numPr>
        <w:tabs>
          <w:tab w:val="clear" w:pos="1069"/>
        </w:tabs>
        <w:rPr>
          <w:color w:val="000000"/>
        </w:rPr>
      </w:pPr>
      <w:r w:rsidRPr="007477BD">
        <w:rPr>
          <w:color w:val="000000"/>
        </w:rPr>
        <w:t>Res. SEDUC nº 52 de 16/11/23, D.O. de 23/11/23 - Esta publicação prevalece sobre a Res SEDUC n°52 de 16/11/23 publicada no D.O.E. em 17/11/23</w:t>
      </w:r>
      <w:r>
        <w:rPr>
          <w:color w:val="000000"/>
        </w:rPr>
        <w:t xml:space="preserve"> - </w:t>
      </w:r>
      <w:r w:rsidRPr="007477BD">
        <w:rPr>
          <w:color w:val="000000"/>
        </w:rPr>
        <w:t>Estabelece as diretrizes para a organização curricular do Ensino Médio da Rede Estadual de Ensino de São Paulo e dá providências correlatas.</w:t>
      </w:r>
    </w:p>
    <w:p w14:paraId="7A1276C3" w14:textId="5186B319" w:rsidR="00DB24AB" w:rsidRDefault="00DB24AB" w:rsidP="00DB24AB">
      <w:pPr>
        <w:pStyle w:val="GOE"/>
      </w:pPr>
      <w:bookmarkStart w:id="359" w:name="_Toc163207524"/>
      <w:r w:rsidRPr="00DB24AB">
        <w:t>Matriz Curricular dos Anos Iniciais e Finais do Ensino Fundamental</w:t>
      </w:r>
      <w:r w:rsidR="00BF5C55">
        <w:t xml:space="preserve"> </w:t>
      </w:r>
      <w:r w:rsidR="00BF5C55" w:rsidRPr="00BF5C55">
        <w:rPr>
          <w:i/>
          <w:iCs w:val="0"/>
        </w:rPr>
        <w:t>(Ver também em Matriz Curricular dos Anos Iniciais e Finais do Ensino Fundamental)</w:t>
      </w:r>
      <w:bookmarkEnd w:id="359"/>
    </w:p>
    <w:p w14:paraId="404D75F5" w14:textId="77777777" w:rsidR="00111617" w:rsidRDefault="006D59EE" w:rsidP="00111617">
      <w:pPr>
        <w:numPr>
          <w:ilvl w:val="0"/>
          <w:numId w:val="175"/>
        </w:numPr>
        <w:tabs>
          <w:tab w:val="clear" w:pos="1069"/>
        </w:tabs>
        <w:rPr>
          <w:color w:val="000000"/>
        </w:rPr>
      </w:pPr>
      <w:r w:rsidRPr="006D59EE">
        <w:rPr>
          <w:color w:val="000000"/>
        </w:rPr>
        <w:t>Res. SEDUC nº 53, de 16/11/23, D.O. de 17/11/23</w:t>
      </w:r>
      <w:r>
        <w:rPr>
          <w:color w:val="000000"/>
        </w:rPr>
        <w:t xml:space="preserve"> - </w:t>
      </w:r>
      <w:r w:rsidRPr="006D59EE">
        <w:rPr>
          <w:color w:val="000000"/>
        </w:rPr>
        <w:t>Estabelece as diretrizes para organização curricular dos anos iniciais e finais do Ensino Fundamental da Rede Estadual de Ensino de São Paulo e dá providências correlatas.</w:t>
      </w:r>
    </w:p>
    <w:p w14:paraId="46FBA58E" w14:textId="2F53E38D" w:rsidR="00111617" w:rsidRPr="00111617" w:rsidRDefault="00111617" w:rsidP="00111617">
      <w:pPr>
        <w:numPr>
          <w:ilvl w:val="0"/>
          <w:numId w:val="175"/>
        </w:numPr>
        <w:tabs>
          <w:tab w:val="clear" w:pos="1069"/>
        </w:tabs>
        <w:rPr>
          <w:color w:val="000000"/>
        </w:rPr>
      </w:pPr>
      <w:r w:rsidRPr="00111617">
        <w:rPr>
          <w:color w:val="000000"/>
        </w:rPr>
        <w:t>Processo Seletivo Simplificado para Contratação Temporária de Docentes para Atuações nos Anos Iniciais do Ensino Fundamental 2024, de 14/12/23, D.O. de 15/12/23.</w:t>
      </w:r>
    </w:p>
    <w:p w14:paraId="7DAECBE2" w14:textId="5D44274E" w:rsidR="00235B67" w:rsidRPr="00E74357" w:rsidRDefault="00235B67" w:rsidP="00560C8A">
      <w:pPr>
        <w:pStyle w:val="GOE"/>
      </w:pPr>
      <w:bookmarkStart w:id="360" w:name="_Toc163207525"/>
      <w:bookmarkEnd w:id="357"/>
      <w:bookmarkEnd w:id="358"/>
      <w:r w:rsidRPr="00E74357">
        <w:t>Matriz Curricular para os Cursos de Educação Profissional Técnica</w:t>
      </w:r>
      <w:r w:rsidR="00BF5C55">
        <w:t xml:space="preserve"> </w:t>
      </w:r>
      <w:r w:rsidR="00BF5C55" w:rsidRPr="00BF5C55">
        <w:rPr>
          <w:i/>
          <w:iCs w:val="0"/>
        </w:rPr>
        <w:t>(Ver também Organização curricular de cursos do Ensino Médio articulados à Educação Profissional e Técnica de Nível Médio)</w:t>
      </w:r>
      <w:bookmarkEnd w:id="360"/>
    </w:p>
    <w:p w14:paraId="35D087A7" w14:textId="77777777" w:rsidR="00235B67" w:rsidRDefault="00235B67">
      <w:pPr>
        <w:numPr>
          <w:ilvl w:val="0"/>
          <w:numId w:val="176"/>
        </w:numPr>
        <w:tabs>
          <w:tab w:val="clear" w:pos="1069"/>
        </w:tabs>
      </w:pPr>
      <w:r w:rsidRPr="00E74357">
        <w:t>Res. SE n° 12/98</w:t>
      </w:r>
      <w:r w:rsidR="00E74357">
        <w:t>.</w:t>
      </w:r>
      <w:r w:rsidR="00C42103">
        <w:t xml:space="preserve"> </w:t>
      </w:r>
      <w:r w:rsidR="00C42103" w:rsidRPr="00C42103">
        <w:rPr>
          <w:b/>
        </w:rPr>
        <w:t xml:space="preserve">(Revogada pela Res. SE </w:t>
      </w:r>
      <w:r w:rsidR="00815856">
        <w:rPr>
          <w:b/>
        </w:rPr>
        <w:t xml:space="preserve">nº </w:t>
      </w:r>
      <w:r w:rsidR="00C42103" w:rsidRPr="00C42103">
        <w:rPr>
          <w:b/>
        </w:rPr>
        <w:t>63/2008)</w:t>
      </w:r>
      <w:r w:rsidR="00C42103">
        <w:rPr>
          <w:b/>
        </w:rPr>
        <w:t>.</w:t>
      </w:r>
    </w:p>
    <w:p w14:paraId="1BF0D089" w14:textId="77777777" w:rsidR="001749AE" w:rsidRDefault="001749AE">
      <w:pPr>
        <w:numPr>
          <w:ilvl w:val="0"/>
          <w:numId w:val="176"/>
        </w:numPr>
        <w:tabs>
          <w:tab w:val="clear" w:pos="1069"/>
        </w:tabs>
      </w:pPr>
      <w:r>
        <w:t>Res. SE n° 92, de 19/12/07, D.O. 20/12/07 – Estabelece diretrizes para a organização curricular do ensino fundamental e médio.</w:t>
      </w:r>
      <w:r w:rsidR="005507EB">
        <w:t xml:space="preserve"> </w:t>
      </w:r>
      <w:r w:rsidR="005507EB" w:rsidRPr="00C42103">
        <w:rPr>
          <w:b/>
        </w:rPr>
        <w:t xml:space="preserve">(Revogada pela Res. SE </w:t>
      </w:r>
      <w:r w:rsidR="005507EB">
        <w:rPr>
          <w:b/>
        </w:rPr>
        <w:t>98</w:t>
      </w:r>
      <w:r w:rsidR="005507EB" w:rsidRPr="00C42103">
        <w:rPr>
          <w:b/>
        </w:rPr>
        <w:t>/2008)</w:t>
      </w:r>
      <w:r w:rsidR="005507EB">
        <w:rPr>
          <w:b/>
        </w:rPr>
        <w:t>.</w:t>
      </w:r>
    </w:p>
    <w:p w14:paraId="007CDA76" w14:textId="77777777" w:rsidR="001749AE" w:rsidRDefault="001749AE">
      <w:pPr>
        <w:numPr>
          <w:ilvl w:val="0"/>
          <w:numId w:val="176"/>
        </w:numPr>
        <w:tabs>
          <w:tab w:val="clear" w:pos="1069"/>
        </w:tabs>
      </w:pPr>
      <w:r>
        <w:t>Res. SE n° 12, de 31/01/08, D.O. 01/02/08 – Cursos de Ensino Médio de Formação Básica e Profissional</w:t>
      </w:r>
    </w:p>
    <w:p w14:paraId="50D5874E" w14:textId="77777777" w:rsidR="001749AE" w:rsidRDefault="001749AE">
      <w:pPr>
        <w:numPr>
          <w:ilvl w:val="0"/>
          <w:numId w:val="176"/>
        </w:numPr>
        <w:tabs>
          <w:tab w:val="clear" w:pos="1069"/>
        </w:tabs>
      </w:pPr>
      <w:r>
        <w:t>Inst. CENP de 07/03/08, D.O. 08/03/08 – Habilitação Profissional de Técnico em Gestão de Pequenas Empresas.</w:t>
      </w:r>
    </w:p>
    <w:p w14:paraId="2AB49C25" w14:textId="77777777" w:rsidR="008C081F" w:rsidRDefault="008C081F">
      <w:pPr>
        <w:numPr>
          <w:ilvl w:val="0"/>
          <w:numId w:val="176"/>
        </w:numPr>
        <w:tabs>
          <w:tab w:val="clear" w:pos="1069"/>
        </w:tabs>
      </w:pPr>
      <w:r>
        <w:t>Res. SE n° 85, de 26/11/08, D.O. 27/11/08 – Curso de educação Profissional Técnica de Nível Médio, em parceria com o Centro Paula Souza.</w:t>
      </w:r>
    </w:p>
    <w:p w14:paraId="6DD71074" w14:textId="77777777" w:rsidR="005507EB" w:rsidRDefault="005507EB">
      <w:pPr>
        <w:numPr>
          <w:ilvl w:val="0"/>
          <w:numId w:val="176"/>
        </w:numPr>
        <w:tabs>
          <w:tab w:val="clear" w:pos="1069"/>
          <w:tab w:val="num" w:pos="993"/>
        </w:tabs>
      </w:pPr>
      <w:r>
        <w:t>Res. SE n° 98, de 23/12/08, D.O. 24/12/08 – Estabelece diretrizes para a organização curricular no EF e no EM.</w:t>
      </w:r>
    </w:p>
    <w:p w14:paraId="6E9F2A40" w14:textId="77777777" w:rsidR="00F25898" w:rsidRDefault="00F25898">
      <w:pPr>
        <w:numPr>
          <w:ilvl w:val="0"/>
          <w:numId w:val="176"/>
        </w:numPr>
        <w:tabs>
          <w:tab w:val="clear" w:pos="1069"/>
          <w:tab w:val="num" w:pos="993"/>
        </w:tabs>
      </w:pPr>
      <w:r>
        <w:t>Res. SE n° 31, de 16/03/12, D.O. 17/03/12 – Ensino médio articulado à educação profissional técnica de nível médio.</w:t>
      </w:r>
    </w:p>
    <w:p w14:paraId="6B24B9AE" w14:textId="77777777" w:rsidR="00CA7BD8" w:rsidRDefault="00CA7BD8">
      <w:pPr>
        <w:numPr>
          <w:ilvl w:val="0"/>
          <w:numId w:val="176"/>
        </w:numPr>
      </w:pPr>
      <w:r>
        <w:t>Res. SE nº 4, de 18/01/13, D.O. 19/01/2013 – Oferta de curso médio técnico, na modalidade integrada.</w:t>
      </w:r>
    </w:p>
    <w:p w14:paraId="7AF43FB8" w14:textId="77777777" w:rsidR="00371177" w:rsidRDefault="00371177">
      <w:pPr>
        <w:numPr>
          <w:ilvl w:val="0"/>
          <w:numId w:val="176"/>
        </w:numPr>
        <w:tabs>
          <w:tab w:val="clear" w:pos="1069"/>
          <w:tab w:val="num" w:pos="993"/>
        </w:tabs>
      </w:pPr>
      <w:r>
        <w:t>Res SE nº 08, de 12/03/15, D.O. 13/03/15 - Dispõe sobre a organização curricular do ensino médio integrado à educação profissional técnica de nível médio, e dá outras providências.</w:t>
      </w:r>
    </w:p>
    <w:p w14:paraId="073D6B43" w14:textId="77777777" w:rsidR="00371177" w:rsidRDefault="00371177">
      <w:pPr>
        <w:numPr>
          <w:ilvl w:val="0"/>
          <w:numId w:val="176"/>
        </w:numPr>
        <w:tabs>
          <w:tab w:val="clear" w:pos="1069"/>
          <w:tab w:val="num" w:pos="993"/>
        </w:tabs>
      </w:pPr>
      <w:r>
        <w:t>Res. SE nº 07, de 20/01/16, D.O. 21/01/16 - Dispõe sobre a organização curricular do Ensino Médio integrado à Educação Profissional Técnica de Nível Médio.</w:t>
      </w:r>
    </w:p>
    <w:p w14:paraId="5A488EBA" w14:textId="77777777" w:rsidR="00371177" w:rsidRDefault="00371177">
      <w:pPr>
        <w:numPr>
          <w:ilvl w:val="0"/>
          <w:numId w:val="176"/>
        </w:numPr>
        <w:tabs>
          <w:tab w:val="clear" w:pos="1069"/>
          <w:tab w:val="num" w:pos="993"/>
        </w:tabs>
      </w:pPr>
      <w:r>
        <w:t>Res. SE nº 1, de 06/01/17, D.O. 07/01/17 - Dispõe sobre a organização curricular do Ensino Médio integrado à Educação Profissional Técnica de Nível Médio.</w:t>
      </w:r>
    </w:p>
    <w:p w14:paraId="2C9867EA" w14:textId="77777777" w:rsidR="00371177" w:rsidRDefault="00371177">
      <w:pPr>
        <w:numPr>
          <w:ilvl w:val="0"/>
          <w:numId w:val="176"/>
        </w:numPr>
        <w:tabs>
          <w:tab w:val="clear" w:pos="1069"/>
          <w:tab w:val="num" w:pos="993"/>
        </w:tabs>
      </w:pPr>
      <w:r>
        <w:lastRenderedPageBreak/>
        <w:t>Res. SE nº 61, de 08/12/17, D.O. 09/12/17 - Dispõe sobre a organização curricular do Ensino Médio integrado à Educação Profissional Técnica de Nível Médio</w:t>
      </w:r>
    </w:p>
    <w:p w14:paraId="6DD73686" w14:textId="77777777" w:rsidR="00151052" w:rsidRDefault="00DB6748">
      <w:pPr>
        <w:numPr>
          <w:ilvl w:val="0"/>
          <w:numId w:val="176"/>
        </w:numPr>
        <w:tabs>
          <w:tab w:val="clear" w:pos="1069"/>
          <w:tab w:val="num" w:pos="993"/>
        </w:tabs>
        <w:rPr>
          <w:color w:val="000000"/>
        </w:rPr>
      </w:pPr>
      <w:r w:rsidRPr="006B502D">
        <w:rPr>
          <w:color w:val="000000"/>
        </w:rPr>
        <w:t>Res</w:t>
      </w:r>
      <w:r w:rsidR="00856DBA" w:rsidRPr="006B502D">
        <w:rPr>
          <w:color w:val="000000"/>
        </w:rPr>
        <w:t xml:space="preserve">. </w:t>
      </w:r>
      <w:r w:rsidRPr="006B502D">
        <w:rPr>
          <w:color w:val="000000"/>
        </w:rPr>
        <w:t>SE nº 2, de 18</w:t>
      </w:r>
      <w:r w:rsidR="00856DBA" w:rsidRPr="006B502D">
        <w:rPr>
          <w:color w:val="000000"/>
        </w:rPr>
        <w:t>/0</w:t>
      </w:r>
      <w:r w:rsidRPr="006B502D">
        <w:rPr>
          <w:color w:val="000000"/>
        </w:rPr>
        <w:t>1</w:t>
      </w:r>
      <w:r w:rsidR="00856DBA" w:rsidRPr="006B502D">
        <w:rPr>
          <w:color w:val="000000"/>
        </w:rPr>
        <w:t>/</w:t>
      </w:r>
      <w:r w:rsidRPr="006B502D">
        <w:rPr>
          <w:color w:val="000000"/>
        </w:rPr>
        <w:t>19, D</w:t>
      </w:r>
      <w:r w:rsidR="00856DBA" w:rsidRPr="006B502D">
        <w:rPr>
          <w:color w:val="000000"/>
        </w:rPr>
        <w:t>.</w:t>
      </w:r>
      <w:r w:rsidRPr="006B502D">
        <w:rPr>
          <w:color w:val="000000"/>
        </w:rPr>
        <w:t>O</w:t>
      </w:r>
      <w:r w:rsidR="00856DBA" w:rsidRPr="006B502D">
        <w:rPr>
          <w:color w:val="000000"/>
        </w:rPr>
        <w:t>. de 19/01/</w:t>
      </w:r>
      <w:r w:rsidRPr="006B502D">
        <w:rPr>
          <w:color w:val="000000"/>
        </w:rPr>
        <w:t>19 - Dispõe sobre a organização curricular de cursos do Ensino Médio articulados à Educação Profissional de Nível Técnico, a serem oferecidos em unidades escolares da rede estadual de ensino, em parceria com o Centro de Educação Tecnológica Paula Souza e dá providências correlatas.</w:t>
      </w:r>
    </w:p>
    <w:p w14:paraId="7453AD8F" w14:textId="77777777" w:rsidR="00151052" w:rsidRDefault="00151052">
      <w:pPr>
        <w:numPr>
          <w:ilvl w:val="0"/>
          <w:numId w:val="176"/>
        </w:numPr>
        <w:tabs>
          <w:tab w:val="clear" w:pos="1069"/>
          <w:tab w:val="num" w:pos="993"/>
        </w:tabs>
        <w:rPr>
          <w:color w:val="000000"/>
        </w:rPr>
      </w:pPr>
      <w:r w:rsidRPr="00151052">
        <w:rPr>
          <w:color w:val="000000"/>
        </w:rPr>
        <w:t>Res</w:t>
      </w:r>
      <w:r>
        <w:rPr>
          <w:color w:val="000000"/>
        </w:rPr>
        <w:t>.</w:t>
      </w:r>
      <w:r w:rsidRPr="00151052">
        <w:rPr>
          <w:color w:val="000000"/>
        </w:rPr>
        <w:t xml:space="preserve"> </w:t>
      </w:r>
      <w:r w:rsidR="00F013B3">
        <w:rPr>
          <w:color w:val="000000"/>
        </w:rPr>
        <w:t>SEDUC</w:t>
      </w:r>
      <w:r w:rsidRPr="00151052">
        <w:rPr>
          <w:color w:val="000000"/>
        </w:rPr>
        <w:t xml:space="preserve"> </w:t>
      </w:r>
      <w:r>
        <w:rPr>
          <w:color w:val="000000"/>
        </w:rPr>
        <w:t xml:space="preserve">nº </w:t>
      </w:r>
      <w:r w:rsidRPr="00151052">
        <w:rPr>
          <w:color w:val="000000"/>
        </w:rPr>
        <w:t>103, de 21</w:t>
      </w:r>
      <w:r>
        <w:rPr>
          <w:color w:val="000000"/>
        </w:rPr>
        <w:t>/</w:t>
      </w:r>
      <w:r w:rsidRPr="00151052">
        <w:rPr>
          <w:color w:val="000000"/>
        </w:rPr>
        <w:t>10</w:t>
      </w:r>
      <w:r>
        <w:rPr>
          <w:color w:val="000000"/>
        </w:rPr>
        <w:t>/</w:t>
      </w:r>
      <w:r w:rsidRPr="00151052">
        <w:rPr>
          <w:color w:val="000000"/>
        </w:rPr>
        <w:t>21, D</w:t>
      </w:r>
      <w:r>
        <w:rPr>
          <w:color w:val="000000"/>
        </w:rPr>
        <w:t>.</w:t>
      </w:r>
      <w:r w:rsidRPr="00151052">
        <w:rPr>
          <w:color w:val="000000"/>
        </w:rPr>
        <w:t>O</w:t>
      </w:r>
      <w:r>
        <w:rPr>
          <w:color w:val="000000"/>
        </w:rPr>
        <w:t>.</w:t>
      </w:r>
      <w:r w:rsidRPr="00151052">
        <w:rPr>
          <w:color w:val="000000"/>
        </w:rPr>
        <w:t xml:space="preserve"> de 22/10/21 - Dispõe sobre a organização curricular de cursos do Ensino Médio articulados à Educação Profissional e Técnica de Nível Médio, a serem oferecidos em unidades escolares da rede estadual de ensino e dá providências correlatas</w:t>
      </w:r>
      <w:r>
        <w:rPr>
          <w:color w:val="000000"/>
        </w:rPr>
        <w:t>.</w:t>
      </w:r>
    </w:p>
    <w:p w14:paraId="493642F5" w14:textId="77777777" w:rsidR="00466882" w:rsidRDefault="00466882">
      <w:pPr>
        <w:numPr>
          <w:ilvl w:val="0"/>
          <w:numId w:val="176"/>
        </w:numPr>
        <w:tabs>
          <w:tab w:val="clear" w:pos="1069"/>
          <w:tab w:val="num" w:pos="993"/>
        </w:tabs>
        <w:rPr>
          <w:color w:val="000000"/>
        </w:rPr>
      </w:pPr>
      <w:r>
        <w:rPr>
          <w:color w:val="000000"/>
        </w:rPr>
        <w:t>Res.</w:t>
      </w:r>
      <w:r w:rsidRPr="00466882">
        <w:rPr>
          <w:color w:val="000000"/>
        </w:rPr>
        <w:t xml:space="preserve"> CNE/CP </w:t>
      </w:r>
      <w:r>
        <w:rPr>
          <w:color w:val="000000"/>
        </w:rPr>
        <w:t xml:space="preserve">nº </w:t>
      </w:r>
      <w:r w:rsidRPr="00466882">
        <w:rPr>
          <w:color w:val="000000"/>
        </w:rPr>
        <w:t>3, de 16</w:t>
      </w:r>
      <w:r>
        <w:rPr>
          <w:color w:val="000000"/>
        </w:rPr>
        <w:t>/</w:t>
      </w:r>
      <w:r w:rsidRPr="00466882">
        <w:rPr>
          <w:color w:val="000000"/>
        </w:rPr>
        <w:t>11</w:t>
      </w:r>
      <w:r>
        <w:rPr>
          <w:color w:val="000000"/>
        </w:rPr>
        <w:t>/</w:t>
      </w:r>
      <w:r w:rsidRPr="00466882">
        <w:rPr>
          <w:color w:val="000000"/>
        </w:rPr>
        <w:t>22, D</w:t>
      </w:r>
      <w:r>
        <w:rPr>
          <w:color w:val="000000"/>
        </w:rPr>
        <w:t>.</w:t>
      </w:r>
      <w:r w:rsidRPr="00466882">
        <w:rPr>
          <w:color w:val="000000"/>
        </w:rPr>
        <w:t>O</w:t>
      </w:r>
      <w:r>
        <w:rPr>
          <w:color w:val="000000"/>
        </w:rPr>
        <w:t>.</w:t>
      </w:r>
      <w:r w:rsidRPr="00466882">
        <w:rPr>
          <w:color w:val="000000"/>
        </w:rPr>
        <w:t xml:space="preserve"> de 17</w:t>
      </w:r>
      <w:r>
        <w:rPr>
          <w:color w:val="000000"/>
        </w:rPr>
        <w:t>/</w:t>
      </w:r>
      <w:r w:rsidRPr="00466882">
        <w:rPr>
          <w:color w:val="000000"/>
        </w:rPr>
        <w:t>11</w:t>
      </w:r>
      <w:r>
        <w:rPr>
          <w:color w:val="000000"/>
        </w:rPr>
        <w:t>/</w:t>
      </w:r>
      <w:r w:rsidRPr="00466882">
        <w:rPr>
          <w:color w:val="000000"/>
        </w:rPr>
        <w:t>22 - Insere o artigo 9</w:t>
      </w:r>
      <w:r>
        <w:rPr>
          <w:color w:val="000000"/>
        </w:rPr>
        <w:t xml:space="preserve"> </w:t>
      </w:r>
      <w:r w:rsidRPr="00466882">
        <w:rPr>
          <w:color w:val="000000"/>
        </w:rPr>
        <w:t>-</w:t>
      </w:r>
      <w:r>
        <w:rPr>
          <w:color w:val="000000"/>
        </w:rPr>
        <w:t xml:space="preserve"> </w:t>
      </w:r>
      <w:r w:rsidRPr="00466882">
        <w:rPr>
          <w:color w:val="000000"/>
        </w:rPr>
        <w:t>A na Res</w:t>
      </w:r>
      <w:r>
        <w:rPr>
          <w:color w:val="000000"/>
        </w:rPr>
        <w:t>.</w:t>
      </w:r>
      <w:r w:rsidRPr="00466882">
        <w:rPr>
          <w:color w:val="000000"/>
        </w:rPr>
        <w:t xml:space="preserve"> CNE/CP nº 1, de </w:t>
      </w:r>
      <w:r>
        <w:rPr>
          <w:color w:val="000000"/>
        </w:rPr>
        <w:t>0</w:t>
      </w:r>
      <w:r w:rsidRPr="00466882">
        <w:rPr>
          <w:color w:val="000000"/>
        </w:rPr>
        <w:t>6</w:t>
      </w:r>
      <w:r>
        <w:rPr>
          <w:color w:val="000000"/>
        </w:rPr>
        <w:t>/05/22</w:t>
      </w:r>
      <w:r w:rsidRPr="00466882">
        <w:rPr>
          <w:color w:val="000000"/>
        </w:rPr>
        <w:t>, que institui as Diretrizes Curriculares Nacionais para a Formação de Professores da Educação Profissional Técnica de Nível Médio (EPTNM-Formação).</w:t>
      </w:r>
    </w:p>
    <w:p w14:paraId="41B37C28" w14:textId="77777777" w:rsidR="004D2B32" w:rsidRDefault="004D2B32">
      <w:pPr>
        <w:numPr>
          <w:ilvl w:val="0"/>
          <w:numId w:val="176"/>
        </w:numPr>
        <w:tabs>
          <w:tab w:val="clear" w:pos="1069"/>
        </w:tabs>
        <w:rPr>
          <w:color w:val="000000"/>
        </w:rPr>
      </w:pPr>
      <w:r w:rsidRPr="004D2B32">
        <w:rPr>
          <w:color w:val="000000"/>
        </w:rPr>
        <w:t xml:space="preserve">Res. SEDUC nº 18, de 22/05/23, D.O. de 29/05/23 </w:t>
      </w:r>
      <w:r>
        <w:rPr>
          <w:color w:val="000000"/>
        </w:rPr>
        <w:t xml:space="preserve">- </w:t>
      </w:r>
      <w:r w:rsidRPr="004D2B32">
        <w:rPr>
          <w:color w:val="000000"/>
        </w:rPr>
        <w:t>Acrescenta e altera disposições da Res</w:t>
      </w:r>
      <w:r>
        <w:rPr>
          <w:color w:val="000000"/>
        </w:rPr>
        <w:t>.</w:t>
      </w:r>
      <w:r w:rsidRPr="004D2B32">
        <w:rPr>
          <w:color w:val="000000"/>
        </w:rPr>
        <w:t xml:space="preserve"> SEDUC nº 74, de 15</w:t>
      </w:r>
      <w:r>
        <w:rPr>
          <w:color w:val="000000"/>
        </w:rPr>
        <w:t>/</w:t>
      </w:r>
      <w:r w:rsidRPr="004D2B32">
        <w:rPr>
          <w:color w:val="000000"/>
        </w:rPr>
        <w:t>09</w:t>
      </w:r>
      <w:r>
        <w:rPr>
          <w:color w:val="000000"/>
        </w:rPr>
        <w:t>/</w:t>
      </w:r>
      <w:r w:rsidRPr="004D2B32">
        <w:rPr>
          <w:color w:val="000000"/>
        </w:rPr>
        <w:t>22, que dispõe sobre a organização curricular de cursos do Ensino Médio articulados à Educação Profissional e Técnica de Nível Médio, a serem oferecidos em unidades escolares da rede estadual de ensino e dá providências correlatas</w:t>
      </w:r>
      <w:r>
        <w:rPr>
          <w:color w:val="000000"/>
        </w:rPr>
        <w:t>.</w:t>
      </w:r>
    </w:p>
    <w:p w14:paraId="7A9ACA4C" w14:textId="2B8D3A8C" w:rsidR="00736D1D" w:rsidRDefault="00736D1D">
      <w:pPr>
        <w:numPr>
          <w:ilvl w:val="0"/>
          <w:numId w:val="176"/>
        </w:numPr>
        <w:tabs>
          <w:tab w:val="clear" w:pos="1069"/>
        </w:tabs>
        <w:rPr>
          <w:color w:val="000000"/>
        </w:rPr>
      </w:pPr>
      <w:r w:rsidRPr="00736D1D">
        <w:rPr>
          <w:color w:val="000000"/>
        </w:rPr>
        <w:t>Res</w:t>
      </w:r>
      <w:r>
        <w:rPr>
          <w:color w:val="000000"/>
        </w:rPr>
        <w:t>.</w:t>
      </w:r>
      <w:r w:rsidRPr="00736D1D">
        <w:rPr>
          <w:color w:val="000000"/>
        </w:rPr>
        <w:t xml:space="preserve"> SEDUC n°</w:t>
      </w:r>
      <w:r>
        <w:rPr>
          <w:color w:val="000000"/>
        </w:rPr>
        <w:t xml:space="preserve"> </w:t>
      </w:r>
      <w:r w:rsidRPr="00736D1D">
        <w:rPr>
          <w:color w:val="000000"/>
        </w:rPr>
        <w:t>51, de 17</w:t>
      </w:r>
      <w:r>
        <w:rPr>
          <w:color w:val="000000"/>
        </w:rPr>
        <w:t>/</w:t>
      </w:r>
      <w:r w:rsidRPr="00736D1D">
        <w:rPr>
          <w:color w:val="000000"/>
        </w:rPr>
        <w:t>11</w:t>
      </w:r>
      <w:r>
        <w:rPr>
          <w:color w:val="000000"/>
        </w:rPr>
        <w:t>/</w:t>
      </w:r>
      <w:r w:rsidRPr="00736D1D">
        <w:rPr>
          <w:color w:val="000000"/>
        </w:rPr>
        <w:t>23, D</w:t>
      </w:r>
      <w:r>
        <w:rPr>
          <w:color w:val="000000"/>
        </w:rPr>
        <w:t>.</w:t>
      </w:r>
      <w:r w:rsidRPr="00736D1D">
        <w:rPr>
          <w:color w:val="000000"/>
        </w:rPr>
        <w:t>O</w:t>
      </w:r>
      <w:r>
        <w:rPr>
          <w:color w:val="000000"/>
        </w:rPr>
        <w:t>.</w:t>
      </w:r>
      <w:r w:rsidRPr="00736D1D">
        <w:rPr>
          <w:color w:val="000000"/>
        </w:rPr>
        <w:t xml:space="preserve"> de 17</w:t>
      </w:r>
      <w:r>
        <w:rPr>
          <w:color w:val="000000"/>
        </w:rPr>
        <w:t>/</w:t>
      </w:r>
      <w:r w:rsidRPr="00736D1D">
        <w:rPr>
          <w:color w:val="000000"/>
        </w:rPr>
        <w:t>11</w:t>
      </w:r>
      <w:r>
        <w:rPr>
          <w:color w:val="000000"/>
        </w:rPr>
        <w:t>/</w:t>
      </w:r>
      <w:r w:rsidRPr="00736D1D">
        <w:rPr>
          <w:color w:val="000000"/>
        </w:rPr>
        <w:t>23</w:t>
      </w:r>
      <w:r>
        <w:rPr>
          <w:color w:val="000000"/>
        </w:rPr>
        <w:t xml:space="preserve"> - </w:t>
      </w:r>
      <w:r w:rsidRPr="00736D1D">
        <w:rPr>
          <w:color w:val="000000"/>
        </w:rPr>
        <w:t>Dispõe sobre a organização curricular de cursos do Ensino Médio articulados à Educação Profissional e Técnica de Nível Médio a serem oferecidos em unidades escolares da rede estadual de ensino e dá providências correlatas.</w:t>
      </w:r>
    </w:p>
    <w:p w14:paraId="10A17B53" w14:textId="75B99593" w:rsidR="00DA142A" w:rsidRPr="00DA142A" w:rsidRDefault="00DA142A" w:rsidP="00DA142A">
      <w:pPr>
        <w:pStyle w:val="GOE"/>
        <w:rPr>
          <w:i/>
          <w:iCs w:val="0"/>
        </w:rPr>
      </w:pPr>
      <w:bookmarkStart w:id="361" w:name="_Toc163207526"/>
      <w:r w:rsidRPr="00DA142A">
        <w:t>Matriz Curricular para Ed. Infantil, Ens. Fund., Ens. Méd</w:t>
      </w:r>
      <w:r w:rsidR="00BF5C55">
        <w:t xml:space="preserve">. </w:t>
      </w:r>
      <w:r w:rsidRPr="00DA142A">
        <w:t>da Educ. Indígena</w:t>
      </w:r>
      <w:r>
        <w:t xml:space="preserve"> </w:t>
      </w:r>
      <w:r w:rsidRPr="00DA142A">
        <w:rPr>
          <w:i/>
          <w:iCs w:val="0"/>
        </w:rPr>
        <w:t>(Ver também em Organização Curricular para Ed. Infantil, Ens. Fund. Ens. Méd</w:t>
      </w:r>
      <w:r w:rsidR="00BF5C55">
        <w:rPr>
          <w:i/>
          <w:iCs w:val="0"/>
        </w:rPr>
        <w:t>.</w:t>
      </w:r>
      <w:r w:rsidRPr="00DA142A">
        <w:rPr>
          <w:i/>
          <w:iCs w:val="0"/>
        </w:rPr>
        <w:t xml:space="preserve"> da Educação Esco</w:t>
      </w:r>
      <w:r>
        <w:rPr>
          <w:i/>
          <w:iCs w:val="0"/>
        </w:rPr>
        <w:t>l</w:t>
      </w:r>
      <w:r w:rsidRPr="00DA142A">
        <w:rPr>
          <w:i/>
          <w:iCs w:val="0"/>
        </w:rPr>
        <w:t>ar Indígena e Educação Indígena)</w:t>
      </w:r>
      <w:bookmarkEnd w:id="361"/>
    </w:p>
    <w:p w14:paraId="78819A50" w14:textId="704A9033" w:rsidR="00DA142A" w:rsidRDefault="00DA142A" w:rsidP="0029293A">
      <w:pPr>
        <w:numPr>
          <w:ilvl w:val="0"/>
          <w:numId w:val="176"/>
        </w:numPr>
        <w:tabs>
          <w:tab w:val="clear" w:pos="1069"/>
        </w:tabs>
        <w:rPr>
          <w:color w:val="000000"/>
        </w:rPr>
      </w:pPr>
      <w:r w:rsidRPr="00DA142A">
        <w:rPr>
          <w:color w:val="000000"/>
        </w:rPr>
        <w:t>Res. SEDUC nº 55, de 16/11/23, D.O. de 17/11/23</w:t>
      </w:r>
      <w:r>
        <w:rPr>
          <w:color w:val="000000"/>
        </w:rPr>
        <w:t xml:space="preserve"> - </w:t>
      </w:r>
      <w:r w:rsidRPr="00DA142A">
        <w:rPr>
          <w:color w:val="000000"/>
        </w:rPr>
        <w:t>Estabelece as diretrizes da organização curricular para Educação Infantil, Ensino Fundamental e Ensino Médio da Educação Escolar Indígena da Rede Estadual de São Paulo e dá providências correlatas.</w:t>
      </w:r>
    </w:p>
    <w:p w14:paraId="05A8D6C6" w14:textId="5AF77351" w:rsidR="00350141" w:rsidRDefault="00350141" w:rsidP="00350141">
      <w:pPr>
        <w:pStyle w:val="GOE"/>
      </w:pPr>
      <w:bookmarkStart w:id="362" w:name="_Toc163207527"/>
      <w:r w:rsidRPr="00350141">
        <w:t>Matriz Curricular para o Ens</w:t>
      </w:r>
      <w:r>
        <w:t>.</w:t>
      </w:r>
      <w:r w:rsidRPr="00350141">
        <w:t xml:space="preserve"> Fund. e Méd.</w:t>
      </w:r>
      <w:r>
        <w:t xml:space="preserve"> </w:t>
      </w:r>
      <w:r w:rsidRPr="00350141">
        <w:t>nas Comunidades Tr</w:t>
      </w:r>
      <w:r>
        <w:t>a</w:t>
      </w:r>
      <w:r w:rsidRPr="00350141">
        <w:t>dicionais e Quilombolas (</w:t>
      </w:r>
      <w:r w:rsidRPr="00350141">
        <w:rPr>
          <w:i/>
          <w:iCs w:val="0"/>
        </w:rPr>
        <w:t>Ver também em Organização Curricular para o Ens. Fund. Ens. Méd. nas Comunidades Tradicionais e Quilombolas</w:t>
      </w:r>
      <w:r w:rsidRPr="00350141">
        <w:t>)</w:t>
      </w:r>
      <w:bookmarkEnd w:id="362"/>
    </w:p>
    <w:p w14:paraId="34C13C36" w14:textId="78D61224" w:rsidR="00350141" w:rsidRDefault="00350141" w:rsidP="00350141">
      <w:pPr>
        <w:numPr>
          <w:ilvl w:val="0"/>
          <w:numId w:val="176"/>
        </w:numPr>
        <w:tabs>
          <w:tab w:val="clear" w:pos="1069"/>
        </w:tabs>
        <w:rPr>
          <w:color w:val="000000"/>
        </w:rPr>
      </w:pPr>
      <w:r w:rsidRPr="00350141">
        <w:rPr>
          <w:color w:val="000000"/>
        </w:rPr>
        <w:t>Res</w:t>
      </w:r>
      <w:r>
        <w:rPr>
          <w:color w:val="000000"/>
        </w:rPr>
        <w:t>.</w:t>
      </w:r>
      <w:r w:rsidRPr="00350141">
        <w:rPr>
          <w:color w:val="000000"/>
        </w:rPr>
        <w:t xml:space="preserve"> SEDUC </w:t>
      </w:r>
      <w:r>
        <w:rPr>
          <w:color w:val="000000"/>
        </w:rPr>
        <w:t>nº</w:t>
      </w:r>
      <w:r w:rsidRPr="00350141">
        <w:rPr>
          <w:color w:val="000000"/>
        </w:rPr>
        <w:t xml:space="preserve"> 56, de 16</w:t>
      </w:r>
      <w:r>
        <w:rPr>
          <w:color w:val="000000"/>
        </w:rPr>
        <w:t>/</w:t>
      </w:r>
      <w:r w:rsidRPr="00350141">
        <w:rPr>
          <w:color w:val="000000"/>
        </w:rPr>
        <w:t>11</w:t>
      </w:r>
      <w:r>
        <w:rPr>
          <w:color w:val="000000"/>
        </w:rPr>
        <w:t>/</w:t>
      </w:r>
      <w:r w:rsidRPr="00350141">
        <w:rPr>
          <w:color w:val="000000"/>
        </w:rPr>
        <w:t>23, D</w:t>
      </w:r>
      <w:r>
        <w:rPr>
          <w:color w:val="000000"/>
        </w:rPr>
        <w:t>.</w:t>
      </w:r>
      <w:r w:rsidRPr="00350141">
        <w:rPr>
          <w:color w:val="000000"/>
        </w:rPr>
        <w:t>O</w:t>
      </w:r>
      <w:r>
        <w:rPr>
          <w:color w:val="000000"/>
        </w:rPr>
        <w:t>.</w:t>
      </w:r>
      <w:r w:rsidRPr="00350141">
        <w:rPr>
          <w:color w:val="000000"/>
        </w:rPr>
        <w:t xml:space="preserve"> de 17</w:t>
      </w:r>
      <w:r>
        <w:rPr>
          <w:color w:val="000000"/>
        </w:rPr>
        <w:t>/</w:t>
      </w:r>
      <w:r w:rsidRPr="00350141">
        <w:rPr>
          <w:color w:val="000000"/>
        </w:rPr>
        <w:t>11</w:t>
      </w:r>
      <w:r>
        <w:rPr>
          <w:color w:val="000000"/>
        </w:rPr>
        <w:t>/</w:t>
      </w:r>
      <w:r w:rsidRPr="00350141">
        <w:rPr>
          <w:color w:val="000000"/>
        </w:rPr>
        <w:t>23</w:t>
      </w:r>
      <w:r>
        <w:rPr>
          <w:color w:val="000000"/>
        </w:rPr>
        <w:t xml:space="preserve"> - </w:t>
      </w:r>
      <w:r w:rsidRPr="00350141">
        <w:rPr>
          <w:color w:val="000000"/>
        </w:rPr>
        <w:t>Dispõe sobre atendimento escolar e estabelece as diretrizes da organização curricular para o Ensino Fundamental e Médio nas Comunidades Tradicionais e Comunidades Quilombolas da rede Estadual de São Paulo e dá providências correlatas.</w:t>
      </w:r>
    </w:p>
    <w:p w14:paraId="7D7D3DD0" w14:textId="10911FED" w:rsidR="0014728B" w:rsidRDefault="0014728B" w:rsidP="00D869B0">
      <w:pPr>
        <w:numPr>
          <w:ilvl w:val="0"/>
          <w:numId w:val="176"/>
        </w:numPr>
        <w:tabs>
          <w:tab w:val="clear" w:pos="1069"/>
        </w:tabs>
        <w:rPr>
          <w:color w:val="000000"/>
        </w:rPr>
      </w:pPr>
      <w:r w:rsidRPr="0014728B">
        <w:rPr>
          <w:color w:val="000000"/>
        </w:rPr>
        <w:t>Res. SEDUC nº 56, de 16/11/23, D.O. de 23/11/23 - Esta publicação prevalece sobre a Res. SEDUC n°56 de 16/11/23 publicada no D.O.E. em 17/11/23</w:t>
      </w:r>
      <w:r>
        <w:rPr>
          <w:color w:val="000000"/>
        </w:rPr>
        <w:t xml:space="preserve"> - </w:t>
      </w:r>
      <w:r w:rsidRPr="0014728B">
        <w:rPr>
          <w:color w:val="000000"/>
        </w:rPr>
        <w:t>Dispõe sobre atendimento escolar e estabelece as diretrizes da organização curricular para o Ensino Fundamental e Médio nas Comunidades Tradicionais e Comunidades Quilombolas da Rede Estadual de São Paulo e dá providências correlatas.</w:t>
      </w:r>
    </w:p>
    <w:p w14:paraId="28D29A40" w14:textId="2A2066DE" w:rsidR="003A72E6" w:rsidRPr="003A72E6" w:rsidRDefault="003A72E6" w:rsidP="003A72E6">
      <w:pPr>
        <w:numPr>
          <w:ilvl w:val="0"/>
          <w:numId w:val="176"/>
        </w:numPr>
        <w:tabs>
          <w:tab w:val="clear" w:pos="1069"/>
        </w:tabs>
        <w:rPr>
          <w:color w:val="000000"/>
        </w:rPr>
      </w:pPr>
      <w:r w:rsidRPr="003A72E6">
        <w:rPr>
          <w:color w:val="000000"/>
        </w:rPr>
        <w:t>Res. SEDUC nº 51, de 17/11/23, D.O. de 28/11/23 - Dispõe sobre a organização curricular de cursos do Ensino Médio articulados à Educação Profissional e Técnica de Nível Médio a serem oferecidos em unidades escolares da rede estadual de ensino e dá providências correlatas.</w:t>
      </w:r>
    </w:p>
    <w:p w14:paraId="1DAEEB7E" w14:textId="77777777" w:rsidR="00235B67" w:rsidRPr="00E74357" w:rsidRDefault="00235B67" w:rsidP="00560C8A">
      <w:pPr>
        <w:pStyle w:val="GOE"/>
      </w:pPr>
      <w:bookmarkStart w:id="363" w:name="_Toc163207528"/>
      <w:r w:rsidRPr="00E74357">
        <w:t>Meia-Entrada para Estudantes</w:t>
      </w:r>
      <w:bookmarkEnd w:id="363"/>
    </w:p>
    <w:p w14:paraId="5A8CF5E5" w14:textId="77777777" w:rsidR="00235B67" w:rsidRDefault="00235B67">
      <w:pPr>
        <w:numPr>
          <w:ilvl w:val="0"/>
          <w:numId w:val="176"/>
        </w:numPr>
        <w:tabs>
          <w:tab w:val="clear" w:pos="1069"/>
        </w:tabs>
      </w:pPr>
      <w:r w:rsidRPr="00E74357">
        <w:t>Lei n° 7.844/92 - Assegura a estudantes o direito ao pagamento de meia entrada em espetáculos esportivos, culturais e de lazer</w:t>
      </w:r>
      <w:r w:rsidR="00E74357">
        <w:t>.</w:t>
      </w:r>
    </w:p>
    <w:p w14:paraId="6CC24A13" w14:textId="77777777" w:rsidR="000049C6" w:rsidRPr="00E74357" w:rsidRDefault="000049C6">
      <w:pPr>
        <w:numPr>
          <w:ilvl w:val="0"/>
          <w:numId w:val="176"/>
        </w:numPr>
        <w:tabs>
          <w:tab w:val="clear" w:pos="1069"/>
        </w:tabs>
      </w:pPr>
      <w:r w:rsidRPr="000049C6">
        <w:t xml:space="preserve">Lei </w:t>
      </w:r>
      <w:r>
        <w:t xml:space="preserve">nº </w:t>
      </w:r>
      <w:r w:rsidRPr="000049C6">
        <w:t>12</w:t>
      </w:r>
      <w:r>
        <w:t>.</w:t>
      </w:r>
      <w:r w:rsidRPr="000049C6">
        <w:t>933/13 – no estado de São</w:t>
      </w:r>
      <w:r>
        <w:t xml:space="preserve"> </w:t>
      </w:r>
      <w:r w:rsidRPr="000049C6">
        <w:t>Paulo</w:t>
      </w:r>
      <w:r>
        <w:t>.</w:t>
      </w:r>
    </w:p>
    <w:p w14:paraId="74A0ACB7" w14:textId="77777777" w:rsidR="00235B67" w:rsidRDefault="00235B67" w:rsidP="00560C8A">
      <w:pPr>
        <w:pStyle w:val="GOE"/>
      </w:pPr>
      <w:bookmarkStart w:id="364" w:name="_Toc163207529"/>
      <w:r w:rsidRPr="00E74357">
        <w:t>Meia-Entrada para Professores da Rede Pública Estadual</w:t>
      </w:r>
      <w:bookmarkEnd w:id="364"/>
    </w:p>
    <w:p w14:paraId="530EE563" w14:textId="77777777" w:rsidR="00235B67" w:rsidRDefault="00235B67">
      <w:pPr>
        <w:numPr>
          <w:ilvl w:val="0"/>
          <w:numId w:val="176"/>
        </w:numPr>
        <w:tabs>
          <w:tab w:val="clear" w:pos="1069"/>
        </w:tabs>
      </w:pPr>
      <w:r w:rsidRPr="00E74357">
        <w:t>Lei n° 10.858, de 31/08/01</w:t>
      </w:r>
      <w:r w:rsidR="000049C6">
        <w:t>.</w:t>
      </w:r>
    </w:p>
    <w:p w14:paraId="7D82D902" w14:textId="77777777" w:rsidR="000049C6" w:rsidRDefault="000049C6">
      <w:pPr>
        <w:numPr>
          <w:ilvl w:val="0"/>
          <w:numId w:val="176"/>
        </w:numPr>
        <w:tabs>
          <w:tab w:val="clear" w:pos="1069"/>
        </w:tabs>
      </w:pPr>
      <w:r>
        <w:t>Lei nº 14.729/12 - no Estado de São Paulo.</w:t>
      </w:r>
    </w:p>
    <w:p w14:paraId="1FCC1DF6" w14:textId="77777777" w:rsidR="000049C6" w:rsidRDefault="000049C6">
      <w:pPr>
        <w:numPr>
          <w:ilvl w:val="0"/>
          <w:numId w:val="176"/>
        </w:numPr>
        <w:tabs>
          <w:tab w:val="clear" w:pos="1069"/>
        </w:tabs>
      </w:pPr>
      <w:r>
        <w:t>Lei nº 12.933/13 - no estado de São Paulo.</w:t>
      </w:r>
    </w:p>
    <w:p w14:paraId="74A62022" w14:textId="77777777" w:rsidR="000049C6" w:rsidRDefault="000049C6">
      <w:pPr>
        <w:numPr>
          <w:ilvl w:val="0"/>
          <w:numId w:val="176"/>
        </w:numPr>
        <w:tabs>
          <w:tab w:val="clear" w:pos="1069"/>
        </w:tabs>
      </w:pPr>
      <w:r>
        <w:t xml:space="preserve">Lei nº 15.248/14. </w:t>
      </w:r>
    </w:p>
    <w:p w14:paraId="242BBA47" w14:textId="77777777" w:rsidR="000049C6" w:rsidRDefault="000049C6">
      <w:pPr>
        <w:numPr>
          <w:ilvl w:val="0"/>
          <w:numId w:val="176"/>
        </w:numPr>
        <w:tabs>
          <w:tab w:val="clear" w:pos="1069"/>
        </w:tabs>
      </w:pPr>
      <w:r>
        <w:lastRenderedPageBreak/>
        <w:t>Lei nº 15.298/14 - estende aos coordenadores, supervisores e titulares de cargo das redes públicas municipal e estadual de ensino.</w:t>
      </w:r>
    </w:p>
    <w:p w14:paraId="3C960E6F" w14:textId="77777777" w:rsidR="00235B67" w:rsidRPr="00E74357" w:rsidRDefault="00235B67" w:rsidP="00560C8A">
      <w:pPr>
        <w:pStyle w:val="GOE"/>
      </w:pPr>
      <w:bookmarkStart w:id="365" w:name="_Toc163207530"/>
      <w:r w:rsidRPr="00E74357">
        <w:t>Meio-Ambiente</w:t>
      </w:r>
      <w:bookmarkEnd w:id="365"/>
      <w:r w:rsidRPr="00E74357">
        <w:t xml:space="preserve"> </w:t>
      </w:r>
    </w:p>
    <w:p w14:paraId="63B48D97" w14:textId="77777777" w:rsidR="00235B67" w:rsidRDefault="00235B67">
      <w:pPr>
        <w:numPr>
          <w:ilvl w:val="0"/>
          <w:numId w:val="176"/>
        </w:numPr>
        <w:tabs>
          <w:tab w:val="clear" w:pos="1069"/>
        </w:tabs>
      </w:pPr>
      <w:r w:rsidRPr="00E74357">
        <w:t>Res. Conjunta SNA</w:t>
      </w:r>
      <w:r w:rsidR="00460F06" w:rsidRPr="00E74357">
        <w:t>/</w:t>
      </w:r>
      <w:r w:rsidRPr="00E74357">
        <w:t xml:space="preserve">SEE nº </w:t>
      </w:r>
      <w:r w:rsidR="00E74357">
        <w:t>02</w:t>
      </w:r>
      <w:r w:rsidRPr="00E74357">
        <w:t xml:space="preserve">, de 10/11/04, D.O. 11/11/04 - Cria o Grupo de Trabalho </w:t>
      </w:r>
      <w:r w:rsidR="00E272A6" w:rsidRPr="00E74357">
        <w:t xml:space="preserve">Inter </w:t>
      </w:r>
      <w:r w:rsidR="00E272A6">
        <w:t>S</w:t>
      </w:r>
      <w:r w:rsidR="00E272A6" w:rsidRPr="00E74357">
        <w:t>ecretarias</w:t>
      </w:r>
      <w:r w:rsidRPr="00E74357">
        <w:t xml:space="preserve"> - Políticas Públicas de Educação Ambiental</w:t>
      </w:r>
      <w:r w:rsidR="00E74357">
        <w:t>.</w:t>
      </w:r>
    </w:p>
    <w:p w14:paraId="20A8CED2" w14:textId="77777777" w:rsidR="00CC0AB7" w:rsidRDefault="00CC0AB7">
      <w:pPr>
        <w:numPr>
          <w:ilvl w:val="0"/>
          <w:numId w:val="176"/>
        </w:numPr>
        <w:tabs>
          <w:tab w:val="clear" w:pos="1069"/>
        </w:tabs>
      </w:pPr>
      <w:r>
        <w:t>Lei nº 12.780 de 30/11/07 – institui política estadual de educação ambiental.</w:t>
      </w:r>
    </w:p>
    <w:p w14:paraId="07131686" w14:textId="77777777" w:rsidR="003562AD" w:rsidRPr="00560C8A" w:rsidRDefault="003562AD" w:rsidP="00560C8A">
      <w:pPr>
        <w:pStyle w:val="GOE"/>
      </w:pPr>
      <w:bookmarkStart w:id="366" w:name="_Toc163207531"/>
      <w:r w:rsidRPr="00560C8A">
        <w:t>Melhor Gestão, Melhor Ensino</w:t>
      </w:r>
      <w:bookmarkEnd w:id="366"/>
    </w:p>
    <w:p w14:paraId="0253CA0E" w14:textId="77777777" w:rsidR="003562AD" w:rsidRPr="00E74357" w:rsidRDefault="003562AD">
      <w:pPr>
        <w:numPr>
          <w:ilvl w:val="0"/>
          <w:numId w:val="176"/>
        </w:numPr>
      </w:pPr>
      <w:r>
        <w:t>Res. SE 22, de 18/04/2013, D.O. 19/04/13 – Institui o programa.</w:t>
      </w:r>
    </w:p>
    <w:p w14:paraId="637B377A" w14:textId="77777777" w:rsidR="00235B67" w:rsidRPr="00E74357" w:rsidRDefault="00235B67" w:rsidP="00560C8A">
      <w:pPr>
        <w:pStyle w:val="GOE"/>
      </w:pPr>
      <w:bookmarkStart w:id="367" w:name="_Toc163207532"/>
      <w:r w:rsidRPr="00E74357">
        <w:t>Mensalidade Escolar</w:t>
      </w:r>
      <w:bookmarkEnd w:id="367"/>
    </w:p>
    <w:p w14:paraId="090C2C9A" w14:textId="77777777" w:rsidR="00235B67" w:rsidRDefault="00235B67">
      <w:pPr>
        <w:numPr>
          <w:ilvl w:val="0"/>
          <w:numId w:val="176"/>
        </w:numPr>
        <w:tabs>
          <w:tab w:val="clear" w:pos="1069"/>
        </w:tabs>
      </w:pPr>
      <w:r w:rsidRPr="00E74357">
        <w:t xml:space="preserve">Lei </w:t>
      </w:r>
      <w:r w:rsidR="00362803" w:rsidRPr="00E74357">
        <w:t xml:space="preserve">Fed. </w:t>
      </w:r>
      <w:r w:rsidRPr="00E74357">
        <w:t>n° 9.870, de 23/11/99 - Dispõe sobre o valo</w:t>
      </w:r>
      <w:r w:rsidR="00E74357">
        <w:t>r total das anuidades escolares.</w:t>
      </w:r>
    </w:p>
    <w:p w14:paraId="3317BBEE" w14:textId="77777777" w:rsidR="00CC0AB7" w:rsidRPr="00E74357" w:rsidRDefault="00CC0AB7">
      <w:pPr>
        <w:numPr>
          <w:ilvl w:val="0"/>
          <w:numId w:val="176"/>
        </w:numPr>
        <w:tabs>
          <w:tab w:val="clear" w:pos="1069"/>
        </w:tabs>
      </w:pPr>
      <w:r w:rsidRPr="00CC0AB7">
        <w:t xml:space="preserve">Lei </w:t>
      </w:r>
      <w:r>
        <w:t xml:space="preserve">nº </w:t>
      </w:r>
      <w:r w:rsidRPr="00CC0AB7">
        <w:t>12</w:t>
      </w:r>
      <w:r>
        <w:t>.</w:t>
      </w:r>
      <w:r w:rsidRPr="00CC0AB7">
        <w:t xml:space="preserve">886/13 </w:t>
      </w:r>
      <w:r>
        <w:t>-</w:t>
      </w:r>
      <w:r w:rsidRPr="00CC0AB7">
        <w:t xml:space="preserve"> proibição de cobrança de taxa adicional na entrega de documentação.</w:t>
      </w:r>
    </w:p>
    <w:p w14:paraId="309164D7" w14:textId="77777777" w:rsidR="00235B67" w:rsidRPr="00E74357" w:rsidRDefault="00235B67" w:rsidP="00560C8A">
      <w:pPr>
        <w:pStyle w:val="GOE"/>
      </w:pPr>
      <w:bookmarkStart w:id="368" w:name="_Toc163207533"/>
      <w:r w:rsidRPr="00E74357">
        <w:t>Merenda Escolar</w:t>
      </w:r>
      <w:bookmarkEnd w:id="368"/>
    </w:p>
    <w:p w14:paraId="54D65B9A" w14:textId="77777777" w:rsidR="00235B67" w:rsidRDefault="00235B67">
      <w:pPr>
        <w:numPr>
          <w:ilvl w:val="0"/>
          <w:numId w:val="176"/>
        </w:numPr>
        <w:tabs>
          <w:tab w:val="clear" w:pos="1069"/>
        </w:tabs>
        <w:rPr>
          <w:rFonts w:cs="Arial"/>
        </w:rPr>
      </w:pPr>
      <w:r>
        <w:rPr>
          <w:rFonts w:cs="Arial"/>
        </w:rPr>
        <w:t>Lei n° 4.021/84 - "Municipalização" da Merenda</w:t>
      </w:r>
      <w:r w:rsidR="00E74357">
        <w:rPr>
          <w:rFonts w:cs="Arial"/>
        </w:rPr>
        <w:t>.</w:t>
      </w:r>
    </w:p>
    <w:p w14:paraId="3E85186F" w14:textId="77777777" w:rsidR="00235B67" w:rsidRDefault="00235B67">
      <w:pPr>
        <w:numPr>
          <w:ilvl w:val="0"/>
          <w:numId w:val="176"/>
        </w:numPr>
        <w:tabs>
          <w:tab w:val="clear" w:pos="1069"/>
        </w:tabs>
        <w:rPr>
          <w:rFonts w:cs="Arial"/>
        </w:rPr>
      </w:pPr>
      <w:r>
        <w:rPr>
          <w:rFonts w:cs="Arial"/>
        </w:rPr>
        <w:t>Dec. n° 23.632/85 - Regulamenta a Lei n° 4.021/84</w:t>
      </w:r>
      <w:r w:rsidR="00E74357">
        <w:rPr>
          <w:rFonts w:cs="Arial"/>
        </w:rPr>
        <w:t>.</w:t>
      </w:r>
    </w:p>
    <w:p w14:paraId="13072CF9" w14:textId="77777777" w:rsidR="00235B67" w:rsidRDefault="00235B67">
      <w:pPr>
        <w:numPr>
          <w:ilvl w:val="0"/>
          <w:numId w:val="176"/>
        </w:numPr>
        <w:tabs>
          <w:tab w:val="clear" w:pos="1069"/>
        </w:tabs>
        <w:rPr>
          <w:rFonts w:cs="Arial"/>
        </w:rPr>
      </w:pPr>
      <w:r>
        <w:rPr>
          <w:rFonts w:cs="Arial"/>
        </w:rPr>
        <w:t>Dec. n° 40.685</w:t>
      </w:r>
      <w:r w:rsidR="00E74357">
        <w:rPr>
          <w:rFonts w:cs="Arial"/>
        </w:rPr>
        <w:t>,</w:t>
      </w:r>
      <w:r>
        <w:rPr>
          <w:rFonts w:cs="Arial"/>
        </w:rPr>
        <w:t xml:space="preserve"> de 26/02/96 - Cria o Conselho Estadual de Alimentação</w:t>
      </w:r>
      <w:r w:rsidR="00E74357">
        <w:rPr>
          <w:rFonts w:cs="Arial"/>
        </w:rPr>
        <w:t>.</w:t>
      </w:r>
    </w:p>
    <w:p w14:paraId="15550D59" w14:textId="77777777" w:rsidR="00235B67" w:rsidRDefault="00235B67">
      <w:pPr>
        <w:numPr>
          <w:ilvl w:val="0"/>
          <w:numId w:val="176"/>
        </w:numPr>
        <w:tabs>
          <w:tab w:val="clear" w:pos="1069"/>
        </w:tabs>
        <w:rPr>
          <w:rFonts w:cs="Arial"/>
        </w:rPr>
      </w:pPr>
      <w:r>
        <w:rPr>
          <w:rFonts w:cs="Arial"/>
        </w:rPr>
        <w:t>Res. SE n° 53/00 - Procedimentos relativos a administração e controle de Estoques do Sistema Centralizado de Merenda Escolar</w:t>
      </w:r>
      <w:r w:rsidR="00E74357">
        <w:rPr>
          <w:rFonts w:cs="Arial"/>
        </w:rPr>
        <w:t>.</w:t>
      </w:r>
    </w:p>
    <w:p w14:paraId="7AEDCE58" w14:textId="77777777" w:rsidR="00235B67" w:rsidRDefault="00235B67">
      <w:pPr>
        <w:numPr>
          <w:ilvl w:val="0"/>
          <w:numId w:val="176"/>
        </w:numPr>
        <w:tabs>
          <w:tab w:val="clear" w:pos="1069"/>
        </w:tabs>
        <w:rPr>
          <w:rFonts w:cs="Arial"/>
        </w:rPr>
      </w:pPr>
      <w:r>
        <w:rPr>
          <w:rFonts w:cs="Arial"/>
        </w:rPr>
        <w:t xml:space="preserve">Com. DSE n° </w:t>
      </w:r>
      <w:r w:rsidR="00E74357">
        <w:rPr>
          <w:rFonts w:cs="Arial"/>
        </w:rPr>
        <w:t>0</w:t>
      </w:r>
      <w:r>
        <w:rPr>
          <w:rFonts w:cs="Arial"/>
        </w:rPr>
        <w:t>1, de 12/02/05 - Cronograma para 2005</w:t>
      </w:r>
      <w:r w:rsidR="00E74357">
        <w:rPr>
          <w:rFonts w:cs="Arial"/>
        </w:rPr>
        <w:t>.</w:t>
      </w:r>
    </w:p>
    <w:p w14:paraId="1011FCF5" w14:textId="77777777" w:rsidR="00B61964" w:rsidRPr="00B61964" w:rsidRDefault="00B61964">
      <w:pPr>
        <w:numPr>
          <w:ilvl w:val="0"/>
          <w:numId w:val="176"/>
        </w:numPr>
        <w:tabs>
          <w:tab w:val="clear" w:pos="1069"/>
          <w:tab w:val="num" w:pos="993"/>
        </w:tabs>
        <w:rPr>
          <w:rFonts w:cs="Arial"/>
        </w:rPr>
      </w:pPr>
      <w:r w:rsidRPr="00B61964">
        <w:rPr>
          <w:rFonts w:cs="Arial"/>
        </w:rPr>
        <w:t xml:space="preserve">Res. SE nº 51, de 04/08/11, </w:t>
      </w:r>
      <w:r w:rsidR="00986B65">
        <w:rPr>
          <w:rFonts w:cs="Arial"/>
        </w:rPr>
        <w:t>D.O.</w:t>
      </w:r>
      <w:r w:rsidRPr="00B61964">
        <w:rPr>
          <w:rFonts w:cs="Arial"/>
        </w:rPr>
        <w:t xml:space="preserve"> 05/08/11 - Regulamenta o Dec nº 55.080, de 25/11/09, que dispõe sobre o fornecimento de alimentação escolar aos alunos da rede pública estadual.</w:t>
      </w:r>
    </w:p>
    <w:p w14:paraId="1D220791" w14:textId="77777777" w:rsidR="00B61964" w:rsidRPr="00B61964" w:rsidRDefault="00B61964">
      <w:pPr>
        <w:numPr>
          <w:ilvl w:val="0"/>
          <w:numId w:val="176"/>
        </w:numPr>
        <w:tabs>
          <w:tab w:val="clear" w:pos="1069"/>
          <w:tab w:val="num" w:pos="993"/>
        </w:tabs>
        <w:rPr>
          <w:rFonts w:cs="Arial"/>
        </w:rPr>
      </w:pPr>
      <w:r w:rsidRPr="00B61964">
        <w:rPr>
          <w:rFonts w:cs="Arial"/>
        </w:rPr>
        <w:t>Res</w:t>
      </w:r>
      <w:r>
        <w:rPr>
          <w:rFonts w:cs="Arial"/>
        </w:rPr>
        <w:t>.</w:t>
      </w:r>
      <w:r w:rsidRPr="00B61964">
        <w:rPr>
          <w:rFonts w:cs="Arial"/>
        </w:rPr>
        <w:t xml:space="preserve"> SE nº 48, de 18</w:t>
      </w:r>
      <w:r>
        <w:rPr>
          <w:rFonts w:cs="Arial"/>
        </w:rPr>
        <w:t>/0</w:t>
      </w:r>
      <w:r w:rsidRPr="00B61964">
        <w:rPr>
          <w:rFonts w:cs="Arial"/>
        </w:rPr>
        <w:t>9</w:t>
      </w:r>
      <w:r>
        <w:rPr>
          <w:rFonts w:cs="Arial"/>
        </w:rPr>
        <w:t>/</w:t>
      </w:r>
      <w:r w:rsidRPr="00B61964">
        <w:rPr>
          <w:rFonts w:cs="Arial"/>
        </w:rPr>
        <w:t xml:space="preserve">15, </w:t>
      </w:r>
      <w:r w:rsidR="00986B65">
        <w:rPr>
          <w:rFonts w:cs="Arial"/>
        </w:rPr>
        <w:t>D.O.</w:t>
      </w:r>
      <w:r>
        <w:rPr>
          <w:rFonts w:cs="Arial"/>
        </w:rPr>
        <w:t xml:space="preserve"> 20/09/</w:t>
      </w:r>
      <w:r w:rsidRPr="00B61964">
        <w:rPr>
          <w:rFonts w:cs="Arial"/>
        </w:rPr>
        <w:t>15 - Dispõe sobre o processo de escolha dos membros do Conselho Estadual de Alimentação Escolar de São Paulo – CEAE/SP para o quadriênio 20</w:t>
      </w:r>
      <w:r>
        <w:rPr>
          <w:rFonts w:cs="Arial"/>
        </w:rPr>
        <w:t>15-2019.</w:t>
      </w:r>
    </w:p>
    <w:p w14:paraId="3D8900DF" w14:textId="77777777" w:rsidR="00B61964" w:rsidRPr="00B61964" w:rsidRDefault="00B61964">
      <w:pPr>
        <w:numPr>
          <w:ilvl w:val="0"/>
          <w:numId w:val="176"/>
        </w:numPr>
        <w:tabs>
          <w:tab w:val="clear" w:pos="1069"/>
          <w:tab w:val="num" w:pos="993"/>
        </w:tabs>
        <w:rPr>
          <w:rFonts w:cs="Arial"/>
        </w:rPr>
      </w:pPr>
      <w:r w:rsidRPr="00B61964">
        <w:rPr>
          <w:rFonts w:cs="Arial"/>
        </w:rPr>
        <w:t xml:space="preserve">Res. SE nº 49, de 30/09/15, </w:t>
      </w:r>
      <w:r w:rsidR="00986B65">
        <w:rPr>
          <w:rFonts w:cs="Arial"/>
        </w:rPr>
        <w:t>D.O.</w:t>
      </w:r>
      <w:r w:rsidRPr="00B61964">
        <w:rPr>
          <w:rFonts w:cs="Arial"/>
        </w:rPr>
        <w:t xml:space="preserve"> 01/10/15 - Dispõe sobre a continuidade do processo de escolha dos membros do Conselho Estadual de Alimentação Escolar de São Paulo - CEAE/SP para o quadriênio 2015-2019, relativos às vagas para suplentes de cada segmento, remanescentes do processo objeto da Res. SE nº 48/15 - O Secretário de Estado da Educação.</w:t>
      </w:r>
    </w:p>
    <w:p w14:paraId="4BF33185" w14:textId="77777777" w:rsidR="00B61964" w:rsidRPr="00B61964" w:rsidRDefault="00B61964">
      <w:pPr>
        <w:numPr>
          <w:ilvl w:val="0"/>
          <w:numId w:val="176"/>
        </w:numPr>
        <w:tabs>
          <w:tab w:val="clear" w:pos="1069"/>
          <w:tab w:val="num" w:pos="993"/>
        </w:tabs>
        <w:rPr>
          <w:rFonts w:cs="Arial"/>
        </w:rPr>
      </w:pPr>
      <w:r w:rsidRPr="00B61964">
        <w:rPr>
          <w:rFonts w:cs="Arial"/>
        </w:rPr>
        <w:t xml:space="preserve">Res. SE nº 22, de 15/03/16, </w:t>
      </w:r>
      <w:r w:rsidR="00986B65">
        <w:rPr>
          <w:rFonts w:cs="Arial"/>
        </w:rPr>
        <w:t>D.O.</w:t>
      </w:r>
      <w:r w:rsidRPr="00B61964">
        <w:rPr>
          <w:rFonts w:cs="Arial"/>
        </w:rPr>
        <w:t xml:space="preserve"> 16/03/16 - Dispõe sobre a continuidade do processo de escolha dos membros do Conselho Estadual de Alimentação Escolar de São Paulo - CEAE/SP para o quadriênio 2015-2019, relativo às vagas para suplentes, remanescentes dos processos objeto das Resoluções SE 48/2015 e 49/2015.</w:t>
      </w:r>
    </w:p>
    <w:p w14:paraId="4BBF923C" w14:textId="77777777" w:rsidR="00B61964" w:rsidRPr="00B61964" w:rsidRDefault="00B61964">
      <w:pPr>
        <w:numPr>
          <w:ilvl w:val="0"/>
          <w:numId w:val="176"/>
        </w:numPr>
        <w:tabs>
          <w:tab w:val="clear" w:pos="1069"/>
          <w:tab w:val="num" w:pos="993"/>
        </w:tabs>
        <w:rPr>
          <w:rFonts w:cs="Arial"/>
        </w:rPr>
      </w:pPr>
      <w:r>
        <w:rPr>
          <w:rFonts w:cs="Arial"/>
        </w:rPr>
        <w:t xml:space="preserve"> </w:t>
      </w:r>
      <w:r w:rsidRPr="00B61964">
        <w:rPr>
          <w:rFonts w:cs="Arial"/>
        </w:rPr>
        <w:t>Res</w:t>
      </w:r>
      <w:r>
        <w:rPr>
          <w:rFonts w:cs="Arial"/>
        </w:rPr>
        <w:t>.</w:t>
      </w:r>
      <w:r w:rsidRPr="00B61964">
        <w:rPr>
          <w:rFonts w:cs="Arial"/>
        </w:rPr>
        <w:t xml:space="preserve"> SE nº 26, de </w:t>
      </w:r>
      <w:r>
        <w:rPr>
          <w:rFonts w:cs="Arial"/>
        </w:rPr>
        <w:t>0</w:t>
      </w:r>
      <w:r w:rsidRPr="00B61964">
        <w:rPr>
          <w:rFonts w:cs="Arial"/>
        </w:rPr>
        <w:t>1</w:t>
      </w:r>
      <w:r>
        <w:rPr>
          <w:rFonts w:cs="Arial"/>
        </w:rPr>
        <w:t>/0</w:t>
      </w:r>
      <w:r w:rsidRPr="00B61964">
        <w:rPr>
          <w:rFonts w:cs="Arial"/>
        </w:rPr>
        <w:t>4</w:t>
      </w:r>
      <w:r>
        <w:rPr>
          <w:rFonts w:cs="Arial"/>
        </w:rPr>
        <w:t>/</w:t>
      </w:r>
      <w:r w:rsidRPr="00B61964">
        <w:rPr>
          <w:rFonts w:cs="Arial"/>
        </w:rPr>
        <w:t xml:space="preserve">16, </w:t>
      </w:r>
      <w:r w:rsidR="00986B65">
        <w:rPr>
          <w:rFonts w:cs="Arial"/>
        </w:rPr>
        <w:t>D.O.</w:t>
      </w:r>
      <w:r w:rsidRPr="00B61964">
        <w:rPr>
          <w:rFonts w:cs="Arial"/>
        </w:rPr>
        <w:t xml:space="preserve"> </w:t>
      </w:r>
      <w:r>
        <w:rPr>
          <w:rFonts w:cs="Arial"/>
        </w:rPr>
        <w:t>0</w:t>
      </w:r>
      <w:r w:rsidRPr="00B61964">
        <w:rPr>
          <w:rFonts w:cs="Arial"/>
        </w:rPr>
        <w:t>2/</w:t>
      </w:r>
      <w:r>
        <w:rPr>
          <w:rFonts w:cs="Arial"/>
        </w:rPr>
        <w:t>0</w:t>
      </w:r>
      <w:r w:rsidRPr="00B61964">
        <w:rPr>
          <w:rFonts w:cs="Arial"/>
        </w:rPr>
        <w:t xml:space="preserve">4/16 - Dispõe sobre a continuidade do processo de escolha dos membros do Conselho Estadual de Alimentação Escolar de São Paulo - CEAE/SP para o quadriênio 2015-2019, relativo ao preenchimento de vagas para suplentes, remanescentes dos processos implementados nos termos das Resoluções SE </w:t>
      </w:r>
      <w:r>
        <w:rPr>
          <w:rFonts w:cs="Arial"/>
        </w:rPr>
        <w:t>nº 48/</w:t>
      </w:r>
      <w:r w:rsidRPr="00B61964">
        <w:rPr>
          <w:rFonts w:cs="Arial"/>
        </w:rPr>
        <w:t xml:space="preserve">15, </w:t>
      </w:r>
      <w:r>
        <w:rPr>
          <w:rFonts w:cs="Arial"/>
        </w:rPr>
        <w:t>nº 49/</w:t>
      </w:r>
      <w:r w:rsidRPr="00B61964">
        <w:rPr>
          <w:rFonts w:cs="Arial"/>
        </w:rPr>
        <w:t xml:space="preserve">15 e </w:t>
      </w:r>
      <w:r>
        <w:rPr>
          <w:rFonts w:cs="Arial"/>
        </w:rPr>
        <w:t>nº 22/</w:t>
      </w:r>
      <w:r w:rsidRPr="00B61964">
        <w:rPr>
          <w:rFonts w:cs="Arial"/>
        </w:rPr>
        <w:t>16.</w:t>
      </w:r>
    </w:p>
    <w:p w14:paraId="0F59D640" w14:textId="77777777" w:rsidR="00B61964" w:rsidRDefault="00B61964">
      <w:pPr>
        <w:numPr>
          <w:ilvl w:val="0"/>
          <w:numId w:val="176"/>
        </w:numPr>
        <w:tabs>
          <w:tab w:val="clear" w:pos="1069"/>
          <w:tab w:val="num" w:pos="993"/>
        </w:tabs>
        <w:rPr>
          <w:rFonts w:cs="Arial"/>
        </w:rPr>
      </w:pPr>
      <w:r w:rsidRPr="00B61964">
        <w:rPr>
          <w:rFonts w:cs="Arial"/>
        </w:rPr>
        <w:t xml:space="preserve">Res. SE nº 28, de 20/04/16, </w:t>
      </w:r>
      <w:r w:rsidR="00986B65">
        <w:rPr>
          <w:rFonts w:cs="Arial"/>
        </w:rPr>
        <w:t>D.O.</w:t>
      </w:r>
      <w:r w:rsidRPr="00B61964">
        <w:rPr>
          <w:rFonts w:cs="Arial"/>
        </w:rPr>
        <w:t xml:space="preserve"> 21/04/16. Dispõe sobre a continuidade do processo de escolha dos membros do Conselho Estadual de Alimentação Escolar de São Paulo - CEAE/SP para o quadriênio 2015-2019, relativo ao preenchimento de vagas para suplentes, remanescentes dos processos implementados nos termos das Resoluções SE nº </w:t>
      </w:r>
      <w:r>
        <w:rPr>
          <w:rFonts w:cs="Arial"/>
        </w:rPr>
        <w:t>48/</w:t>
      </w:r>
      <w:r w:rsidRPr="00B61964">
        <w:rPr>
          <w:rFonts w:cs="Arial"/>
        </w:rPr>
        <w:t xml:space="preserve">15, nº </w:t>
      </w:r>
      <w:r>
        <w:rPr>
          <w:rFonts w:cs="Arial"/>
        </w:rPr>
        <w:t>49/</w:t>
      </w:r>
      <w:r w:rsidRPr="00B61964">
        <w:rPr>
          <w:rFonts w:cs="Arial"/>
        </w:rPr>
        <w:t xml:space="preserve">15, nº </w:t>
      </w:r>
      <w:r>
        <w:rPr>
          <w:rFonts w:cs="Arial"/>
        </w:rPr>
        <w:t>22/</w:t>
      </w:r>
      <w:r w:rsidRPr="00B61964">
        <w:rPr>
          <w:rFonts w:cs="Arial"/>
        </w:rPr>
        <w:t xml:space="preserve">16 e nº </w:t>
      </w:r>
      <w:r>
        <w:rPr>
          <w:rFonts w:cs="Arial"/>
        </w:rPr>
        <w:t>26/</w:t>
      </w:r>
      <w:r w:rsidRPr="00B61964">
        <w:rPr>
          <w:rFonts w:cs="Arial"/>
        </w:rPr>
        <w:t>16.</w:t>
      </w:r>
    </w:p>
    <w:p w14:paraId="047D0F8C" w14:textId="77777777" w:rsidR="00B61964" w:rsidRPr="00B61964" w:rsidRDefault="00B61964">
      <w:pPr>
        <w:numPr>
          <w:ilvl w:val="0"/>
          <w:numId w:val="176"/>
        </w:numPr>
        <w:tabs>
          <w:tab w:val="clear" w:pos="1069"/>
          <w:tab w:val="num" w:pos="993"/>
        </w:tabs>
        <w:rPr>
          <w:rFonts w:cs="Arial"/>
        </w:rPr>
      </w:pPr>
      <w:r w:rsidRPr="00B61964">
        <w:rPr>
          <w:rFonts w:cs="Arial"/>
        </w:rPr>
        <w:t>Res</w:t>
      </w:r>
      <w:r>
        <w:rPr>
          <w:rFonts w:cs="Arial"/>
        </w:rPr>
        <w:t>.</w:t>
      </w:r>
      <w:r w:rsidRPr="00B61964">
        <w:rPr>
          <w:rFonts w:cs="Arial"/>
        </w:rPr>
        <w:t xml:space="preserve"> SE nº 32, de 16</w:t>
      </w:r>
      <w:r>
        <w:rPr>
          <w:rFonts w:cs="Arial"/>
        </w:rPr>
        <w:t>/0</w:t>
      </w:r>
      <w:r w:rsidRPr="00B61964">
        <w:rPr>
          <w:rFonts w:cs="Arial"/>
        </w:rPr>
        <w:t>5</w:t>
      </w:r>
      <w:r>
        <w:rPr>
          <w:rFonts w:cs="Arial"/>
        </w:rPr>
        <w:t>/</w:t>
      </w:r>
      <w:r w:rsidRPr="00B61964">
        <w:rPr>
          <w:rFonts w:cs="Arial"/>
        </w:rPr>
        <w:t xml:space="preserve">16, </w:t>
      </w:r>
      <w:r w:rsidR="00986B65">
        <w:rPr>
          <w:rFonts w:cs="Arial"/>
        </w:rPr>
        <w:t>D.O.</w:t>
      </w:r>
      <w:r>
        <w:rPr>
          <w:rFonts w:cs="Arial"/>
        </w:rPr>
        <w:t xml:space="preserve"> 17/05/</w:t>
      </w:r>
      <w:r w:rsidRPr="00B61964">
        <w:rPr>
          <w:rFonts w:cs="Arial"/>
        </w:rPr>
        <w:t>16 - Dispõe sobre a continuidade do processo de escolha dos membros do Conselho Estadual de Alimentação Escolar de São Paulo - CEAE/SP para o quadriênio 2015-2019, relativo ao preenchimento de vaga para suplente, remanescente dos processos implementados nos t</w:t>
      </w:r>
      <w:r>
        <w:rPr>
          <w:rFonts w:cs="Arial"/>
        </w:rPr>
        <w:t>ermos das Resoluções SE nº 48/15, nº 49/15, nº 22/16, nº 26/16 e nº 28/</w:t>
      </w:r>
      <w:r w:rsidRPr="00B61964">
        <w:rPr>
          <w:rFonts w:cs="Arial"/>
        </w:rPr>
        <w:t>16.</w:t>
      </w:r>
    </w:p>
    <w:p w14:paraId="4CCA2D79" w14:textId="77777777" w:rsidR="00B61964" w:rsidRPr="00B61964" w:rsidRDefault="00B61964">
      <w:pPr>
        <w:numPr>
          <w:ilvl w:val="0"/>
          <w:numId w:val="176"/>
        </w:numPr>
        <w:tabs>
          <w:tab w:val="clear" w:pos="1069"/>
          <w:tab w:val="num" w:pos="993"/>
        </w:tabs>
        <w:rPr>
          <w:rFonts w:cs="Arial"/>
        </w:rPr>
      </w:pPr>
      <w:r w:rsidRPr="00B61964">
        <w:rPr>
          <w:rFonts w:cs="Arial"/>
        </w:rPr>
        <w:t>Res</w:t>
      </w:r>
      <w:r>
        <w:rPr>
          <w:rFonts w:cs="Arial"/>
        </w:rPr>
        <w:t>.</w:t>
      </w:r>
      <w:r w:rsidRPr="00B61964">
        <w:rPr>
          <w:rFonts w:cs="Arial"/>
        </w:rPr>
        <w:t xml:space="preserve"> SE nº 38, de </w:t>
      </w:r>
      <w:r>
        <w:rPr>
          <w:rFonts w:cs="Arial"/>
        </w:rPr>
        <w:t>0</w:t>
      </w:r>
      <w:r w:rsidRPr="00B61964">
        <w:rPr>
          <w:rFonts w:cs="Arial"/>
        </w:rPr>
        <w:t>3</w:t>
      </w:r>
      <w:r>
        <w:rPr>
          <w:rFonts w:cs="Arial"/>
        </w:rPr>
        <w:t>/0</w:t>
      </w:r>
      <w:r w:rsidRPr="00B61964">
        <w:rPr>
          <w:rFonts w:cs="Arial"/>
        </w:rPr>
        <w:t>6</w:t>
      </w:r>
      <w:r>
        <w:rPr>
          <w:rFonts w:cs="Arial"/>
        </w:rPr>
        <w:t>/</w:t>
      </w:r>
      <w:r w:rsidRPr="00B61964">
        <w:rPr>
          <w:rFonts w:cs="Arial"/>
        </w:rPr>
        <w:t xml:space="preserve">16, </w:t>
      </w:r>
      <w:r w:rsidR="00986B65">
        <w:rPr>
          <w:rFonts w:cs="Arial"/>
        </w:rPr>
        <w:t>D.O.</w:t>
      </w:r>
      <w:r>
        <w:rPr>
          <w:rFonts w:cs="Arial"/>
        </w:rPr>
        <w:t xml:space="preserve"> 04/06/</w:t>
      </w:r>
      <w:r w:rsidRPr="00B61964">
        <w:rPr>
          <w:rFonts w:cs="Arial"/>
        </w:rPr>
        <w:t xml:space="preserve">16 - Dispõe sobre a continuidade do processo de escolha dos membros do Conselho Estadual de Alimentação Escolar de São Paulo - CEAE/SP para o quadriênio 2015-2019, relativo ao preenchimento de vaga para suplente, remanescente dos processos implementados nos termos das Resoluções SE </w:t>
      </w:r>
      <w:r>
        <w:rPr>
          <w:rFonts w:cs="Arial"/>
        </w:rPr>
        <w:t>nº 48/</w:t>
      </w:r>
      <w:r w:rsidRPr="00B61964">
        <w:rPr>
          <w:rFonts w:cs="Arial"/>
        </w:rPr>
        <w:t xml:space="preserve">15, </w:t>
      </w:r>
      <w:r>
        <w:rPr>
          <w:rFonts w:cs="Arial"/>
        </w:rPr>
        <w:t>nº 49/15, nº 22/16, nº 26/</w:t>
      </w:r>
      <w:r w:rsidRPr="00B61964">
        <w:rPr>
          <w:rFonts w:cs="Arial"/>
        </w:rPr>
        <w:t xml:space="preserve">16, </w:t>
      </w:r>
      <w:r>
        <w:rPr>
          <w:rFonts w:cs="Arial"/>
        </w:rPr>
        <w:t>nº 28/</w:t>
      </w:r>
      <w:r w:rsidRPr="00B61964">
        <w:rPr>
          <w:rFonts w:cs="Arial"/>
        </w:rPr>
        <w:t xml:space="preserve">16 e </w:t>
      </w:r>
      <w:r>
        <w:rPr>
          <w:rFonts w:cs="Arial"/>
        </w:rPr>
        <w:t>nº 32/</w:t>
      </w:r>
      <w:r w:rsidRPr="00B61964">
        <w:rPr>
          <w:rFonts w:cs="Arial"/>
        </w:rPr>
        <w:t>16.</w:t>
      </w:r>
    </w:p>
    <w:p w14:paraId="033F5CF8" w14:textId="77777777" w:rsidR="00B61964" w:rsidRPr="00E14D81" w:rsidRDefault="00B61964">
      <w:pPr>
        <w:numPr>
          <w:ilvl w:val="0"/>
          <w:numId w:val="176"/>
        </w:numPr>
        <w:tabs>
          <w:tab w:val="clear" w:pos="1069"/>
          <w:tab w:val="num" w:pos="993"/>
        </w:tabs>
        <w:rPr>
          <w:rFonts w:cs="Arial"/>
        </w:rPr>
      </w:pPr>
      <w:r w:rsidRPr="00E14D81">
        <w:rPr>
          <w:rFonts w:cs="Arial"/>
        </w:rPr>
        <w:lastRenderedPageBreak/>
        <w:t>Res</w:t>
      </w:r>
      <w:r w:rsidR="00E14D81" w:rsidRPr="00E14D81">
        <w:rPr>
          <w:rFonts w:cs="Arial"/>
        </w:rPr>
        <w:t>.</w:t>
      </w:r>
      <w:r w:rsidRPr="00E14D81">
        <w:rPr>
          <w:rFonts w:cs="Arial"/>
        </w:rPr>
        <w:t xml:space="preserve"> SE nº 63, de 16</w:t>
      </w:r>
      <w:r w:rsidR="00E14D81" w:rsidRPr="00E14D81">
        <w:rPr>
          <w:rFonts w:cs="Arial"/>
        </w:rPr>
        <w:t>/</w:t>
      </w:r>
      <w:r w:rsidRPr="00E14D81">
        <w:rPr>
          <w:rFonts w:cs="Arial"/>
        </w:rPr>
        <w:t>12</w:t>
      </w:r>
      <w:r w:rsidR="00E14D81" w:rsidRPr="00E14D81">
        <w:rPr>
          <w:rFonts w:cs="Arial"/>
        </w:rPr>
        <w:t>/</w:t>
      </w:r>
      <w:r w:rsidRPr="00E14D81">
        <w:rPr>
          <w:rFonts w:cs="Arial"/>
        </w:rPr>
        <w:t xml:space="preserve">16, </w:t>
      </w:r>
      <w:r w:rsidR="00986B65">
        <w:rPr>
          <w:rFonts w:cs="Arial"/>
        </w:rPr>
        <w:t>D.O.</w:t>
      </w:r>
      <w:r w:rsidR="00E14D81" w:rsidRPr="00E14D81">
        <w:rPr>
          <w:rFonts w:cs="Arial"/>
        </w:rPr>
        <w:t xml:space="preserve"> 17/12/</w:t>
      </w:r>
      <w:r w:rsidRPr="00E14D81">
        <w:rPr>
          <w:rFonts w:cs="Arial"/>
        </w:rPr>
        <w:t>16 - Dispõe sobre a transferência de recursos financeiros aos Municípios paulistas, para fornecimento de alimentação escolar aos alunos das escolas da rede pública estadual de ensino, e dá providências correlatas.</w:t>
      </w:r>
    </w:p>
    <w:p w14:paraId="30DE39B0" w14:textId="77777777" w:rsidR="00B61964" w:rsidRPr="00E14D81" w:rsidRDefault="00B61964">
      <w:pPr>
        <w:numPr>
          <w:ilvl w:val="0"/>
          <w:numId w:val="176"/>
        </w:numPr>
        <w:tabs>
          <w:tab w:val="clear" w:pos="1069"/>
          <w:tab w:val="num" w:pos="993"/>
        </w:tabs>
        <w:rPr>
          <w:rFonts w:cs="Arial"/>
        </w:rPr>
      </w:pPr>
      <w:r w:rsidRPr="00E14D81">
        <w:rPr>
          <w:rFonts w:cs="Arial"/>
        </w:rPr>
        <w:t>Res</w:t>
      </w:r>
      <w:r w:rsidR="00E14D81" w:rsidRPr="00E14D81">
        <w:rPr>
          <w:rFonts w:cs="Arial"/>
        </w:rPr>
        <w:t>.</w:t>
      </w:r>
      <w:r w:rsidRPr="00E14D81">
        <w:rPr>
          <w:rFonts w:cs="Arial"/>
        </w:rPr>
        <w:t xml:space="preserve"> SE nº 38, de 15</w:t>
      </w:r>
      <w:r w:rsidR="00E14D81" w:rsidRPr="00E14D81">
        <w:rPr>
          <w:rFonts w:cs="Arial"/>
        </w:rPr>
        <w:t>/0</w:t>
      </w:r>
      <w:r w:rsidRPr="00E14D81">
        <w:rPr>
          <w:rFonts w:cs="Arial"/>
        </w:rPr>
        <w:t>9</w:t>
      </w:r>
      <w:r w:rsidR="00E14D81" w:rsidRPr="00E14D81">
        <w:rPr>
          <w:rFonts w:cs="Arial"/>
        </w:rPr>
        <w:t>/</w:t>
      </w:r>
      <w:r w:rsidRPr="00E14D81">
        <w:rPr>
          <w:rFonts w:cs="Arial"/>
        </w:rPr>
        <w:t xml:space="preserve">17, </w:t>
      </w:r>
      <w:r w:rsidR="00986B65">
        <w:rPr>
          <w:rFonts w:cs="Arial"/>
        </w:rPr>
        <w:t>D.O.</w:t>
      </w:r>
      <w:r w:rsidR="00E14D81" w:rsidRPr="00E14D81">
        <w:rPr>
          <w:rFonts w:cs="Arial"/>
        </w:rPr>
        <w:t xml:space="preserve"> 16/09/</w:t>
      </w:r>
      <w:r w:rsidRPr="00E14D81">
        <w:rPr>
          <w:rFonts w:cs="Arial"/>
        </w:rPr>
        <w:t xml:space="preserve">17 - Dispõe sobre a continuidade do processo de escolha de membro do Conselho Estadual de Alimentação Escolar de São Paulo - CEAE/SP para o quadriênio 2015-2019, relativo ao preenchimento de vaga remanescente dos processos implementados nos termos das Resoluções SE </w:t>
      </w:r>
      <w:r w:rsidR="00E14D81" w:rsidRPr="00E14D81">
        <w:rPr>
          <w:rFonts w:cs="Arial"/>
        </w:rPr>
        <w:t>nº 48/</w:t>
      </w:r>
      <w:r w:rsidRPr="00E14D81">
        <w:rPr>
          <w:rFonts w:cs="Arial"/>
        </w:rPr>
        <w:t xml:space="preserve">15, </w:t>
      </w:r>
      <w:r w:rsidR="00E14D81" w:rsidRPr="00E14D81">
        <w:rPr>
          <w:rFonts w:cs="Arial"/>
        </w:rPr>
        <w:t>nº 49/</w:t>
      </w:r>
      <w:r w:rsidRPr="00E14D81">
        <w:rPr>
          <w:rFonts w:cs="Arial"/>
        </w:rPr>
        <w:t xml:space="preserve">15, </w:t>
      </w:r>
      <w:r w:rsidR="00E14D81" w:rsidRPr="00E14D81">
        <w:rPr>
          <w:rFonts w:cs="Arial"/>
        </w:rPr>
        <w:t>nº 22/</w:t>
      </w:r>
      <w:r w:rsidRPr="00E14D81">
        <w:rPr>
          <w:rFonts w:cs="Arial"/>
        </w:rPr>
        <w:t xml:space="preserve">16, </w:t>
      </w:r>
      <w:r w:rsidR="00E14D81" w:rsidRPr="00E14D81">
        <w:rPr>
          <w:rFonts w:cs="Arial"/>
        </w:rPr>
        <w:t>nº 26/</w:t>
      </w:r>
      <w:r w:rsidRPr="00E14D81">
        <w:rPr>
          <w:rFonts w:cs="Arial"/>
        </w:rPr>
        <w:t xml:space="preserve">16, </w:t>
      </w:r>
      <w:r w:rsidR="00E14D81" w:rsidRPr="00E14D81">
        <w:rPr>
          <w:rFonts w:cs="Arial"/>
        </w:rPr>
        <w:t>nº 28/</w:t>
      </w:r>
      <w:r w:rsidRPr="00E14D81">
        <w:rPr>
          <w:rFonts w:cs="Arial"/>
        </w:rPr>
        <w:t xml:space="preserve">16 e </w:t>
      </w:r>
      <w:r w:rsidR="00E14D81" w:rsidRPr="00E14D81">
        <w:rPr>
          <w:rFonts w:cs="Arial"/>
        </w:rPr>
        <w:t>nº 32/</w:t>
      </w:r>
      <w:r w:rsidRPr="00E14D81">
        <w:rPr>
          <w:rFonts w:cs="Arial"/>
        </w:rPr>
        <w:t xml:space="preserve">16 e </w:t>
      </w:r>
      <w:r w:rsidR="00E14D81" w:rsidRPr="00E14D81">
        <w:rPr>
          <w:rFonts w:cs="Arial"/>
        </w:rPr>
        <w:t>nº 38/</w:t>
      </w:r>
      <w:r w:rsidRPr="00E14D81">
        <w:rPr>
          <w:rFonts w:cs="Arial"/>
        </w:rPr>
        <w:t>16.</w:t>
      </w:r>
    </w:p>
    <w:p w14:paraId="5857D321" w14:textId="77777777" w:rsidR="00B61964" w:rsidRPr="00E14D81" w:rsidRDefault="00B61964">
      <w:pPr>
        <w:numPr>
          <w:ilvl w:val="0"/>
          <w:numId w:val="176"/>
        </w:numPr>
        <w:tabs>
          <w:tab w:val="clear" w:pos="1069"/>
          <w:tab w:val="num" w:pos="993"/>
        </w:tabs>
        <w:rPr>
          <w:rFonts w:cs="Arial"/>
        </w:rPr>
      </w:pPr>
      <w:r w:rsidRPr="00E14D81">
        <w:rPr>
          <w:rFonts w:cs="Arial"/>
        </w:rPr>
        <w:t>Res</w:t>
      </w:r>
      <w:r w:rsidR="00E14D81" w:rsidRPr="00E14D81">
        <w:rPr>
          <w:rFonts w:cs="Arial"/>
        </w:rPr>
        <w:t>.</w:t>
      </w:r>
      <w:r w:rsidRPr="00E14D81">
        <w:rPr>
          <w:rFonts w:cs="Arial"/>
        </w:rPr>
        <w:t xml:space="preserve"> SE nº 40, de 19</w:t>
      </w:r>
      <w:r w:rsidR="00E14D81" w:rsidRPr="00E14D81">
        <w:rPr>
          <w:rFonts w:cs="Arial"/>
        </w:rPr>
        <w:t>/0</w:t>
      </w:r>
      <w:r w:rsidRPr="00E14D81">
        <w:rPr>
          <w:rFonts w:cs="Arial"/>
        </w:rPr>
        <w:t>9</w:t>
      </w:r>
      <w:r w:rsidR="00E14D81" w:rsidRPr="00E14D81">
        <w:rPr>
          <w:rFonts w:cs="Arial"/>
        </w:rPr>
        <w:t>/</w:t>
      </w:r>
      <w:r w:rsidRPr="00E14D81">
        <w:rPr>
          <w:rFonts w:cs="Arial"/>
        </w:rPr>
        <w:t xml:space="preserve">17, </w:t>
      </w:r>
      <w:r w:rsidR="00986B65">
        <w:rPr>
          <w:rFonts w:cs="Arial"/>
        </w:rPr>
        <w:t>D.O.</w:t>
      </w:r>
      <w:r w:rsidR="00E14D81" w:rsidRPr="00E14D81">
        <w:rPr>
          <w:rFonts w:cs="Arial"/>
        </w:rPr>
        <w:t xml:space="preserve"> 20/09/</w:t>
      </w:r>
      <w:r w:rsidRPr="00E14D81">
        <w:rPr>
          <w:rFonts w:cs="Arial"/>
        </w:rPr>
        <w:t xml:space="preserve">17 - Altera a composição da Comissão Eleitoral instituída pela Resolução SE </w:t>
      </w:r>
      <w:r w:rsidR="00E14D81" w:rsidRPr="00E14D81">
        <w:rPr>
          <w:rFonts w:cs="Arial"/>
        </w:rPr>
        <w:t xml:space="preserve">nº </w:t>
      </w:r>
      <w:r w:rsidRPr="00E14D81">
        <w:rPr>
          <w:rFonts w:cs="Arial"/>
        </w:rPr>
        <w:t>48, de 18</w:t>
      </w:r>
      <w:r w:rsidR="00E14D81" w:rsidRPr="00E14D81">
        <w:rPr>
          <w:rFonts w:cs="Arial"/>
        </w:rPr>
        <w:t>/0</w:t>
      </w:r>
      <w:r w:rsidRPr="00E14D81">
        <w:rPr>
          <w:rFonts w:cs="Arial"/>
        </w:rPr>
        <w:t>9</w:t>
      </w:r>
      <w:r w:rsidR="00E14D81" w:rsidRPr="00E14D81">
        <w:rPr>
          <w:rFonts w:cs="Arial"/>
        </w:rPr>
        <w:t>/</w:t>
      </w:r>
      <w:r w:rsidRPr="00E14D81">
        <w:rPr>
          <w:rFonts w:cs="Arial"/>
        </w:rPr>
        <w:t>15, que dispõe sobre o processo de escolha dos membros do Conselho Estadual de Alimentação Escolar de São Paulo – CEAE/SP para o quadriênio 2015-2019.</w:t>
      </w:r>
    </w:p>
    <w:p w14:paraId="3C4B80B1" w14:textId="77777777" w:rsidR="00B61964" w:rsidRPr="00B61964" w:rsidRDefault="00B61964">
      <w:pPr>
        <w:numPr>
          <w:ilvl w:val="0"/>
          <w:numId w:val="176"/>
        </w:numPr>
        <w:tabs>
          <w:tab w:val="clear" w:pos="1069"/>
          <w:tab w:val="num" w:pos="993"/>
        </w:tabs>
        <w:rPr>
          <w:rFonts w:cs="Arial"/>
        </w:rPr>
      </w:pPr>
      <w:r w:rsidRPr="00B61964">
        <w:rPr>
          <w:rFonts w:cs="Arial"/>
        </w:rPr>
        <w:t>Res</w:t>
      </w:r>
      <w:r w:rsidR="00E14D81">
        <w:rPr>
          <w:rFonts w:cs="Arial"/>
        </w:rPr>
        <w:t>.</w:t>
      </w:r>
      <w:r w:rsidRPr="00B61964">
        <w:rPr>
          <w:rFonts w:cs="Arial"/>
        </w:rPr>
        <w:t xml:space="preserve"> SE nº 50, de 30</w:t>
      </w:r>
      <w:r w:rsidR="00E14D81">
        <w:rPr>
          <w:rFonts w:cs="Arial"/>
        </w:rPr>
        <w:t>/</w:t>
      </w:r>
      <w:r w:rsidRPr="00B61964">
        <w:rPr>
          <w:rFonts w:cs="Arial"/>
        </w:rPr>
        <w:t>10</w:t>
      </w:r>
      <w:r w:rsidR="00E14D81">
        <w:rPr>
          <w:rFonts w:cs="Arial"/>
        </w:rPr>
        <w:t>/</w:t>
      </w:r>
      <w:r w:rsidRPr="00B61964">
        <w:rPr>
          <w:rFonts w:cs="Arial"/>
        </w:rPr>
        <w:t xml:space="preserve">17, </w:t>
      </w:r>
      <w:r w:rsidR="00986B65">
        <w:rPr>
          <w:rFonts w:cs="Arial"/>
        </w:rPr>
        <w:t>D.O.</w:t>
      </w:r>
      <w:r w:rsidR="00E14D81">
        <w:rPr>
          <w:rFonts w:cs="Arial"/>
        </w:rPr>
        <w:t xml:space="preserve"> 31/10/</w:t>
      </w:r>
      <w:r w:rsidRPr="00B61964">
        <w:rPr>
          <w:rFonts w:cs="Arial"/>
        </w:rPr>
        <w:t xml:space="preserve">17 - Altera o artigo 4º da Resolução SE </w:t>
      </w:r>
      <w:r w:rsidR="00E14D81">
        <w:rPr>
          <w:rFonts w:cs="Arial"/>
        </w:rPr>
        <w:t>nº</w:t>
      </w:r>
      <w:r w:rsidR="00E14D81" w:rsidRPr="00B61964">
        <w:rPr>
          <w:rFonts w:cs="Arial"/>
        </w:rPr>
        <w:t xml:space="preserve"> </w:t>
      </w:r>
      <w:r w:rsidRPr="00B61964">
        <w:rPr>
          <w:rFonts w:cs="Arial"/>
        </w:rPr>
        <w:t>38, de 15</w:t>
      </w:r>
      <w:r w:rsidR="00E14D81">
        <w:rPr>
          <w:rFonts w:cs="Arial"/>
        </w:rPr>
        <w:t>/0</w:t>
      </w:r>
      <w:r w:rsidRPr="00B61964">
        <w:rPr>
          <w:rFonts w:cs="Arial"/>
        </w:rPr>
        <w:t>9</w:t>
      </w:r>
      <w:r w:rsidR="00E14D81">
        <w:rPr>
          <w:rFonts w:cs="Arial"/>
        </w:rPr>
        <w:t>/</w:t>
      </w:r>
      <w:r w:rsidRPr="00B61964">
        <w:rPr>
          <w:rFonts w:cs="Arial"/>
        </w:rPr>
        <w:t>17, que dispõe sobre a continuidade do processo de escolha de membro do Conselho Estadual de Alimentação Escolar de São Paulo - CEAE/SP para o quadriênio 2015-2019, bem como o caput do artigo 3º e o caput do artigo 4º do Edital de Chamamento que a integra.</w:t>
      </w:r>
    </w:p>
    <w:p w14:paraId="3794C8C3" w14:textId="77777777" w:rsidR="00B61964" w:rsidRPr="00B61964" w:rsidRDefault="00B61964">
      <w:pPr>
        <w:numPr>
          <w:ilvl w:val="0"/>
          <w:numId w:val="176"/>
        </w:numPr>
        <w:tabs>
          <w:tab w:val="clear" w:pos="1069"/>
          <w:tab w:val="num" w:pos="993"/>
        </w:tabs>
        <w:rPr>
          <w:rFonts w:cs="Arial"/>
        </w:rPr>
      </w:pPr>
      <w:r w:rsidRPr="00B61964">
        <w:rPr>
          <w:rFonts w:cs="Arial"/>
        </w:rPr>
        <w:t>Com</w:t>
      </w:r>
      <w:r w:rsidR="00E14D81">
        <w:rPr>
          <w:rFonts w:cs="Arial"/>
        </w:rPr>
        <w:t>.</w:t>
      </w:r>
      <w:r w:rsidRPr="00B61964">
        <w:rPr>
          <w:rFonts w:cs="Arial"/>
        </w:rPr>
        <w:t xml:space="preserve"> do Conselho Estadual de Alimentação Escolar de São Paulo</w:t>
      </w:r>
      <w:r w:rsidR="00E14D81">
        <w:rPr>
          <w:rFonts w:cs="Arial"/>
        </w:rPr>
        <w:t xml:space="preserve"> </w:t>
      </w:r>
      <w:r w:rsidR="00E14D81" w:rsidRPr="00B61964">
        <w:rPr>
          <w:rFonts w:cs="Arial"/>
        </w:rPr>
        <w:t>- CEAE/SP</w:t>
      </w:r>
      <w:r w:rsidR="00E14D81">
        <w:rPr>
          <w:rFonts w:cs="Arial"/>
        </w:rPr>
        <w:t>, de 24/05/</w:t>
      </w:r>
      <w:r w:rsidRPr="00B61964">
        <w:rPr>
          <w:rFonts w:cs="Arial"/>
        </w:rPr>
        <w:t xml:space="preserve">18, </w:t>
      </w:r>
      <w:r w:rsidR="00986B65">
        <w:rPr>
          <w:rFonts w:cs="Arial"/>
        </w:rPr>
        <w:t>D.O.</w:t>
      </w:r>
      <w:r w:rsidR="00E14D81">
        <w:rPr>
          <w:rFonts w:cs="Arial"/>
        </w:rPr>
        <w:t xml:space="preserve"> 25/05/</w:t>
      </w:r>
      <w:r w:rsidRPr="00B61964">
        <w:rPr>
          <w:rFonts w:cs="Arial"/>
        </w:rPr>
        <w:t>18 – Dispõe sobre a convocação dos conselheiros titulares e suplentes, para reunião ordiná</w:t>
      </w:r>
      <w:r w:rsidR="00E14D81">
        <w:rPr>
          <w:rFonts w:cs="Arial"/>
        </w:rPr>
        <w:t>ria, a ser realizada em 05/06/</w:t>
      </w:r>
      <w:r w:rsidRPr="00B61964">
        <w:rPr>
          <w:rFonts w:cs="Arial"/>
        </w:rPr>
        <w:t>18.</w:t>
      </w:r>
    </w:p>
    <w:p w14:paraId="61E6BF19" w14:textId="77777777" w:rsidR="00B61964" w:rsidRPr="00B61964" w:rsidRDefault="00B61964">
      <w:pPr>
        <w:numPr>
          <w:ilvl w:val="0"/>
          <w:numId w:val="176"/>
        </w:numPr>
        <w:tabs>
          <w:tab w:val="clear" w:pos="1069"/>
          <w:tab w:val="num" w:pos="993"/>
        </w:tabs>
        <w:rPr>
          <w:rFonts w:cs="Arial"/>
        </w:rPr>
      </w:pPr>
      <w:r w:rsidRPr="00B61964">
        <w:rPr>
          <w:rFonts w:cs="Arial"/>
        </w:rPr>
        <w:t>Com</w:t>
      </w:r>
      <w:r w:rsidR="00E14D81">
        <w:rPr>
          <w:rFonts w:cs="Arial"/>
        </w:rPr>
        <w:t>.</w:t>
      </w:r>
      <w:r w:rsidRPr="00B61964">
        <w:rPr>
          <w:rFonts w:cs="Arial"/>
        </w:rPr>
        <w:t xml:space="preserve"> do Conselho Estadual de Alimentação Escolar de São Paulo</w:t>
      </w:r>
      <w:r w:rsidR="00E14D81">
        <w:rPr>
          <w:rFonts w:cs="Arial"/>
        </w:rPr>
        <w:t xml:space="preserve"> </w:t>
      </w:r>
      <w:r w:rsidR="00E14D81" w:rsidRPr="00B61964">
        <w:rPr>
          <w:rFonts w:cs="Arial"/>
        </w:rPr>
        <w:t>- CEAE/SP</w:t>
      </w:r>
      <w:r w:rsidR="00E14D81">
        <w:rPr>
          <w:rFonts w:cs="Arial"/>
        </w:rPr>
        <w:t>, de 20/06/18, DO de 21/06/</w:t>
      </w:r>
      <w:r w:rsidRPr="00B61964">
        <w:rPr>
          <w:rFonts w:cs="Arial"/>
        </w:rPr>
        <w:t>18 – Dispõe sobre a convocação dos conselheiros titulares e suplentes, para reunião ordinária, a ser realizada em 21/07/2018.</w:t>
      </w:r>
    </w:p>
    <w:p w14:paraId="6C3E0F40" w14:textId="77777777" w:rsidR="00B61964" w:rsidRDefault="00B61964">
      <w:pPr>
        <w:numPr>
          <w:ilvl w:val="0"/>
          <w:numId w:val="176"/>
        </w:numPr>
        <w:tabs>
          <w:tab w:val="clear" w:pos="1069"/>
          <w:tab w:val="num" w:pos="993"/>
        </w:tabs>
        <w:rPr>
          <w:rFonts w:cs="Arial"/>
        </w:rPr>
      </w:pPr>
      <w:r w:rsidRPr="00B61964">
        <w:rPr>
          <w:rFonts w:cs="Arial"/>
        </w:rPr>
        <w:t>Port</w:t>
      </w:r>
      <w:r w:rsidR="00E14D81">
        <w:rPr>
          <w:rFonts w:cs="Arial"/>
        </w:rPr>
        <w:t>.</w:t>
      </w:r>
      <w:r w:rsidRPr="00B61964">
        <w:rPr>
          <w:rFonts w:cs="Arial"/>
        </w:rPr>
        <w:t xml:space="preserve"> do Presidente do Conselho Estadual </w:t>
      </w:r>
      <w:r w:rsidR="00E14D81">
        <w:rPr>
          <w:rFonts w:cs="Arial"/>
        </w:rPr>
        <w:t>d</w:t>
      </w:r>
      <w:r w:rsidRPr="00B61964">
        <w:rPr>
          <w:rFonts w:cs="Arial"/>
        </w:rPr>
        <w:t xml:space="preserve">e Alimentação </w:t>
      </w:r>
      <w:r w:rsidR="00E14D81">
        <w:rPr>
          <w:rFonts w:cs="Arial"/>
        </w:rPr>
        <w:t xml:space="preserve">Escolar </w:t>
      </w:r>
      <w:r w:rsidRPr="00B61964">
        <w:rPr>
          <w:rFonts w:cs="Arial"/>
        </w:rPr>
        <w:t>de São Paulo</w:t>
      </w:r>
      <w:r w:rsidR="00E14D81">
        <w:rPr>
          <w:rFonts w:cs="Arial"/>
        </w:rPr>
        <w:t xml:space="preserve"> </w:t>
      </w:r>
      <w:r w:rsidR="00E14D81" w:rsidRPr="00B61964">
        <w:rPr>
          <w:rFonts w:cs="Arial"/>
        </w:rPr>
        <w:t>- CEAE/SP</w:t>
      </w:r>
      <w:r w:rsidR="00E14D81">
        <w:rPr>
          <w:rFonts w:cs="Arial"/>
        </w:rPr>
        <w:t>, de 19/02/</w:t>
      </w:r>
      <w:r w:rsidRPr="00B61964">
        <w:rPr>
          <w:rFonts w:cs="Arial"/>
        </w:rPr>
        <w:t xml:space="preserve">19, </w:t>
      </w:r>
      <w:r w:rsidR="00986B65">
        <w:rPr>
          <w:rFonts w:cs="Arial"/>
        </w:rPr>
        <w:t>D.O.</w:t>
      </w:r>
      <w:r w:rsidR="00E14D81">
        <w:rPr>
          <w:rFonts w:cs="Arial"/>
        </w:rPr>
        <w:t xml:space="preserve"> 20/02/</w:t>
      </w:r>
      <w:r w:rsidRPr="00B61964">
        <w:rPr>
          <w:rFonts w:cs="Arial"/>
        </w:rPr>
        <w:t>19 - Dispõe sobre a convocação dos conselheiros titulares e suplentes, para reunião ordinária, a ser realizada em 12/03/2019.</w:t>
      </w:r>
    </w:p>
    <w:p w14:paraId="23DBFD0B" w14:textId="77777777" w:rsidR="00AE2E8E" w:rsidRDefault="00AE2E8E">
      <w:pPr>
        <w:numPr>
          <w:ilvl w:val="0"/>
          <w:numId w:val="176"/>
        </w:numPr>
        <w:rPr>
          <w:rFonts w:cs="Arial"/>
        </w:rPr>
      </w:pPr>
      <w:r w:rsidRPr="00AE2E8E">
        <w:rPr>
          <w:rFonts w:cs="Arial"/>
        </w:rPr>
        <w:t>Lei nº 17.340, de 11/03/21, D.O. de 12/03/21 - Dispõe sobre a proibição, nas unidades escolares de educação básica, da comercialização de alimentos industrializados que contenham gorduras trans.</w:t>
      </w:r>
    </w:p>
    <w:p w14:paraId="42283C34" w14:textId="5FD383E0" w:rsidR="00426929" w:rsidRPr="00426929" w:rsidRDefault="00426929" w:rsidP="002A60C1">
      <w:pPr>
        <w:numPr>
          <w:ilvl w:val="0"/>
          <w:numId w:val="176"/>
        </w:numPr>
        <w:rPr>
          <w:rFonts w:cs="Arial"/>
        </w:rPr>
      </w:pPr>
      <w:r w:rsidRPr="00426929">
        <w:rPr>
          <w:rFonts w:cs="Arial"/>
        </w:rPr>
        <w:t>Res. SEDUC nº 66, de 01/12/23, D.O. de 04/12/23</w:t>
      </w:r>
      <w:r>
        <w:rPr>
          <w:rFonts w:cs="Arial"/>
        </w:rPr>
        <w:t xml:space="preserve"> - </w:t>
      </w:r>
      <w:r w:rsidRPr="00426929">
        <w:rPr>
          <w:rFonts w:cs="Arial"/>
        </w:rPr>
        <w:t xml:space="preserve">Estabelece o valor per capita dos convênios, cujo objeto consiste no fornecimento de alimentação escolar aos alunos da rede pública estadual de ensino, celebrados entre a Secretaria de Estado da Educação e os municípios paulistas.  </w:t>
      </w:r>
    </w:p>
    <w:p w14:paraId="49874CF6" w14:textId="77777777" w:rsidR="00235B67" w:rsidRPr="00E74357" w:rsidRDefault="00235B67" w:rsidP="00560C8A">
      <w:pPr>
        <w:pStyle w:val="GOE"/>
      </w:pPr>
      <w:bookmarkStart w:id="369" w:name="_Toc163207534"/>
      <w:r w:rsidRPr="00E74357">
        <w:t>Meu Primeiro Trabalho - Programa de Estágio</w:t>
      </w:r>
      <w:bookmarkEnd w:id="369"/>
    </w:p>
    <w:p w14:paraId="66A05B85" w14:textId="77777777" w:rsidR="00235B67" w:rsidRDefault="00235B67">
      <w:pPr>
        <w:numPr>
          <w:ilvl w:val="0"/>
          <w:numId w:val="177"/>
        </w:numPr>
        <w:tabs>
          <w:tab w:val="clear" w:pos="1069"/>
        </w:tabs>
      </w:pPr>
      <w:r w:rsidRPr="00E74357">
        <w:t>Dec. n° 44.860/00 - Institui o Programa Jovem Cidadão: Meu Primeiro Trabalho</w:t>
      </w:r>
      <w:r w:rsidR="00E74357">
        <w:t>.</w:t>
      </w:r>
    </w:p>
    <w:p w14:paraId="30E3FB92" w14:textId="77777777" w:rsidR="00AE5B2C" w:rsidRDefault="00AE5B2C">
      <w:pPr>
        <w:numPr>
          <w:ilvl w:val="0"/>
          <w:numId w:val="177"/>
        </w:numPr>
        <w:tabs>
          <w:tab w:val="clear" w:pos="1069"/>
        </w:tabs>
      </w:pPr>
      <w:r>
        <w:t>Res. SE n° 38, de 21/06/06, D.O. 22/06/06 - Prorroga o prazo para funcionamento do Programa Especial de Formação Inicial em Serviço</w:t>
      </w:r>
      <w:r w:rsidR="00EC175E">
        <w:t xml:space="preserve"> (</w:t>
      </w:r>
      <w:r w:rsidR="002B71A8">
        <w:t>M</w:t>
      </w:r>
      <w:r w:rsidR="00EC175E">
        <w:t>odalidade Normal).</w:t>
      </w:r>
    </w:p>
    <w:p w14:paraId="3536EC5A" w14:textId="77777777" w:rsidR="00C84707" w:rsidRDefault="00C84707">
      <w:pPr>
        <w:numPr>
          <w:ilvl w:val="0"/>
          <w:numId w:val="177"/>
        </w:numPr>
        <w:tabs>
          <w:tab w:val="clear" w:pos="1069"/>
        </w:tabs>
      </w:pPr>
      <w:r w:rsidRPr="00C84707">
        <w:t>Lei nº 11.788, de 25/09/08, D</w:t>
      </w:r>
      <w:r>
        <w:t>.</w:t>
      </w:r>
      <w:r w:rsidRPr="00C84707">
        <w:t>O</w:t>
      </w:r>
      <w:r>
        <w:t>.</w:t>
      </w:r>
      <w:r w:rsidRPr="00C84707">
        <w:t>U</w:t>
      </w:r>
      <w:r>
        <w:t>.</w:t>
      </w:r>
      <w:r w:rsidRPr="00C84707">
        <w:t xml:space="preserve"> de 26/09/08 - Dispõe sobre o estágio de estudantes; altera a redação do art. 428 da Consolidação das Leis do Trabalho – CLT, aprovada pelo Dec-Lei n</w:t>
      </w:r>
      <w:r>
        <w:t>º</w:t>
      </w:r>
      <w:r w:rsidRPr="00C84707">
        <w:t xml:space="preserve"> 5.452, de </w:t>
      </w:r>
      <w:r>
        <w:t>01/05/43</w:t>
      </w:r>
      <w:r w:rsidRPr="00C84707">
        <w:t>, e a Lei n</w:t>
      </w:r>
      <w:r>
        <w:t>º</w:t>
      </w:r>
      <w:r w:rsidRPr="00C84707">
        <w:t xml:space="preserve"> 9.394, de 20</w:t>
      </w:r>
      <w:r>
        <w:t>/12/96</w:t>
      </w:r>
      <w:r w:rsidRPr="00C84707">
        <w:t>; revoga as Leis n</w:t>
      </w:r>
      <w:r>
        <w:t>º</w:t>
      </w:r>
      <w:r w:rsidRPr="00C84707">
        <w:t xml:space="preserve"> 6.494, de </w:t>
      </w:r>
      <w:r>
        <w:t>0</w:t>
      </w:r>
      <w:r w:rsidRPr="00C84707">
        <w:t>7</w:t>
      </w:r>
      <w:r>
        <w:t>/12/77</w:t>
      </w:r>
      <w:r w:rsidRPr="00C84707">
        <w:t xml:space="preserve">, e </w:t>
      </w:r>
      <w:r>
        <w:t xml:space="preserve">nº </w:t>
      </w:r>
      <w:r w:rsidRPr="00C84707">
        <w:t>8.859, de 23</w:t>
      </w:r>
      <w:r>
        <w:t>/03/94</w:t>
      </w:r>
      <w:r w:rsidRPr="00C84707">
        <w:t>, o parágrafo único do art. 82 da Lei n</w:t>
      </w:r>
      <w:r>
        <w:t>º</w:t>
      </w:r>
      <w:r w:rsidRPr="00C84707">
        <w:t xml:space="preserve"> 9.394, de 20</w:t>
      </w:r>
      <w:r>
        <w:t>/12/96</w:t>
      </w:r>
      <w:r w:rsidRPr="00C84707">
        <w:t>, e o art. 6</w:t>
      </w:r>
      <w:r>
        <w:t>º</w:t>
      </w:r>
      <w:r w:rsidRPr="00C84707">
        <w:t xml:space="preserve"> da M</w:t>
      </w:r>
      <w:r>
        <w:t>P</w:t>
      </w:r>
      <w:r w:rsidRPr="00C84707">
        <w:t xml:space="preserve"> n</w:t>
      </w:r>
      <w:r>
        <w:t>º</w:t>
      </w:r>
      <w:r w:rsidRPr="00C84707">
        <w:t xml:space="preserve"> 2.164-41, de 24</w:t>
      </w:r>
      <w:r w:rsidR="00EE77F8">
        <w:t>/08/01,</w:t>
      </w:r>
      <w:r w:rsidRPr="00C84707">
        <w:t xml:space="preserve"> e dá outras providências.</w:t>
      </w:r>
    </w:p>
    <w:p w14:paraId="17160A25" w14:textId="77777777" w:rsidR="000E6DC9" w:rsidRPr="00E74357" w:rsidRDefault="000E6DC9">
      <w:pPr>
        <w:numPr>
          <w:ilvl w:val="0"/>
          <w:numId w:val="177"/>
        </w:numPr>
        <w:tabs>
          <w:tab w:val="clear" w:pos="1069"/>
        </w:tabs>
      </w:pPr>
      <w:r>
        <w:t>Dec. n° 53.807, de 11/12/08, D.O. 12/12/08 – Reformula o Programa Cidadão; Meu Primeiro Trabalho.</w:t>
      </w:r>
    </w:p>
    <w:p w14:paraId="438FF1ED" w14:textId="77777777" w:rsidR="00235B67" w:rsidRPr="00DA4213" w:rsidRDefault="00235B67" w:rsidP="00560C8A">
      <w:pPr>
        <w:pStyle w:val="GOE"/>
      </w:pPr>
      <w:bookmarkStart w:id="370" w:name="_Toc163207535"/>
      <w:r w:rsidRPr="00DA4213">
        <w:t>Módulo das Escolas e das Diretorias de Ensino - incluindo Oficinas Pedagógicas</w:t>
      </w:r>
      <w:bookmarkEnd w:id="370"/>
    </w:p>
    <w:p w14:paraId="0440EBB1" w14:textId="77777777" w:rsidR="00235B67" w:rsidRPr="00DA4213" w:rsidRDefault="00235B67">
      <w:pPr>
        <w:numPr>
          <w:ilvl w:val="0"/>
          <w:numId w:val="177"/>
        </w:numPr>
        <w:tabs>
          <w:tab w:val="clear" w:pos="1069"/>
        </w:tabs>
      </w:pPr>
      <w:r w:rsidRPr="00DA4213">
        <w:t>Dec. n° 37.185, de 05/08/93 - Fixa módulos de pessoal das UEs</w:t>
      </w:r>
      <w:r w:rsidR="00F61027">
        <w:t xml:space="preserve"> </w:t>
      </w:r>
      <w:r w:rsidR="00F61027" w:rsidRPr="00F61027">
        <w:rPr>
          <w:b/>
          <w:i/>
        </w:rPr>
        <w:t>(revogado)</w:t>
      </w:r>
      <w:r w:rsidR="00F61027">
        <w:t>.</w:t>
      </w:r>
    </w:p>
    <w:p w14:paraId="499E8991" w14:textId="77777777" w:rsidR="00235B67" w:rsidRPr="00DA4213" w:rsidRDefault="00235B67">
      <w:pPr>
        <w:numPr>
          <w:ilvl w:val="0"/>
          <w:numId w:val="177"/>
        </w:numPr>
        <w:tabs>
          <w:tab w:val="clear" w:pos="1069"/>
        </w:tabs>
      </w:pPr>
      <w:r w:rsidRPr="00DA4213">
        <w:t xml:space="preserve">Res. SE nº 124, de </w:t>
      </w:r>
      <w:r w:rsidR="00DA4213">
        <w:t>0</w:t>
      </w:r>
      <w:r w:rsidRPr="00DA4213">
        <w:t>1/07/94 - Disciplina atividades dos integrantes do QM designados nos órgãos da pasta</w:t>
      </w:r>
      <w:r w:rsidR="00DA4213">
        <w:t>.</w:t>
      </w:r>
    </w:p>
    <w:p w14:paraId="62105637" w14:textId="77777777" w:rsidR="00235B67" w:rsidRPr="00DA4213" w:rsidRDefault="00235B67">
      <w:pPr>
        <w:numPr>
          <w:ilvl w:val="0"/>
          <w:numId w:val="177"/>
        </w:numPr>
        <w:tabs>
          <w:tab w:val="clear" w:pos="1069"/>
        </w:tabs>
      </w:pPr>
      <w:r w:rsidRPr="00DA4213">
        <w:t>Dec. n° 38.981, de 01/08/94 - Altera anexos do Dec. nº 37.185/93</w:t>
      </w:r>
      <w:r w:rsidR="00F61027">
        <w:t xml:space="preserve"> </w:t>
      </w:r>
      <w:r w:rsidR="00F61027" w:rsidRPr="00F61027">
        <w:rPr>
          <w:b/>
          <w:i/>
        </w:rPr>
        <w:t>(revogado)</w:t>
      </w:r>
    </w:p>
    <w:p w14:paraId="27C87451" w14:textId="77777777" w:rsidR="00235B67" w:rsidRPr="00DA4213" w:rsidRDefault="00235B67">
      <w:pPr>
        <w:numPr>
          <w:ilvl w:val="0"/>
          <w:numId w:val="177"/>
        </w:numPr>
        <w:tabs>
          <w:tab w:val="clear" w:pos="1069"/>
        </w:tabs>
      </w:pPr>
      <w:r w:rsidRPr="00DA4213">
        <w:t>Res. SE n° 57, de 10/03/95 - Módulo de Pessoal das D.Es.</w:t>
      </w:r>
      <w:r w:rsidR="00DA4213">
        <w:t>.</w:t>
      </w:r>
    </w:p>
    <w:p w14:paraId="50231653" w14:textId="77777777" w:rsidR="00235B67" w:rsidRPr="00DA4213" w:rsidRDefault="00235B67">
      <w:pPr>
        <w:numPr>
          <w:ilvl w:val="0"/>
          <w:numId w:val="177"/>
        </w:numPr>
        <w:tabs>
          <w:tab w:val="clear" w:pos="1069"/>
        </w:tabs>
      </w:pPr>
      <w:r w:rsidRPr="00DA4213">
        <w:lastRenderedPageBreak/>
        <w:t>Port. Conjunta COGSP</w:t>
      </w:r>
      <w:r w:rsidR="00460F06" w:rsidRPr="00DA4213">
        <w:t>/</w:t>
      </w:r>
      <w:r w:rsidRPr="00DA4213">
        <w:t>CEI</w:t>
      </w:r>
      <w:r w:rsidR="00460F06" w:rsidRPr="00DA4213">
        <w:t>/</w:t>
      </w:r>
      <w:r w:rsidRPr="00DA4213">
        <w:t>CENP</w:t>
      </w:r>
      <w:r w:rsidR="00460F06" w:rsidRPr="00DA4213">
        <w:t>/</w:t>
      </w:r>
      <w:r w:rsidRPr="00DA4213">
        <w:t>DRHU, de 31/03/95 - Atribuições do pessoal das Oficinas Pedagógicas</w:t>
      </w:r>
      <w:r w:rsidR="00DA4213">
        <w:t>.</w:t>
      </w:r>
    </w:p>
    <w:p w14:paraId="6D1C5241" w14:textId="77777777" w:rsidR="00235B67" w:rsidRPr="00DA4213" w:rsidRDefault="00235B67">
      <w:pPr>
        <w:numPr>
          <w:ilvl w:val="0"/>
          <w:numId w:val="177"/>
        </w:numPr>
        <w:tabs>
          <w:tab w:val="clear" w:pos="1069"/>
        </w:tabs>
      </w:pPr>
      <w:r w:rsidRPr="00DA4213">
        <w:t>Dec. n° 40.742, de 29/03/96 - Altera partes do Dec. n° 38.981/94</w:t>
      </w:r>
      <w:r w:rsidR="00F61027">
        <w:t xml:space="preserve"> </w:t>
      </w:r>
      <w:r w:rsidR="00F61027" w:rsidRPr="00F61027">
        <w:rPr>
          <w:b/>
          <w:i/>
        </w:rPr>
        <w:t>(revogado)</w:t>
      </w:r>
    </w:p>
    <w:p w14:paraId="728C7B3A" w14:textId="77777777" w:rsidR="00235B67" w:rsidRPr="00DA4213" w:rsidRDefault="00235B67">
      <w:pPr>
        <w:numPr>
          <w:ilvl w:val="0"/>
          <w:numId w:val="177"/>
        </w:numPr>
        <w:tabs>
          <w:tab w:val="clear" w:pos="1069"/>
        </w:tabs>
      </w:pPr>
      <w:r w:rsidRPr="00DA4213">
        <w:t>Port. Conjunta COGSP</w:t>
      </w:r>
      <w:r w:rsidR="00460F06" w:rsidRPr="00DA4213">
        <w:t>/</w:t>
      </w:r>
      <w:r w:rsidRPr="00DA4213">
        <w:t>CEI</w:t>
      </w:r>
      <w:r w:rsidR="00460F06" w:rsidRPr="00DA4213">
        <w:t>/</w:t>
      </w:r>
      <w:r w:rsidRPr="00DA4213">
        <w:t>CENP</w:t>
      </w:r>
      <w:r w:rsidR="00460F06" w:rsidRPr="00DA4213">
        <w:t>/</w:t>
      </w:r>
      <w:r w:rsidRPr="00DA4213">
        <w:t xml:space="preserve">DRHU nº </w:t>
      </w:r>
      <w:r w:rsidR="00DA4213">
        <w:t>0</w:t>
      </w:r>
      <w:r w:rsidRPr="00DA4213">
        <w:t>1/97 - Acrescenta inciso na Portaria Conjunta de 31/03/95</w:t>
      </w:r>
      <w:r w:rsidR="00DA4213">
        <w:t>.</w:t>
      </w:r>
    </w:p>
    <w:p w14:paraId="12604467" w14:textId="77777777" w:rsidR="00235B67" w:rsidRPr="00DA4213" w:rsidRDefault="00235B67">
      <w:pPr>
        <w:numPr>
          <w:ilvl w:val="0"/>
          <w:numId w:val="177"/>
        </w:numPr>
        <w:tabs>
          <w:tab w:val="clear" w:pos="1069"/>
        </w:tabs>
      </w:pPr>
      <w:r w:rsidRPr="00DA4213">
        <w:t xml:space="preserve">Res. SE nº </w:t>
      </w:r>
      <w:r w:rsidR="00DA4213">
        <w:t>0</w:t>
      </w:r>
      <w:r w:rsidRPr="00DA4213">
        <w:t>8, de 21/01/98 - Retifica o anexo das Res. SE nº 57/95 - classes de aceleração</w:t>
      </w:r>
      <w:r w:rsidR="00DA4213">
        <w:t>.</w:t>
      </w:r>
    </w:p>
    <w:p w14:paraId="122CDF4A" w14:textId="77777777" w:rsidR="00235B67" w:rsidRPr="00DA4213" w:rsidRDefault="00235B67">
      <w:pPr>
        <w:numPr>
          <w:ilvl w:val="0"/>
          <w:numId w:val="177"/>
        </w:numPr>
        <w:tabs>
          <w:tab w:val="clear" w:pos="1069"/>
        </w:tabs>
      </w:pPr>
      <w:r w:rsidRPr="00DA4213">
        <w:t>Res. SE n° 53, de 30/03/99 - Movimentação dos integrantes do QAE e QSE: preferência na composição do módulo</w:t>
      </w:r>
      <w:r w:rsidR="00DA4213">
        <w:t>.</w:t>
      </w:r>
    </w:p>
    <w:p w14:paraId="5E7ED261" w14:textId="77777777" w:rsidR="00235B67" w:rsidRPr="00DA4213" w:rsidRDefault="00235B67">
      <w:pPr>
        <w:numPr>
          <w:ilvl w:val="0"/>
          <w:numId w:val="177"/>
        </w:numPr>
        <w:tabs>
          <w:tab w:val="clear" w:pos="1069"/>
        </w:tabs>
      </w:pPr>
      <w:r w:rsidRPr="00DA4213">
        <w:t xml:space="preserve">Res. SE n° </w:t>
      </w:r>
      <w:r w:rsidR="00DA4213">
        <w:t>0</w:t>
      </w:r>
      <w:r w:rsidRPr="00DA4213">
        <w:t>2, de 12/01/01 - Módulo de Pessoal dos CEFAMs e CEES</w:t>
      </w:r>
      <w:r w:rsidR="00DA4213">
        <w:t>.</w:t>
      </w:r>
    </w:p>
    <w:p w14:paraId="4259AB6E" w14:textId="77777777" w:rsidR="00235B67" w:rsidRPr="00DA4213" w:rsidRDefault="00235B67">
      <w:pPr>
        <w:numPr>
          <w:ilvl w:val="0"/>
          <w:numId w:val="177"/>
        </w:numPr>
        <w:tabs>
          <w:tab w:val="clear" w:pos="1069"/>
        </w:tabs>
      </w:pPr>
      <w:r w:rsidRPr="00DA4213">
        <w:t>Res. SE n° 85/01 - art. 19 - Módulo do CEL (Centro de Estudos de Línguas): quatro turmas - uma classe</w:t>
      </w:r>
      <w:r w:rsidR="00DA4213">
        <w:t>.</w:t>
      </w:r>
    </w:p>
    <w:p w14:paraId="05126CC9" w14:textId="77777777" w:rsidR="00235B67" w:rsidRPr="00DA4213" w:rsidRDefault="00235B67">
      <w:pPr>
        <w:numPr>
          <w:ilvl w:val="0"/>
          <w:numId w:val="177"/>
        </w:numPr>
        <w:tabs>
          <w:tab w:val="clear" w:pos="1069"/>
        </w:tabs>
      </w:pPr>
      <w:r w:rsidRPr="00DA4213">
        <w:t>Res. n° 181/02 - art. 14 - Módulo da telessala: 2 turmas - 1 classe</w:t>
      </w:r>
      <w:r w:rsidR="00DA4213">
        <w:t>.</w:t>
      </w:r>
      <w:r w:rsidR="00863C11">
        <w:t xml:space="preserve"> (alterada pela Res. SE n° 3/10)</w:t>
      </w:r>
    </w:p>
    <w:p w14:paraId="2EE41BFC" w14:textId="77777777" w:rsidR="00235B67" w:rsidRPr="00DA4213" w:rsidRDefault="00235B67">
      <w:pPr>
        <w:numPr>
          <w:ilvl w:val="0"/>
          <w:numId w:val="177"/>
        </w:numPr>
        <w:tabs>
          <w:tab w:val="clear" w:pos="1069"/>
        </w:tabs>
      </w:pPr>
      <w:r w:rsidRPr="00DA4213">
        <w:t>Res SE n° 59</w:t>
      </w:r>
      <w:r w:rsidR="00DA4213">
        <w:t>,</w:t>
      </w:r>
      <w:r w:rsidRPr="00DA4213">
        <w:t xml:space="preserve"> de 13/06/03 - Fixa Módulo para Supervisor de Ensino</w:t>
      </w:r>
      <w:r w:rsidR="00DA4213">
        <w:t>.</w:t>
      </w:r>
    </w:p>
    <w:p w14:paraId="00125889" w14:textId="77777777" w:rsidR="00235B67" w:rsidRPr="00DA4213" w:rsidRDefault="00235B67">
      <w:pPr>
        <w:numPr>
          <w:ilvl w:val="0"/>
          <w:numId w:val="177"/>
        </w:numPr>
        <w:tabs>
          <w:tab w:val="clear" w:pos="1069"/>
        </w:tabs>
      </w:pPr>
      <w:r w:rsidRPr="00DA4213">
        <w:t>Res. SE n° 89, de 25/08/03 - Módulo da DE: 1 ATP (Assistente Técnico-Pedagógico) por DE</w:t>
      </w:r>
      <w:r w:rsidR="00DA4213">
        <w:t>.</w:t>
      </w:r>
    </w:p>
    <w:p w14:paraId="5ADB25E8" w14:textId="77777777" w:rsidR="00235B67" w:rsidRPr="00DA4213" w:rsidRDefault="00235B67">
      <w:pPr>
        <w:numPr>
          <w:ilvl w:val="0"/>
          <w:numId w:val="177"/>
        </w:numPr>
        <w:tabs>
          <w:tab w:val="clear" w:pos="1069"/>
        </w:tabs>
      </w:pPr>
      <w:r w:rsidRPr="00DA4213">
        <w:t>Dec. nº 48.754</w:t>
      </w:r>
      <w:r w:rsidR="00DA4213">
        <w:t>,</w:t>
      </w:r>
      <w:r w:rsidRPr="00DA4213">
        <w:t xml:space="preserve"> de 25/06/04 - Fixa o módulo de pessoal para as Escolas Estaduais Indígenas</w:t>
      </w:r>
      <w:r w:rsidR="00DA4213">
        <w:t>.</w:t>
      </w:r>
    </w:p>
    <w:p w14:paraId="244A2095" w14:textId="77777777" w:rsidR="00235B67" w:rsidRPr="00DA4213" w:rsidRDefault="00235B67">
      <w:pPr>
        <w:numPr>
          <w:ilvl w:val="0"/>
          <w:numId w:val="177"/>
        </w:numPr>
        <w:tabs>
          <w:tab w:val="clear" w:pos="1069"/>
        </w:tabs>
      </w:pPr>
      <w:r w:rsidRPr="00DA4213">
        <w:t>Res SE n° 72</w:t>
      </w:r>
      <w:r w:rsidR="00DA4213">
        <w:t>,</w:t>
      </w:r>
      <w:r w:rsidRPr="00DA4213">
        <w:t xml:space="preserve"> de 13/08/04 - Altera anexo da Res. SE n° 59/03</w:t>
      </w:r>
      <w:r w:rsidR="00DA4213">
        <w:t>.</w:t>
      </w:r>
    </w:p>
    <w:p w14:paraId="4AD0B970" w14:textId="77777777" w:rsidR="00235B67" w:rsidRDefault="00235B67">
      <w:pPr>
        <w:numPr>
          <w:ilvl w:val="0"/>
          <w:numId w:val="177"/>
        </w:numPr>
        <w:tabs>
          <w:tab w:val="clear" w:pos="1069"/>
        </w:tabs>
      </w:pPr>
      <w:r w:rsidRPr="00DA4213">
        <w:t>Res. SE n° 12, de 11/02/05, D.O. 12/02/05 - Organização e Módulo das Oficinas Pedagógicas</w:t>
      </w:r>
      <w:r w:rsidR="00DA4213">
        <w:t>.</w:t>
      </w:r>
    </w:p>
    <w:p w14:paraId="4466D833" w14:textId="77777777" w:rsidR="00F61027" w:rsidRDefault="00F61027">
      <w:pPr>
        <w:numPr>
          <w:ilvl w:val="0"/>
          <w:numId w:val="177"/>
        </w:numPr>
        <w:tabs>
          <w:tab w:val="clear" w:pos="1069"/>
        </w:tabs>
      </w:pPr>
      <w:r>
        <w:t>Dec. n° 52.630, de 16/01/08, D.O. 18/01/08 – Módulo de pessoal.</w:t>
      </w:r>
    </w:p>
    <w:p w14:paraId="3881068D" w14:textId="77777777" w:rsidR="008E1E0C" w:rsidRDefault="008E1E0C">
      <w:pPr>
        <w:numPr>
          <w:ilvl w:val="0"/>
          <w:numId w:val="177"/>
        </w:numPr>
        <w:tabs>
          <w:tab w:val="clear" w:pos="1069"/>
        </w:tabs>
      </w:pPr>
      <w:r>
        <w:t>Res. SE n° 27, de 11/03/08, D.O. 12/03/08 – Altera dispositivos do Dec. n° 52.630/08.</w:t>
      </w:r>
    </w:p>
    <w:p w14:paraId="48E529E3" w14:textId="77777777" w:rsidR="00863C11" w:rsidRDefault="00863C11">
      <w:pPr>
        <w:numPr>
          <w:ilvl w:val="0"/>
          <w:numId w:val="177"/>
        </w:numPr>
        <w:tabs>
          <w:tab w:val="clear" w:pos="1069"/>
        </w:tabs>
      </w:pPr>
      <w:r>
        <w:t>Res. SE n° 25, de 05/03/10, D.O. 06/03/10 – Módulo de vice-diretor.</w:t>
      </w:r>
    </w:p>
    <w:p w14:paraId="1A84BB10" w14:textId="77777777" w:rsidR="00CB170D" w:rsidRDefault="00CB170D">
      <w:pPr>
        <w:numPr>
          <w:ilvl w:val="0"/>
          <w:numId w:val="177"/>
        </w:numPr>
        <w:tabs>
          <w:tab w:val="clear" w:pos="1069"/>
        </w:tabs>
      </w:pPr>
      <w:r>
        <w:t xml:space="preserve">LC n° 1.144, de 11/07/11 – Institui Plano de Cargos, </w:t>
      </w:r>
      <w:r w:rsidR="00756B6D">
        <w:t xml:space="preserve">Vencimentos e Salários para os </w:t>
      </w:r>
      <w:r w:rsidR="00756B6D" w:rsidRPr="00524758">
        <w:t>Integrantes</w:t>
      </w:r>
      <w:r w:rsidR="00756B6D">
        <w:t xml:space="preserve"> do Q</w:t>
      </w:r>
      <w:r>
        <w:t xml:space="preserve">uadro de Apoio Escolar, da Secretaria </w:t>
      </w:r>
      <w:r w:rsidR="00524758">
        <w:t>da Educação, e dá Providências correlatas</w:t>
      </w:r>
      <w:r>
        <w:t>.</w:t>
      </w:r>
    </w:p>
    <w:p w14:paraId="7109273B" w14:textId="77777777" w:rsidR="00CB170D" w:rsidRDefault="00CB170D">
      <w:pPr>
        <w:numPr>
          <w:ilvl w:val="0"/>
          <w:numId w:val="177"/>
        </w:numPr>
        <w:tabs>
          <w:tab w:val="clear" w:pos="1069"/>
        </w:tabs>
      </w:pPr>
      <w:r>
        <w:t>Res. SE n° 32, de 26/05/11, D.O. 27/05/11 – Módulos de servidores nas escolas.</w:t>
      </w:r>
    </w:p>
    <w:p w14:paraId="0732FB26" w14:textId="77777777" w:rsidR="00CB170D" w:rsidRDefault="00CB170D">
      <w:pPr>
        <w:numPr>
          <w:ilvl w:val="0"/>
          <w:numId w:val="177"/>
        </w:numPr>
        <w:tabs>
          <w:tab w:val="clear" w:pos="1069"/>
        </w:tabs>
      </w:pPr>
      <w:r>
        <w:t>Res. SE n° 62, de 06/06/12, D.O. 23/06/12 – Nova redação à Res. SE n° 32/11.</w:t>
      </w:r>
    </w:p>
    <w:p w14:paraId="49D985E5" w14:textId="77777777" w:rsidR="00936206" w:rsidRDefault="00936206">
      <w:pPr>
        <w:numPr>
          <w:ilvl w:val="0"/>
          <w:numId w:val="177"/>
        </w:numPr>
        <w:tabs>
          <w:tab w:val="clear" w:pos="1069"/>
        </w:tabs>
      </w:pPr>
      <w:r>
        <w:t>Res. SE nº 23, de 06/05/14, D.O. 07/05/14 - Estabelece Módulo de Pessoal nos Órgãos Centrais e Diretorias de Ensino.</w:t>
      </w:r>
    </w:p>
    <w:p w14:paraId="38F278A9" w14:textId="77777777" w:rsidR="00936206" w:rsidRDefault="00936206">
      <w:pPr>
        <w:numPr>
          <w:ilvl w:val="0"/>
          <w:numId w:val="177"/>
        </w:numPr>
        <w:tabs>
          <w:tab w:val="clear" w:pos="1069"/>
        </w:tabs>
      </w:pPr>
      <w:r>
        <w:t>Res. SE nº 75, de 30/12/14, D.O. 31/12/14 - Dispõe sobre a função gratificada de Professor Coordenador.</w:t>
      </w:r>
    </w:p>
    <w:p w14:paraId="490BB666" w14:textId="77777777" w:rsidR="00936206" w:rsidRDefault="00936206">
      <w:pPr>
        <w:numPr>
          <w:ilvl w:val="0"/>
          <w:numId w:val="177"/>
        </w:numPr>
        <w:tabs>
          <w:tab w:val="clear" w:pos="1069"/>
        </w:tabs>
      </w:pPr>
      <w:r>
        <w:t>Res. SE nº 03, de 12/01/15, D.O. 13/01/15 - Altera dispositivos da Res. SE nº 75, de 30/12/14, que dispõe sobre a função gratificada de Professor Coordenador.</w:t>
      </w:r>
    </w:p>
    <w:p w14:paraId="61613A13" w14:textId="77777777" w:rsidR="00936206" w:rsidRDefault="00936206">
      <w:pPr>
        <w:numPr>
          <w:ilvl w:val="0"/>
          <w:numId w:val="177"/>
        </w:numPr>
        <w:tabs>
          <w:tab w:val="clear" w:pos="1069"/>
        </w:tabs>
      </w:pPr>
      <w:r>
        <w:t>Res. SE nº 6, de 20/01/17, D.O. 21/01/17 - Altera a Res. SE nº 75, de 30/12/14, que dispõe sobre a função gratificada de Professor Coordenador.</w:t>
      </w:r>
    </w:p>
    <w:p w14:paraId="69FDCEA1" w14:textId="77777777" w:rsidR="00936206" w:rsidRDefault="00936206">
      <w:pPr>
        <w:numPr>
          <w:ilvl w:val="0"/>
          <w:numId w:val="177"/>
        </w:numPr>
        <w:tabs>
          <w:tab w:val="clear" w:pos="1069"/>
        </w:tabs>
      </w:pPr>
      <w:r>
        <w:t>Res. SE nº 12, de 17/02/17, D.O. 18/02/17 - Dispõe sobre módulo e movimentação dos integrantes do Quadro de Apoio Escolar e do Quadro da Secretaria da Educação, e dá providências correlatas.</w:t>
      </w:r>
    </w:p>
    <w:p w14:paraId="48ECEDA0" w14:textId="77777777" w:rsidR="00936206" w:rsidRDefault="00936206">
      <w:pPr>
        <w:numPr>
          <w:ilvl w:val="0"/>
          <w:numId w:val="177"/>
        </w:numPr>
        <w:tabs>
          <w:tab w:val="clear" w:pos="1069"/>
        </w:tabs>
      </w:pPr>
      <w:r>
        <w:t>Res. SE nº 16, de 06/04/17, D.O. 07/04/17- Fixa o módulo de Supervisor de Ensino nas Diretorias de Ensino da Secretaria da Educação.</w:t>
      </w:r>
    </w:p>
    <w:p w14:paraId="4464E59F" w14:textId="77777777" w:rsidR="00936206" w:rsidRDefault="00936206">
      <w:pPr>
        <w:numPr>
          <w:ilvl w:val="0"/>
          <w:numId w:val="177"/>
        </w:numPr>
        <w:tabs>
          <w:tab w:val="clear" w:pos="1069"/>
        </w:tabs>
      </w:pPr>
      <w:r>
        <w:t>Res. SE nº</w:t>
      </w:r>
      <w:r w:rsidR="008603A8">
        <w:t xml:space="preserve"> </w:t>
      </w:r>
      <w:r>
        <w:t>19, de 10/04/17, D.O. 11/04/17- Altera a Res. SE nº 75, de 30/11/2011, que dispõe sobre a ocupação dos cargos de comando das Diretorias de Ensino.</w:t>
      </w:r>
    </w:p>
    <w:p w14:paraId="6DC9DE13" w14:textId="77777777" w:rsidR="00936206" w:rsidRDefault="00936206">
      <w:pPr>
        <w:numPr>
          <w:ilvl w:val="0"/>
          <w:numId w:val="177"/>
        </w:numPr>
        <w:tabs>
          <w:tab w:val="clear" w:pos="1069"/>
        </w:tabs>
      </w:pPr>
      <w:r>
        <w:t xml:space="preserve">Res. SE nº 66, de 10/04/17, D.O. 11/12/17 </w:t>
      </w:r>
      <w:r w:rsidR="00986B65">
        <w:t>D.O.</w:t>
      </w:r>
      <w:r>
        <w:t xml:space="preserve"> 12/12/17- Altera a Resolução SE nº 75, de 30/11/11, que dispõe sobre a ocupação dos cargos de comando das Diretorias de Ensino.</w:t>
      </w:r>
    </w:p>
    <w:p w14:paraId="74596C85" w14:textId="77777777" w:rsidR="00936206" w:rsidRDefault="00936206">
      <w:pPr>
        <w:numPr>
          <w:ilvl w:val="0"/>
          <w:numId w:val="177"/>
        </w:numPr>
        <w:tabs>
          <w:tab w:val="clear" w:pos="1069"/>
        </w:tabs>
      </w:pPr>
      <w:r>
        <w:t>Res. SE nº 28, de 05/04/18, D.O. 06/04/18- Altera a Res. SE nº 75, de 30/11/11, que dispõe sobre a ocupação dos cargos de comando das Diretorias de Ensino.</w:t>
      </w:r>
    </w:p>
    <w:p w14:paraId="25A520A1" w14:textId="77777777" w:rsidR="00CD39C9" w:rsidRDefault="00852B3A">
      <w:pPr>
        <w:numPr>
          <w:ilvl w:val="0"/>
          <w:numId w:val="177"/>
        </w:numPr>
        <w:tabs>
          <w:tab w:val="clear" w:pos="1069"/>
        </w:tabs>
      </w:pPr>
      <w:r w:rsidRPr="00852B3A">
        <w:t>Res</w:t>
      </w:r>
      <w:r>
        <w:t>.</w:t>
      </w:r>
      <w:r w:rsidRPr="00852B3A">
        <w:t xml:space="preserve"> </w:t>
      </w:r>
      <w:r w:rsidR="00F013B3">
        <w:t>SEDUC</w:t>
      </w:r>
      <w:r>
        <w:t xml:space="preserve"> nº </w:t>
      </w:r>
      <w:r w:rsidRPr="00852B3A">
        <w:t>6, de 11</w:t>
      </w:r>
      <w:r>
        <w:t>/0</w:t>
      </w:r>
      <w:r w:rsidRPr="00852B3A">
        <w:t>1</w:t>
      </w:r>
      <w:r>
        <w:t>/</w:t>
      </w:r>
      <w:r w:rsidRPr="00852B3A">
        <w:t>21, D</w:t>
      </w:r>
      <w:r>
        <w:t>.</w:t>
      </w:r>
      <w:r w:rsidRPr="00852B3A">
        <w:t>O</w:t>
      </w:r>
      <w:r>
        <w:t>.</w:t>
      </w:r>
      <w:r w:rsidRPr="00852B3A">
        <w:t xml:space="preserve"> de 12/01/21 - Dispõe sobre o módulo de Diretor de Escola e de Vice-Diretor de Escola das unidades escolares da rede estadual de ensino, e dá providências correlata.</w:t>
      </w:r>
    </w:p>
    <w:p w14:paraId="4AE19322" w14:textId="77777777" w:rsidR="00CD39C9" w:rsidRDefault="00CD39C9">
      <w:pPr>
        <w:numPr>
          <w:ilvl w:val="0"/>
          <w:numId w:val="177"/>
        </w:numPr>
        <w:tabs>
          <w:tab w:val="clear" w:pos="1069"/>
        </w:tabs>
      </w:pPr>
      <w:r w:rsidRPr="00CD39C9">
        <w:t>Res</w:t>
      </w:r>
      <w:r>
        <w:t>.</w:t>
      </w:r>
      <w:r w:rsidRPr="00CD39C9">
        <w:t xml:space="preserve"> </w:t>
      </w:r>
      <w:r w:rsidR="00F013B3">
        <w:t>SEDUC</w:t>
      </w:r>
      <w:r w:rsidRPr="00CD39C9">
        <w:t xml:space="preserve"> </w:t>
      </w:r>
      <w:r>
        <w:t xml:space="preserve">nº </w:t>
      </w:r>
      <w:r w:rsidRPr="00CD39C9">
        <w:t>129, de 19</w:t>
      </w:r>
      <w:r>
        <w:t>/</w:t>
      </w:r>
      <w:r w:rsidRPr="00CD39C9">
        <w:t>11</w:t>
      </w:r>
      <w:r>
        <w:t>/</w:t>
      </w:r>
      <w:r w:rsidRPr="00CD39C9">
        <w:t>21, D</w:t>
      </w:r>
      <w:r>
        <w:t>.</w:t>
      </w:r>
      <w:r w:rsidRPr="00CD39C9">
        <w:t>O</w:t>
      </w:r>
      <w:r>
        <w:t>.</w:t>
      </w:r>
      <w:r w:rsidRPr="00CD39C9">
        <w:t xml:space="preserve"> de 20/11/21</w:t>
      </w:r>
      <w:r>
        <w:t xml:space="preserve"> </w:t>
      </w:r>
      <w:r w:rsidRPr="00CD39C9">
        <w:t>-</w:t>
      </w:r>
      <w:r>
        <w:t xml:space="preserve"> </w:t>
      </w:r>
      <w:r w:rsidRPr="00CD39C9">
        <w:t>Acrescenta dispositivos da Res</w:t>
      </w:r>
      <w:r>
        <w:t>.</w:t>
      </w:r>
      <w:r w:rsidRPr="00CD39C9">
        <w:t xml:space="preserve"> </w:t>
      </w:r>
      <w:r w:rsidR="00F013B3">
        <w:t>SEDUC</w:t>
      </w:r>
      <w:r>
        <w:t xml:space="preserve"> nº </w:t>
      </w:r>
      <w:r w:rsidRPr="00CD39C9">
        <w:t>3, de 11</w:t>
      </w:r>
      <w:r>
        <w:t>/0</w:t>
      </w:r>
      <w:r w:rsidRPr="00CD39C9">
        <w:t>1</w:t>
      </w:r>
      <w:r>
        <w:t>/</w:t>
      </w:r>
      <w:r w:rsidRPr="00CD39C9">
        <w:t>21, Res</w:t>
      </w:r>
      <w:r>
        <w:t>.</w:t>
      </w:r>
      <w:r w:rsidRPr="00CD39C9">
        <w:t xml:space="preserve"> </w:t>
      </w:r>
      <w:r w:rsidR="00F013B3">
        <w:t>SEDUC</w:t>
      </w:r>
      <w:r>
        <w:t xml:space="preserve"> nº </w:t>
      </w:r>
      <w:r w:rsidRPr="00CD39C9">
        <w:t>6, de 11</w:t>
      </w:r>
      <w:r>
        <w:t>/0</w:t>
      </w:r>
      <w:r w:rsidRPr="00CD39C9">
        <w:t>1</w:t>
      </w:r>
      <w:r>
        <w:t>/</w:t>
      </w:r>
      <w:r w:rsidRPr="00CD39C9">
        <w:t>21 e Res</w:t>
      </w:r>
      <w:r>
        <w:t>.</w:t>
      </w:r>
      <w:r w:rsidRPr="00CD39C9">
        <w:t xml:space="preserve"> </w:t>
      </w:r>
      <w:r w:rsidR="00F013B3">
        <w:t>SEDUC</w:t>
      </w:r>
      <w:r>
        <w:t xml:space="preserve"> nº </w:t>
      </w:r>
      <w:r w:rsidRPr="00CD39C9">
        <w:t xml:space="preserve">75, de </w:t>
      </w:r>
      <w:r>
        <w:t>0</w:t>
      </w:r>
      <w:r w:rsidRPr="00CD39C9">
        <w:t>7</w:t>
      </w:r>
      <w:r>
        <w:t>/</w:t>
      </w:r>
      <w:r w:rsidRPr="00CD39C9">
        <w:t>12</w:t>
      </w:r>
      <w:r>
        <w:t>/</w:t>
      </w:r>
      <w:r w:rsidRPr="00CD39C9">
        <w:t>18, quanto ao módulo nas unidades escolares.</w:t>
      </w:r>
    </w:p>
    <w:p w14:paraId="4AD6669A" w14:textId="77777777" w:rsidR="008603A8" w:rsidRDefault="008603A8">
      <w:pPr>
        <w:numPr>
          <w:ilvl w:val="0"/>
          <w:numId w:val="177"/>
        </w:numPr>
        <w:tabs>
          <w:tab w:val="clear" w:pos="1069"/>
        </w:tabs>
      </w:pPr>
      <w:r w:rsidRPr="008603A8">
        <w:t>LC</w:t>
      </w:r>
      <w:r>
        <w:t xml:space="preserve"> nº </w:t>
      </w:r>
      <w:r w:rsidRPr="008603A8">
        <w:t>1</w:t>
      </w:r>
      <w:r>
        <w:t>.</w:t>
      </w:r>
      <w:r w:rsidRPr="008603A8">
        <w:t>374, de 30</w:t>
      </w:r>
      <w:r>
        <w:t>/</w:t>
      </w:r>
      <w:r w:rsidRPr="008603A8">
        <w:t>03</w:t>
      </w:r>
      <w:r>
        <w:t>/</w:t>
      </w:r>
      <w:r w:rsidRPr="008603A8">
        <w:t>22, D</w:t>
      </w:r>
      <w:r>
        <w:t>.</w:t>
      </w:r>
      <w:r w:rsidRPr="008603A8">
        <w:t>O</w:t>
      </w:r>
      <w:r>
        <w:t>.</w:t>
      </w:r>
      <w:r w:rsidRPr="008603A8">
        <w:t xml:space="preserve"> de 31</w:t>
      </w:r>
      <w:r>
        <w:t>/</w:t>
      </w:r>
      <w:r w:rsidRPr="008603A8">
        <w:t>03</w:t>
      </w:r>
      <w:r>
        <w:t>/</w:t>
      </w:r>
      <w:r w:rsidRPr="008603A8">
        <w:t>22</w:t>
      </w:r>
      <w:r>
        <w:t xml:space="preserve"> </w:t>
      </w:r>
      <w:r w:rsidRPr="008603A8">
        <w:t>- Nova Carreira</w:t>
      </w:r>
      <w:r>
        <w:t>.</w:t>
      </w:r>
    </w:p>
    <w:p w14:paraId="6FCCB18E" w14:textId="4276B3C9" w:rsidR="00385A5B" w:rsidRDefault="00385A5B" w:rsidP="009778A5">
      <w:pPr>
        <w:numPr>
          <w:ilvl w:val="0"/>
          <w:numId w:val="177"/>
        </w:numPr>
        <w:tabs>
          <w:tab w:val="clear" w:pos="1069"/>
        </w:tabs>
      </w:pPr>
      <w:r>
        <w:lastRenderedPageBreak/>
        <w:t>Res. SEDUC nº 17, de 08/03/24, D.O. de 12/03/24 - Dispõe sobre o módulo adicional para as Diretorias de Ensino que possuem Supervisores de Ensino/Educacional alocados no Projeto Gestão Educacional Paulista, previsto pela Resolução SEDUC nº 64, de 29/11/23, e dá as providências correlatas.</w:t>
      </w:r>
    </w:p>
    <w:p w14:paraId="1E2B0753" w14:textId="77777777" w:rsidR="00A60C9E" w:rsidRPr="00560C8A" w:rsidRDefault="00A60C9E" w:rsidP="00560C8A">
      <w:pPr>
        <w:pStyle w:val="GOE"/>
      </w:pPr>
      <w:bookmarkStart w:id="371" w:name="_Toc163207536"/>
      <w:r w:rsidRPr="00560C8A">
        <w:t>Motivação (fundamentação) dos atos administrativos</w:t>
      </w:r>
      <w:bookmarkEnd w:id="371"/>
    </w:p>
    <w:p w14:paraId="73C4CBC6" w14:textId="77777777" w:rsidR="00A60C9E" w:rsidRDefault="00A60C9E">
      <w:pPr>
        <w:numPr>
          <w:ilvl w:val="1"/>
          <w:numId w:val="193"/>
        </w:numPr>
        <w:tabs>
          <w:tab w:val="clear" w:pos="1440"/>
          <w:tab w:val="num" w:pos="945"/>
        </w:tabs>
        <w:ind w:left="945" w:hanging="210"/>
      </w:pPr>
      <w:r>
        <w:t>Constituição do Estado de São Paulo, arts. 4° e 111.</w:t>
      </w:r>
    </w:p>
    <w:p w14:paraId="5FCA55DA" w14:textId="77777777" w:rsidR="00A60C9E" w:rsidRPr="006E11A1" w:rsidRDefault="00A60C9E">
      <w:pPr>
        <w:numPr>
          <w:ilvl w:val="1"/>
          <w:numId w:val="193"/>
        </w:numPr>
        <w:tabs>
          <w:tab w:val="clear" w:pos="1440"/>
          <w:tab w:val="num" w:pos="945"/>
        </w:tabs>
        <w:ind w:left="945" w:hanging="210"/>
      </w:pPr>
      <w:r>
        <w:t>Lei n° 10.177/98, arts. 4°, 8° e 9°..</w:t>
      </w:r>
    </w:p>
    <w:p w14:paraId="704C6DD3" w14:textId="77777777" w:rsidR="00235B67" w:rsidRPr="00DA4213" w:rsidRDefault="00235B67" w:rsidP="00560C8A">
      <w:pPr>
        <w:pStyle w:val="GOE"/>
      </w:pPr>
      <w:bookmarkStart w:id="372" w:name="_Toc163207537"/>
      <w:r w:rsidRPr="00DA4213">
        <w:t>Municipalização</w:t>
      </w:r>
      <w:bookmarkEnd w:id="372"/>
    </w:p>
    <w:p w14:paraId="3F1E2B7E" w14:textId="77777777" w:rsidR="00235B67" w:rsidRPr="00A60C9E" w:rsidRDefault="00235B67">
      <w:pPr>
        <w:numPr>
          <w:ilvl w:val="0"/>
          <w:numId w:val="178"/>
        </w:numPr>
        <w:tabs>
          <w:tab w:val="clear" w:pos="1069"/>
        </w:tabs>
        <w:rPr>
          <w:rFonts w:cs="Arial"/>
        </w:rPr>
      </w:pPr>
      <w:r w:rsidRPr="00A60C9E">
        <w:rPr>
          <w:rFonts w:cs="Arial"/>
        </w:rPr>
        <w:t xml:space="preserve">CF/88 - </w:t>
      </w:r>
      <w:r w:rsidR="006B687A" w:rsidRPr="00A60C9E">
        <w:rPr>
          <w:rFonts w:cs="Arial"/>
        </w:rPr>
        <w:t>art.</w:t>
      </w:r>
      <w:r w:rsidRPr="00A60C9E">
        <w:rPr>
          <w:rFonts w:cs="Arial"/>
        </w:rPr>
        <w:t xml:space="preserve"> 211 § 2°</w:t>
      </w:r>
      <w:r w:rsidR="00DA4213" w:rsidRPr="00A60C9E">
        <w:rPr>
          <w:rFonts w:cs="Arial"/>
        </w:rPr>
        <w:t>.</w:t>
      </w:r>
    </w:p>
    <w:p w14:paraId="037753B9" w14:textId="77777777" w:rsidR="00235B67" w:rsidRPr="00A60C9E" w:rsidRDefault="00235B67">
      <w:pPr>
        <w:numPr>
          <w:ilvl w:val="0"/>
          <w:numId w:val="178"/>
        </w:numPr>
        <w:tabs>
          <w:tab w:val="clear" w:pos="1069"/>
        </w:tabs>
        <w:rPr>
          <w:rFonts w:cs="Arial"/>
        </w:rPr>
      </w:pPr>
      <w:r w:rsidRPr="00A60C9E">
        <w:rPr>
          <w:rFonts w:cs="Arial"/>
        </w:rPr>
        <w:t>CE/89, art. 240</w:t>
      </w:r>
      <w:r w:rsidR="00DA4213" w:rsidRPr="00A60C9E">
        <w:rPr>
          <w:rFonts w:cs="Arial"/>
        </w:rPr>
        <w:t>.</w:t>
      </w:r>
    </w:p>
    <w:p w14:paraId="13D3969C" w14:textId="77777777" w:rsidR="00235B67" w:rsidRDefault="00235B67">
      <w:pPr>
        <w:numPr>
          <w:ilvl w:val="0"/>
          <w:numId w:val="178"/>
        </w:numPr>
        <w:tabs>
          <w:tab w:val="clear" w:pos="1069"/>
        </w:tabs>
        <w:rPr>
          <w:rFonts w:cs="Arial"/>
        </w:rPr>
      </w:pPr>
      <w:r>
        <w:rPr>
          <w:rFonts w:cs="Arial"/>
        </w:rPr>
        <w:t>Lei n° 9.394/96 (LDB) - art. 11</w:t>
      </w:r>
      <w:r w:rsidR="00DA4213">
        <w:rPr>
          <w:rFonts w:cs="Arial"/>
        </w:rPr>
        <w:t xml:space="preserve">, </w:t>
      </w:r>
      <w:r>
        <w:rPr>
          <w:rFonts w:cs="Arial"/>
        </w:rPr>
        <w:t>inc</w:t>
      </w:r>
      <w:r w:rsidR="00DA4213">
        <w:rPr>
          <w:rFonts w:cs="Arial"/>
        </w:rPr>
        <w:t xml:space="preserve">. </w:t>
      </w:r>
      <w:r>
        <w:rPr>
          <w:rFonts w:cs="Arial"/>
        </w:rPr>
        <w:t>V</w:t>
      </w:r>
      <w:r w:rsidR="00DA4213">
        <w:rPr>
          <w:rFonts w:cs="Arial"/>
        </w:rPr>
        <w:t>.</w:t>
      </w:r>
    </w:p>
    <w:p w14:paraId="37458D34" w14:textId="77777777" w:rsidR="00235B67" w:rsidRDefault="00235B67">
      <w:pPr>
        <w:numPr>
          <w:ilvl w:val="0"/>
          <w:numId w:val="178"/>
        </w:numPr>
        <w:tabs>
          <w:tab w:val="clear" w:pos="1069"/>
        </w:tabs>
        <w:rPr>
          <w:rFonts w:cs="Arial"/>
        </w:rPr>
      </w:pPr>
      <w:r>
        <w:rPr>
          <w:rFonts w:cs="Arial"/>
        </w:rPr>
        <w:t>Lei n° 9.424/96 - FUNDEF</w:t>
      </w:r>
      <w:r w:rsidR="00DA4213">
        <w:rPr>
          <w:rFonts w:cs="Arial"/>
        </w:rPr>
        <w:t>.</w:t>
      </w:r>
    </w:p>
    <w:p w14:paraId="0246D604" w14:textId="77777777" w:rsidR="00235B67" w:rsidRDefault="00235B67">
      <w:pPr>
        <w:numPr>
          <w:ilvl w:val="0"/>
          <w:numId w:val="178"/>
        </w:numPr>
        <w:tabs>
          <w:tab w:val="clear" w:pos="1069"/>
        </w:tabs>
        <w:rPr>
          <w:rFonts w:cs="Arial"/>
        </w:rPr>
      </w:pPr>
      <w:r>
        <w:rPr>
          <w:rFonts w:cs="Arial"/>
        </w:rPr>
        <w:t>Dec. n° 41.054/96 - Providências relativas ao Programa da Ação Parceria Educacional Estado</w:t>
      </w:r>
      <w:r w:rsidR="00DA4213">
        <w:rPr>
          <w:rFonts w:cs="Arial"/>
        </w:rPr>
        <w:t>/</w:t>
      </w:r>
      <w:r>
        <w:rPr>
          <w:rFonts w:cs="Arial"/>
        </w:rPr>
        <w:t>Município</w:t>
      </w:r>
      <w:r w:rsidR="00DA4213">
        <w:rPr>
          <w:rFonts w:cs="Arial"/>
        </w:rPr>
        <w:t>.</w:t>
      </w:r>
    </w:p>
    <w:p w14:paraId="728D0DEC" w14:textId="77777777" w:rsidR="00235B67" w:rsidRDefault="00235B67">
      <w:pPr>
        <w:numPr>
          <w:ilvl w:val="0"/>
          <w:numId w:val="178"/>
        </w:numPr>
        <w:tabs>
          <w:tab w:val="clear" w:pos="1069"/>
        </w:tabs>
        <w:rPr>
          <w:rFonts w:cs="Arial"/>
        </w:rPr>
      </w:pPr>
      <w:r>
        <w:rPr>
          <w:rFonts w:cs="Arial"/>
        </w:rPr>
        <w:t>Res. SE n° 141</w:t>
      </w:r>
      <w:r w:rsidR="00DA4213">
        <w:rPr>
          <w:rFonts w:cs="Arial"/>
        </w:rPr>
        <w:t>,</w:t>
      </w:r>
      <w:r>
        <w:rPr>
          <w:rFonts w:cs="Arial"/>
        </w:rPr>
        <w:t xml:space="preserve"> de 24/09/97 - Transferência de Servidores</w:t>
      </w:r>
      <w:r w:rsidR="00DA4213">
        <w:rPr>
          <w:rFonts w:cs="Arial"/>
        </w:rPr>
        <w:t>.</w:t>
      </w:r>
    </w:p>
    <w:p w14:paraId="285C18F7" w14:textId="77777777" w:rsidR="00235B67" w:rsidRDefault="00235B67">
      <w:pPr>
        <w:numPr>
          <w:ilvl w:val="0"/>
          <w:numId w:val="178"/>
        </w:numPr>
        <w:tabs>
          <w:tab w:val="clear" w:pos="1069"/>
        </w:tabs>
        <w:rPr>
          <w:rFonts w:cs="Arial"/>
        </w:rPr>
      </w:pPr>
      <w:r>
        <w:rPr>
          <w:rFonts w:cs="Arial"/>
        </w:rPr>
        <w:t>Inst. DRHU n° 08</w:t>
      </w:r>
      <w:r w:rsidR="00DA4213">
        <w:rPr>
          <w:rFonts w:cs="Arial"/>
        </w:rPr>
        <w:t>,</w:t>
      </w:r>
      <w:r>
        <w:rPr>
          <w:rFonts w:cs="Arial"/>
        </w:rPr>
        <w:t xml:space="preserve"> de 25/09/97 - Sobre a Transferência de funcionários/servidores</w:t>
      </w:r>
      <w:r w:rsidR="00DA4213">
        <w:rPr>
          <w:rFonts w:cs="Arial"/>
        </w:rPr>
        <w:t>.</w:t>
      </w:r>
    </w:p>
    <w:p w14:paraId="70367A71" w14:textId="77777777" w:rsidR="00235B67" w:rsidRDefault="00235B67">
      <w:pPr>
        <w:numPr>
          <w:ilvl w:val="0"/>
          <w:numId w:val="178"/>
        </w:numPr>
        <w:tabs>
          <w:tab w:val="clear" w:pos="1069"/>
        </w:tabs>
        <w:rPr>
          <w:rFonts w:cs="Arial"/>
        </w:rPr>
      </w:pPr>
      <w:r>
        <w:rPr>
          <w:rFonts w:cs="Arial"/>
        </w:rPr>
        <w:t>Dec. n° 42.966, de 27/03/98 - Disciplina a transferência e o aproveitamento dos integrantes do QM da SE</w:t>
      </w:r>
      <w:r w:rsidR="00DA4213">
        <w:rPr>
          <w:rFonts w:cs="Arial"/>
        </w:rPr>
        <w:t>.</w:t>
      </w:r>
    </w:p>
    <w:p w14:paraId="75044286" w14:textId="77777777" w:rsidR="00235B67" w:rsidRDefault="00235B67">
      <w:pPr>
        <w:numPr>
          <w:ilvl w:val="0"/>
          <w:numId w:val="178"/>
        </w:numPr>
        <w:tabs>
          <w:tab w:val="clear" w:pos="1069"/>
        </w:tabs>
        <w:rPr>
          <w:rFonts w:cs="Arial"/>
        </w:rPr>
      </w:pPr>
      <w:r>
        <w:rPr>
          <w:rFonts w:cs="Arial"/>
        </w:rPr>
        <w:t>Dec. n° 43.072/98 - Municipalização</w:t>
      </w:r>
      <w:r w:rsidR="00DA4213">
        <w:rPr>
          <w:rFonts w:cs="Arial"/>
        </w:rPr>
        <w:t>.</w:t>
      </w:r>
    </w:p>
    <w:p w14:paraId="3F790A16" w14:textId="77777777" w:rsidR="00235B67" w:rsidRDefault="00235B67">
      <w:pPr>
        <w:numPr>
          <w:ilvl w:val="0"/>
          <w:numId w:val="178"/>
        </w:numPr>
        <w:tabs>
          <w:tab w:val="clear" w:pos="1069"/>
        </w:tabs>
        <w:rPr>
          <w:rFonts w:cs="Arial"/>
        </w:rPr>
      </w:pPr>
      <w:r>
        <w:rPr>
          <w:rFonts w:cs="Arial"/>
        </w:rPr>
        <w:t xml:space="preserve">Dec. n° 45.777/01 - Altera a redação do </w:t>
      </w:r>
      <w:r w:rsidR="006B687A">
        <w:rPr>
          <w:rFonts w:cs="Arial"/>
        </w:rPr>
        <w:t>art.</w:t>
      </w:r>
      <w:r>
        <w:rPr>
          <w:rFonts w:cs="Arial"/>
        </w:rPr>
        <w:t xml:space="preserve"> 1° do Dec. n° 41.054 de 29/06/96</w:t>
      </w:r>
      <w:r w:rsidR="00DA4213">
        <w:rPr>
          <w:rFonts w:cs="Arial"/>
        </w:rPr>
        <w:t>.</w:t>
      </w:r>
    </w:p>
    <w:p w14:paraId="2184CE21" w14:textId="77777777" w:rsidR="002F42FD" w:rsidRDefault="002F42FD">
      <w:pPr>
        <w:numPr>
          <w:ilvl w:val="0"/>
          <w:numId w:val="178"/>
        </w:numPr>
        <w:tabs>
          <w:tab w:val="clear" w:pos="1069"/>
        </w:tabs>
        <w:rPr>
          <w:rFonts w:cs="Arial"/>
        </w:rPr>
      </w:pPr>
      <w:r>
        <w:rPr>
          <w:rFonts w:cs="Arial"/>
        </w:rPr>
        <w:t>Dec. nº 51.673, de 19/03/07, D.O. 20/03/07 - Disciplina a celebração de convênios Estado-Municípios, em razão do FUNDEB (inclui anexo com modelo).</w:t>
      </w:r>
    </w:p>
    <w:p w14:paraId="7EE47D2F" w14:textId="77777777" w:rsidR="00986B65" w:rsidRPr="00986B65" w:rsidRDefault="00986B65">
      <w:pPr>
        <w:numPr>
          <w:ilvl w:val="0"/>
          <w:numId w:val="178"/>
        </w:numPr>
        <w:tabs>
          <w:tab w:val="clear" w:pos="1069"/>
          <w:tab w:val="num" w:pos="993"/>
        </w:tabs>
        <w:rPr>
          <w:rFonts w:cs="Arial"/>
        </w:rPr>
      </w:pPr>
      <w:r w:rsidRPr="00986B65">
        <w:rPr>
          <w:rFonts w:cs="Arial"/>
        </w:rPr>
        <w:t>Res</w:t>
      </w:r>
      <w:r>
        <w:rPr>
          <w:rFonts w:cs="Arial"/>
        </w:rPr>
        <w:t>.</w:t>
      </w:r>
      <w:r w:rsidRPr="00986B65">
        <w:rPr>
          <w:rFonts w:cs="Arial"/>
        </w:rPr>
        <w:t xml:space="preserve"> SE nº 64, de </w:t>
      </w:r>
      <w:r>
        <w:rPr>
          <w:rFonts w:cs="Arial"/>
        </w:rPr>
        <w:t>0</w:t>
      </w:r>
      <w:r w:rsidRPr="00986B65">
        <w:rPr>
          <w:rFonts w:cs="Arial"/>
        </w:rPr>
        <w:t>1</w:t>
      </w:r>
      <w:r>
        <w:rPr>
          <w:rFonts w:cs="Arial"/>
        </w:rPr>
        <w:t>/10/07</w:t>
      </w:r>
      <w:r w:rsidRPr="00986B65">
        <w:rPr>
          <w:rFonts w:cs="Arial"/>
        </w:rPr>
        <w:t xml:space="preserve">, </w:t>
      </w:r>
      <w:r>
        <w:rPr>
          <w:rFonts w:cs="Arial"/>
        </w:rPr>
        <w:t>D.O. 02/10/</w:t>
      </w:r>
      <w:r w:rsidRPr="00986B65">
        <w:rPr>
          <w:rFonts w:cs="Arial"/>
        </w:rPr>
        <w:t>07 - Dispõe sobre transferência de escolas e classes estaduais, objeto da Parceria Educacional Estado/Município, em julho/2007.</w:t>
      </w:r>
    </w:p>
    <w:p w14:paraId="1EA372EE" w14:textId="77777777" w:rsidR="00986B65" w:rsidRPr="00986B65" w:rsidRDefault="00986B65">
      <w:pPr>
        <w:numPr>
          <w:ilvl w:val="0"/>
          <w:numId w:val="178"/>
        </w:numPr>
        <w:tabs>
          <w:tab w:val="clear" w:pos="1069"/>
          <w:tab w:val="num" w:pos="993"/>
        </w:tabs>
        <w:rPr>
          <w:rFonts w:cs="Arial"/>
        </w:rPr>
      </w:pPr>
      <w:r w:rsidRPr="00986B65">
        <w:rPr>
          <w:rFonts w:cs="Arial"/>
        </w:rPr>
        <w:t>Res</w:t>
      </w:r>
      <w:r>
        <w:rPr>
          <w:rFonts w:cs="Arial"/>
        </w:rPr>
        <w:t>.</w:t>
      </w:r>
      <w:r w:rsidRPr="00986B65">
        <w:rPr>
          <w:rFonts w:cs="Arial"/>
        </w:rPr>
        <w:t xml:space="preserve"> SE n º 52, de 26</w:t>
      </w:r>
      <w:r>
        <w:rPr>
          <w:rFonts w:cs="Arial"/>
        </w:rPr>
        <w:t>/06/08</w:t>
      </w:r>
      <w:r w:rsidRPr="00986B65">
        <w:rPr>
          <w:rFonts w:cs="Arial"/>
        </w:rPr>
        <w:t>, D</w:t>
      </w:r>
      <w:r>
        <w:rPr>
          <w:rFonts w:cs="Arial"/>
        </w:rPr>
        <w:t>.</w:t>
      </w:r>
      <w:r w:rsidRPr="00986B65">
        <w:rPr>
          <w:rFonts w:cs="Arial"/>
        </w:rPr>
        <w:t>O</w:t>
      </w:r>
      <w:r>
        <w:rPr>
          <w:rFonts w:cs="Arial"/>
        </w:rPr>
        <w:t>.</w:t>
      </w:r>
      <w:r w:rsidRPr="00986B65">
        <w:rPr>
          <w:rFonts w:cs="Arial"/>
        </w:rPr>
        <w:t xml:space="preserve"> </w:t>
      </w:r>
      <w:r>
        <w:rPr>
          <w:rFonts w:cs="Arial"/>
        </w:rPr>
        <w:t>27/06/</w:t>
      </w:r>
      <w:r w:rsidRPr="00986B65">
        <w:rPr>
          <w:rFonts w:cs="Arial"/>
        </w:rPr>
        <w:t>08 - Dispõe sobre a transferência de escolas e classes estaduais, objeto da Parceria Educacional Estado/Município, em dezembro/2007 e janeiro, fevereiro, março, abril e maio/2008.</w:t>
      </w:r>
    </w:p>
    <w:p w14:paraId="7F7CDBDD" w14:textId="77777777" w:rsidR="00986B65" w:rsidRDefault="00986B65">
      <w:pPr>
        <w:numPr>
          <w:ilvl w:val="0"/>
          <w:numId w:val="178"/>
        </w:numPr>
        <w:tabs>
          <w:tab w:val="clear" w:pos="1069"/>
          <w:tab w:val="num" w:pos="993"/>
        </w:tabs>
        <w:rPr>
          <w:rFonts w:cs="Arial"/>
        </w:rPr>
      </w:pPr>
      <w:r w:rsidRPr="00986B65">
        <w:rPr>
          <w:rFonts w:cs="Arial"/>
        </w:rPr>
        <w:t>Res. SE nº 62, de 20/08/09, D.O. 21/08/09 - Dispõe sobre transferência de escolas e classes estaduais, objeto da Parceria Educacional Estado/Município, em dezembro/2008 e 1º semestre/2009.</w:t>
      </w:r>
    </w:p>
    <w:p w14:paraId="740BB175" w14:textId="77777777" w:rsidR="00986B65" w:rsidRPr="00986B65" w:rsidRDefault="00986B65">
      <w:pPr>
        <w:numPr>
          <w:ilvl w:val="0"/>
          <w:numId w:val="178"/>
        </w:numPr>
        <w:tabs>
          <w:tab w:val="clear" w:pos="1069"/>
          <w:tab w:val="num" w:pos="993"/>
        </w:tabs>
        <w:rPr>
          <w:rFonts w:cs="Arial"/>
        </w:rPr>
      </w:pPr>
      <w:r w:rsidRPr="00986B65">
        <w:rPr>
          <w:rFonts w:cs="Arial"/>
        </w:rPr>
        <w:t>Res</w:t>
      </w:r>
      <w:r>
        <w:rPr>
          <w:rFonts w:cs="Arial"/>
        </w:rPr>
        <w:t>.</w:t>
      </w:r>
      <w:r w:rsidRPr="00986B65">
        <w:rPr>
          <w:rFonts w:cs="Arial"/>
        </w:rPr>
        <w:t xml:space="preserve"> SE nº 52, de 15</w:t>
      </w:r>
      <w:r>
        <w:rPr>
          <w:rFonts w:cs="Arial"/>
        </w:rPr>
        <w:t>/06/10</w:t>
      </w:r>
      <w:r w:rsidRPr="00986B65">
        <w:rPr>
          <w:rFonts w:cs="Arial"/>
        </w:rPr>
        <w:t>, D</w:t>
      </w:r>
      <w:r>
        <w:rPr>
          <w:rFonts w:cs="Arial"/>
        </w:rPr>
        <w:t>.</w:t>
      </w:r>
      <w:r w:rsidRPr="00986B65">
        <w:rPr>
          <w:rFonts w:cs="Arial"/>
        </w:rPr>
        <w:t>O</w:t>
      </w:r>
      <w:r>
        <w:rPr>
          <w:rFonts w:cs="Arial"/>
        </w:rPr>
        <w:t>.</w:t>
      </w:r>
      <w:r w:rsidRPr="00986B65">
        <w:rPr>
          <w:rFonts w:cs="Arial"/>
        </w:rPr>
        <w:t xml:space="preserve"> 16/06/10 - Dispõe sobre transferência de escolas e classes estaduais, objeto da Parceria Educacional Estado/Município, no 2º semestre/2009 e 1º semestre/2010.</w:t>
      </w:r>
    </w:p>
    <w:p w14:paraId="7FA3BF39" w14:textId="77777777" w:rsidR="00986B65" w:rsidRPr="00986B65" w:rsidRDefault="00986B65">
      <w:pPr>
        <w:numPr>
          <w:ilvl w:val="0"/>
          <w:numId w:val="178"/>
        </w:numPr>
        <w:tabs>
          <w:tab w:val="clear" w:pos="1069"/>
          <w:tab w:val="num" w:pos="993"/>
        </w:tabs>
        <w:rPr>
          <w:rFonts w:cs="Arial"/>
        </w:rPr>
      </w:pPr>
      <w:r w:rsidRPr="00986B65">
        <w:rPr>
          <w:rFonts w:cs="Arial"/>
        </w:rPr>
        <w:t>Res. SE nº 33, de 27/05/11, D.O. 28/05/11 - Dispõe sobre a transferência de escolas e classes estaduais, objeto da Parceria Educacional Estado/Município, no 2º semestre/2010 e 1º semestre/2011.</w:t>
      </w:r>
    </w:p>
    <w:p w14:paraId="47EBF94C" w14:textId="77777777" w:rsidR="00986B65" w:rsidRPr="00986B65" w:rsidRDefault="00986B65">
      <w:pPr>
        <w:numPr>
          <w:ilvl w:val="0"/>
          <w:numId w:val="178"/>
        </w:numPr>
        <w:tabs>
          <w:tab w:val="clear" w:pos="1069"/>
          <w:tab w:val="num" w:pos="993"/>
        </w:tabs>
        <w:rPr>
          <w:rFonts w:cs="Arial"/>
        </w:rPr>
      </w:pPr>
      <w:r w:rsidRPr="00986B65">
        <w:rPr>
          <w:rFonts w:cs="Arial"/>
        </w:rPr>
        <w:t>Res</w:t>
      </w:r>
      <w:r>
        <w:rPr>
          <w:rFonts w:cs="Arial"/>
        </w:rPr>
        <w:t>.</w:t>
      </w:r>
      <w:r w:rsidRPr="00986B65">
        <w:rPr>
          <w:rFonts w:cs="Arial"/>
        </w:rPr>
        <w:t xml:space="preserve"> SE nº 65, de 15</w:t>
      </w:r>
      <w:r>
        <w:rPr>
          <w:rFonts w:cs="Arial"/>
        </w:rPr>
        <w:t>/06/12</w:t>
      </w:r>
      <w:r w:rsidRPr="00986B65">
        <w:rPr>
          <w:rFonts w:cs="Arial"/>
        </w:rPr>
        <w:t>, D</w:t>
      </w:r>
      <w:r>
        <w:rPr>
          <w:rFonts w:cs="Arial"/>
        </w:rPr>
        <w:t>.</w:t>
      </w:r>
      <w:r w:rsidRPr="00986B65">
        <w:rPr>
          <w:rFonts w:cs="Arial"/>
        </w:rPr>
        <w:t>O</w:t>
      </w:r>
      <w:r>
        <w:rPr>
          <w:rFonts w:cs="Arial"/>
        </w:rPr>
        <w:t>.</w:t>
      </w:r>
      <w:r w:rsidRPr="00986B65">
        <w:rPr>
          <w:rFonts w:cs="Arial"/>
        </w:rPr>
        <w:t xml:space="preserve"> 16/06/</w:t>
      </w:r>
      <w:r>
        <w:rPr>
          <w:rFonts w:cs="Arial"/>
        </w:rPr>
        <w:t>1</w:t>
      </w:r>
      <w:r w:rsidRPr="00986B65">
        <w:rPr>
          <w:rFonts w:cs="Arial"/>
        </w:rPr>
        <w:t>2 - Dispõe sobre transferência de escolas e classes estaduais, objeto da Parceria Educacional Estado/ Município, no 2º semestre/2011 e 1º semestre/ 2012.</w:t>
      </w:r>
    </w:p>
    <w:p w14:paraId="42C7C1BC" w14:textId="77777777" w:rsidR="00986B65" w:rsidRPr="00986B65" w:rsidRDefault="00986B65">
      <w:pPr>
        <w:numPr>
          <w:ilvl w:val="0"/>
          <w:numId w:val="178"/>
        </w:numPr>
        <w:tabs>
          <w:tab w:val="clear" w:pos="1069"/>
          <w:tab w:val="num" w:pos="993"/>
        </w:tabs>
        <w:rPr>
          <w:rFonts w:cs="Arial"/>
        </w:rPr>
      </w:pPr>
      <w:r>
        <w:rPr>
          <w:rFonts w:cs="Arial"/>
        </w:rPr>
        <w:t xml:space="preserve">Res. </w:t>
      </w:r>
      <w:r w:rsidRPr="00986B65">
        <w:rPr>
          <w:rFonts w:cs="Arial"/>
        </w:rPr>
        <w:t xml:space="preserve">SE </w:t>
      </w:r>
      <w:r>
        <w:rPr>
          <w:rFonts w:cs="Arial"/>
        </w:rPr>
        <w:t>n</w:t>
      </w:r>
      <w:r w:rsidRPr="00986B65">
        <w:rPr>
          <w:rFonts w:cs="Arial"/>
        </w:rPr>
        <w:t xml:space="preserve">º 80, </w:t>
      </w:r>
      <w:r>
        <w:rPr>
          <w:rFonts w:cs="Arial"/>
        </w:rPr>
        <w:t>de 11/12/13</w:t>
      </w:r>
      <w:r w:rsidRPr="00986B65">
        <w:rPr>
          <w:rFonts w:cs="Arial"/>
        </w:rPr>
        <w:t>, D</w:t>
      </w:r>
      <w:r>
        <w:rPr>
          <w:rFonts w:cs="Arial"/>
        </w:rPr>
        <w:t>.</w:t>
      </w:r>
      <w:r w:rsidRPr="00986B65">
        <w:rPr>
          <w:rFonts w:cs="Arial"/>
        </w:rPr>
        <w:t>O</w:t>
      </w:r>
      <w:r>
        <w:rPr>
          <w:rFonts w:cs="Arial"/>
        </w:rPr>
        <w:t>.</w:t>
      </w:r>
      <w:r w:rsidRPr="00986B65">
        <w:rPr>
          <w:rFonts w:cs="Arial"/>
        </w:rPr>
        <w:t xml:space="preserve"> </w:t>
      </w:r>
      <w:r>
        <w:rPr>
          <w:rFonts w:cs="Arial"/>
        </w:rPr>
        <w:t>12/12/</w:t>
      </w:r>
      <w:r w:rsidRPr="00986B65">
        <w:rPr>
          <w:rFonts w:cs="Arial"/>
        </w:rPr>
        <w:t>13 - Dispõe sobre transferência de escolas e classes estaduais, objeto da Parceria Educacional Estado/Município, no 1º semestre/2013.</w:t>
      </w:r>
    </w:p>
    <w:p w14:paraId="04601D12" w14:textId="77777777" w:rsidR="00986B65" w:rsidRPr="00986B65" w:rsidRDefault="00986B65">
      <w:pPr>
        <w:numPr>
          <w:ilvl w:val="0"/>
          <w:numId w:val="178"/>
        </w:numPr>
        <w:tabs>
          <w:tab w:val="clear" w:pos="1069"/>
          <w:tab w:val="num" w:pos="993"/>
        </w:tabs>
        <w:rPr>
          <w:rFonts w:cs="Arial"/>
        </w:rPr>
      </w:pPr>
      <w:r w:rsidRPr="00986B65">
        <w:rPr>
          <w:rFonts w:cs="Arial"/>
        </w:rPr>
        <w:t>Res</w:t>
      </w:r>
      <w:r>
        <w:rPr>
          <w:rFonts w:cs="Arial"/>
        </w:rPr>
        <w:t>.</w:t>
      </w:r>
      <w:r w:rsidRPr="00986B65">
        <w:rPr>
          <w:rFonts w:cs="Arial"/>
        </w:rPr>
        <w:t xml:space="preserve"> SE nº 69, de 29</w:t>
      </w:r>
      <w:r>
        <w:rPr>
          <w:rFonts w:cs="Arial"/>
        </w:rPr>
        <w:t>/</w:t>
      </w:r>
      <w:r w:rsidRPr="00986B65">
        <w:rPr>
          <w:rFonts w:cs="Arial"/>
        </w:rPr>
        <w:t>12</w:t>
      </w:r>
      <w:r>
        <w:rPr>
          <w:rFonts w:cs="Arial"/>
        </w:rPr>
        <w:t>/</w:t>
      </w:r>
      <w:r w:rsidRPr="00986B65">
        <w:rPr>
          <w:rFonts w:cs="Arial"/>
        </w:rPr>
        <w:t>14, D</w:t>
      </w:r>
      <w:r>
        <w:rPr>
          <w:rFonts w:cs="Arial"/>
        </w:rPr>
        <w:t>.</w:t>
      </w:r>
      <w:r w:rsidRPr="00986B65">
        <w:rPr>
          <w:rFonts w:cs="Arial"/>
        </w:rPr>
        <w:t>O</w:t>
      </w:r>
      <w:r>
        <w:rPr>
          <w:rFonts w:cs="Arial"/>
        </w:rPr>
        <w:t>.</w:t>
      </w:r>
      <w:r w:rsidRPr="00986B65">
        <w:rPr>
          <w:rFonts w:cs="Arial"/>
        </w:rPr>
        <w:t xml:space="preserve"> 30/12/14 - Prorroga afastamentos de servidores desta Pasta, junto a Prefeituras Municipais, para atendimento do ensino fundamental, nos termos do convênio de Parceria Educacional Estado-Município.</w:t>
      </w:r>
    </w:p>
    <w:p w14:paraId="7647F1DC" w14:textId="77777777" w:rsidR="00986B65" w:rsidRPr="00986B65" w:rsidRDefault="00986B65">
      <w:pPr>
        <w:numPr>
          <w:ilvl w:val="0"/>
          <w:numId w:val="178"/>
        </w:numPr>
        <w:tabs>
          <w:tab w:val="clear" w:pos="1069"/>
          <w:tab w:val="num" w:pos="993"/>
        </w:tabs>
        <w:rPr>
          <w:rFonts w:cs="Arial"/>
        </w:rPr>
      </w:pPr>
      <w:r w:rsidRPr="00986B65">
        <w:rPr>
          <w:rFonts w:cs="Arial"/>
        </w:rPr>
        <w:t>Res</w:t>
      </w:r>
      <w:r>
        <w:rPr>
          <w:rFonts w:cs="Arial"/>
        </w:rPr>
        <w:t>.</w:t>
      </w:r>
      <w:r w:rsidRPr="00986B65">
        <w:rPr>
          <w:rFonts w:cs="Arial"/>
        </w:rPr>
        <w:t xml:space="preserve"> SE nº 59, de 30</w:t>
      </w:r>
      <w:r>
        <w:rPr>
          <w:rFonts w:cs="Arial"/>
        </w:rPr>
        <w:t>/</w:t>
      </w:r>
      <w:r w:rsidRPr="00986B65">
        <w:rPr>
          <w:rFonts w:cs="Arial"/>
        </w:rPr>
        <w:t>12</w:t>
      </w:r>
      <w:r>
        <w:rPr>
          <w:rFonts w:cs="Arial"/>
        </w:rPr>
        <w:t>/</w:t>
      </w:r>
      <w:r w:rsidRPr="00986B65">
        <w:rPr>
          <w:rFonts w:cs="Arial"/>
        </w:rPr>
        <w:t>15, D</w:t>
      </w:r>
      <w:r>
        <w:rPr>
          <w:rFonts w:cs="Arial"/>
        </w:rPr>
        <w:t>.</w:t>
      </w:r>
      <w:r w:rsidRPr="00986B65">
        <w:rPr>
          <w:rFonts w:cs="Arial"/>
        </w:rPr>
        <w:t>O</w:t>
      </w:r>
      <w:r>
        <w:rPr>
          <w:rFonts w:cs="Arial"/>
        </w:rPr>
        <w:t>.</w:t>
      </w:r>
      <w:r w:rsidRPr="00986B65">
        <w:rPr>
          <w:rFonts w:cs="Arial"/>
        </w:rPr>
        <w:t xml:space="preserve"> </w:t>
      </w:r>
      <w:r>
        <w:rPr>
          <w:rFonts w:cs="Arial"/>
        </w:rPr>
        <w:t>31/12/</w:t>
      </w:r>
      <w:r w:rsidRPr="00986B65">
        <w:rPr>
          <w:rFonts w:cs="Arial"/>
        </w:rPr>
        <w:t>15 - Prorroga afastamentos de servidores da Pasta da Educação, junto a Prefeituras Municipais, para atendimento ao ensino fundamental, nos termos do convênio de Parceria Educacional Estado- Município.</w:t>
      </w:r>
    </w:p>
    <w:p w14:paraId="41167936" w14:textId="77777777" w:rsidR="00986B65" w:rsidRPr="00986B65" w:rsidRDefault="00986B65">
      <w:pPr>
        <w:numPr>
          <w:ilvl w:val="0"/>
          <w:numId w:val="178"/>
        </w:numPr>
        <w:tabs>
          <w:tab w:val="clear" w:pos="1069"/>
          <w:tab w:val="num" w:pos="993"/>
        </w:tabs>
        <w:rPr>
          <w:rFonts w:cs="Arial"/>
        </w:rPr>
      </w:pPr>
      <w:r w:rsidRPr="00986B65">
        <w:rPr>
          <w:rFonts w:cs="Arial"/>
        </w:rPr>
        <w:lastRenderedPageBreak/>
        <w:t>Res</w:t>
      </w:r>
      <w:r w:rsidR="00D56302">
        <w:rPr>
          <w:rFonts w:cs="Arial"/>
        </w:rPr>
        <w:t>.</w:t>
      </w:r>
      <w:r w:rsidRPr="00986B65">
        <w:rPr>
          <w:rFonts w:cs="Arial"/>
        </w:rPr>
        <w:t xml:space="preserve"> SE nº 73, de 27</w:t>
      </w:r>
      <w:r w:rsidR="00D56302">
        <w:rPr>
          <w:rFonts w:cs="Arial"/>
        </w:rPr>
        <w:t>/</w:t>
      </w:r>
      <w:r w:rsidRPr="00986B65">
        <w:rPr>
          <w:rFonts w:cs="Arial"/>
        </w:rPr>
        <w:t>12</w:t>
      </w:r>
      <w:r w:rsidR="00D56302">
        <w:rPr>
          <w:rFonts w:cs="Arial"/>
        </w:rPr>
        <w:t>/</w:t>
      </w:r>
      <w:r w:rsidRPr="00986B65">
        <w:rPr>
          <w:rFonts w:cs="Arial"/>
        </w:rPr>
        <w:t>17, D</w:t>
      </w:r>
      <w:r w:rsidR="00D56302">
        <w:rPr>
          <w:rFonts w:cs="Arial"/>
        </w:rPr>
        <w:t>.</w:t>
      </w:r>
      <w:r w:rsidRPr="00986B65">
        <w:rPr>
          <w:rFonts w:cs="Arial"/>
        </w:rPr>
        <w:t>O</w:t>
      </w:r>
      <w:r w:rsidR="00D56302">
        <w:rPr>
          <w:rFonts w:cs="Arial"/>
        </w:rPr>
        <w:t>.</w:t>
      </w:r>
      <w:r w:rsidRPr="00986B65">
        <w:rPr>
          <w:rFonts w:cs="Arial"/>
        </w:rPr>
        <w:t xml:space="preserve"> </w:t>
      </w:r>
      <w:r w:rsidR="00D56302">
        <w:rPr>
          <w:rFonts w:cs="Arial"/>
        </w:rPr>
        <w:t>28/12/</w:t>
      </w:r>
      <w:r w:rsidRPr="00986B65">
        <w:rPr>
          <w:rFonts w:cs="Arial"/>
        </w:rPr>
        <w:t>17. Prorroga afastamentos de servidores da Pasta da Educação, junto a Prefeituras Municipais, para atendimento ao ensino fundamental, nos termos do convênio de Parceria Educacional Estado Município.</w:t>
      </w:r>
    </w:p>
    <w:p w14:paraId="1634E2DD" w14:textId="77777777" w:rsidR="00986B65" w:rsidRPr="00986B65" w:rsidRDefault="00986B65">
      <w:pPr>
        <w:numPr>
          <w:ilvl w:val="0"/>
          <w:numId w:val="178"/>
        </w:numPr>
        <w:tabs>
          <w:tab w:val="clear" w:pos="1069"/>
          <w:tab w:val="num" w:pos="993"/>
        </w:tabs>
        <w:rPr>
          <w:rFonts w:cs="Arial"/>
        </w:rPr>
      </w:pPr>
      <w:r w:rsidRPr="00986B65">
        <w:rPr>
          <w:rFonts w:cs="Arial"/>
        </w:rPr>
        <w:t>Res</w:t>
      </w:r>
      <w:r w:rsidR="00D56302">
        <w:rPr>
          <w:rFonts w:cs="Arial"/>
        </w:rPr>
        <w:t>.</w:t>
      </w:r>
      <w:r w:rsidRPr="00986B65">
        <w:rPr>
          <w:rFonts w:cs="Arial"/>
        </w:rPr>
        <w:t xml:space="preserve"> SE nº 32, de 18</w:t>
      </w:r>
      <w:r w:rsidR="00D56302">
        <w:rPr>
          <w:rFonts w:cs="Arial"/>
        </w:rPr>
        <w:t>/0</w:t>
      </w:r>
      <w:r w:rsidRPr="00986B65">
        <w:rPr>
          <w:rFonts w:cs="Arial"/>
        </w:rPr>
        <w:t>4</w:t>
      </w:r>
      <w:r w:rsidR="00D56302">
        <w:rPr>
          <w:rFonts w:cs="Arial"/>
        </w:rPr>
        <w:t>/</w:t>
      </w:r>
      <w:r w:rsidRPr="00986B65">
        <w:rPr>
          <w:rFonts w:cs="Arial"/>
        </w:rPr>
        <w:t>18, D</w:t>
      </w:r>
      <w:r w:rsidR="00D56302">
        <w:rPr>
          <w:rFonts w:cs="Arial"/>
        </w:rPr>
        <w:t>.</w:t>
      </w:r>
      <w:r w:rsidRPr="00986B65">
        <w:rPr>
          <w:rFonts w:cs="Arial"/>
        </w:rPr>
        <w:t>O</w:t>
      </w:r>
      <w:r w:rsidR="00D56302">
        <w:rPr>
          <w:rFonts w:cs="Arial"/>
        </w:rPr>
        <w:t>.</w:t>
      </w:r>
      <w:r w:rsidRPr="00986B65">
        <w:rPr>
          <w:rFonts w:cs="Arial"/>
        </w:rPr>
        <w:t xml:space="preserve"> </w:t>
      </w:r>
      <w:r w:rsidR="00D56302">
        <w:rPr>
          <w:rFonts w:cs="Arial"/>
        </w:rPr>
        <w:t>19/04/</w:t>
      </w:r>
      <w:r w:rsidRPr="00986B65">
        <w:rPr>
          <w:rFonts w:cs="Arial"/>
        </w:rPr>
        <w:t>18 - Dispõe sobre transferência de escolas e classes estaduais, objeto do Programa de Ação de Parceria Educacional Estado/Município, em 2017 e 2018.</w:t>
      </w:r>
    </w:p>
    <w:p w14:paraId="05EFEE63" w14:textId="77777777" w:rsidR="00986B65" w:rsidRPr="00986B65" w:rsidRDefault="00D56302">
      <w:pPr>
        <w:numPr>
          <w:ilvl w:val="0"/>
          <w:numId w:val="178"/>
        </w:numPr>
        <w:tabs>
          <w:tab w:val="clear" w:pos="1069"/>
          <w:tab w:val="num" w:pos="993"/>
        </w:tabs>
        <w:rPr>
          <w:rFonts w:cs="Arial"/>
        </w:rPr>
      </w:pPr>
      <w:r>
        <w:rPr>
          <w:rFonts w:cs="Arial"/>
        </w:rPr>
        <w:t>Res.</w:t>
      </w:r>
      <w:r w:rsidR="00986B65" w:rsidRPr="00986B65">
        <w:rPr>
          <w:rFonts w:cs="Arial"/>
        </w:rPr>
        <w:t xml:space="preserve"> SE nº 36, de 30</w:t>
      </w:r>
      <w:r>
        <w:rPr>
          <w:rFonts w:cs="Arial"/>
        </w:rPr>
        <w:t>/0</w:t>
      </w:r>
      <w:r w:rsidR="00986B65" w:rsidRPr="00986B65">
        <w:rPr>
          <w:rFonts w:cs="Arial"/>
        </w:rPr>
        <w:t>5</w:t>
      </w:r>
      <w:r>
        <w:rPr>
          <w:rFonts w:cs="Arial"/>
        </w:rPr>
        <w:t>/</w:t>
      </w:r>
      <w:r w:rsidR="00986B65" w:rsidRPr="00986B65">
        <w:rPr>
          <w:rFonts w:cs="Arial"/>
        </w:rPr>
        <w:t>18, D</w:t>
      </w:r>
      <w:r>
        <w:rPr>
          <w:rFonts w:cs="Arial"/>
        </w:rPr>
        <w:t>.</w:t>
      </w:r>
      <w:r w:rsidR="00986B65" w:rsidRPr="00986B65">
        <w:rPr>
          <w:rFonts w:cs="Arial"/>
        </w:rPr>
        <w:t>O</w:t>
      </w:r>
      <w:r>
        <w:rPr>
          <w:rFonts w:cs="Arial"/>
        </w:rPr>
        <w:t>.</w:t>
      </w:r>
      <w:r w:rsidR="00986B65" w:rsidRPr="00986B65">
        <w:rPr>
          <w:rFonts w:cs="Arial"/>
        </w:rPr>
        <w:t xml:space="preserve"> </w:t>
      </w:r>
      <w:r>
        <w:rPr>
          <w:rFonts w:cs="Arial"/>
        </w:rPr>
        <w:t>31/05/</w:t>
      </w:r>
      <w:r w:rsidR="00986B65" w:rsidRPr="00986B65">
        <w:rPr>
          <w:rFonts w:cs="Arial"/>
        </w:rPr>
        <w:t>18 - Ementa: Dispõe sobre critérios e procedimentos relativos à implementação do Programa de Ação de Parceria Educacional Estado/Município, para Atendimento do Ensino Fundamental, e dá providências correlatas.</w:t>
      </w:r>
    </w:p>
    <w:p w14:paraId="609904FC" w14:textId="77777777" w:rsidR="00986B65" w:rsidRPr="00986B65" w:rsidRDefault="00986B65">
      <w:pPr>
        <w:numPr>
          <w:ilvl w:val="0"/>
          <w:numId w:val="178"/>
        </w:numPr>
        <w:tabs>
          <w:tab w:val="clear" w:pos="1069"/>
          <w:tab w:val="num" w:pos="993"/>
        </w:tabs>
        <w:rPr>
          <w:rFonts w:cs="Arial"/>
        </w:rPr>
      </w:pPr>
      <w:r w:rsidRPr="00986B65">
        <w:rPr>
          <w:rFonts w:cs="Arial"/>
        </w:rPr>
        <w:t>Res</w:t>
      </w:r>
      <w:r w:rsidR="00D56302">
        <w:rPr>
          <w:rFonts w:cs="Arial"/>
        </w:rPr>
        <w:t>.</w:t>
      </w:r>
      <w:r w:rsidRPr="00986B65">
        <w:rPr>
          <w:rFonts w:cs="Arial"/>
        </w:rPr>
        <w:t xml:space="preserve"> SE nº 86, de 21</w:t>
      </w:r>
      <w:r w:rsidR="00D56302">
        <w:rPr>
          <w:rFonts w:cs="Arial"/>
        </w:rPr>
        <w:t>/</w:t>
      </w:r>
      <w:r w:rsidRPr="00986B65">
        <w:rPr>
          <w:rFonts w:cs="Arial"/>
        </w:rPr>
        <w:t>12</w:t>
      </w:r>
      <w:r w:rsidR="00D56302">
        <w:rPr>
          <w:rFonts w:cs="Arial"/>
        </w:rPr>
        <w:t>/</w:t>
      </w:r>
      <w:r w:rsidRPr="00986B65">
        <w:rPr>
          <w:rFonts w:cs="Arial"/>
        </w:rPr>
        <w:t>18, D</w:t>
      </w:r>
      <w:r w:rsidR="00D56302">
        <w:rPr>
          <w:rFonts w:cs="Arial"/>
        </w:rPr>
        <w:t>.</w:t>
      </w:r>
      <w:r w:rsidRPr="00986B65">
        <w:rPr>
          <w:rFonts w:cs="Arial"/>
        </w:rPr>
        <w:t>O</w:t>
      </w:r>
      <w:r w:rsidR="00D56302">
        <w:rPr>
          <w:rFonts w:cs="Arial"/>
        </w:rPr>
        <w:t>.</w:t>
      </w:r>
      <w:r w:rsidRPr="00986B65">
        <w:rPr>
          <w:rFonts w:cs="Arial"/>
        </w:rPr>
        <w:t xml:space="preserve"> 22/12/18 - Dispõe sobre providências a serem adotadas pelas Diretorias de Ensino no Programa de Ação de Parceria Educacional Estado-Município para Atendimento do Ensino Fundamental.</w:t>
      </w:r>
    </w:p>
    <w:p w14:paraId="69611A26" w14:textId="77777777" w:rsidR="00E272A6" w:rsidRDefault="00986B65">
      <w:pPr>
        <w:numPr>
          <w:ilvl w:val="0"/>
          <w:numId w:val="178"/>
        </w:numPr>
        <w:tabs>
          <w:tab w:val="clear" w:pos="1069"/>
          <w:tab w:val="num" w:pos="993"/>
        </w:tabs>
        <w:rPr>
          <w:rFonts w:cs="Arial"/>
        </w:rPr>
      </w:pPr>
      <w:r w:rsidRPr="00986B65">
        <w:rPr>
          <w:rFonts w:cs="Arial"/>
        </w:rPr>
        <w:t>Res</w:t>
      </w:r>
      <w:r w:rsidR="00D56302">
        <w:rPr>
          <w:rFonts w:cs="Arial"/>
        </w:rPr>
        <w:t>.</w:t>
      </w:r>
      <w:r w:rsidRPr="00986B65">
        <w:rPr>
          <w:rFonts w:cs="Arial"/>
        </w:rPr>
        <w:t xml:space="preserve"> SE </w:t>
      </w:r>
      <w:r w:rsidR="00D56302">
        <w:rPr>
          <w:rFonts w:cs="Arial"/>
        </w:rPr>
        <w:t xml:space="preserve">nº </w:t>
      </w:r>
      <w:r w:rsidRPr="00986B65">
        <w:rPr>
          <w:rFonts w:cs="Arial"/>
        </w:rPr>
        <w:t>4, de 29</w:t>
      </w:r>
      <w:r w:rsidR="00D56302">
        <w:rPr>
          <w:rFonts w:cs="Arial"/>
        </w:rPr>
        <w:t>/0</w:t>
      </w:r>
      <w:r w:rsidRPr="00986B65">
        <w:rPr>
          <w:rFonts w:cs="Arial"/>
        </w:rPr>
        <w:t>1</w:t>
      </w:r>
      <w:r w:rsidR="00D56302">
        <w:rPr>
          <w:rFonts w:cs="Arial"/>
        </w:rPr>
        <w:t>/</w:t>
      </w:r>
      <w:r w:rsidRPr="00986B65">
        <w:rPr>
          <w:rFonts w:cs="Arial"/>
        </w:rPr>
        <w:t>19, D</w:t>
      </w:r>
      <w:r w:rsidR="00D56302">
        <w:rPr>
          <w:rFonts w:cs="Arial"/>
        </w:rPr>
        <w:t>.</w:t>
      </w:r>
      <w:r w:rsidRPr="00986B65">
        <w:rPr>
          <w:rFonts w:cs="Arial"/>
        </w:rPr>
        <w:t>O</w:t>
      </w:r>
      <w:r w:rsidR="00D56302">
        <w:rPr>
          <w:rFonts w:cs="Arial"/>
        </w:rPr>
        <w:t>.</w:t>
      </w:r>
      <w:r w:rsidRPr="00986B65">
        <w:rPr>
          <w:rFonts w:cs="Arial"/>
        </w:rPr>
        <w:t xml:space="preserve"> </w:t>
      </w:r>
      <w:r w:rsidR="00D56302">
        <w:rPr>
          <w:rFonts w:cs="Arial"/>
        </w:rPr>
        <w:t>30/01/</w:t>
      </w:r>
      <w:r w:rsidRPr="00986B65">
        <w:rPr>
          <w:rFonts w:cs="Arial"/>
        </w:rPr>
        <w:t>19 - Dispõe sobre transferência de escolas e classes estaduais, objeto do Programa de Ação de Parceria Educacional Estado/ Município, em 2018</w:t>
      </w:r>
      <w:r w:rsidR="00D56302">
        <w:rPr>
          <w:rFonts w:cs="Arial"/>
        </w:rPr>
        <w:t>.</w:t>
      </w:r>
      <w:r w:rsidRPr="00986B65">
        <w:rPr>
          <w:rFonts w:cs="Arial"/>
        </w:rPr>
        <w:t xml:space="preserve"> O Secretário de Educação, com fundamento no disposto no artigo 6º do Dec</w:t>
      </w:r>
      <w:r w:rsidR="00D56302">
        <w:rPr>
          <w:rFonts w:cs="Arial"/>
        </w:rPr>
        <w:t>.</w:t>
      </w:r>
      <w:r w:rsidRPr="00986B65">
        <w:rPr>
          <w:rFonts w:cs="Arial"/>
        </w:rPr>
        <w:t xml:space="preserve"> </w:t>
      </w:r>
      <w:r w:rsidR="00D56302">
        <w:rPr>
          <w:rFonts w:cs="Arial"/>
        </w:rPr>
        <w:t xml:space="preserve">nº </w:t>
      </w:r>
      <w:r w:rsidRPr="00986B65">
        <w:rPr>
          <w:rFonts w:cs="Arial"/>
        </w:rPr>
        <w:t>40.673, de 16</w:t>
      </w:r>
      <w:r w:rsidR="00D56302">
        <w:rPr>
          <w:rFonts w:cs="Arial"/>
        </w:rPr>
        <w:t>/0</w:t>
      </w:r>
      <w:r w:rsidRPr="00986B65">
        <w:rPr>
          <w:rFonts w:cs="Arial"/>
        </w:rPr>
        <w:t>2</w:t>
      </w:r>
      <w:r w:rsidR="00D56302">
        <w:rPr>
          <w:rFonts w:cs="Arial"/>
        </w:rPr>
        <w:t>/96, bem como no Dec.</w:t>
      </w:r>
      <w:r w:rsidRPr="00986B65">
        <w:rPr>
          <w:rFonts w:cs="Arial"/>
        </w:rPr>
        <w:t xml:space="preserve"> </w:t>
      </w:r>
      <w:r w:rsidR="00D56302">
        <w:rPr>
          <w:rFonts w:cs="Arial"/>
        </w:rPr>
        <w:t>nº 41.054, de 20/07/</w:t>
      </w:r>
      <w:r w:rsidRPr="00986B65">
        <w:rPr>
          <w:rFonts w:cs="Arial"/>
        </w:rPr>
        <w:t>96, e tendo em vista o Dec</w:t>
      </w:r>
      <w:r w:rsidR="00D56302">
        <w:rPr>
          <w:rFonts w:cs="Arial"/>
        </w:rPr>
        <w:t>. nº</w:t>
      </w:r>
      <w:r w:rsidRPr="00986B65">
        <w:rPr>
          <w:rFonts w:cs="Arial"/>
        </w:rPr>
        <w:t xml:space="preserve"> 51.673, de 19</w:t>
      </w:r>
      <w:r w:rsidR="00D56302">
        <w:rPr>
          <w:rFonts w:cs="Arial"/>
        </w:rPr>
        <w:t>/0</w:t>
      </w:r>
      <w:r w:rsidRPr="00986B65">
        <w:rPr>
          <w:rFonts w:cs="Arial"/>
        </w:rPr>
        <w:t>3</w:t>
      </w:r>
      <w:r w:rsidR="00D56302">
        <w:rPr>
          <w:rFonts w:cs="Arial"/>
        </w:rPr>
        <w:t>/</w:t>
      </w:r>
      <w:r w:rsidRPr="00986B65">
        <w:rPr>
          <w:rFonts w:cs="Arial"/>
        </w:rPr>
        <w:t>07.</w:t>
      </w:r>
    </w:p>
    <w:p w14:paraId="4D352581" w14:textId="77777777" w:rsidR="00E272A6" w:rsidRDefault="0003173B">
      <w:pPr>
        <w:numPr>
          <w:ilvl w:val="0"/>
          <w:numId w:val="178"/>
        </w:numPr>
        <w:tabs>
          <w:tab w:val="clear" w:pos="1069"/>
          <w:tab w:val="num" w:pos="993"/>
        </w:tabs>
        <w:rPr>
          <w:rFonts w:cs="Arial"/>
        </w:rPr>
      </w:pPr>
      <w:r w:rsidRPr="00E272A6">
        <w:rPr>
          <w:rFonts w:cs="Arial"/>
        </w:rPr>
        <w:t xml:space="preserve">Res. </w:t>
      </w:r>
      <w:r w:rsidR="00F013B3">
        <w:rPr>
          <w:rFonts w:cs="Arial"/>
        </w:rPr>
        <w:t>SEDUC</w:t>
      </w:r>
      <w:r w:rsidRPr="00E272A6">
        <w:rPr>
          <w:rFonts w:cs="Arial"/>
        </w:rPr>
        <w:t xml:space="preserve"> nº 97, de 21/12/20, D.O. de 22/12/20 - Prorroga afastamentos de servidores da Pasta da Educação, junto às Prefeituras Municipais, para atendimento ao ensino fundamental, nos termos do convênio de Parceria Educacional Estado Município.</w:t>
      </w:r>
    </w:p>
    <w:p w14:paraId="0AECAFD1" w14:textId="77777777" w:rsidR="00E272A6" w:rsidRDefault="00073886">
      <w:pPr>
        <w:numPr>
          <w:ilvl w:val="0"/>
          <w:numId w:val="178"/>
        </w:numPr>
        <w:tabs>
          <w:tab w:val="clear" w:pos="1069"/>
          <w:tab w:val="num" w:pos="993"/>
        </w:tabs>
        <w:rPr>
          <w:rFonts w:cs="Arial"/>
        </w:rPr>
      </w:pPr>
      <w:r w:rsidRPr="00E272A6">
        <w:rPr>
          <w:rFonts w:cs="Arial"/>
        </w:rPr>
        <w:t xml:space="preserve">Res. </w:t>
      </w:r>
      <w:r w:rsidR="00F013B3">
        <w:rPr>
          <w:rFonts w:cs="Arial"/>
        </w:rPr>
        <w:t>SEDUC</w:t>
      </w:r>
      <w:r w:rsidRPr="00E272A6">
        <w:rPr>
          <w:rFonts w:cs="Arial"/>
        </w:rPr>
        <w:t xml:space="preserve"> nº 146, de 22/12/21, D.O. de 23/12/21 - Prorroga afastamentos de servidores da Pasta da Educação, junto às Prefeituras Municipais, para atendimento ao ensino fundamental, nos termos do convênio de Parceria Educacional Estado Município.</w:t>
      </w:r>
    </w:p>
    <w:p w14:paraId="35219242" w14:textId="77777777" w:rsidR="00E272A6" w:rsidRDefault="00073886">
      <w:pPr>
        <w:numPr>
          <w:ilvl w:val="0"/>
          <w:numId w:val="178"/>
        </w:numPr>
        <w:tabs>
          <w:tab w:val="clear" w:pos="1069"/>
          <w:tab w:val="num" w:pos="993"/>
        </w:tabs>
        <w:rPr>
          <w:rFonts w:cs="Arial"/>
        </w:rPr>
      </w:pPr>
      <w:r w:rsidRPr="00E272A6">
        <w:rPr>
          <w:rFonts w:cs="Arial"/>
        </w:rPr>
        <w:t xml:space="preserve">Res. </w:t>
      </w:r>
      <w:r w:rsidR="00F013B3">
        <w:rPr>
          <w:rFonts w:cs="Arial"/>
        </w:rPr>
        <w:t>SEDUC</w:t>
      </w:r>
      <w:r w:rsidRPr="00E272A6">
        <w:rPr>
          <w:rFonts w:cs="Arial"/>
        </w:rPr>
        <w:t xml:space="preserve"> nº 2, de 11/01/22, D.O. de 12/01/22 - Estabelece o valor per capita dos convênios, cujo objeto consiste no fornecimento de alimentação escolar aos alunos da rede pública estadual de ensino, celebrados entre a Secretaria de Estado da Educação e os municípios paulistas.</w:t>
      </w:r>
    </w:p>
    <w:p w14:paraId="63F4C3B1" w14:textId="77777777" w:rsidR="00E666F7" w:rsidRDefault="00E272A6">
      <w:pPr>
        <w:numPr>
          <w:ilvl w:val="0"/>
          <w:numId w:val="178"/>
        </w:numPr>
        <w:tabs>
          <w:tab w:val="clear" w:pos="1069"/>
          <w:tab w:val="num" w:pos="993"/>
        </w:tabs>
        <w:rPr>
          <w:rFonts w:cs="Arial"/>
        </w:rPr>
      </w:pPr>
      <w:r w:rsidRPr="00E272A6">
        <w:rPr>
          <w:rFonts w:cs="Arial"/>
        </w:rPr>
        <w:t>Res</w:t>
      </w:r>
      <w:r>
        <w:rPr>
          <w:rFonts w:cs="Arial"/>
        </w:rPr>
        <w:t>.</w:t>
      </w:r>
      <w:r w:rsidRPr="00E272A6">
        <w:rPr>
          <w:rFonts w:cs="Arial"/>
        </w:rPr>
        <w:t xml:space="preserve"> </w:t>
      </w:r>
      <w:r w:rsidR="00F013B3">
        <w:rPr>
          <w:rFonts w:cs="Arial"/>
        </w:rPr>
        <w:t>SEDUC</w:t>
      </w:r>
      <w:r w:rsidRPr="00E272A6">
        <w:rPr>
          <w:rFonts w:cs="Arial"/>
        </w:rPr>
        <w:t xml:space="preserve"> </w:t>
      </w:r>
      <w:r>
        <w:rPr>
          <w:rFonts w:cs="Arial"/>
        </w:rPr>
        <w:t xml:space="preserve">nº </w:t>
      </w:r>
      <w:r w:rsidRPr="00E272A6">
        <w:rPr>
          <w:rFonts w:cs="Arial"/>
        </w:rPr>
        <w:t>33, de 05</w:t>
      </w:r>
      <w:r>
        <w:rPr>
          <w:rFonts w:cs="Arial"/>
        </w:rPr>
        <w:t>/</w:t>
      </w:r>
      <w:r w:rsidRPr="00E272A6">
        <w:rPr>
          <w:rFonts w:cs="Arial"/>
        </w:rPr>
        <w:t>05</w:t>
      </w:r>
      <w:r>
        <w:rPr>
          <w:rFonts w:cs="Arial"/>
        </w:rPr>
        <w:t>/</w:t>
      </w:r>
      <w:r w:rsidRPr="00E272A6">
        <w:rPr>
          <w:rFonts w:cs="Arial"/>
        </w:rPr>
        <w:t>22, D</w:t>
      </w:r>
      <w:r>
        <w:rPr>
          <w:rFonts w:cs="Arial"/>
        </w:rPr>
        <w:t>.</w:t>
      </w:r>
      <w:r w:rsidRPr="00E272A6">
        <w:rPr>
          <w:rFonts w:cs="Arial"/>
        </w:rPr>
        <w:t>O</w:t>
      </w:r>
      <w:r>
        <w:rPr>
          <w:rFonts w:cs="Arial"/>
        </w:rPr>
        <w:t>.</w:t>
      </w:r>
      <w:r w:rsidRPr="00E272A6">
        <w:rPr>
          <w:rFonts w:cs="Arial"/>
        </w:rPr>
        <w:t xml:space="preserve"> de 06/05/22 - Dispõe sobre o afastamento de docentes ocupantes de função-atividade junto ao Programa de Ação de Parceria Educacional Estado/Município, para Atendimento do Ensino Fundamental, e dá providências correlatas.</w:t>
      </w:r>
    </w:p>
    <w:p w14:paraId="400455B6" w14:textId="77777777" w:rsidR="002A0C4F" w:rsidRDefault="00E666F7">
      <w:pPr>
        <w:numPr>
          <w:ilvl w:val="0"/>
          <w:numId w:val="178"/>
        </w:numPr>
        <w:tabs>
          <w:tab w:val="clear" w:pos="1069"/>
          <w:tab w:val="num" w:pos="993"/>
        </w:tabs>
        <w:rPr>
          <w:rFonts w:cs="Arial"/>
        </w:rPr>
      </w:pPr>
      <w:r w:rsidRPr="00E666F7">
        <w:rPr>
          <w:rFonts w:cs="Arial"/>
        </w:rPr>
        <w:t>Res</w:t>
      </w:r>
      <w:r>
        <w:rPr>
          <w:rFonts w:cs="Arial"/>
        </w:rPr>
        <w:t>.</w:t>
      </w:r>
      <w:r w:rsidRPr="00E666F7">
        <w:rPr>
          <w:rFonts w:cs="Arial"/>
        </w:rPr>
        <w:t xml:space="preserve"> </w:t>
      </w:r>
      <w:r w:rsidR="00F013B3">
        <w:rPr>
          <w:rFonts w:cs="Arial"/>
        </w:rPr>
        <w:t>SEDUC</w:t>
      </w:r>
      <w:r w:rsidRPr="00E666F7">
        <w:rPr>
          <w:rFonts w:cs="Arial"/>
        </w:rPr>
        <w:t xml:space="preserve"> </w:t>
      </w:r>
      <w:r>
        <w:rPr>
          <w:rFonts w:cs="Arial"/>
        </w:rPr>
        <w:t xml:space="preserve">nº </w:t>
      </w:r>
      <w:r w:rsidRPr="00E666F7">
        <w:rPr>
          <w:rFonts w:cs="Arial"/>
        </w:rPr>
        <w:t>86 de 10</w:t>
      </w:r>
      <w:r>
        <w:rPr>
          <w:rFonts w:cs="Arial"/>
        </w:rPr>
        <w:t>/</w:t>
      </w:r>
      <w:r w:rsidRPr="00E666F7">
        <w:rPr>
          <w:rFonts w:cs="Arial"/>
        </w:rPr>
        <w:t>11</w:t>
      </w:r>
      <w:r>
        <w:rPr>
          <w:rFonts w:cs="Arial"/>
        </w:rPr>
        <w:t>/</w:t>
      </w:r>
      <w:r w:rsidRPr="00E666F7">
        <w:rPr>
          <w:rFonts w:cs="Arial"/>
        </w:rPr>
        <w:t>22, D</w:t>
      </w:r>
      <w:r>
        <w:rPr>
          <w:rFonts w:cs="Arial"/>
        </w:rPr>
        <w:t>.</w:t>
      </w:r>
      <w:r w:rsidRPr="00E666F7">
        <w:rPr>
          <w:rFonts w:cs="Arial"/>
        </w:rPr>
        <w:t>O</w:t>
      </w:r>
      <w:r>
        <w:rPr>
          <w:rFonts w:cs="Arial"/>
        </w:rPr>
        <w:t>.</w:t>
      </w:r>
      <w:r w:rsidRPr="00E666F7">
        <w:rPr>
          <w:rFonts w:cs="Arial"/>
        </w:rPr>
        <w:t xml:space="preserve"> de 11</w:t>
      </w:r>
      <w:r>
        <w:rPr>
          <w:rFonts w:cs="Arial"/>
        </w:rPr>
        <w:t>/</w:t>
      </w:r>
      <w:r w:rsidRPr="00E666F7">
        <w:rPr>
          <w:rFonts w:cs="Arial"/>
        </w:rPr>
        <w:t>11</w:t>
      </w:r>
      <w:r>
        <w:rPr>
          <w:rFonts w:cs="Arial"/>
        </w:rPr>
        <w:t>/</w:t>
      </w:r>
      <w:r w:rsidRPr="00E666F7">
        <w:rPr>
          <w:rFonts w:cs="Arial"/>
        </w:rPr>
        <w:t>22 - Prorroga afastamentos de servidores da Pasta da Educação, junto às Prefeituras Municipais, para atendimento ao Ensino Fundamental, nos termos do convênio de Parceria Educacional Estado-Município.</w:t>
      </w:r>
    </w:p>
    <w:p w14:paraId="0158FCFD" w14:textId="77777777" w:rsidR="002A0C4F" w:rsidRPr="002A0C4F" w:rsidRDefault="002A0C4F">
      <w:pPr>
        <w:numPr>
          <w:ilvl w:val="0"/>
          <w:numId w:val="178"/>
        </w:numPr>
        <w:tabs>
          <w:tab w:val="clear" w:pos="1069"/>
          <w:tab w:val="num" w:pos="993"/>
        </w:tabs>
        <w:rPr>
          <w:rFonts w:cs="Arial"/>
        </w:rPr>
      </w:pPr>
      <w:r w:rsidRPr="002A0C4F">
        <w:rPr>
          <w:rFonts w:cs="Arial"/>
        </w:rPr>
        <w:t>Res</w:t>
      </w:r>
      <w:r>
        <w:rPr>
          <w:rFonts w:cs="Arial"/>
        </w:rPr>
        <w:t>.</w:t>
      </w:r>
      <w:r w:rsidRPr="002A0C4F">
        <w:rPr>
          <w:rFonts w:cs="Arial"/>
        </w:rPr>
        <w:t xml:space="preserve"> </w:t>
      </w:r>
      <w:r w:rsidR="00F013B3">
        <w:rPr>
          <w:rFonts w:cs="Arial"/>
        </w:rPr>
        <w:t>SEDUC</w:t>
      </w:r>
      <w:r w:rsidRPr="002A0C4F">
        <w:rPr>
          <w:rFonts w:cs="Arial"/>
        </w:rPr>
        <w:t xml:space="preserve"> </w:t>
      </w:r>
      <w:r>
        <w:rPr>
          <w:rFonts w:cs="Arial"/>
        </w:rPr>
        <w:t xml:space="preserve">nº </w:t>
      </w:r>
      <w:r w:rsidRPr="002A0C4F">
        <w:rPr>
          <w:rFonts w:cs="Arial"/>
        </w:rPr>
        <w:t>103, de 29</w:t>
      </w:r>
      <w:r>
        <w:rPr>
          <w:rFonts w:cs="Arial"/>
        </w:rPr>
        <w:t>/</w:t>
      </w:r>
      <w:r w:rsidRPr="002A0C4F">
        <w:rPr>
          <w:rFonts w:cs="Arial"/>
        </w:rPr>
        <w:t>12</w:t>
      </w:r>
      <w:r>
        <w:rPr>
          <w:rFonts w:cs="Arial"/>
        </w:rPr>
        <w:t>/</w:t>
      </w:r>
      <w:r w:rsidRPr="002A0C4F">
        <w:rPr>
          <w:rFonts w:cs="Arial"/>
        </w:rPr>
        <w:t>22</w:t>
      </w:r>
      <w:r>
        <w:rPr>
          <w:rFonts w:cs="Arial"/>
        </w:rPr>
        <w:t xml:space="preserve">, </w:t>
      </w:r>
      <w:r w:rsidRPr="002A0C4F">
        <w:rPr>
          <w:rFonts w:cs="Arial"/>
        </w:rPr>
        <w:t>D</w:t>
      </w:r>
      <w:r>
        <w:rPr>
          <w:rFonts w:cs="Arial"/>
        </w:rPr>
        <w:t>.</w:t>
      </w:r>
      <w:r w:rsidRPr="002A0C4F">
        <w:rPr>
          <w:rFonts w:cs="Arial"/>
        </w:rPr>
        <w:t>O</w:t>
      </w:r>
      <w:r>
        <w:rPr>
          <w:rFonts w:cs="Arial"/>
        </w:rPr>
        <w:t>.</w:t>
      </w:r>
      <w:r w:rsidRPr="002A0C4F">
        <w:rPr>
          <w:rFonts w:cs="Arial"/>
        </w:rPr>
        <w:t xml:space="preserve"> de 30</w:t>
      </w:r>
      <w:r>
        <w:rPr>
          <w:rFonts w:cs="Arial"/>
        </w:rPr>
        <w:t>/</w:t>
      </w:r>
      <w:r w:rsidRPr="002A0C4F">
        <w:rPr>
          <w:rFonts w:cs="Arial"/>
        </w:rPr>
        <w:t>12</w:t>
      </w:r>
      <w:r>
        <w:rPr>
          <w:rFonts w:cs="Arial"/>
        </w:rPr>
        <w:t>/</w:t>
      </w:r>
      <w:r w:rsidRPr="002A0C4F">
        <w:rPr>
          <w:rFonts w:cs="Arial"/>
        </w:rPr>
        <w:t>22</w:t>
      </w:r>
      <w:r>
        <w:rPr>
          <w:rFonts w:cs="Arial"/>
        </w:rPr>
        <w:t xml:space="preserve"> </w:t>
      </w:r>
      <w:r w:rsidRPr="002A0C4F">
        <w:rPr>
          <w:rFonts w:cs="Arial"/>
        </w:rPr>
        <w:t>-</w:t>
      </w:r>
      <w:r>
        <w:rPr>
          <w:rFonts w:cs="Arial"/>
        </w:rPr>
        <w:t xml:space="preserve"> </w:t>
      </w:r>
      <w:r w:rsidRPr="002A0C4F">
        <w:rPr>
          <w:rFonts w:cs="Arial"/>
        </w:rPr>
        <w:t>Dispõe sobre transferência de escolas e classes estaduais, objeto do Programa de Ação de Parceria Educacional Estado/Município, no segundo semestre de 2022.</w:t>
      </w:r>
    </w:p>
    <w:p w14:paraId="4DEE2F88" w14:textId="77777777" w:rsidR="00235B67" w:rsidRDefault="00235B67" w:rsidP="00560C8A">
      <w:pPr>
        <w:pStyle w:val="GOE"/>
        <w:rPr>
          <w:rFonts w:cs="Arial"/>
          <w:bCs/>
        </w:rPr>
      </w:pPr>
      <w:bookmarkStart w:id="373" w:name="_Toc163207538"/>
      <w:r w:rsidRPr="00DA4213">
        <w:rPr>
          <w:rFonts w:cs="Arial"/>
          <w:bCs/>
        </w:rPr>
        <w:t>Nojo - Licença</w:t>
      </w:r>
      <w:bookmarkEnd w:id="373"/>
    </w:p>
    <w:p w14:paraId="45A24208" w14:textId="77777777" w:rsidR="00235B67" w:rsidRPr="00DA4213" w:rsidRDefault="00235B67">
      <w:pPr>
        <w:numPr>
          <w:ilvl w:val="0"/>
          <w:numId w:val="179"/>
        </w:numPr>
        <w:tabs>
          <w:tab w:val="clear" w:pos="1069"/>
        </w:tabs>
      </w:pPr>
      <w:r w:rsidRPr="00DA4213">
        <w:t>Lei n° 10.261/68</w:t>
      </w:r>
      <w:r w:rsidR="00DA4213">
        <w:t xml:space="preserve"> (</w:t>
      </w:r>
      <w:r w:rsidRPr="00DA4213">
        <w:t>EFP</w:t>
      </w:r>
      <w:r w:rsidR="00DA4213">
        <w:t>)</w:t>
      </w:r>
      <w:r w:rsidRPr="00DA4213">
        <w:t xml:space="preserve"> - art. 78</w:t>
      </w:r>
      <w:r w:rsidR="00DA4213">
        <w:t>.</w:t>
      </w:r>
    </w:p>
    <w:p w14:paraId="7CCC1919" w14:textId="77777777" w:rsidR="00235B67" w:rsidRPr="00DA4213" w:rsidRDefault="00235B67">
      <w:pPr>
        <w:numPr>
          <w:ilvl w:val="0"/>
          <w:numId w:val="179"/>
        </w:numPr>
        <w:tabs>
          <w:tab w:val="clear" w:pos="1069"/>
        </w:tabs>
      </w:pPr>
      <w:r w:rsidRPr="00DA4213">
        <w:t>CF/88</w:t>
      </w:r>
      <w:r w:rsidR="00DA4213">
        <w:t xml:space="preserve"> - </w:t>
      </w:r>
      <w:r w:rsidRPr="00DA4213">
        <w:t>art. 226, § 3°</w:t>
      </w:r>
      <w:r w:rsidR="00DA4213">
        <w:t>.</w:t>
      </w:r>
    </w:p>
    <w:p w14:paraId="3CEBDF60" w14:textId="77777777" w:rsidR="00235B67" w:rsidRDefault="00235B67">
      <w:pPr>
        <w:numPr>
          <w:ilvl w:val="0"/>
          <w:numId w:val="179"/>
        </w:numPr>
        <w:tabs>
          <w:tab w:val="clear" w:pos="1069"/>
        </w:tabs>
      </w:pPr>
      <w:r w:rsidRPr="00DA4213">
        <w:t>Lei n° 9.278/96; art. 1595 do Código Civil</w:t>
      </w:r>
      <w:r w:rsidR="00DA4213">
        <w:t>.</w:t>
      </w:r>
    </w:p>
    <w:p w14:paraId="3FE53320" w14:textId="77777777" w:rsidR="00803EFF" w:rsidRDefault="00803EFF">
      <w:pPr>
        <w:numPr>
          <w:ilvl w:val="0"/>
          <w:numId w:val="179"/>
        </w:numPr>
        <w:tabs>
          <w:tab w:val="clear" w:pos="1069"/>
        </w:tabs>
      </w:pPr>
      <w:r>
        <w:t>LC nº 1.044/08</w:t>
      </w:r>
    </w:p>
    <w:p w14:paraId="56E736E1" w14:textId="77777777" w:rsidR="00803EFF" w:rsidRDefault="00803EFF">
      <w:pPr>
        <w:numPr>
          <w:ilvl w:val="0"/>
          <w:numId w:val="179"/>
        </w:numPr>
        <w:tabs>
          <w:tab w:val="clear" w:pos="1069"/>
        </w:tabs>
      </w:pPr>
      <w:r>
        <w:t>LC nº 1.093/09</w:t>
      </w:r>
    </w:p>
    <w:p w14:paraId="7F3130EC" w14:textId="77777777" w:rsidR="00803EFF" w:rsidRDefault="00803EFF">
      <w:pPr>
        <w:numPr>
          <w:ilvl w:val="0"/>
          <w:numId w:val="179"/>
        </w:numPr>
        <w:tabs>
          <w:tab w:val="clear" w:pos="1069"/>
        </w:tabs>
      </w:pPr>
      <w:r>
        <w:t>LC nº 1.374/22 – nova carreira</w:t>
      </w:r>
    </w:p>
    <w:p w14:paraId="1D2ED01D" w14:textId="77777777" w:rsidR="00235B67" w:rsidRPr="00DA4213" w:rsidRDefault="00235B67" w:rsidP="00560C8A">
      <w:pPr>
        <w:pStyle w:val="GOE"/>
        <w:rPr>
          <w:rFonts w:cs="Arial"/>
          <w:bCs/>
        </w:rPr>
      </w:pPr>
      <w:bookmarkStart w:id="374" w:name="_Toc163207539"/>
      <w:r w:rsidRPr="00DA4213">
        <w:rPr>
          <w:rFonts w:cs="Arial"/>
          <w:bCs/>
        </w:rPr>
        <w:t>Normas Regimentais Básicas</w:t>
      </w:r>
      <w:r w:rsidR="00F9768F">
        <w:rPr>
          <w:rFonts w:cs="Arial"/>
          <w:bCs/>
        </w:rPr>
        <w:t xml:space="preserve"> </w:t>
      </w:r>
      <w:r w:rsidR="00F9768F" w:rsidRPr="00044A83">
        <w:rPr>
          <w:rFonts w:cs="Arial"/>
          <w:bCs/>
          <w:i/>
          <w:iCs w:val="0"/>
        </w:rPr>
        <w:t>(Ver também em Regimento Escolar)</w:t>
      </w:r>
      <w:bookmarkEnd w:id="374"/>
    </w:p>
    <w:p w14:paraId="27F29E1C" w14:textId="77777777" w:rsidR="00F9768F" w:rsidRDefault="00F9768F">
      <w:pPr>
        <w:numPr>
          <w:ilvl w:val="0"/>
          <w:numId w:val="180"/>
        </w:numPr>
        <w:tabs>
          <w:tab w:val="clear" w:pos="1069"/>
        </w:tabs>
      </w:pPr>
      <w:r>
        <w:t>Par. CEE nº 67/98 - Normas Regimentais Básicas</w:t>
      </w:r>
    </w:p>
    <w:p w14:paraId="21A86D25" w14:textId="77777777" w:rsidR="00F9768F" w:rsidRDefault="00F9768F">
      <w:pPr>
        <w:numPr>
          <w:ilvl w:val="0"/>
          <w:numId w:val="180"/>
        </w:numPr>
        <w:tabs>
          <w:tab w:val="clear" w:pos="1069"/>
        </w:tabs>
      </w:pPr>
      <w:r>
        <w:t xml:space="preserve">Del. CEE nº 205/2021, D.O. de 12/11/2021 - Disciplina a aprovação e a entrada em vigor dos Regimentos Escolares das instituições vinculadas ao Sistema de Ensino do Estado de São Paulo, e dá outras providências para o </w:t>
      </w:r>
      <w:r w:rsidRPr="00044A83">
        <w:rPr>
          <w:u w:val="single"/>
        </w:rPr>
        <w:t>presente</w:t>
      </w:r>
      <w:r>
        <w:t xml:space="preserve"> ano.</w:t>
      </w:r>
    </w:p>
    <w:p w14:paraId="556FD72B" w14:textId="77777777" w:rsidR="00F9768F" w:rsidRDefault="00F9768F">
      <w:pPr>
        <w:numPr>
          <w:ilvl w:val="0"/>
          <w:numId w:val="180"/>
        </w:numPr>
        <w:tabs>
          <w:tab w:val="clear" w:pos="1069"/>
        </w:tabs>
      </w:pPr>
      <w:r>
        <w:t xml:space="preserve">Res. </w:t>
      </w:r>
      <w:r w:rsidR="00F013B3">
        <w:t>SEDUC</w:t>
      </w:r>
      <w:r>
        <w:t xml:space="preserve"> nº 19, de 08/03/22, D.O. de 09/03/22 - Dispõe sobre o modelo do Estatuto-Padrão do Conselho de Escola.</w:t>
      </w:r>
    </w:p>
    <w:p w14:paraId="3E9E6556" w14:textId="77777777" w:rsidR="00235B67" w:rsidRPr="00DA4213" w:rsidRDefault="00235B67" w:rsidP="00560C8A">
      <w:pPr>
        <w:pStyle w:val="GOE"/>
      </w:pPr>
      <w:bookmarkStart w:id="375" w:name="_Toc163207540"/>
      <w:r w:rsidRPr="00DA4213">
        <w:t>Normas Regimentais, Planos nas Escolas e Regimento Escolar</w:t>
      </w:r>
      <w:bookmarkEnd w:id="375"/>
    </w:p>
    <w:p w14:paraId="5DA2707A" w14:textId="77777777" w:rsidR="00250EF4" w:rsidRDefault="00250EF4">
      <w:pPr>
        <w:numPr>
          <w:ilvl w:val="0"/>
          <w:numId w:val="180"/>
        </w:numPr>
        <w:tabs>
          <w:tab w:val="clear" w:pos="1069"/>
        </w:tabs>
      </w:pPr>
      <w:r>
        <w:lastRenderedPageBreak/>
        <w:t>Lei nº 9.394/96 (LDB) - arts. 12 a 14.</w:t>
      </w:r>
    </w:p>
    <w:p w14:paraId="3BC1E92A" w14:textId="77777777" w:rsidR="00250EF4" w:rsidRDefault="00250EF4">
      <w:pPr>
        <w:numPr>
          <w:ilvl w:val="0"/>
          <w:numId w:val="180"/>
        </w:numPr>
        <w:tabs>
          <w:tab w:val="clear" w:pos="1069"/>
        </w:tabs>
      </w:pPr>
      <w:r>
        <w:t>Ind. CEE nº 09/97 - Diretrizes para a Elaboração do Regimento.</w:t>
      </w:r>
    </w:p>
    <w:p w14:paraId="191AB8DE" w14:textId="77777777" w:rsidR="00250EF4" w:rsidRDefault="00250EF4">
      <w:pPr>
        <w:numPr>
          <w:ilvl w:val="0"/>
          <w:numId w:val="180"/>
        </w:numPr>
        <w:tabs>
          <w:tab w:val="clear" w:pos="1069"/>
        </w:tabs>
      </w:pPr>
      <w:r>
        <w:t>Del. CEE nº 10/97 - Normas para as Escolas de Ensino Fundamental e Médio.</w:t>
      </w:r>
    </w:p>
    <w:p w14:paraId="3132D080" w14:textId="77777777" w:rsidR="00250EF4" w:rsidRDefault="00250EF4">
      <w:pPr>
        <w:numPr>
          <w:ilvl w:val="0"/>
          <w:numId w:val="180"/>
        </w:numPr>
        <w:tabs>
          <w:tab w:val="clear" w:pos="1069"/>
        </w:tabs>
      </w:pPr>
      <w:r>
        <w:t>Ind. CEE nº 13/97 - Normas Regimentais Básicas.</w:t>
      </w:r>
    </w:p>
    <w:p w14:paraId="05758CA7" w14:textId="77777777" w:rsidR="00250EF4" w:rsidRDefault="00250EF4">
      <w:pPr>
        <w:numPr>
          <w:ilvl w:val="0"/>
          <w:numId w:val="180"/>
        </w:numPr>
        <w:tabs>
          <w:tab w:val="clear" w:pos="1069"/>
        </w:tabs>
      </w:pPr>
      <w:r>
        <w:t>Par. CEE nº 67/98 - Normas Regimentais Básicas.</w:t>
      </w:r>
    </w:p>
    <w:p w14:paraId="09A1A775" w14:textId="77777777" w:rsidR="00250EF4" w:rsidRDefault="00250EF4">
      <w:pPr>
        <w:numPr>
          <w:ilvl w:val="0"/>
          <w:numId w:val="180"/>
        </w:numPr>
        <w:tabs>
          <w:tab w:val="clear" w:pos="1069"/>
        </w:tabs>
      </w:pPr>
      <w:r>
        <w:t>RES. nº 4, de 17-12-2017, DOU de 18-12-2017 -Institui a Base Nacional Comum Curricular na Etapa do Ensino Médio (BNCC-EM), como etapa final da Educação Básica, nos termos do artigo 35 da LDB, completando o conjunto constituído pela BNCC da Educação Infantil e do Ensino Fundamental, com base na Res</w:t>
      </w:r>
      <w:r w:rsidR="004F4494">
        <w:t>.</w:t>
      </w:r>
      <w:r>
        <w:t xml:space="preserve"> CNE/CP nº 2/2017, fundamentada no Parecer CNE/CP nº</w:t>
      </w:r>
      <w:r w:rsidR="004F4494">
        <w:t xml:space="preserve"> </w:t>
      </w:r>
      <w:r>
        <w:t>15/2017.</w:t>
      </w:r>
    </w:p>
    <w:p w14:paraId="19A1DD3E" w14:textId="77777777" w:rsidR="00250EF4" w:rsidRDefault="00250EF4">
      <w:pPr>
        <w:numPr>
          <w:ilvl w:val="0"/>
          <w:numId w:val="180"/>
        </w:numPr>
        <w:tabs>
          <w:tab w:val="clear" w:pos="1069"/>
        </w:tabs>
      </w:pPr>
      <w:r>
        <w:t>Port</w:t>
      </w:r>
      <w:r w:rsidR="004F4494">
        <w:t>.</w:t>
      </w:r>
      <w:r>
        <w:t xml:space="preserve"> n° 1.348, D.O.U. de 17/12/2018 - Instituição da Base Nacional Comum Curricular do Ensino Médio (BNCC-EM) e orientação aos sistemas de ensino e às instituições e redes escolares para sua implementação, em regime de colaboração entre os sistemas de ensino, nos termos do Art. 211 da C</w:t>
      </w:r>
      <w:r w:rsidR="004F4494">
        <w:t>F</w:t>
      </w:r>
      <w:r>
        <w:t xml:space="preserve"> e Art. 8 º da Lei nº 9.394/1996 (LDB).</w:t>
      </w:r>
    </w:p>
    <w:p w14:paraId="71B14DAA" w14:textId="77777777" w:rsidR="00250EF4" w:rsidRDefault="00250EF4">
      <w:pPr>
        <w:numPr>
          <w:ilvl w:val="0"/>
          <w:numId w:val="180"/>
        </w:numPr>
        <w:tabs>
          <w:tab w:val="clear" w:pos="1069"/>
        </w:tabs>
      </w:pPr>
      <w:r>
        <w:t>Ind. CEE nº 175, de 19/04/19, D.O. de 20/04/19 – Dispõe sobre o Regimento Escolar e o direito à educação e à aprendizagem: a transferência por questões disciplinares como medida educativa de caráter excepcional.</w:t>
      </w:r>
    </w:p>
    <w:p w14:paraId="39FD712A" w14:textId="77777777" w:rsidR="00250EF4" w:rsidRDefault="00250EF4">
      <w:pPr>
        <w:numPr>
          <w:ilvl w:val="0"/>
          <w:numId w:val="180"/>
        </w:numPr>
        <w:tabs>
          <w:tab w:val="clear" w:pos="1069"/>
        </w:tabs>
      </w:pPr>
      <w:r>
        <w:t>Del. CEE nº 205/2021, D.O. de 12/11/2021 - Disciplina a aprovação e a entrada em vigor dos Regimentos Escolares das instituições vinculadas ao Sistema de Ensino do Estado de São Paulo, e dá outras providências para o presente ano.</w:t>
      </w:r>
    </w:p>
    <w:p w14:paraId="4AEB1C38" w14:textId="77777777" w:rsidR="00250EF4" w:rsidRDefault="00250EF4">
      <w:pPr>
        <w:numPr>
          <w:ilvl w:val="0"/>
          <w:numId w:val="180"/>
        </w:numPr>
        <w:tabs>
          <w:tab w:val="clear" w:pos="1069"/>
        </w:tabs>
      </w:pPr>
      <w:r>
        <w:t>Res</w:t>
      </w:r>
      <w:r w:rsidR="004F4494">
        <w:t>.</w:t>
      </w:r>
      <w:r>
        <w:t xml:space="preserve"> </w:t>
      </w:r>
      <w:r w:rsidR="00F013B3">
        <w:t>SEDUC</w:t>
      </w:r>
      <w:r>
        <w:t xml:space="preserve"> nº 19, de </w:t>
      </w:r>
      <w:r w:rsidR="004F4494">
        <w:t>0</w:t>
      </w:r>
      <w:r>
        <w:t>8</w:t>
      </w:r>
      <w:r w:rsidR="004F4494">
        <w:t>/0</w:t>
      </w:r>
      <w:r>
        <w:t>3</w:t>
      </w:r>
      <w:r w:rsidR="004F4494">
        <w:t>/</w:t>
      </w:r>
      <w:r>
        <w:t>22, D</w:t>
      </w:r>
      <w:r w:rsidR="004F4494">
        <w:t>.</w:t>
      </w:r>
      <w:r>
        <w:t>O</w:t>
      </w:r>
      <w:r w:rsidR="004F4494">
        <w:t>.</w:t>
      </w:r>
      <w:r>
        <w:t xml:space="preserve"> de 09</w:t>
      </w:r>
      <w:r w:rsidR="004F4494">
        <w:t>/</w:t>
      </w:r>
      <w:r>
        <w:t>03</w:t>
      </w:r>
      <w:r w:rsidR="004F4494">
        <w:t>/</w:t>
      </w:r>
      <w:r>
        <w:t>22</w:t>
      </w:r>
      <w:r w:rsidR="004F4494">
        <w:t xml:space="preserve"> </w:t>
      </w:r>
      <w:r>
        <w:t>- Dispõe sobre o modelo do Estatuto-Padrão do Conselho de Escola.</w:t>
      </w:r>
    </w:p>
    <w:p w14:paraId="38A66085" w14:textId="77777777" w:rsidR="00250EF4" w:rsidRDefault="00250EF4">
      <w:pPr>
        <w:numPr>
          <w:ilvl w:val="0"/>
          <w:numId w:val="180"/>
        </w:numPr>
        <w:tabs>
          <w:tab w:val="clear" w:pos="1069"/>
        </w:tabs>
      </w:pPr>
      <w:r>
        <w:t>Par</w:t>
      </w:r>
      <w:r w:rsidR="004F4494">
        <w:t>.</w:t>
      </w:r>
      <w:r>
        <w:t xml:space="preserve"> CNE/CEB nº 2/2022, aprovado em 17/02/2022, D</w:t>
      </w:r>
      <w:r w:rsidR="004F4494">
        <w:t>.</w:t>
      </w:r>
      <w:r>
        <w:t>O</w:t>
      </w:r>
      <w:r w:rsidR="004F4494">
        <w:t>.</w:t>
      </w:r>
      <w:r>
        <w:t>U</w:t>
      </w:r>
      <w:r w:rsidR="004F4494">
        <w:t>.</w:t>
      </w:r>
      <w:r>
        <w:t xml:space="preserve"> de 18</w:t>
      </w:r>
      <w:r w:rsidR="004F4494">
        <w:t>/</w:t>
      </w:r>
      <w:r>
        <w:t>02</w:t>
      </w:r>
      <w:r w:rsidR="004F4494">
        <w:t>/</w:t>
      </w:r>
      <w:r>
        <w:t xml:space="preserve">22 </w:t>
      </w:r>
      <w:r w:rsidR="004F4494">
        <w:t>-</w:t>
      </w:r>
      <w:r>
        <w:t xml:space="preserve"> Normas sobre Computação na Educação Básica – Complemento à Base Nacional Comum Curricular (BNCC).</w:t>
      </w:r>
    </w:p>
    <w:p w14:paraId="61D18F6D" w14:textId="77777777" w:rsidR="00235B67" w:rsidRPr="00DA4213" w:rsidRDefault="00250EF4">
      <w:pPr>
        <w:numPr>
          <w:ilvl w:val="0"/>
          <w:numId w:val="180"/>
        </w:numPr>
        <w:tabs>
          <w:tab w:val="clear" w:pos="1069"/>
        </w:tabs>
      </w:pPr>
      <w:r>
        <w:t>Res</w:t>
      </w:r>
      <w:r w:rsidR="004F4494">
        <w:t>.</w:t>
      </w:r>
      <w:r>
        <w:t xml:space="preserve"> CNE/CEB nº 1, 04/10</w:t>
      </w:r>
      <w:r w:rsidR="004F4494">
        <w:t>/</w:t>
      </w:r>
      <w:r>
        <w:t>22, D</w:t>
      </w:r>
      <w:r w:rsidR="004F4494">
        <w:t>.</w:t>
      </w:r>
      <w:r>
        <w:t>O</w:t>
      </w:r>
      <w:r w:rsidR="004F4494">
        <w:t>.</w:t>
      </w:r>
      <w:r>
        <w:t>U</w:t>
      </w:r>
      <w:r w:rsidR="004F4494">
        <w:t>.</w:t>
      </w:r>
      <w:r>
        <w:t xml:space="preserve"> de 05</w:t>
      </w:r>
      <w:r w:rsidR="004F4494">
        <w:t>/</w:t>
      </w:r>
      <w:r>
        <w:t>10</w:t>
      </w:r>
      <w:r w:rsidR="004F4494">
        <w:t>/</w:t>
      </w:r>
      <w:r>
        <w:t>22 - Normas sobre Computação na Educação Básica – Complemento à BNCC.</w:t>
      </w:r>
    </w:p>
    <w:p w14:paraId="3F7842E2" w14:textId="77777777" w:rsidR="00235B67" w:rsidRPr="00DA4213" w:rsidRDefault="00235B67" w:rsidP="00560C8A">
      <w:pPr>
        <w:pStyle w:val="GOE"/>
      </w:pPr>
      <w:bookmarkStart w:id="376" w:name="_Toc163207541"/>
      <w:r w:rsidRPr="00DA4213">
        <w:t xml:space="preserve">Normas Regimentais e Regimento Escolar </w:t>
      </w:r>
      <w:r w:rsidR="004F4494">
        <w:t>(</w:t>
      </w:r>
      <w:r w:rsidR="004F4494" w:rsidRPr="004F4494">
        <w:rPr>
          <w:i/>
          <w:iCs w:val="0"/>
        </w:rPr>
        <w:t>Ver também em Regimento Escolar</w:t>
      </w:r>
      <w:r w:rsidR="004F4494">
        <w:t>)</w:t>
      </w:r>
      <w:bookmarkEnd w:id="376"/>
    </w:p>
    <w:p w14:paraId="03AA9C5E" w14:textId="77777777" w:rsidR="00235B67" w:rsidRDefault="00235B67">
      <w:pPr>
        <w:numPr>
          <w:ilvl w:val="0"/>
          <w:numId w:val="181"/>
        </w:numPr>
        <w:tabs>
          <w:tab w:val="clear" w:pos="1069"/>
        </w:tabs>
      </w:pPr>
      <w:r w:rsidRPr="00DA4213">
        <w:t>Par. CEE nº 67/98 - Normas Regimentais Básicas</w:t>
      </w:r>
      <w:r w:rsidR="00DA4213">
        <w:t>.</w:t>
      </w:r>
    </w:p>
    <w:p w14:paraId="433D6178" w14:textId="77777777" w:rsidR="00E27928" w:rsidRDefault="004D49F3">
      <w:pPr>
        <w:numPr>
          <w:ilvl w:val="0"/>
          <w:numId w:val="181"/>
        </w:numPr>
        <w:tabs>
          <w:tab w:val="clear" w:pos="1069"/>
        </w:tabs>
        <w:rPr>
          <w:color w:val="000000"/>
        </w:rPr>
      </w:pPr>
      <w:r w:rsidRPr="006B502D">
        <w:rPr>
          <w:color w:val="000000"/>
        </w:rPr>
        <w:t>Ind</w:t>
      </w:r>
      <w:r w:rsidR="00856DBA" w:rsidRPr="006B502D">
        <w:rPr>
          <w:color w:val="000000"/>
        </w:rPr>
        <w:t>.</w:t>
      </w:r>
      <w:r w:rsidRPr="006B502D">
        <w:rPr>
          <w:color w:val="000000"/>
        </w:rPr>
        <w:t xml:space="preserve"> CEE</w:t>
      </w:r>
      <w:r w:rsidR="00641E8C" w:rsidRPr="006B502D">
        <w:rPr>
          <w:color w:val="000000"/>
        </w:rPr>
        <w:t xml:space="preserve"> </w:t>
      </w:r>
      <w:r w:rsidR="00856DBA" w:rsidRPr="006B502D">
        <w:rPr>
          <w:color w:val="000000"/>
        </w:rPr>
        <w:t>nº 175, de 19/04/</w:t>
      </w:r>
      <w:r w:rsidRPr="006B502D">
        <w:rPr>
          <w:color w:val="000000"/>
        </w:rPr>
        <w:t>19, D</w:t>
      </w:r>
      <w:r w:rsidR="00856DBA" w:rsidRPr="006B502D">
        <w:rPr>
          <w:color w:val="000000"/>
        </w:rPr>
        <w:t>.</w:t>
      </w:r>
      <w:r w:rsidRPr="006B502D">
        <w:rPr>
          <w:color w:val="000000"/>
        </w:rPr>
        <w:t>O</w:t>
      </w:r>
      <w:r w:rsidR="00856DBA" w:rsidRPr="006B502D">
        <w:rPr>
          <w:color w:val="000000"/>
        </w:rPr>
        <w:t>. de 20/04/</w:t>
      </w:r>
      <w:r w:rsidRPr="006B502D">
        <w:rPr>
          <w:color w:val="000000"/>
        </w:rPr>
        <w:t>19 – Dispõe sobre o Regimento Escolar e o direito à educação e à aprendizagem: a transferência por questões disciplinares como medida educativa de caráter excepcional.</w:t>
      </w:r>
    </w:p>
    <w:p w14:paraId="24D10F96" w14:textId="77777777" w:rsidR="004F4494" w:rsidRPr="004F4494" w:rsidRDefault="004F4494">
      <w:pPr>
        <w:numPr>
          <w:ilvl w:val="0"/>
          <w:numId w:val="181"/>
        </w:numPr>
        <w:tabs>
          <w:tab w:val="clear" w:pos="1069"/>
        </w:tabs>
        <w:rPr>
          <w:color w:val="000000"/>
        </w:rPr>
      </w:pPr>
      <w:r w:rsidRPr="004F4494">
        <w:rPr>
          <w:color w:val="000000"/>
        </w:rPr>
        <w:t>Cadernos da FDE/2009 – Normas Gerais de Conduta Escolar, e Manual de Proteção Escolar e Promoção da Cidadania.</w:t>
      </w:r>
    </w:p>
    <w:p w14:paraId="034FC2EA" w14:textId="77777777" w:rsidR="004F4494" w:rsidRPr="004F4494" w:rsidRDefault="004F4494">
      <w:pPr>
        <w:numPr>
          <w:ilvl w:val="0"/>
          <w:numId w:val="181"/>
        </w:numPr>
        <w:tabs>
          <w:tab w:val="clear" w:pos="1069"/>
        </w:tabs>
        <w:rPr>
          <w:color w:val="000000"/>
        </w:rPr>
      </w:pPr>
      <w:r w:rsidRPr="004F4494">
        <w:rPr>
          <w:color w:val="000000"/>
        </w:rPr>
        <w:t>Res. SE nº 35, de 05/08/15, D.O. 06/08/15 - Altera o prazo estabelecido no parágrafo único do artigo 4º da Resolução SE nº 15, de 26/03/15, que cria Grupo de Trabalho para proceder à revisão das Normas Regimentais Básicas das Escolas Estaduais.</w:t>
      </w:r>
    </w:p>
    <w:p w14:paraId="25F5412F" w14:textId="77777777" w:rsidR="004F4494" w:rsidRPr="004F4494" w:rsidRDefault="004F4494">
      <w:pPr>
        <w:numPr>
          <w:ilvl w:val="0"/>
          <w:numId w:val="181"/>
        </w:numPr>
        <w:tabs>
          <w:tab w:val="clear" w:pos="1069"/>
        </w:tabs>
        <w:rPr>
          <w:color w:val="000000"/>
        </w:rPr>
      </w:pPr>
      <w:r w:rsidRPr="004F4494">
        <w:rPr>
          <w:color w:val="000000"/>
        </w:rPr>
        <w:t>Ind. CEE nº 175, de 19/04/19, D.O. de 20/04/19 – Dispõe sobre o Regimento Escolar e o direito à educação e à aprendizagem: a transferência por questões disciplinares como medida educativa de caráter excepcional.</w:t>
      </w:r>
    </w:p>
    <w:p w14:paraId="4CD26811" w14:textId="77777777" w:rsidR="004F4494" w:rsidRPr="004F4494" w:rsidRDefault="004F4494">
      <w:pPr>
        <w:numPr>
          <w:ilvl w:val="0"/>
          <w:numId w:val="181"/>
        </w:numPr>
        <w:tabs>
          <w:tab w:val="clear" w:pos="1069"/>
        </w:tabs>
        <w:rPr>
          <w:color w:val="000000"/>
        </w:rPr>
      </w:pPr>
      <w:r w:rsidRPr="004F4494">
        <w:rPr>
          <w:color w:val="000000"/>
        </w:rPr>
        <w:t>Res, de 11</w:t>
      </w:r>
      <w:r>
        <w:rPr>
          <w:color w:val="000000"/>
        </w:rPr>
        <w:t>/0</w:t>
      </w:r>
      <w:r w:rsidRPr="004F4494">
        <w:rPr>
          <w:color w:val="000000"/>
        </w:rPr>
        <w:t>8</w:t>
      </w:r>
      <w:r>
        <w:rPr>
          <w:color w:val="000000"/>
        </w:rPr>
        <w:t>/</w:t>
      </w:r>
      <w:r w:rsidRPr="004F4494">
        <w:rPr>
          <w:color w:val="000000"/>
        </w:rPr>
        <w:t>20, D</w:t>
      </w:r>
      <w:r>
        <w:rPr>
          <w:color w:val="000000"/>
        </w:rPr>
        <w:t>.</w:t>
      </w:r>
      <w:r w:rsidRPr="004F4494">
        <w:rPr>
          <w:color w:val="000000"/>
        </w:rPr>
        <w:t>O</w:t>
      </w:r>
      <w:r>
        <w:rPr>
          <w:color w:val="000000"/>
        </w:rPr>
        <w:t>.</w:t>
      </w:r>
      <w:r w:rsidRPr="004F4494">
        <w:rPr>
          <w:color w:val="000000"/>
        </w:rPr>
        <w:t xml:space="preserve"> de 12</w:t>
      </w:r>
      <w:r>
        <w:rPr>
          <w:color w:val="000000"/>
        </w:rPr>
        <w:t>/</w:t>
      </w:r>
      <w:r w:rsidRPr="004F4494">
        <w:rPr>
          <w:color w:val="000000"/>
        </w:rPr>
        <w:t>08</w:t>
      </w:r>
      <w:r>
        <w:rPr>
          <w:color w:val="000000"/>
        </w:rPr>
        <w:t>/</w:t>
      </w:r>
      <w:r w:rsidRPr="004F4494">
        <w:rPr>
          <w:color w:val="000000"/>
        </w:rPr>
        <w:t>18 - Homologando, com fundamento no § 1º do artigo 9º, da Lei 10.403, de 6 de julho de 1971, a Del</w:t>
      </w:r>
      <w:r>
        <w:rPr>
          <w:color w:val="000000"/>
        </w:rPr>
        <w:t>.</w:t>
      </w:r>
      <w:r w:rsidRPr="004F4494">
        <w:rPr>
          <w:color w:val="000000"/>
        </w:rPr>
        <w:t xml:space="preserve"> CEE 188/2020, aprovado pela Presidência do Conselho Estadual da Educação em caráter de urgência ad referendum, com a seguinte conclusão: "Disciplina a aprovação e a entrada em vigor dos Regimentos Escolares das instituições vinculadas ao Sistema de Ensino do Estado de São Paulo, no período de surto global do Covid-19 (Novo Coronavírus), e dá outras providências".</w:t>
      </w:r>
    </w:p>
    <w:p w14:paraId="3EEF234D" w14:textId="77777777" w:rsidR="004F4494" w:rsidRPr="004F4494" w:rsidRDefault="004F4494">
      <w:pPr>
        <w:numPr>
          <w:ilvl w:val="0"/>
          <w:numId w:val="181"/>
        </w:numPr>
        <w:tabs>
          <w:tab w:val="clear" w:pos="1069"/>
        </w:tabs>
        <w:rPr>
          <w:color w:val="000000"/>
        </w:rPr>
      </w:pPr>
      <w:r w:rsidRPr="004F4494">
        <w:rPr>
          <w:color w:val="000000"/>
        </w:rPr>
        <w:t>Del. CEE nº 205/2021, D.O. de 12/11/2021 - Disciplina a aprovação e a entrada em vigor dos Regimentos Escolares das instituições vinculadas ao Sistema de Ensino do Estado de São Paulo, e dá outras providências para o presente ano.</w:t>
      </w:r>
    </w:p>
    <w:p w14:paraId="772A139E" w14:textId="77777777" w:rsidR="004F4494" w:rsidRPr="004F4494" w:rsidRDefault="004F4494">
      <w:pPr>
        <w:numPr>
          <w:ilvl w:val="0"/>
          <w:numId w:val="181"/>
        </w:numPr>
        <w:tabs>
          <w:tab w:val="clear" w:pos="1069"/>
        </w:tabs>
        <w:rPr>
          <w:color w:val="000000"/>
        </w:rPr>
      </w:pPr>
      <w:r w:rsidRPr="004F4494">
        <w:rPr>
          <w:color w:val="000000"/>
        </w:rPr>
        <w:lastRenderedPageBreak/>
        <w:t xml:space="preserve">Resolução </w:t>
      </w:r>
      <w:r w:rsidR="00F013B3">
        <w:rPr>
          <w:color w:val="000000"/>
        </w:rPr>
        <w:t>SEDUC</w:t>
      </w:r>
      <w:r w:rsidRPr="004F4494">
        <w:rPr>
          <w:color w:val="000000"/>
        </w:rPr>
        <w:t xml:space="preserve"> nº 19, de </w:t>
      </w:r>
      <w:r>
        <w:rPr>
          <w:color w:val="000000"/>
        </w:rPr>
        <w:t>0</w:t>
      </w:r>
      <w:r w:rsidRPr="004F4494">
        <w:rPr>
          <w:color w:val="000000"/>
        </w:rPr>
        <w:t>8</w:t>
      </w:r>
      <w:r>
        <w:rPr>
          <w:color w:val="000000"/>
        </w:rPr>
        <w:t>/0</w:t>
      </w:r>
      <w:r w:rsidRPr="004F4494">
        <w:rPr>
          <w:color w:val="000000"/>
        </w:rPr>
        <w:t>3</w:t>
      </w:r>
      <w:r>
        <w:rPr>
          <w:color w:val="000000"/>
        </w:rPr>
        <w:t>/</w:t>
      </w:r>
      <w:r w:rsidRPr="004F4494">
        <w:rPr>
          <w:color w:val="000000"/>
        </w:rPr>
        <w:t>22, D</w:t>
      </w:r>
      <w:r>
        <w:rPr>
          <w:color w:val="000000"/>
        </w:rPr>
        <w:t>.</w:t>
      </w:r>
      <w:r w:rsidRPr="004F4494">
        <w:rPr>
          <w:color w:val="000000"/>
        </w:rPr>
        <w:t>O</w:t>
      </w:r>
      <w:r>
        <w:rPr>
          <w:color w:val="000000"/>
        </w:rPr>
        <w:t>.</w:t>
      </w:r>
      <w:r w:rsidRPr="004F4494">
        <w:rPr>
          <w:color w:val="000000"/>
        </w:rPr>
        <w:t xml:space="preserve"> de 09</w:t>
      </w:r>
      <w:r>
        <w:rPr>
          <w:color w:val="000000"/>
        </w:rPr>
        <w:t>/</w:t>
      </w:r>
      <w:r w:rsidRPr="004F4494">
        <w:rPr>
          <w:color w:val="000000"/>
        </w:rPr>
        <w:t>03</w:t>
      </w:r>
      <w:r>
        <w:rPr>
          <w:color w:val="000000"/>
        </w:rPr>
        <w:t>/</w:t>
      </w:r>
      <w:r w:rsidRPr="004F4494">
        <w:rPr>
          <w:color w:val="000000"/>
        </w:rPr>
        <w:t>22</w:t>
      </w:r>
      <w:r>
        <w:rPr>
          <w:color w:val="000000"/>
        </w:rPr>
        <w:t xml:space="preserve"> </w:t>
      </w:r>
      <w:r w:rsidRPr="004F4494">
        <w:rPr>
          <w:color w:val="000000"/>
        </w:rPr>
        <w:t>- Dispõe sobre o modelo do Estatuto-Padrão do Conselho de Escola.</w:t>
      </w:r>
    </w:p>
    <w:p w14:paraId="243F7BA7" w14:textId="77777777" w:rsidR="00235B67" w:rsidRDefault="00235B67" w:rsidP="00560C8A">
      <w:pPr>
        <w:pStyle w:val="GOE"/>
        <w:rPr>
          <w:rFonts w:cs="Arial"/>
          <w:bCs/>
        </w:rPr>
      </w:pPr>
      <w:bookmarkStart w:id="377" w:name="_Toc163207542"/>
      <w:r w:rsidRPr="00DA4213">
        <w:rPr>
          <w:rFonts w:cs="Arial"/>
          <w:bCs/>
        </w:rPr>
        <w:t>Noturno - Idade</w:t>
      </w:r>
      <w:bookmarkEnd w:id="377"/>
      <w:r w:rsidRPr="00DA4213">
        <w:rPr>
          <w:rFonts w:cs="Arial"/>
          <w:bCs/>
        </w:rPr>
        <w:t xml:space="preserve"> </w:t>
      </w:r>
    </w:p>
    <w:p w14:paraId="327774D5" w14:textId="77777777" w:rsidR="00A61EC1" w:rsidRPr="00A61EC1" w:rsidRDefault="00A61EC1">
      <w:pPr>
        <w:numPr>
          <w:ilvl w:val="0"/>
          <w:numId w:val="276"/>
        </w:numPr>
        <w:ind w:left="993" w:hanging="284"/>
        <w:rPr>
          <w:rFonts w:cs="Arial"/>
          <w:bCs/>
          <w:iCs/>
        </w:rPr>
      </w:pPr>
      <w:r w:rsidRPr="00A61EC1">
        <w:rPr>
          <w:rFonts w:cs="Arial"/>
          <w:bCs/>
          <w:iCs/>
        </w:rPr>
        <w:t>Res</w:t>
      </w:r>
      <w:r>
        <w:rPr>
          <w:rFonts w:cs="Arial"/>
          <w:bCs/>
          <w:iCs/>
        </w:rPr>
        <w:t>.</w:t>
      </w:r>
      <w:r w:rsidRPr="00A61EC1">
        <w:rPr>
          <w:rFonts w:cs="Arial"/>
          <w:bCs/>
          <w:iCs/>
        </w:rPr>
        <w:t xml:space="preserve"> SE </w:t>
      </w:r>
      <w:r>
        <w:rPr>
          <w:rFonts w:cs="Arial"/>
          <w:bCs/>
          <w:iCs/>
        </w:rPr>
        <w:t>nº 81, de 16/12/</w:t>
      </w:r>
      <w:r w:rsidRPr="00A61EC1">
        <w:rPr>
          <w:rFonts w:cs="Arial"/>
          <w:bCs/>
          <w:iCs/>
        </w:rPr>
        <w:t>11</w:t>
      </w:r>
      <w:r>
        <w:rPr>
          <w:rFonts w:cs="Arial"/>
          <w:bCs/>
          <w:iCs/>
        </w:rPr>
        <w:t xml:space="preserve"> </w:t>
      </w:r>
      <w:r w:rsidRPr="00A61EC1">
        <w:rPr>
          <w:rFonts w:cs="Arial"/>
          <w:bCs/>
          <w:iCs/>
        </w:rPr>
        <w:t>-</w:t>
      </w:r>
      <w:r>
        <w:rPr>
          <w:rFonts w:cs="Arial"/>
          <w:bCs/>
          <w:iCs/>
        </w:rPr>
        <w:t xml:space="preserve"> </w:t>
      </w:r>
      <w:r w:rsidRPr="00A61EC1">
        <w:rPr>
          <w:rFonts w:cs="Arial"/>
          <w:bCs/>
          <w:iCs/>
        </w:rPr>
        <w:t>Estabelece diretrizes para a organização curricular do ensino fundamental e do ensino médio nas escolas estaduais.</w:t>
      </w:r>
    </w:p>
    <w:p w14:paraId="2BC9EDF1" w14:textId="77777777" w:rsidR="00235B67" w:rsidRDefault="00235B67" w:rsidP="00560C8A">
      <w:pPr>
        <w:pStyle w:val="GOE"/>
      </w:pPr>
      <w:bookmarkStart w:id="378" w:name="_Toc163207543"/>
      <w:r w:rsidRPr="00DA4213">
        <w:t>Número de Alunos por Classe</w:t>
      </w:r>
      <w:bookmarkEnd w:id="378"/>
    </w:p>
    <w:p w14:paraId="7CB9F2DD" w14:textId="77777777" w:rsidR="00235B67" w:rsidRPr="00DA4213" w:rsidRDefault="00235B67">
      <w:pPr>
        <w:numPr>
          <w:ilvl w:val="0"/>
          <w:numId w:val="181"/>
        </w:numPr>
        <w:tabs>
          <w:tab w:val="clear" w:pos="1069"/>
        </w:tabs>
      </w:pPr>
      <w:r w:rsidRPr="00DA4213">
        <w:t xml:space="preserve">Dec. n° 12.342/78 </w:t>
      </w:r>
      <w:r w:rsidR="00DA4213">
        <w:t xml:space="preserve">- arts. </w:t>
      </w:r>
      <w:smartTag w:uri="urn:schemas-microsoft-com:office:smarttags" w:element="metricconverter">
        <w:smartTagPr>
          <w:attr w:name="ProductID" w:val="102 a"/>
        </w:smartTagPr>
        <w:r w:rsidR="00DA4213">
          <w:t>102 a</w:t>
        </w:r>
      </w:smartTag>
      <w:r w:rsidR="00DA4213">
        <w:t xml:space="preserve"> 115.</w:t>
      </w:r>
    </w:p>
    <w:p w14:paraId="04A710F5" w14:textId="77777777" w:rsidR="00235B67" w:rsidRPr="00DA4213" w:rsidRDefault="00235B67">
      <w:pPr>
        <w:numPr>
          <w:ilvl w:val="0"/>
          <w:numId w:val="181"/>
        </w:numPr>
        <w:tabs>
          <w:tab w:val="clear" w:pos="1069"/>
        </w:tabs>
      </w:pPr>
      <w:r w:rsidRPr="00DA4213">
        <w:t>Res. SS n° 493/94, de 08/09/94 - Normas Técnicas para Edificações de Escolas</w:t>
      </w:r>
      <w:r w:rsidR="00DA4213">
        <w:t>.</w:t>
      </w:r>
    </w:p>
    <w:p w14:paraId="18424679" w14:textId="77777777" w:rsidR="00235B67" w:rsidRDefault="00235B67">
      <w:pPr>
        <w:numPr>
          <w:ilvl w:val="0"/>
          <w:numId w:val="181"/>
        </w:numPr>
        <w:tabs>
          <w:tab w:val="clear" w:pos="1069"/>
        </w:tabs>
      </w:pPr>
      <w:r w:rsidRPr="00DA4213">
        <w:t xml:space="preserve">Res. SE nº </w:t>
      </w:r>
      <w:r w:rsidR="007A6130">
        <w:t>86</w:t>
      </w:r>
      <w:r w:rsidRPr="00DA4213">
        <w:t>/</w:t>
      </w:r>
      <w:r w:rsidR="007A6130">
        <w:t>09</w:t>
      </w:r>
      <w:r w:rsidRPr="00DA4213">
        <w:t xml:space="preserve"> - Atendimento a Demanda Escolar</w:t>
      </w:r>
      <w:r w:rsidR="00DA4213">
        <w:t>.</w:t>
      </w:r>
    </w:p>
    <w:p w14:paraId="41963DAA" w14:textId="77777777" w:rsidR="00CA67D7" w:rsidRDefault="00CA67D7">
      <w:pPr>
        <w:numPr>
          <w:ilvl w:val="0"/>
          <w:numId w:val="181"/>
        </w:numPr>
        <w:tabs>
          <w:tab w:val="clear" w:pos="1069"/>
        </w:tabs>
      </w:pPr>
      <w:r w:rsidRPr="00CA67D7">
        <w:t>Res</w:t>
      </w:r>
      <w:r>
        <w:t>.</w:t>
      </w:r>
      <w:r w:rsidRPr="00CA67D7">
        <w:t xml:space="preserve"> SE </w:t>
      </w:r>
      <w:r>
        <w:t xml:space="preserve">nº </w:t>
      </w:r>
      <w:r w:rsidRPr="00CA67D7">
        <w:t xml:space="preserve">2 de 08/01/16 – </w:t>
      </w:r>
      <w:r>
        <w:t>E</w:t>
      </w:r>
      <w:r w:rsidRPr="00CA67D7">
        <w:t>stabelece diretrizes e critérios para a formação de classes e alunos nas UEs da rede estadual de ensino.</w:t>
      </w:r>
    </w:p>
    <w:p w14:paraId="3BC874F4" w14:textId="77777777" w:rsidR="004D040F" w:rsidRDefault="004D040F" w:rsidP="00560C8A">
      <w:pPr>
        <w:pStyle w:val="GOE"/>
      </w:pPr>
      <w:bookmarkStart w:id="379" w:name="_Toc163207544"/>
      <w:r>
        <w:t>Olimpíadas Escolar do Estado de São Paulo (esporte)</w:t>
      </w:r>
      <w:bookmarkEnd w:id="379"/>
    </w:p>
    <w:p w14:paraId="143B9873" w14:textId="77777777" w:rsidR="00CA67D7" w:rsidRDefault="004D040F">
      <w:pPr>
        <w:numPr>
          <w:ilvl w:val="1"/>
          <w:numId w:val="193"/>
        </w:numPr>
        <w:tabs>
          <w:tab w:val="clear" w:pos="1440"/>
          <w:tab w:val="num" w:pos="945"/>
        </w:tabs>
        <w:ind w:left="945" w:hanging="210"/>
      </w:pPr>
      <w:r>
        <w:t>Dec. n° 56.869, de 22/03/11, D.O. 23/03/11 – Institui a Olimpíada Escolar do Estado de São Paulo.</w:t>
      </w:r>
    </w:p>
    <w:p w14:paraId="4D542528" w14:textId="77777777" w:rsidR="00CA67D7" w:rsidRDefault="00CA67D7">
      <w:pPr>
        <w:numPr>
          <w:ilvl w:val="1"/>
          <w:numId w:val="193"/>
        </w:numPr>
        <w:tabs>
          <w:tab w:val="clear" w:pos="1440"/>
          <w:tab w:val="num" w:pos="945"/>
        </w:tabs>
        <w:ind w:left="945" w:hanging="210"/>
      </w:pPr>
      <w:r>
        <w:t>Dec. 58.986/13 – institui jogos escolares nas escolas.</w:t>
      </w:r>
    </w:p>
    <w:p w14:paraId="30223DE8" w14:textId="77777777" w:rsidR="00CA67D7" w:rsidRDefault="00CA67D7">
      <w:pPr>
        <w:numPr>
          <w:ilvl w:val="1"/>
          <w:numId w:val="193"/>
        </w:numPr>
        <w:tabs>
          <w:tab w:val="clear" w:pos="1440"/>
          <w:tab w:val="num" w:pos="945"/>
        </w:tabs>
        <w:ind w:left="945" w:hanging="210"/>
      </w:pPr>
      <w:r>
        <w:t>Res Conj SE/LJ/SDPCD nº 1 – 2011</w:t>
      </w:r>
    </w:p>
    <w:p w14:paraId="09AF30EC" w14:textId="77777777" w:rsidR="00982F9C" w:rsidRDefault="00CA67D7" w:rsidP="00982F9C">
      <w:pPr>
        <w:numPr>
          <w:ilvl w:val="1"/>
          <w:numId w:val="193"/>
        </w:numPr>
        <w:tabs>
          <w:tab w:val="clear" w:pos="1440"/>
          <w:tab w:val="num" w:pos="945"/>
        </w:tabs>
        <w:ind w:left="945" w:hanging="210"/>
      </w:pPr>
      <w:r>
        <w:t>Res nº 3/11 que altera os dispositivos da Res nº 1.</w:t>
      </w:r>
    </w:p>
    <w:p w14:paraId="5E9196F4" w14:textId="5A88EF93" w:rsidR="00982F9C" w:rsidRDefault="00982F9C" w:rsidP="00982F9C">
      <w:pPr>
        <w:pStyle w:val="GOE"/>
      </w:pPr>
      <w:bookmarkStart w:id="380" w:name="_Toc163207545"/>
      <w:r>
        <w:t>Organização Curricular para Ed. Infantil, Ens. Fund. Ens. Méd. da Educação Escoar Indígena (Ver também em Matriz Curricular para Ed. Infantil, Ens. Fund., Ens. Méd. da Educ. Indígena e Educação Indígena)</w:t>
      </w:r>
      <w:bookmarkEnd w:id="380"/>
    </w:p>
    <w:p w14:paraId="6CD39A30" w14:textId="77777777" w:rsidR="00982F9C" w:rsidRDefault="00982F9C" w:rsidP="00982F9C">
      <w:pPr>
        <w:numPr>
          <w:ilvl w:val="1"/>
          <w:numId w:val="193"/>
        </w:numPr>
        <w:tabs>
          <w:tab w:val="clear" w:pos="1440"/>
          <w:tab w:val="num" w:pos="945"/>
        </w:tabs>
        <w:ind w:left="945" w:hanging="210"/>
      </w:pPr>
      <w:r>
        <w:t>Res. SEDUC nº 55, de 16/11/23, D.O. de 17/11/23 - Estabelece as diretrizes da organização curricular para Educação Infantil, Ensino Fundamental e Ensino Médio da Educação Escolar Indígena da Rede Estadual de São Paulo e dá providências correlatas.</w:t>
      </w:r>
    </w:p>
    <w:p w14:paraId="1C6650B3" w14:textId="5B0EE58B" w:rsidR="00982F9C" w:rsidRDefault="00982F9C" w:rsidP="00982F9C">
      <w:pPr>
        <w:pStyle w:val="GOE"/>
      </w:pPr>
      <w:bookmarkStart w:id="381" w:name="_Toc163207546"/>
      <w:r>
        <w:t xml:space="preserve">Organização Curricular das Classes/Turmas Multisseriadas nos Centros de Internação da Fundação Casa-Revitalizando a Trajetória Escolar </w:t>
      </w:r>
      <w:r w:rsidRPr="00982F9C">
        <w:rPr>
          <w:i/>
          <w:iCs w:val="0"/>
        </w:rPr>
        <w:t>(Ver também em Matriz Curricular das Classes/Turmas Multisseriadas nos Centros de Internação da Fundação Casa-Revitalizando a Trajetória Escolar</w:t>
      </w:r>
      <w:r>
        <w:t>)</w:t>
      </w:r>
      <w:bookmarkEnd w:id="381"/>
    </w:p>
    <w:p w14:paraId="66223DBA" w14:textId="77777777" w:rsidR="00982F9C" w:rsidRDefault="00982F9C" w:rsidP="00982F9C">
      <w:pPr>
        <w:numPr>
          <w:ilvl w:val="1"/>
          <w:numId w:val="193"/>
        </w:numPr>
        <w:tabs>
          <w:tab w:val="clear" w:pos="1440"/>
          <w:tab w:val="num" w:pos="945"/>
        </w:tabs>
        <w:ind w:left="945" w:hanging="210"/>
      </w:pPr>
      <w:r>
        <w:t>Res. SEDUC nº 54, de 16/11/23, D.O. de 17/11/23 - Dispõe sobre a organização curricular das classes/turmas multisseriadas nos Centros de Internação da Fundação CASA - Projeto Revitalizando a Trajetória Escolar.</w:t>
      </w:r>
    </w:p>
    <w:p w14:paraId="33454630" w14:textId="77777777" w:rsidR="00982F9C" w:rsidRDefault="00982F9C" w:rsidP="00982F9C">
      <w:pPr>
        <w:pStyle w:val="GOE"/>
      </w:pPr>
      <w:bookmarkStart w:id="382" w:name="_Toc163207547"/>
      <w:r>
        <w:t>Organização Curricular do Ensino Médio (</w:t>
      </w:r>
      <w:r w:rsidRPr="00982F9C">
        <w:rPr>
          <w:i/>
          <w:iCs w:val="0"/>
        </w:rPr>
        <w:t>Ver também em Matriz Curricular do Ensino Médio)</w:t>
      </w:r>
      <w:bookmarkEnd w:id="382"/>
    </w:p>
    <w:p w14:paraId="1EC9E9D5" w14:textId="77777777" w:rsidR="00207FB4" w:rsidRDefault="00982F9C" w:rsidP="00207FB4">
      <w:pPr>
        <w:numPr>
          <w:ilvl w:val="1"/>
          <w:numId w:val="193"/>
        </w:numPr>
        <w:tabs>
          <w:tab w:val="clear" w:pos="1440"/>
          <w:tab w:val="num" w:pos="945"/>
        </w:tabs>
        <w:ind w:left="945" w:hanging="210"/>
      </w:pPr>
      <w:r>
        <w:t>Res. SEDUC nº 52, de 16/11/23, D.O. de 17/11/23 - Estabelece as diretrizes para a organização curricular do Ensino Médio da Rede Estadual de Ensino de São Paulo e dá providências correlatas.</w:t>
      </w:r>
    </w:p>
    <w:p w14:paraId="2E2D0E6B" w14:textId="3BBF6391" w:rsidR="00207FB4" w:rsidRDefault="00207FB4" w:rsidP="00207FB4">
      <w:pPr>
        <w:numPr>
          <w:ilvl w:val="1"/>
          <w:numId w:val="193"/>
        </w:numPr>
        <w:tabs>
          <w:tab w:val="clear" w:pos="1440"/>
          <w:tab w:val="num" w:pos="945"/>
        </w:tabs>
        <w:ind w:left="945" w:hanging="210"/>
      </w:pPr>
      <w:r w:rsidRPr="00207FB4">
        <w:t>Res. SEDUC nº 52 de 16/11/23, D.O. de 23/11/23 - Esta publicação prevalece sobre a Res SEDUC n°52 de 16/11/23 publicada no D.O.E. em 17/11/23 - Estabelece as diretrizes para a organização curricular do Ensino Médio da Rede Estadual de Ensino de São Paulo e dá providências correlatas.</w:t>
      </w:r>
    </w:p>
    <w:p w14:paraId="0A97313C" w14:textId="2F516EA6" w:rsidR="00982F9C" w:rsidRDefault="00982F9C" w:rsidP="00982F9C">
      <w:pPr>
        <w:pStyle w:val="GOE"/>
      </w:pPr>
      <w:bookmarkStart w:id="383" w:name="_Toc163207548"/>
      <w:r>
        <w:t xml:space="preserve">Organização Curricular dos Anos Iniciais e Finais do Ensino Fundamental </w:t>
      </w:r>
      <w:r w:rsidRPr="00982F9C">
        <w:rPr>
          <w:i/>
          <w:iCs w:val="0"/>
        </w:rPr>
        <w:t>(Ver também em Matriz Curricular dos Anos Iniciais e Finais do Ensino Fundamental)</w:t>
      </w:r>
      <w:bookmarkEnd w:id="383"/>
    </w:p>
    <w:p w14:paraId="67224422" w14:textId="77777777" w:rsidR="00111617" w:rsidRDefault="00982F9C" w:rsidP="00111617">
      <w:pPr>
        <w:numPr>
          <w:ilvl w:val="1"/>
          <w:numId w:val="193"/>
        </w:numPr>
        <w:tabs>
          <w:tab w:val="clear" w:pos="1440"/>
          <w:tab w:val="num" w:pos="945"/>
        </w:tabs>
        <w:ind w:left="945" w:hanging="210"/>
      </w:pPr>
      <w:r>
        <w:t>Res. SEDUC nº 53, de 16/11/23, D.O. de 17/11/23 - Estabelece as diretrizes para organização curricular dos anos iniciais e finais do Ensino Fundamental da Rede Estadual de Ensino de São Paulo e dá providências correlatas.</w:t>
      </w:r>
    </w:p>
    <w:p w14:paraId="50166DC0" w14:textId="734CDF5F" w:rsidR="00111617" w:rsidRPr="00111617" w:rsidRDefault="00111617" w:rsidP="00111617">
      <w:pPr>
        <w:numPr>
          <w:ilvl w:val="1"/>
          <w:numId w:val="193"/>
        </w:numPr>
        <w:tabs>
          <w:tab w:val="clear" w:pos="1440"/>
          <w:tab w:val="num" w:pos="945"/>
        </w:tabs>
        <w:ind w:left="945" w:hanging="210"/>
      </w:pPr>
      <w:r w:rsidRPr="00111617">
        <w:t>Processo Seletivo Simplificado para Contratação Temporária de Docentes para Atuações nos Anos Iniciais do Ensino Fundamental 2024, de 14/12/23, D.O. de 15/12/23.</w:t>
      </w:r>
    </w:p>
    <w:p w14:paraId="3DFE41B3" w14:textId="77777777" w:rsidR="00982F9C" w:rsidRDefault="00982F9C" w:rsidP="00982F9C">
      <w:pPr>
        <w:pStyle w:val="GOE"/>
      </w:pPr>
      <w:bookmarkStart w:id="384" w:name="_Toc163207549"/>
      <w:r>
        <w:t>Organização Curricular dos Anos Iniciais e Finais do Ensino Fundamental (</w:t>
      </w:r>
      <w:r w:rsidRPr="00982F9C">
        <w:rPr>
          <w:i/>
          <w:iCs w:val="0"/>
        </w:rPr>
        <w:t>Ver também em Matriz Curricular dos Anos Iniciais e Finais do Ensino Fundamental)</w:t>
      </w:r>
      <w:bookmarkEnd w:id="384"/>
    </w:p>
    <w:p w14:paraId="25825B52" w14:textId="77777777" w:rsidR="00111617" w:rsidRDefault="00982F9C" w:rsidP="00111617">
      <w:pPr>
        <w:numPr>
          <w:ilvl w:val="1"/>
          <w:numId w:val="193"/>
        </w:numPr>
        <w:tabs>
          <w:tab w:val="clear" w:pos="1440"/>
          <w:tab w:val="num" w:pos="945"/>
        </w:tabs>
        <w:ind w:left="945" w:hanging="210"/>
      </w:pPr>
      <w:r>
        <w:t>Res. SEDUC nº 53, de 16/11/23, D.O. de 17/11/23 - Estabelece as diretrizes para organização curricular dos anos iniciais e finais do Ensino Fundamental da Rede Estadual de Ensino de São Paulo e dá providências correlatas.</w:t>
      </w:r>
    </w:p>
    <w:p w14:paraId="1F8BD5DA" w14:textId="52C9DF24" w:rsidR="00111617" w:rsidRPr="00111617" w:rsidRDefault="00111617" w:rsidP="00111617">
      <w:pPr>
        <w:numPr>
          <w:ilvl w:val="1"/>
          <w:numId w:val="193"/>
        </w:numPr>
        <w:tabs>
          <w:tab w:val="clear" w:pos="1440"/>
          <w:tab w:val="num" w:pos="945"/>
        </w:tabs>
        <w:ind w:left="945" w:hanging="210"/>
      </w:pPr>
      <w:r w:rsidRPr="00111617">
        <w:t>Processo Seletivo Simplificado para Contratação Temporária de Docentes para Atuações nos Anos Iniciais do Ensino Fundamental 2024, de 14/12/23, D.O. de 15/12/23.</w:t>
      </w:r>
    </w:p>
    <w:p w14:paraId="5F73AEC9" w14:textId="7A32833D" w:rsidR="00982F9C" w:rsidRDefault="00982F9C" w:rsidP="00982F9C">
      <w:pPr>
        <w:pStyle w:val="GOE"/>
      </w:pPr>
      <w:bookmarkStart w:id="385" w:name="_Toc163207550"/>
      <w:r w:rsidRPr="00982F9C">
        <w:lastRenderedPageBreak/>
        <w:t>Organização curricular de cursos do Ensino Médio articulados à Educação Profissional e Técnica de Nível Médio</w:t>
      </w:r>
      <w:r>
        <w:t xml:space="preserve"> </w:t>
      </w:r>
      <w:r w:rsidRPr="00BF5C55">
        <w:rPr>
          <w:i/>
          <w:iCs w:val="0"/>
        </w:rPr>
        <w:t xml:space="preserve">(Ver também </w:t>
      </w:r>
      <w:r w:rsidR="00BF5C55" w:rsidRPr="00BF5C55">
        <w:rPr>
          <w:i/>
          <w:iCs w:val="0"/>
        </w:rPr>
        <w:t>Matriz Curricular para os Cursos de Educação Profissional Técnica</w:t>
      </w:r>
      <w:r w:rsidRPr="00BF5C55">
        <w:rPr>
          <w:i/>
          <w:iCs w:val="0"/>
        </w:rPr>
        <w:t>)</w:t>
      </w:r>
      <w:bookmarkEnd w:id="385"/>
    </w:p>
    <w:p w14:paraId="60D811E3" w14:textId="77777777" w:rsidR="003A72E6" w:rsidRDefault="00982F9C" w:rsidP="003A72E6">
      <w:pPr>
        <w:numPr>
          <w:ilvl w:val="1"/>
          <w:numId w:val="193"/>
        </w:numPr>
        <w:tabs>
          <w:tab w:val="clear" w:pos="1440"/>
          <w:tab w:val="num" w:pos="945"/>
        </w:tabs>
        <w:ind w:left="945" w:hanging="210"/>
      </w:pPr>
      <w:r>
        <w:t>Res. SEDUC nº n°51, de 17/11/23, D.O. de 17/11/23 - Dispõe sobre a organização curricular de cursos do Ensino Médio articulados à Educação Profissional e Técnica de Nível Médio a serem oferecidos em unidades escolares da rede estadual de ensino e dá providências correlatas.</w:t>
      </w:r>
    </w:p>
    <w:p w14:paraId="2A8F3110" w14:textId="7994F031" w:rsidR="003A72E6" w:rsidRDefault="003A72E6" w:rsidP="003A72E6">
      <w:pPr>
        <w:numPr>
          <w:ilvl w:val="1"/>
          <w:numId w:val="193"/>
        </w:numPr>
        <w:tabs>
          <w:tab w:val="clear" w:pos="1440"/>
          <w:tab w:val="num" w:pos="945"/>
        </w:tabs>
        <w:ind w:left="945" w:hanging="210"/>
      </w:pPr>
      <w:r>
        <w:t>Res. SEDUC nº 51, de 17/11/23, D.O. de 28/11/23 - Dispõe sobre a organização curricular de cursos do Ensino Médio articulados à Educação Profissional e Técnica de Nível Médio a serem oferecidos em unidades escolares da rede estadual de ensino e dá providências correlatas.</w:t>
      </w:r>
    </w:p>
    <w:p w14:paraId="21B70232" w14:textId="77777777" w:rsidR="00235B67" w:rsidRPr="00DA4213" w:rsidRDefault="00235B67" w:rsidP="00560C8A">
      <w:pPr>
        <w:pStyle w:val="GOE"/>
      </w:pPr>
      <w:bookmarkStart w:id="386" w:name="_Toc163207551"/>
      <w:r w:rsidRPr="00DA4213">
        <w:t>Ouvidorias na SE</w:t>
      </w:r>
      <w:bookmarkEnd w:id="386"/>
    </w:p>
    <w:p w14:paraId="04DBF370" w14:textId="77777777" w:rsidR="00235B67" w:rsidRDefault="00235B67">
      <w:pPr>
        <w:numPr>
          <w:ilvl w:val="0"/>
          <w:numId w:val="182"/>
        </w:numPr>
        <w:tabs>
          <w:tab w:val="clear" w:pos="1069"/>
        </w:tabs>
      </w:pPr>
      <w:r w:rsidRPr="00DA4213">
        <w:t>Res. SE n° 180/99 - Dispõe sobre Ouvidoria na SE</w:t>
      </w:r>
      <w:r w:rsidR="00DA4213">
        <w:t>.</w:t>
      </w:r>
    </w:p>
    <w:p w14:paraId="0516B6CE" w14:textId="77777777" w:rsidR="00BD5268" w:rsidRDefault="00BD5268">
      <w:pPr>
        <w:numPr>
          <w:ilvl w:val="0"/>
          <w:numId w:val="182"/>
        </w:numPr>
        <w:tabs>
          <w:tab w:val="clear" w:pos="1069"/>
        </w:tabs>
      </w:pPr>
      <w:r>
        <w:t>Res. SE nº 93, de 15/10/04 – Integração das Ouvidorias da SE.</w:t>
      </w:r>
    </w:p>
    <w:p w14:paraId="536FA944" w14:textId="77777777" w:rsidR="00BD5268" w:rsidRDefault="00BD5268">
      <w:pPr>
        <w:numPr>
          <w:ilvl w:val="0"/>
          <w:numId w:val="182"/>
        </w:numPr>
        <w:tabs>
          <w:tab w:val="clear" w:pos="1069"/>
        </w:tabs>
      </w:pPr>
      <w:r>
        <w:t>Lei Fed</w:t>
      </w:r>
      <w:r w:rsidR="0008242F">
        <w:t>.</w:t>
      </w:r>
      <w:r>
        <w:t xml:space="preserve"> nº 8490/92, artigos 16 e 19 – Cria a Ouvidoria Geral da República, vinculada ao Ministério da Justiça.</w:t>
      </w:r>
    </w:p>
    <w:p w14:paraId="7DBD8AE3" w14:textId="77777777" w:rsidR="00593631" w:rsidRDefault="00593631">
      <w:pPr>
        <w:numPr>
          <w:ilvl w:val="0"/>
          <w:numId w:val="182"/>
        </w:numPr>
        <w:tabs>
          <w:tab w:val="clear" w:pos="1069"/>
        </w:tabs>
      </w:pPr>
      <w:r>
        <w:t>Res. SE n° 89, de 01/12/09, D.O. 02/12/09 – Organização e funcionamento da ouvidoria da SE.</w:t>
      </w:r>
    </w:p>
    <w:p w14:paraId="6B8629F6" w14:textId="77777777" w:rsidR="0008242F" w:rsidRDefault="0008242F">
      <w:pPr>
        <w:numPr>
          <w:ilvl w:val="0"/>
          <w:numId w:val="182"/>
        </w:numPr>
        <w:tabs>
          <w:tab w:val="clear" w:pos="1069"/>
        </w:tabs>
      </w:pPr>
      <w:r>
        <w:t>Res SE nº 34 - Dispõe sobre o atendimento aos usuários da pasta da Educação.</w:t>
      </w:r>
    </w:p>
    <w:p w14:paraId="1504BA2E" w14:textId="77777777" w:rsidR="0008242F" w:rsidRDefault="0008242F">
      <w:pPr>
        <w:numPr>
          <w:ilvl w:val="0"/>
          <w:numId w:val="182"/>
        </w:numPr>
        <w:tabs>
          <w:tab w:val="clear" w:pos="1069"/>
        </w:tabs>
      </w:pPr>
      <w:r>
        <w:t>Res SE nº 41 - Designação para o exercício das funções de ouvidor.</w:t>
      </w:r>
    </w:p>
    <w:p w14:paraId="71673B45" w14:textId="77777777" w:rsidR="00235B67" w:rsidRPr="00DA4213" w:rsidRDefault="00235B67" w:rsidP="00560C8A">
      <w:pPr>
        <w:pStyle w:val="GOE"/>
      </w:pPr>
      <w:bookmarkStart w:id="387" w:name="_Toc163207552"/>
      <w:r w:rsidRPr="00DA4213">
        <w:t>Pagamento - 5º dia útil do mês</w:t>
      </w:r>
      <w:bookmarkEnd w:id="387"/>
    </w:p>
    <w:p w14:paraId="2059A7A0" w14:textId="77777777" w:rsidR="00235B67" w:rsidRPr="00DA4213" w:rsidRDefault="00235B67">
      <w:pPr>
        <w:numPr>
          <w:ilvl w:val="0"/>
          <w:numId w:val="182"/>
        </w:numPr>
        <w:tabs>
          <w:tab w:val="clear" w:pos="1069"/>
        </w:tabs>
      </w:pPr>
      <w:r w:rsidRPr="00DA4213">
        <w:t xml:space="preserve">CLT, art. 459, § 1º (dado pela Lei </w:t>
      </w:r>
      <w:r w:rsidR="00362803" w:rsidRPr="00DA4213">
        <w:t xml:space="preserve">Fed. </w:t>
      </w:r>
      <w:r w:rsidRPr="00DA4213">
        <w:t>nº 7.855/89)</w:t>
      </w:r>
      <w:r w:rsidR="00DA4213">
        <w:t>,</w:t>
      </w:r>
    </w:p>
    <w:p w14:paraId="2A806BC9" w14:textId="77777777" w:rsidR="00235B67" w:rsidRPr="00DA4213" w:rsidRDefault="00235B67" w:rsidP="00560C8A">
      <w:pPr>
        <w:pStyle w:val="GOE"/>
      </w:pPr>
      <w:bookmarkStart w:id="388" w:name="_Toc163207553"/>
      <w:r w:rsidRPr="00DA4213">
        <w:t>Pagamento Indevido</w:t>
      </w:r>
      <w:bookmarkEnd w:id="388"/>
    </w:p>
    <w:p w14:paraId="1BB3BC83" w14:textId="77777777" w:rsidR="00235B67" w:rsidRDefault="00235B67">
      <w:pPr>
        <w:numPr>
          <w:ilvl w:val="0"/>
          <w:numId w:val="182"/>
        </w:numPr>
        <w:tabs>
          <w:tab w:val="clear" w:pos="1069"/>
        </w:tabs>
        <w:rPr>
          <w:rFonts w:cs="Arial"/>
        </w:rPr>
      </w:pPr>
      <w:r>
        <w:rPr>
          <w:rFonts w:cs="Arial"/>
        </w:rPr>
        <w:t xml:space="preserve">Lei n° 10.261/68 (EFP) - arts. </w:t>
      </w:r>
      <w:smartTag w:uri="urn:schemas-microsoft-com:office:smarttags" w:element="metricconverter">
        <w:smartTagPr>
          <w:attr w:name="ProductID" w:val="245 a"/>
        </w:smartTagPr>
        <w:r>
          <w:rPr>
            <w:rFonts w:cs="Arial"/>
          </w:rPr>
          <w:t>245 a</w:t>
        </w:r>
      </w:smartTag>
      <w:r>
        <w:rPr>
          <w:rFonts w:cs="Arial"/>
        </w:rPr>
        <w:t xml:space="preserve"> 250</w:t>
      </w:r>
      <w:r w:rsidR="00DA4213">
        <w:rPr>
          <w:rFonts w:cs="Arial"/>
        </w:rPr>
        <w:t>.</w:t>
      </w:r>
    </w:p>
    <w:p w14:paraId="5953B3CC" w14:textId="77777777" w:rsidR="00235B67" w:rsidRDefault="00235B67">
      <w:pPr>
        <w:numPr>
          <w:ilvl w:val="0"/>
          <w:numId w:val="182"/>
        </w:numPr>
        <w:tabs>
          <w:tab w:val="clear" w:pos="1069"/>
        </w:tabs>
        <w:rPr>
          <w:rFonts w:cs="Arial"/>
        </w:rPr>
      </w:pPr>
      <w:r>
        <w:rPr>
          <w:rFonts w:cs="Arial"/>
        </w:rPr>
        <w:t>Dec. n° 41.599/97 - Pagamento Indevido</w:t>
      </w:r>
      <w:r w:rsidR="00DA4213">
        <w:rPr>
          <w:rFonts w:cs="Arial"/>
        </w:rPr>
        <w:t>.</w:t>
      </w:r>
    </w:p>
    <w:p w14:paraId="7B257A83" w14:textId="77777777" w:rsidR="00235B67" w:rsidRDefault="00235B67">
      <w:pPr>
        <w:numPr>
          <w:ilvl w:val="0"/>
          <w:numId w:val="182"/>
        </w:numPr>
        <w:tabs>
          <w:tab w:val="clear" w:pos="1069"/>
        </w:tabs>
        <w:rPr>
          <w:rFonts w:cs="Arial"/>
        </w:rPr>
      </w:pPr>
      <w:r>
        <w:rPr>
          <w:rFonts w:cs="Arial"/>
        </w:rPr>
        <w:t>Port. CAF-G 11, de 14/06/00 - Orientação para preenchimento do formulário Com. de Ocorrência n° 1 ao nº 20 - Re</w:t>
      </w:r>
      <w:r w:rsidR="00DA4213">
        <w:rPr>
          <w:rFonts w:cs="Arial"/>
        </w:rPr>
        <w:t>vogada pela Port. CAF/G 12, de 01</w:t>
      </w:r>
      <w:r>
        <w:rPr>
          <w:rFonts w:cs="Arial"/>
        </w:rPr>
        <w:t>/07/00</w:t>
      </w:r>
      <w:r w:rsidR="00DA4213">
        <w:rPr>
          <w:rFonts w:cs="Arial"/>
        </w:rPr>
        <w:t>.</w:t>
      </w:r>
    </w:p>
    <w:p w14:paraId="67D9F8E3" w14:textId="77777777" w:rsidR="00235B67" w:rsidRDefault="00235B67">
      <w:pPr>
        <w:numPr>
          <w:ilvl w:val="0"/>
          <w:numId w:val="182"/>
        </w:numPr>
        <w:tabs>
          <w:tab w:val="clear" w:pos="1069"/>
        </w:tabs>
        <w:rPr>
          <w:rFonts w:cs="Arial"/>
        </w:rPr>
      </w:pPr>
      <w:r>
        <w:rPr>
          <w:rFonts w:cs="Arial"/>
        </w:rPr>
        <w:t>Inst. DDP-G-2</w:t>
      </w:r>
      <w:r w:rsidR="00DA4213">
        <w:rPr>
          <w:rFonts w:cs="Arial"/>
        </w:rPr>
        <w:t>,</w:t>
      </w:r>
      <w:r>
        <w:rPr>
          <w:rFonts w:cs="Arial"/>
        </w:rPr>
        <w:t xml:space="preserve"> de 03/11/03 - Orientação para preenchimento do formulário Com. de Ocorrência n° 4</w:t>
      </w:r>
      <w:r w:rsidR="00DA4213">
        <w:rPr>
          <w:rFonts w:cs="Arial"/>
        </w:rPr>
        <w:t>.</w:t>
      </w:r>
    </w:p>
    <w:p w14:paraId="302DFBB3" w14:textId="77777777" w:rsidR="00235B67" w:rsidRDefault="00235B67">
      <w:pPr>
        <w:numPr>
          <w:ilvl w:val="0"/>
          <w:numId w:val="182"/>
        </w:numPr>
        <w:tabs>
          <w:tab w:val="clear" w:pos="1069"/>
        </w:tabs>
        <w:rPr>
          <w:rFonts w:cs="Arial"/>
        </w:rPr>
      </w:pPr>
      <w:r>
        <w:rPr>
          <w:rFonts w:cs="Arial"/>
        </w:rPr>
        <w:t>Inst. DDP-G-1</w:t>
      </w:r>
      <w:r w:rsidR="00DA4213">
        <w:rPr>
          <w:rFonts w:cs="Arial"/>
        </w:rPr>
        <w:t>,</w:t>
      </w:r>
      <w:r>
        <w:rPr>
          <w:rFonts w:cs="Arial"/>
        </w:rPr>
        <w:t xml:space="preserve"> de 04/03/04 - Orientação para preenchimento do formulário GTN/ALE/A .F.</w:t>
      </w:r>
    </w:p>
    <w:p w14:paraId="6F1DD6B2" w14:textId="77777777" w:rsidR="00235B67" w:rsidRDefault="00235B67">
      <w:pPr>
        <w:numPr>
          <w:ilvl w:val="0"/>
          <w:numId w:val="182"/>
        </w:numPr>
        <w:tabs>
          <w:tab w:val="clear" w:pos="1069"/>
        </w:tabs>
        <w:rPr>
          <w:rFonts w:cs="Arial"/>
        </w:rPr>
      </w:pPr>
      <w:r>
        <w:rPr>
          <w:rFonts w:cs="Arial"/>
        </w:rPr>
        <w:t>Port. CAF/G 12</w:t>
      </w:r>
      <w:r w:rsidR="00DA4213">
        <w:rPr>
          <w:rFonts w:cs="Arial"/>
        </w:rPr>
        <w:t>,</w:t>
      </w:r>
      <w:r>
        <w:rPr>
          <w:rFonts w:cs="Arial"/>
        </w:rPr>
        <w:t xml:space="preserve"> de </w:t>
      </w:r>
      <w:r w:rsidR="00DA4213">
        <w:rPr>
          <w:rFonts w:cs="Arial"/>
        </w:rPr>
        <w:t>01</w:t>
      </w:r>
      <w:r>
        <w:rPr>
          <w:rFonts w:cs="Arial"/>
        </w:rPr>
        <w:t>/07/04 - Implanta e uniformiza procedimentos relativos às informações de ocorrências de servidores estatutários e celetistas</w:t>
      </w:r>
      <w:r w:rsidR="00DA4213">
        <w:rPr>
          <w:rFonts w:cs="Arial"/>
        </w:rPr>
        <w:t>.</w:t>
      </w:r>
    </w:p>
    <w:p w14:paraId="66C24E3E" w14:textId="77777777" w:rsidR="00235B67" w:rsidRDefault="00235B67">
      <w:pPr>
        <w:numPr>
          <w:ilvl w:val="0"/>
          <w:numId w:val="182"/>
        </w:numPr>
        <w:tabs>
          <w:tab w:val="clear" w:pos="1069"/>
        </w:tabs>
        <w:rPr>
          <w:rFonts w:cs="Arial"/>
        </w:rPr>
      </w:pPr>
      <w:r>
        <w:rPr>
          <w:rFonts w:cs="Arial"/>
        </w:rPr>
        <w:t>Inst. DDP/G-3</w:t>
      </w:r>
      <w:r w:rsidR="00DA4213">
        <w:rPr>
          <w:rFonts w:cs="Arial"/>
        </w:rPr>
        <w:t>,</w:t>
      </w:r>
      <w:r>
        <w:rPr>
          <w:rFonts w:cs="Arial"/>
        </w:rPr>
        <w:t xml:space="preserve"> de </w:t>
      </w:r>
      <w:r w:rsidR="00DA4213">
        <w:rPr>
          <w:rFonts w:cs="Arial"/>
        </w:rPr>
        <w:t>01</w:t>
      </w:r>
      <w:r>
        <w:rPr>
          <w:rFonts w:cs="Arial"/>
        </w:rPr>
        <w:t>/07/04 - Orienta os procedimentos relativos ao Com. de Ocorrência, via</w:t>
      </w:r>
      <w:r w:rsidR="00DA4213">
        <w:rPr>
          <w:rFonts w:cs="Arial"/>
        </w:rPr>
        <w:t xml:space="preserve"> formulário ou meio eletrônico.</w:t>
      </w:r>
    </w:p>
    <w:p w14:paraId="474089CC" w14:textId="77777777" w:rsidR="00235B67" w:rsidRPr="00DA4213" w:rsidRDefault="00235B67" w:rsidP="00560C8A">
      <w:pPr>
        <w:pStyle w:val="GOE"/>
      </w:pPr>
      <w:bookmarkStart w:id="389" w:name="_Toc163207554"/>
      <w:r w:rsidRPr="00DA4213">
        <w:t>Palácio dos Bandeirantes: acesso e realização de eventos: disciplina</w:t>
      </w:r>
      <w:bookmarkEnd w:id="389"/>
    </w:p>
    <w:p w14:paraId="11F338D2" w14:textId="77777777" w:rsidR="005C79C4" w:rsidRDefault="00235B67">
      <w:pPr>
        <w:numPr>
          <w:ilvl w:val="0"/>
          <w:numId w:val="183"/>
        </w:numPr>
        <w:tabs>
          <w:tab w:val="clear" w:pos="1069"/>
        </w:tabs>
        <w:rPr>
          <w:rFonts w:cs="Arial"/>
        </w:rPr>
      </w:pPr>
      <w:r>
        <w:rPr>
          <w:rFonts w:cs="Arial"/>
        </w:rPr>
        <w:t xml:space="preserve">Res. Conjunta CC/CM n° </w:t>
      </w:r>
      <w:r w:rsidR="00DA4213">
        <w:rPr>
          <w:rFonts w:cs="Arial"/>
        </w:rPr>
        <w:t>0</w:t>
      </w:r>
      <w:r>
        <w:rPr>
          <w:rFonts w:cs="Arial"/>
        </w:rPr>
        <w:t>1, de 25/02/04, D.O. 26/02/04</w:t>
      </w:r>
      <w:r w:rsidR="00DA4213">
        <w:rPr>
          <w:rFonts w:cs="Arial"/>
        </w:rPr>
        <w:t>.</w:t>
      </w:r>
    </w:p>
    <w:p w14:paraId="3AD77E5F" w14:textId="77777777" w:rsidR="005C79C4" w:rsidRDefault="005C79C4">
      <w:pPr>
        <w:numPr>
          <w:ilvl w:val="0"/>
          <w:numId w:val="183"/>
        </w:numPr>
        <w:tabs>
          <w:tab w:val="clear" w:pos="1069"/>
        </w:tabs>
        <w:rPr>
          <w:rFonts w:cs="Arial"/>
        </w:rPr>
      </w:pPr>
      <w:r w:rsidRPr="005C79C4">
        <w:rPr>
          <w:rFonts w:cs="Arial"/>
        </w:rPr>
        <w:t>Dec</w:t>
      </w:r>
      <w:r>
        <w:rPr>
          <w:rFonts w:cs="Arial"/>
        </w:rPr>
        <w:t>.</w:t>
      </w:r>
      <w:r w:rsidRPr="005C79C4">
        <w:rPr>
          <w:rFonts w:cs="Arial"/>
        </w:rPr>
        <w:t xml:space="preserve"> </w:t>
      </w:r>
      <w:r>
        <w:rPr>
          <w:rFonts w:cs="Arial"/>
        </w:rPr>
        <w:t xml:space="preserve">nº </w:t>
      </w:r>
      <w:r w:rsidRPr="005C79C4">
        <w:rPr>
          <w:rFonts w:cs="Arial"/>
        </w:rPr>
        <w:t>67.304, de 28</w:t>
      </w:r>
      <w:r>
        <w:rPr>
          <w:rFonts w:cs="Arial"/>
        </w:rPr>
        <w:t>/</w:t>
      </w:r>
      <w:r w:rsidRPr="005C79C4">
        <w:rPr>
          <w:rFonts w:cs="Arial"/>
        </w:rPr>
        <w:t>11</w:t>
      </w:r>
      <w:r>
        <w:rPr>
          <w:rFonts w:cs="Arial"/>
        </w:rPr>
        <w:t>/</w:t>
      </w:r>
      <w:r w:rsidRPr="005C79C4">
        <w:rPr>
          <w:rFonts w:cs="Arial"/>
        </w:rPr>
        <w:t>22</w:t>
      </w:r>
      <w:r>
        <w:rPr>
          <w:rFonts w:cs="Arial"/>
        </w:rPr>
        <w:t>,</w:t>
      </w:r>
      <w:r w:rsidRPr="005C79C4">
        <w:rPr>
          <w:rFonts w:cs="Arial"/>
        </w:rPr>
        <w:t xml:space="preserve"> D</w:t>
      </w:r>
      <w:r>
        <w:rPr>
          <w:rFonts w:cs="Arial"/>
        </w:rPr>
        <w:t>.</w:t>
      </w:r>
      <w:r w:rsidRPr="005C79C4">
        <w:rPr>
          <w:rFonts w:cs="Arial"/>
        </w:rPr>
        <w:t>O</w:t>
      </w:r>
      <w:r>
        <w:rPr>
          <w:rFonts w:cs="Arial"/>
        </w:rPr>
        <w:t>.</w:t>
      </w:r>
      <w:r w:rsidRPr="005C79C4">
        <w:rPr>
          <w:rFonts w:cs="Arial"/>
        </w:rPr>
        <w:t xml:space="preserve"> de 29</w:t>
      </w:r>
      <w:r>
        <w:rPr>
          <w:rFonts w:cs="Arial"/>
        </w:rPr>
        <w:t>/</w:t>
      </w:r>
      <w:r w:rsidRPr="005C79C4">
        <w:rPr>
          <w:rFonts w:cs="Arial"/>
        </w:rPr>
        <w:t>11</w:t>
      </w:r>
      <w:r>
        <w:rPr>
          <w:rFonts w:cs="Arial"/>
        </w:rPr>
        <w:t>/</w:t>
      </w:r>
      <w:r w:rsidRPr="005C79C4">
        <w:rPr>
          <w:rFonts w:cs="Arial"/>
        </w:rPr>
        <w:t>22</w:t>
      </w:r>
      <w:r>
        <w:rPr>
          <w:rFonts w:cs="Arial"/>
        </w:rPr>
        <w:t xml:space="preserve"> </w:t>
      </w:r>
      <w:r w:rsidRPr="005C79C4">
        <w:rPr>
          <w:rFonts w:cs="Arial"/>
        </w:rPr>
        <w:t>-</w:t>
      </w:r>
      <w:r>
        <w:rPr>
          <w:rFonts w:cs="Arial"/>
        </w:rPr>
        <w:t xml:space="preserve"> </w:t>
      </w:r>
      <w:r w:rsidRPr="005C79C4">
        <w:rPr>
          <w:rFonts w:cs="Arial"/>
        </w:rPr>
        <w:t>Dispõe sobre a designação da Equipe de Transição Governamental.</w:t>
      </w:r>
    </w:p>
    <w:p w14:paraId="7817D12F" w14:textId="77777777" w:rsidR="0045440C" w:rsidRDefault="0045440C">
      <w:pPr>
        <w:numPr>
          <w:ilvl w:val="0"/>
          <w:numId w:val="183"/>
        </w:numPr>
        <w:tabs>
          <w:tab w:val="clear" w:pos="1069"/>
        </w:tabs>
        <w:rPr>
          <w:rFonts w:cs="Arial"/>
        </w:rPr>
      </w:pPr>
      <w:r>
        <w:rPr>
          <w:rFonts w:cs="Arial"/>
        </w:rPr>
        <w:t>Dec</w:t>
      </w:r>
      <w:r w:rsidRPr="0045440C">
        <w:rPr>
          <w:rFonts w:cs="Arial"/>
        </w:rPr>
        <w:t xml:space="preserve">. nº 64.164, </w:t>
      </w:r>
      <w:r>
        <w:rPr>
          <w:rFonts w:cs="Arial"/>
        </w:rPr>
        <w:t>de</w:t>
      </w:r>
      <w:r w:rsidRPr="0045440C">
        <w:rPr>
          <w:rFonts w:cs="Arial"/>
        </w:rPr>
        <w:t xml:space="preserve"> 03</w:t>
      </w:r>
      <w:r>
        <w:rPr>
          <w:rFonts w:cs="Arial"/>
        </w:rPr>
        <w:t>/04/19</w:t>
      </w:r>
      <w:r w:rsidRPr="0045440C">
        <w:rPr>
          <w:rFonts w:cs="Arial"/>
        </w:rPr>
        <w:t xml:space="preserve">, </w:t>
      </w:r>
      <w:r>
        <w:rPr>
          <w:rFonts w:cs="Arial"/>
        </w:rPr>
        <w:t>D.O.</w:t>
      </w:r>
      <w:r w:rsidRPr="0045440C">
        <w:rPr>
          <w:rFonts w:cs="Arial"/>
        </w:rPr>
        <w:t xml:space="preserve"> </w:t>
      </w:r>
      <w:r>
        <w:rPr>
          <w:rFonts w:cs="Arial"/>
        </w:rPr>
        <w:t>de</w:t>
      </w:r>
      <w:r w:rsidRPr="0045440C">
        <w:rPr>
          <w:rFonts w:cs="Arial"/>
        </w:rPr>
        <w:t xml:space="preserve"> </w:t>
      </w:r>
      <w:r w:rsidR="00CF0481">
        <w:rPr>
          <w:rFonts w:cs="Arial"/>
        </w:rPr>
        <w:t>04</w:t>
      </w:r>
      <w:r>
        <w:rPr>
          <w:rFonts w:cs="Arial"/>
        </w:rPr>
        <w:t>/</w:t>
      </w:r>
      <w:r w:rsidR="00CF0481">
        <w:rPr>
          <w:rFonts w:cs="Arial"/>
        </w:rPr>
        <w:t>04</w:t>
      </w:r>
      <w:r>
        <w:rPr>
          <w:rFonts w:cs="Arial"/>
        </w:rPr>
        <w:t>/</w:t>
      </w:r>
      <w:r w:rsidR="00CF0481">
        <w:rPr>
          <w:rFonts w:cs="Arial"/>
        </w:rPr>
        <w:t>19</w:t>
      </w:r>
      <w:r w:rsidRPr="0045440C">
        <w:rPr>
          <w:rFonts w:cs="Arial"/>
        </w:rPr>
        <w:t xml:space="preserve"> -</w:t>
      </w:r>
      <w:r>
        <w:rPr>
          <w:rFonts w:cs="Arial"/>
        </w:rPr>
        <w:t xml:space="preserve"> </w:t>
      </w:r>
      <w:r w:rsidRPr="0045440C">
        <w:rPr>
          <w:rFonts w:cs="Arial"/>
        </w:rPr>
        <w:t>Dispõe sobre o uso de dependências dos Palácios do Governo e dá providências correlatas</w:t>
      </w:r>
      <w:r>
        <w:rPr>
          <w:rFonts w:cs="Arial"/>
        </w:rPr>
        <w:t>.</w:t>
      </w:r>
    </w:p>
    <w:p w14:paraId="44C0EDA3" w14:textId="77777777" w:rsidR="00CF0481" w:rsidRPr="005C79C4" w:rsidRDefault="00CF0481">
      <w:pPr>
        <w:numPr>
          <w:ilvl w:val="0"/>
          <w:numId w:val="183"/>
        </w:numPr>
        <w:tabs>
          <w:tab w:val="clear" w:pos="1069"/>
        </w:tabs>
        <w:rPr>
          <w:rFonts w:cs="Arial"/>
        </w:rPr>
      </w:pPr>
      <w:r w:rsidRPr="00CF0481">
        <w:rPr>
          <w:rFonts w:cs="Arial"/>
        </w:rPr>
        <w:t>Dec. nº 67.304, de 28/11/22, D.O. de 29/11/22 - Dispõe sobre a designação da Equipe de Transição Governamental.</w:t>
      </w:r>
    </w:p>
    <w:p w14:paraId="38695FE8" w14:textId="77777777" w:rsidR="00235B67" w:rsidRPr="00DA4213" w:rsidRDefault="00235B67" w:rsidP="00560C8A">
      <w:pPr>
        <w:pStyle w:val="GOE"/>
      </w:pPr>
      <w:bookmarkStart w:id="390" w:name="_Toc163207555"/>
      <w:r w:rsidRPr="00DA4213">
        <w:t>Parceiros do Futuro</w:t>
      </w:r>
      <w:bookmarkEnd w:id="390"/>
    </w:p>
    <w:p w14:paraId="3D910B04" w14:textId="77777777" w:rsidR="00235B67" w:rsidRPr="00DA4213" w:rsidRDefault="00235B67">
      <w:pPr>
        <w:numPr>
          <w:ilvl w:val="0"/>
          <w:numId w:val="183"/>
        </w:numPr>
        <w:tabs>
          <w:tab w:val="clear" w:pos="1069"/>
        </w:tabs>
      </w:pPr>
      <w:r w:rsidRPr="00DA4213">
        <w:t>Res. SE n° 41/02 - Projeto Parceiros do Futuro</w:t>
      </w:r>
      <w:r w:rsidR="00DA4213">
        <w:t>.</w:t>
      </w:r>
      <w:r w:rsidR="007A6130">
        <w:t xml:space="preserve"> </w:t>
      </w:r>
      <w:r w:rsidR="00AA76C7">
        <w:t>(REVOGADA)</w:t>
      </w:r>
    </w:p>
    <w:p w14:paraId="00607A17" w14:textId="77777777" w:rsidR="00235B67" w:rsidRPr="00DA4213" w:rsidRDefault="00235B67">
      <w:pPr>
        <w:numPr>
          <w:ilvl w:val="0"/>
          <w:numId w:val="183"/>
        </w:numPr>
        <w:tabs>
          <w:tab w:val="clear" w:pos="1069"/>
        </w:tabs>
      </w:pPr>
      <w:r w:rsidRPr="00DA4213">
        <w:t>Inst. DRHU n° 01, de 04/02/04, D.O. 05/02/04</w:t>
      </w:r>
      <w:r w:rsidR="00DA4213">
        <w:t>.</w:t>
      </w:r>
    </w:p>
    <w:p w14:paraId="10386B79" w14:textId="77777777" w:rsidR="00235B67" w:rsidRPr="00DA4213" w:rsidRDefault="00235B67" w:rsidP="00560C8A">
      <w:pPr>
        <w:pStyle w:val="GOE"/>
      </w:pPr>
      <w:bookmarkStart w:id="391" w:name="_Toc163207556"/>
      <w:r w:rsidRPr="00DA4213">
        <w:t>Parceria nas Escolas</w:t>
      </w:r>
      <w:bookmarkEnd w:id="391"/>
    </w:p>
    <w:p w14:paraId="5F7FAD64" w14:textId="77777777" w:rsidR="00235B67" w:rsidRPr="00DA4213" w:rsidRDefault="00235B67">
      <w:pPr>
        <w:numPr>
          <w:ilvl w:val="0"/>
          <w:numId w:val="184"/>
        </w:numPr>
        <w:tabs>
          <w:tab w:val="clear" w:pos="1069"/>
        </w:tabs>
      </w:pPr>
      <w:r w:rsidRPr="00DA4213">
        <w:t>Res. SE n° 234, de 02/10/95 - Dispõe sobre Escola em Parceria</w:t>
      </w:r>
      <w:r w:rsidR="007A6130">
        <w:t>.</w:t>
      </w:r>
      <w:r w:rsidRPr="00DA4213">
        <w:t xml:space="preserve"> (</w:t>
      </w:r>
      <w:r w:rsidR="007A6130">
        <w:t>R</w:t>
      </w:r>
      <w:r w:rsidRPr="00DA4213">
        <w:t>evogada pela Res. SE n° 24/2005)</w:t>
      </w:r>
      <w:r w:rsidR="00DA4213">
        <w:t>.</w:t>
      </w:r>
    </w:p>
    <w:p w14:paraId="402BB285" w14:textId="77777777" w:rsidR="00235B67" w:rsidRPr="00DA4213" w:rsidRDefault="00235B67">
      <w:pPr>
        <w:numPr>
          <w:ilvl w:val="0"/>
          <w:numId w:val="184"/>
        </w:numPr>
        <w:tabs>
          <w:tab w:val="clear" w:pos="1069"/>
        </w:tabs>
      </w:pPr>
      <w:r w:rsidRPr="00DA4213">
        <w:t>Res. SE n° 41/02 - Parceiros do Futuro</w:t>
      </w:r>
      <w:r w:rsidR="00DA4213">
        <w:t>.</w:t>
      </w:r>
    </w:p>
    <w:p w14:paraId="676C7886" w14:textId="77777777" w:rsidR="00235B67" w:rsidRPr="00DA4213" w:rsidRDefault="00235B67">
      <w:pPr>
        <w:numPr>
          <w:ilvl w:val="0"/>
          <w:numId w:val="184"/>
        </w:numPr>
        <w:tabs>
          <w:tab w:val="clear" w:pos="1069"/>
        </w:tabs>
      </w:pPr>
      <w:r w:rsidRPr="00DA4213">
        <w:t>Res. SE n° 24, de 05/04/05 - Dispõe sobre escola em parceria</w:t>
      </w:r>
      <w:r w:rsidR="00DA4213">
        <w:t>.</w:t>
      </w:r>
    </w:p>
    <w:p w14:paraId="47588F36" w14:textId="77777777" w:rsidR="00235B67" w:rsidRPr="00DA4213" w:rsidRDefault="00235B67" w:rsidP="00560C8A">
      <w:pPr>
        <w:pStyle w:val="GOE"/>
      </w:pPr>
      <w:bookmarkStart w:id="392" w:name="_Toc163207557"/>
      <w:r w:rsidRPr="00DA4213">
        <w:t>Parentes até 2° grau</w:t>
      </w:r>
      <w:bookmarkEnd w:id="392"/>
    </w:p>
    <w:p w14:paraId="2B7ADEFD" w14:textId="77777777" w:rsidR="00235B67" w:rsidRPr="00DA4213" w:rsidRDefault="00235B67">
      <w:pPr>
        <w:numPr>
          <w:ilvl w:val="0"/>
          <w:numId w:val="185"/>
        </w:numPr>
      </w:pPr>
      <w:r w:rsidRPr="00DA4213">
        <w:t>Lei n° 10</w:t>
      </w:r>
      <w:r w:rsidR="007B3B3B">
        <w:t>.</w:t>
      </w:r>
      <w:r w:rsidRPr="00DA4213">
        <w:t xml:space="preserve">261/68 </w:t>
      </w:r>
      <w:r w:rsidR="006B687A" w:rsidRPr="00DA4213">
        <w:t>(EFP)</w:t>
      </w:r>
      <w:r w:rsidRPr="00DA4213">
        <w:t xml:space="preserve"> </w:t>
      </w:r>
      <w:r w:rsidR="00DA4213">
        <w:t xml:space="preserve">- </w:t>
      </w:r>
      <w:r w:rsidRPr="00DA4213">
        <w:t>art. 244</w:t>
      </w:r>
      <w:r w:rsidR="00DA4213">
        <w:t>.</w:t>
      </w:r>
    </w:p>
    <w:p w14:paraId="23C9579E" w14:textId="77777777" w:rsidR="00235B67" w:rsidRDefault="00235B67">
      <w:pPr>
        <w:numPr>
          <w:ilvl w:val="0"/>
          <w:numId w:val="185"/>
        </w:numPr>
      </w:pPr>
      <w:r w:rsidRPr="00DA4213">
        <w:lastRenderedPageBreak/>
        <w:t xml:space="preserve">LC n° 444/85 - </w:t>
      </w:r>
      <w:r w:rsidR="006B687A" w:rsidRPr="00DA4213">
        <w:t>art.</w:t>
      </w:r>
      <w:r w:rsidRPr="00DA4213">
        <w:t xml:space="preserve"> 96, § único</w:t>
      </w:r>
      <w:r w:rsidR="00DA4213">
        <w:t>.</w:t>
      </w:r>
    </w:p>
    <w:p w14:paraId="7E331BB7" w14:textId="77777777" w:rsidR="007A6130" w:rsidRDefault="007A6130">
      <w:pPr>
        <w:numPr>
          <w:ilvl w:val="0"/>
          <w:numId w:val="185"/>
        </w:numPr>
      </w:pPr>
      <w:r>
        <w:t>Dec. n° 54.37</w:t>
      </w:r>
      <w:r w:rsidR="006C2164">
        <w:t>6</w:t>
      </w:r>
      <w:r>
        <w:t>/09 – Disciplina a aplicação da Súmula Vinculante n° 13, do STF.</w:t>
      </w:r>
    </w:p>
    <w:p w14:paraId="09BB3B16" w14:textId="77777777" w:rsidR="006C2164" w:rsidRDefault="006C2164">
      <w:pPr>
        <w:numPr>
          <w:ilvl w:val="0"/>
          <w:numId w:val="185"/>
        </w:numPr>
      </w:pPr>
      <w:r>
        <w:t>Inst. DRHU –1, de 01/07/09, D.O. 02/07/09 – Instruções gerais. Exclui PCP, Programas e Projetos e afastados em órgãos.</w:t>
      </w:r>
    </w:p>
    <w:p w14:paraId="6ED67B5A" w14:textId="77777777" w:rsidR="007B3B3B" w:rsidRPr="00DA4213" w:rsidRDefault="007B3B3B">
      <w:pPr>
        <w:numPr>
          <w:ilvl w:val="0"/>
          <w:numId w:val="185"/>
        </w:numPr>
      </w:pPr>
      <w:r w:rsidRPr="007B3B3B">
        <w:t>Ofício Circular nº 2 - 2012</w:t>
      </w:r>
    </w:p>
    <w:p w14:paraId="35472D06" w14:textId="77777777" w:rsidR="00235B67" w:rsidRPr="00DA4213" w:rsidRDefault="00235B67" w:rsidP="00560C8A">
      <w:pPr>
        <w:pStyle w:val="GOE"/>
      </w:pPr>
      <w:bookmarkStart w:id="393" w:name="_Toc163207558"/>
      <w:r w:rsidRPr="00DA4213">
        <w:t>PASEP - Extinção</w:t>
      </w:r>
      <w:bookmarkEnd w:id="393"/>
    </w:p>
    <w:p w14:paraId="06970671" w14:textId="77777777" w:rsidR="00235B67" w:rsidRDefault="00235B67">
      <w:pPr>
        <w:numPr>
          <w:ilvl w:val="0"/>
          <w:numId w:val="186"/>
        </w:numPr>
        <w:tabs>
          <w:tab w:val="clear" w:pos="1069"/>
        </w:tabs>
      </w:pPr>
      <w:r w:rsidRPr="00DA4213">
        <w:t>Dec. n° 46.298, de 26/11/01 - Regulamenta a Lei n° 10.851, de 10/07/01 - Desvinculação do Estado de São Paulo do Programa de Formação do Patrimônio do Servidor Público - PASEP</w:t>
      </w:r>
      <w:r w:rsidR="00DA4213">
        <w:t>.</w:t>
      </w:r>
    </w:p>
    <w:p w14:paraId="6ADEC68F" w14:textId="77777777" w:rsidR="00662F4D" w:rsidRPr="00DA4213" w:rsidRDefault="00662F4D">
      <w:pPr>
        <w:numPr>
          <w:ilvl w:val="0"/>
          <w:numId w:val="186"/>
        </w:numPr>
        <w:tabs>
          <w:tab w:val="clear" w:pos="1069"/>
        </w:tabs>
      </w:pPr>
      <w:r w:rsidRPr="00662F4D">
        <w:t xml:space="preserve">MP </w:t>
      </w:r>
      <w:r>
        <w:t xml:space="preserve">nº </w:t>
      </w:r>
      <w:r w:rsidRPr="00662F4D">
        <w:t xml:space="preserve">946/20 - </w:t>
      </w:r>
      <w:r>
        <w:t>E</w:t>
      </w:r>
      <w:r w:rsidRPr="00662F4D">
        <w:t>xtinção/transferência para cotas remanescentes para o FGTS.</w:t>
      </w:r>
    </w:p>
    <w:p w14:paraId="7F744DE9" w14:textId="77777777" w:rsidR="00235B67" w:rsidRDefault="00235B67" w:rsidP="00560C8A">
      <w:pPr>
        <w:pStyle w:val="GOE"/>
      </w:pPr>
      <w:bookmarkStart w:id="394" w:name="_Toc163207559"/>
      <w:r w:rsidRPr="00DA4213">
        <w:t>Passe Escolar</w:t>
      </w:r>
      <w:bookmarkEnd w:id="394"/>
    </w:p>
    <w:p w14:paraId="2BDDEE7D" w14:textId="77777777" w:rsidR="00235B67" w:rsidRPr="00DA4213" w:rsidRDefault="00235B67">
      <w:pPr>
        <w:numPr>
          <w:ilvl w:val="0"/>
          <w:numId w:val="186"/>
        </w:numPr>
        <w:tabs>
          <w:tab w:val="clear" w:pos="1069"/>
        </w:tabs>
      </w:pPr>
      <w:r w:rsidRPr="00DA4213">
        <w:t>Res. SE n° 179/93 - Passe Escolar</w:t>
      </w:r>
      <w:r w:rsidR="00DA4213">
        <w:t>.</w:t>
      </w:r>
    </w:p>
    <w:p w14:paraId="7C12FB36" w14:textId="77777777" w:rsidR="00235B67" w:rsidRPr="00DA4213" w:rsidRDefault="00235B67">
      <w:pPr>
        <w:numPr>
          <w:ilvl w:val="0"/>
          <w:numId w:val="186"/>
        </w:numPr>
        <w:tabs>
          <w:tab w:val="clear" w:pos="1069"/>
        </w:tabs>
      </w:pPr>
      <w:r w:rsidRPr="00DA4213">
        <w:t>Res. STM n° 55, de 26/12/02 - Institui Carteira de Transporte Escolar Metropolitano</w:t>
      </w:r>
      <w:r w:rsidR="00DA4213">
        <w:t>.</w:t>
      </w:r>
    </w:p>
    <w:p w14:paraId="7F3C4398" w14:textId="77777777" w:rsidR="00235B67" w:rsidRDefault="00235B67">
      <w:pPr>
        <w:numPr>
          <w:ilvl w:val="0"/>
          <w:numId w:val="186"/>
        </w:numPr>
        <w:tabs>
          <w:tab w:val="clear" w:pos="1069"/>
        </w:tabs>
      </w:pPr>
      <w:r w:rsidRPr="00DA4213">
        <w:t>Res. SE n° 133/03 - Altera a Res. SE n° 179/93</w:t>
      </w:r>
      <w:r w:rsidR="00DA4213">
        <w:t>.</w:t>
      </w:r>
    </w:p>
    <w:p w14:paraId="45FA1D86" w14:textId="77777777" w:rsidR="0094175A" w:rsidRDefault="0094175A">
      <w:pPr>
        <w:numPr>
          <w:ilvl w:val="0"/>
          <w:numId w:val="186"/>
        </w:numPr>
        <w:tabs>
          <w:tab w:val="clear" w:pos="1069"/>
        </w:tabs>
      </w:pPr>
      <w:r>
        <w:t xml:space="preserve">Bilhete Único - Portaria SMT </w:t>
      </w:r>
    </w:p>
    <w:p w14:paraId="274B6889" w14:textId="77777777" w:rsidR="0094175A" w:rsidRDefault="0094175A">
      <w:pPr>
        <w:numPr>
          <w:ilvl w:val="0"/>
          <w:numId w:val="186"/>
        </w:numPr>
        <w:tabs>
          <w:tab w:val="clear" w:pos="1069"/>
        </w:tabs>
      </w:pPr>
      <w:r>
        <w:t>Lei nº 7952/14 - institui o passe livre.</w:t>
      </w:r>
    </w:p>
    <w:p w14:paraId="12F614DB" w14:textId="77777777" w:rsidR="0094175A" w:rsidRDefault="0094175A">
      <w:pPr>
        <w:numPr>
          <w:ilvl w:val="0"/>
          <w:numId w:val="186"/>
        </w:numPr>
        <w:tabs>
          <w:tab w:val="clear" w:pos="1069"/>
        </w:tabs>
      </w:pPr>
      <w:r>
        <w:t>Manual de Instruções para Instituições de Ensino – bilhete único</w:t>
      </w:r>
    </w:p>
    <w:p w14:paraId="058ADB2C" w14:textId="77777777" w:rsidR="00235B67" w:rsidRPr="00DA4213" w:rsidRDefault="00235B67" w:rsidP="00560C8A">
      <w:pPr>
        <w:pStyle w:val="GOE"/>
      </w:pPr>
      <w:bookmarkStart w:id="395" w:name="_Toc163207560"/>
      <w:r w:rsidRPr="00DA4213">
        <w:t>Penalidade</w:t>
      </w:r>
      <w:r w:rsidR="0054087D">
        <w:t>s</w:t>
      </w:r>
      <w:r w:rsidRPr="00DA4213">
        <w:t xml:space="preserve"> Disciplinares</w:t>
      </w:r>
      <w:bookmarkEnd w:id="395"/>
    </w:p>
    <w:p w14:paraId="3B06D0A5" w14:textId="77777777" w:rsidR="00235B67" w:rsidRPr="00DA4213" w:rsidRDefault="00235B67">
      <w:pPr>
        <w:numPr>
          <w:ilvl w:val="0"/>
          <w:numId w:val="187"/>
        </w:numPr>
        <w:tabs>
          <w:tab w:val="clear" w:pos="1069"/>
        </w:tabs>
      </w:pPr>
      <w:r w:rsidRPr="00DA4213">
        <w:t>Lei n° 10.261/68 - art. 251 - Modalidades</w:t>
      </w:r>
      <w:r w:rsidR="00DA4213">
        <w:t>.</w:t>
      </w:r>
    </w:p>
    <w:p w14:paraId="0F7F237C" w14:textId="77777777" w:rsidR="00235B67" w:rsidRPr="00DA4213" w:rsidRDefault="00235B67">
      <w:pPr>
        <w:numPr>
          <w:ilvl w:val="0"/>
          <w:numId w:val="187"/>
        </w:numPr>
        <w:tabs>
          <w:tab w:val="clear" w:pos="1069"/>
        </w:tabs>
      </w:pPr>
      <w:r w:rsidRPr="00DA4213">
        <w:t>CF/88 - art. 5°, LV - Direito à ampla defesa e ao contraditório</w:t>
      </w:r>
      <w:r w:rsidR="00DA4213">
        <w:t>.</w:t>
      </w:r>
    </w:p>
    <w:p w14:paraId="1B8101D9" w14:textId="77777777" w:rsidR="00235B67" w:rsidRDefault="00235B67">
      <w:pPr>
        <w:numPr>
          <w:ilvl w:val="0"/>
          <w:numId w:val="187"/>
        </w:numPr>
        <w:tabs>
          <w:tab w:val="clear" w:pos="1069"/>
        </w:tabs>
      </w:pPr>
      <w:r w:rsidRPr="00DA4213">
        <w:t>LC n° 942/03 - Altera o art. 251 da Lei n° 10.261/68</w:t>
      </w:r>
      <w:r w:rsidR="00DA4213">
        <w:t>.</w:t>
      </w:r>
    </w:p>
    <w:p w14:paraId="3F30A558" w14:textId="77777777" w:rsidR="008F591B" w:rsidRDefault="008F591B" w:rsidP="008F591B">
      <w:pPr>
        <w:pStyle w:val="GOE"/>
      </w:pPr>
      <w:bookmarkStart w:id="396" w:name="_Toc163207561"/>
      <w:r>
        <w:t>Pensão</w:t>
      </w:r>
      <w:r w:rsidR="00AD6E0E">
        <w:t xml:space="preserve"> por morte</w:t>
      </w:r>
      <w:bookmarkEnd w:id="396"/>
    </w:p>
    <w:p w14:paraId="4843EDB2" w14:textId="77777777" w:rsidR="008F591B" w:rsidRDefault="008F591B">
      <w:pPr>
        <w:numPr>
          <w:ilvl w:val="0"/>
          <w:numId w:val="187"/>
        </w:numPr>
        <w:tabs>
          <w:tab w:val="clear" w:pos="1069"/>
        </w:tabs>
      </w:pPr>
      <w:r>
        <w:t>LC n° 1.105, de 25/03/10, D.O. 26/03/10 – Reajuste dos benefícios da aposentadoria e pensão por morte.</w:t>
      </w:r>
    </w:p>
    <w:p w14:paraId="71029F80" w14:textId="77777777" w:rsidR="008F591B" w:rsidRDefault="008F591B">
      <w:pPr>
        <w:numPr>
          <w:ilvl w:val="0"/>
          <w:numId w:val="187"/>
        </w:numPr>
        <w:tabs>
          <w:tab w:val="clear" w:pos="1069"/>
        </w:tabs>
      </w:pPr>
      <w:r>
        <w:t>SPPREV – Port. DP 210, de 17/06/10, D.O. 25/06/10 – Opção de inclusão na base da contribuição previdenciária – padronização do formulário.</w:t>
      </w:r>
    </w:p>
    <w:p w14:paraId="0CADE98A" w14:textId="77777777" w:rsidR="008F591B" w:rsidRDefault="008F591B">
      <w:pPr>
        <w:numPr>
          <w:ilvl w:val="0"/>
          <w:numId w:val="187"/>
        </w:numPr>
        <w:tabs>
          <w:tab w:val="clear" w:pos="1069"/>
        </w:tabs>
      </w:pPr>
      <w:r>
        <w:t>Dec. n° 56.217, de 21/09/10, D.O. 22/09/10 – Altera artigos do Regulamento do SPPREV.</w:t>
      </w:r>
    </w:p>
    <w:p w14:paraId="06E50650" w14:textId="77777777" w:rsidR="008F591B" w:rsidRDefault="008F591B">
      <w:pPr>
        <w:numPr>
          <w:ilvl w:val="0"/>
          <w:numId w:val="187"/>
        </w:numPr>
        <w:tabs>
          <w:tab w:val="clear" w:pos="1069"/>
        </w:tabs>
      </w:pPr>
      <w:r>
        <w:t>Port. do Diretor Presidente do SPPRV n° 25, de 27/01/12, D.O. 31/01/12 – Novo procedimento para a concessão de aposentadoria.</w:t>
      </w:r>
    </w:p>
    <w:p w14:paraId="1B2FE0DD" w14:textId="77777777" w:rsidR="008F591B" w:rsidRDefault="008F591B">
      <w:pPr>
        <w:numPr>
          <w:ilvl w:val="0"/>
          <w:numId w:val="187"/>
        </w:numPr>
        <w:tabs>
          <w:tab w:val="clear" w:pos="1069"/>
        </w:tabs>
      </w:pPr>
      <w:r>
        <w:t xml:space="preserve">Port. SPPREV </w:t>
      </w:r>
      <w:r w:rsidR="004B29F8">
        <w:t xml:space="preserve">nº </w:t>
      </w:r>
      <w:r>
        <w:t xml:space="preserve">300, de 27/12/13, D.O. 16/03/13 </w:t>
      </w:r>
      <w:r w:rsidR="004B29F8">
        <w:t>-</w:t>
      </w:r>
      <w:r>
        <w:t xml:space="preserve"> Recadastramento de inativos e pensionistas.</w:t>
      </w:r>
    </w:p>
    <w:p w14:paraId="16D241CC" w14:textId="77777777" w:rsidR="008F591B" w:rsidRDefault="008F591B">
      <w:pPr>
        <w:numPr>
          <w:ilvl w:val="0"/>
          <w:numId w:val="187"/>
        </w:numPr>
        <w:tabs>
          <w:tab w:val="clear" w:pos="1069"/>
        </w:tabs>
      </w:pPr>
      <w:r>
        <w:t>Inst.Conj. UCRH/SPPREV 001, de 26/03/13, D.O. 28/03/13 – Protocolo de Aposentadoria e 90 dias.</w:t>
      </w:r>
    </w:p>
    <w:p w14:paraId="1B32FBD7" w14:textId="77777777" w:rsidR="008F591B" w:rsidRDefault="008F591B">
      <w:pPr>
        <w:numPr>
          <w:ilvl w:val="0"/>
          <w:numId w:val="187"/>
        </w:numPr>
        <w:tabs>
          <w:tab w:val="clear" w:pos="1069"/>
        </w:tabs>
      </w:pPr>
      <w:r>
        <w:t>Port. SPPREV nº 20, de 04/02/15, D.O. de 05/02/15</w:t>
      </w:r>
      <w:r w:rsidR="004B29F8">
        <w:t xml:space="preserve"> - </w:t>
      </w:r>
      <w:r>
        <w:t>Dispõe sobre a contribuição previdenciária dos servidores vinculados ao Regime Próprio de Previdência Social do Estado de São Paulo.</w:t>
      </w:r>
    </w:p>
    <w:p w14:paraId="0DF41A96" w14:textId="77777777" w:rsidR="008F591B" w:rsidRDefault="008F591B">
      <w:pPr>
        <w:numPr>
          <w:ilvl w:val="0"/>
          <w:numId w:val="187"/>
        </w:numPr>
        <w:tabs>
          <w:tab w:val="clear" w:pos="1069"/>
        </w:tabs>
      </w:pPr>
      <w:r>
        <w:t>Com. Conjunto UCRH/CA/SPPREV nº 01/2015, de 08/12/15, D.O. de 09/12/15. Dispõe sobre a Aposentadoria Compulsória.</w:t>
      </w:r>
    </w:p>
    <w:p w14:paraId="68AC97CC" w14:textId="77777777" w:rsidR="008F591B" w:rsidRDefault="008F591B">
      <w:pPr>
        <w:numPr>
          <w:ilvl w:val="0"/>
          <w:numId w:val="187"/>
        </w:numPr>
        <w:tabs>
          <w:tab w:val="clear" w:pos="1069"/>
        </w:tabs>
      </w:pPr>
      <w:r>
        <w:t>Instr. Conj. UCRH/SPPREV</w:t>
      </w:r>
      <w:r w:rsidR="004B29F8">
        <w:t xml:space="preserve"> nº </w:t>
      </w:r>
      <w:r>
        <w:t>1, de 19/02/16, D.O. de 20/02/16. Dispõe sobre a regulamentação nos benefícios previdenciários conforme formulários disciplinadores.</w:t>
      </w:r>
    </w:p>
    <w:p w14:paraId="40486CDD" w14:textId="77777777" w:rsidR="008F591B" w:rsidRDefault="008F591B">
      <w:pPr>
        <w:numPr>
          <w:ilvl w:val="0"/>
          <w:numId w:val="187"/>
        </w:numPr>
        <w:tabs>
          <w:tab w:val="clear" w:pos="1069"/>
        </w:tabs>
      </w:pPr>
      <w:r>
        <w:t>Dec. nº 62.030, de 17/06/16, D.O. de 18/06/16. Dispõe sobre a elaboração de laudos e pareceres técnicos para fim de apreciação de pedido de aposentadoria especial de que trata o artigo 40, § 4º, inciso III da Constituição Federal e no artigo 126, § 4º, item 3 da Constituição Estadual, altera dispositivos que especifica do Dec. nº 51.782, de 27 de abril de 2007.</w:t>
      </w:r>
    </w:p>
    <w:p w14:paraId="35852883" w14:textId="77777777" w:rsidR="008F591B" w:rsidRDefault="008F591B">
      <w:pPr>
        <w:numPr>
          <w:ilvl w:val="0"/>
          <w:numId w:val="187"/>
        </w:numPr>
        <w:tabs>
          <w:tab w:val="clear" w:pos="1069"/>
        </w:tabs>
      </w:pPr>
      <w:r>
        <w:t>Instr. Nor. Conj. SPPREV-UCRH</w:t>
      </w:r>
      <w:r w:rsidR="004B29F8">
        <w:t xml:space="preserve"> nº </w:t>
      </w:r>
      <w:r>
        <w:t>01, de 01/08/16, D.O. de 02/08/16. Estabelece instruções para o reconhecimento, pelo Regime Próprio de Previdência Social do Estado de São Paulo, do direito à aposentadoria dos servidores públicos com requisitos e critérios diferenciados, de que trata o artigo 40, §4º, inciso III, da Constituição Federal, com fundamento na Súmula 33 ou por ordem judicial.</w:t>
      </w:r>
    </w:p>
    <w:p w14:paraId="506FF557" w14:textId="77777777" w:rsidR="008F591B" w:rsidRDefault="008F591B">
      <w:pPr>
        <w:numPr>
          <w:ilvl w:val="0"/>
          <w:numId w:val="187"/>
        </w:numPr>
        <w:tabs>
          <w:tab w:val="clear" w:pos="1069"/>
        </w:tabs>
      </w:pPr>
      <w:r>
        <w:t>Port. Conj. SPPREV/CAF nº 01, de 30/08/16, D.O. de 31/08/16. Dispõe sobre a atuação conjunta da Coordenadoria da Administração Financeira da Secretaria da Fazenda e da SPPREV-São Paulo Previdência na gestão e cobrança de débitos de servidores quando de sua aposentadoria.</w:t>
      </w:r>
    </w:p>
    <w:p w14:paraId="7223FCF1" w14:textId="77777777" w:rsidR="008F591B" w:rsidRDefault="008F591B">
      <w:pPr>
        <w:numPr>
          <w:ilvl w:val="0"/>
          <w:numId w:val="187"/>
        </w:numPr>
        <w:tabs>
          <w:tab w:val="clear" w:pos="1069"/>
        </w:tabs>
      </w:pPr>
      <w:r>
        <w:lastRenderedPageBreak/>
        <w:t>Com. DBS/SPPREV nº 02, de 12/09/16, D.O. de 21/09/16. A Diretoria de Benefícios dos Servidores Públicos Estaduais da São Paulo Previdência-SPPREV – expede o presente comunicado com o objetivo de orientar órgãos Setoriais, Subsetoriais e Serviços de Pessoas do Sistema de Administração de Pessoal da Administração Direta e das Autarquias do Estado quanto à padronização dos procedimentos de expedição e homologação de Certidões de Tempo de Contribuição-CTC.</w:t>
      </w:r>
    </w:p>
    <w:p w14:paraId="69ABB0CB" w14:textId="77777777" w:rsidR="008F591B" w:rsidRDefault="008F591B">
      <w:pPr>
        <w:numPr>
          <w:ilvl w:val="0"/>
          <w:numId w:val="187"/>
        </w:numPr>
        <w:tabs>
          <w:tab w:val="clear" w:pos="1069"/>
        </w:tabs>
      </w:pPr>
      <w:r>
        <w:t>Lei nº 16.675, de 13/02/18, D.O. de 14/03/18. Altera a Lei nº 14.653, de 22/12/11, que “institui o regime de previdência complementar no âmbito do Estado de São Paulo, fixa o limite máximo para a concessão de aposentadorias e pensões de que trata o artigo 40 da Constituição Federal, autoriza a criação de entidade fechada de previdência complementar, na forma de fundação, e dá outras providências”, a fim de dar nova redação aos §§ 4º e 5º do artigo 1º e acrescentar os §§ 7º, 8º e 9º ao mesmo dispositivo.</w:t>
      </w:r>
    </w:p>
    <w:p w14:paraId="7AAA56B3" w14:textId="77777777" w:rsidR="008F591B" w:rsidRDefault="008F591B">
      <w:pPr>
        <w:numPr>
          <w:ilvl w:val="0"/>
          <w:numId w:val="187"/>
        </w:numPr>
        <w:tabs>
          <w:tab w:val="clear" w:pos="1069"/>
        </w:tabs>
      </w:pPr>
      <w:r>
        <w:t>LC. nº 1.357, de 06/03/20, D.O. de 07/03/20 - Dispõe sobre as aposentadorias e pensões do Regime Próprio de Previdência dos Servidores Públicos ocupantes de cargo de provimento efetivo, nos termos do artigo 126 da constituição do Estado de São Paulo.</w:t>
      </w:r>
    </w:p>
    <w:p w14:paraId="73CD1400" w14:textId="77777777" w:rsidR="008F591B" w:rsidRDefault="008F591B">
      <w:pPr>
        <w:numPr>
          <w:ilvl w:val="0"/>
          <w:numId w:val="187"/>
        </w:numPr>
        <w:tabs>
          <w:tab w:val="clear" w:pos="1069"/>
        </w:tabs>
      </w:pPr>
      <w:r>
        <w:t>Com. São Paulo Previdência, de 19/06/2020 - A São Paulo Previdência, em atendimento ao art. 3º, parágrafo único, do Dec. Est. nº 65.021/20, e em virtude da declaração de déficit atuarial feita pelo Secretário de Projetos, Orçamento e Gestão desta data, comunica que a partir de 90 dias desta publicação a contribuição previdenciária dos aposentados e pensionistas incidirá, de forma adicional, sobre o montante dos proventos de aposentadorias e de pensões que supere 1 salário mínimo nacional até o teto do Regime Geral de Previdência Social, por meio da aplicação de alíquotas progressivas de que tratam os incs. II e III do art. 8º da LC nº 1.012/07, incidentes sobre faixas da base de contribuição.</w:t>
      </w:r>
    </w:p>
    <w:p w14:paraId="1D853153" w14:textId="77777777" w:rsidR="008F591B" w:rsidRDefault="008F591B">
      <w:pPr>
        <w:numPr>
          <w:ilvl w:val="0"/>
          <w:numId w:val="187"/>
        </w:numPr>
        <w:tabs>
          <w:tab w:val="clear" w:pos="1069"/>
        </w:tabs>
      </w:pPr>
      <w:r>
        <w:t>Com. Subsecretaria/CGRH - nº 318 de 21/04/21 - Protocolos pendentes de Aposentadoria.</w:t>
      </w:r>
    </w:p>
    <w:p w14:paraId="19C1F13B" w14:textId="77777777" w:rsidR="008F591B" w:rsidRDefault="008F591B">
      <w:pPr>
        <w:numPr>
          <w:ilvl w:val="0"/>
          <w:numId w:val="187"/>
        </w:numPr>
        <w:tabs>
          <w:tab w:val="clear" w:pos="1069"/>
        </w:tabs>
      </w:pPr>
      <w:r>
        <w:t>Port. SPPREV nº 157/21, D.O. de 26/08/21 - Disciplina a retomada da obrigatoriedade do recadastramento dos inativos e pensionistas civis e militares no âmbito da São Paulo Previdência no ano de 2021.</w:t>
      </w:r>
    </w:p>
    <w:p w14:paraId="40502120" w14:textId="77777777" w:rsidR="008F591B" w:rsidRDefault="008F591B">
      <w:pPr>
        <w:numPr>
          <w:ilvl w:val="0"/>
          <w:numId w:val="187"/>
        </w:numPr>
        <w:tabs>
          <w:tab w:val="clear" w:pos="1069"/>
        </w:tabs>
      </w:pPr>
      <w:r>
        <w:t>Dec. nº 65.964, de 27/08/21, D.O. de 28/08/21 - Regulamenta a LC nº 1.354/20, para fixar procedimentos para concessão de aposentadorias e pensões por morte e disciplinar o custeio do Regime Próprio de Previdência Social do Estado de São Paulo - RPPS e dá outras providências correlatas.</w:t>
      </w:r>
    </w:p>
    <w:p w14:paraId="5D13A768" w14:textId="77777777" w:rsidR="008F591B" w:rsidRDefault="008F591B">
      <w:pPr>
        <w:numPr>
          <w:ilvl w:val="0"/>
          <w:numId w:val="187"/>
        </w:numPr>
        <w:tabs>
          <w:tab w:val="clear" w:pos="1069"/>
        </w:tabs>
      </w:pPr>
      <w:r>
        <w:t>Com. DPME nº 114, de 30/8/21, D.O. de 01/09/21 - Dispõe sobre Aposentadoria Especial do Servidor com Deficiência.</w:t>
      </w:r>
    </w:p>
    <w:p w14:paraId="560A385E" w14:textId="77777777" w:rsidR="008F591B" w:rsidRDefault="008F591B">
      <w:pPr>
        <w:numPr>
          <w:ilvl w:val="0"/>
          <w:numId w:val="187"/>
        </w:numPr>
        <w:tabs>
          <w:tab w:val="clear" w:pos="1069"/>
        </w:tabs>
      </w:pPr>
      <w:r>
        <w:t>Com. Ext. Conj. Subsecretaria/CGRH, de 02/09/21.   Dispõe sobre a Regulamentação da LC nº 1354/20.</w:t>
      </w:r>
    </w:p>
    <w:p w14:paraId="61214417" w14:textId="77777777" w:rsidR="008F591B" w:rsidRDefault="008F591B">
      <w:pPr>
        <w:numPr>
          <w:ilvl w:val="0"/>
          <w:numId w:val="187"/>
        </w:numPr>
        <w:tabs>
          <w:tab w:val="clear" w:pos="1069"/>
        </w:tabs>
      </w:pPr>
      <w:r>
        <w:t>Dec. nº 65.964/21, D.O. de 15/09/21 - Retificação do D.O. de 28/08/21, que Regulamenta a LC nº 1.354/20, para fixar procedimentos para concessão de aposentadorias e pensões por morte e disciplinar o custeio do Regime Próprio de Previdência Social do Estado de São Paulo – RPPS.</w:t>
      </w:r>
    </w:p>
    <w:p w14:paraId="543E0D4E" w14:textId="77777777" w:rsidR="008F591B" w:rsidRDefault="008F591B">
      <w:pPr>
        <w:numPr>
          <w:ilvl w:val="0"/>
          <w:numId w:val="187"/>
        </w:numPr>
        <w:tabs>
          <w:tab w:val="clear" w:pos="1069"/>
        </w:tabs>
      </w:pPr>
      <w:r>
        <w:t>Com. DPME nº 112, de 05/10/21, D.O. de 06/10/21 - Dispõe sobre os pedidos de avaliação para fins de aposentadoria por incapacidade permanente para o trabalho.</w:t>
      </w:r>
    </w:p>
    <w:p w14:paraId="6B915934" w14:textId="77777777" w:rsidR="008F591B" w:rsidRDefault="008F591B">
      <w:pPr>
        <w:numPr>
          <w:ilvl w:val="0"/>
          <w:numId w:val="187"/>
        </w:numPr>
        <w:tabs>
          <w:tab w:val="clear" w:pos="1069"/>
        </w:tabs>
      </w:pPr>
      <w:r>
        <w:t>Port. SPPREV nº 236, de 16/11/21, D.O. de 17/11/21 - Disciplina o censo previdenciário dos inativos e pensionistas civis e militares no âmbito da São Paulo Previdência no ano de 2022.</w:t>
      </w:r>
    </w:p>
    <w:p w14:paraId="421800FF" w14:textId="77777777" w:rsidR="008F591B" w:rsidRDefault="008F591B">
      <w:pPr>
        <w:numPr>
          <w:ilvl w:val="0"/>
          <w:numId w:val="187"/>
        </w:numPr>
        <w:tabs>
          <w:tab w:val="clear" w:pos="1069"/>
        </w:tabs>
      </w:pPr>
      <w:r>
        <w:t>Com. UCRH e SPPREV/DBS nº 01 de 11/01/2022, D.O. de 12/01/2022 - Comunica padronização documental no fluxo da Aposentadoria por Incapacidade Permanente no RPPS-SP.</w:t>
      </w:r>
    </w:p>
    <w:p w14:paraId="2DEB2010" w14:textId="77777777" w:rsidR="008F591B" w:rsidRDefault="008F591B">
      <w:pPr>
        <w:numPr>
          <w:ilvl w:val="0"/>
          <w:numId w:val="187"/>
        </w:numPr>
        <w:tabs>
          <w:tab w:val="clear" w:pos="1069"/>
        </w:tabs>
      </w:pPr>
      <w:r>
        <w:t xml:space="preserve">Port. SPPREV nº 35, de 20/01/22 - O Diretor Presidente da São Paulo Previdência - SPPREV, nos termos do estabelecido no § 8º do artigo 8º da LC nº 1.012/07 com redação dada pelo artigo 30 da LC nº 1.354/20, conforme previsão regulamentada pelo Dec. nº 65.021/20, comunica: A contribuição social dos servidores públicos titulares de cargos efetivos do Estado de São Paulo, inclusive os de suas Autarquias e Fundações, do Poder Judiciário, do Poder Legislativo, das </w:t>
      </w:r>
      <w:r>
        <w:lastRenderedPageBreak/>
        <w:t>Universidades, do Tribunal de Contas, do Ministério Público e da Defensoria Pública, para a manutenção do Regime Próprio de Previdência Social, fica estabelecida conforme Anexo I desta Portaria.</w:t>
      </w:r>
    </w:p>
    <w:p w14:paraId="3039CF18" w14:textId="77777777" w:rsidR="008F591B" w:rsidRDefault="008F591B">
      <w:pPr>
        <w:numPr>
          <w:ilvl w:val="0"/>
          <w:numId w:val="187"/>
        </w:numPr>
        <w:tabs>
          <w:tab w:val="clear" w:pos="1069"/>
        </w:tabs>
      </w:pPr>
      <w:r>
        <w:t>Instr. Normativa SPPREV-DBS nº 01, de 19/08/22 - Estabelece instruções para o reconhecimento, pelo Regime Próprio de Previdência Social do Estado de São Paulo, do direito à aposentadoria especial do servidor público com deficiência de que trata o artigo 40, § 4º - A da CF, conforme as disposições contidas no artigo 3º da Lei Complementar Estadual nº 1.354/2020.</w:t>
      </w:r>
    </w:p>
    <w:p w14:paraId="34CA97EC" w14:textId="77777777" w:rsidR="008F591B" w:rsidRDefault="008F591B">
      <w:pPr>
        <w:numPr>
          <w:ilvl w:val="0"/>
          <w:numId w:val="187"/>
        </w:numPr>
        <w:tabs>
          <w:tab w:val="clear" w:pos="1069"/>
        </w:tabs>
      </w:pPr>
      <w:r>
        <w:t>Mensagem A-nº 02/23 do Senhor Governador do Estado, de 03/02/23 - Veto total ao Proj. de Lei Comp. nº 2, de 2013, aprovado por essa nobre Assembleia, conforme Autógrafo nº 33.330 de 2013. 03/02/23.</w:t>
      </w:r>
    </w:p>
    <w:p w14:paraId="5B330828" w14:textId="77777777" w:rsidR="008F591B" w:rsidRDefault="008F591B">
      <w:pPr>
        <w:numPr>
          <w:ilvl w:val="0"/>
          <w:numId w:val="187"/>
        </w:numPr>
        <w:tabs>
          <w:tab w:val="clear" w:pos="1069"/>
        </w:tabs>
      </w:pPr>
      <w:r>
        <w:t>EC 49/18 – Modifica o RPPS dos servidores de cargas efetivos, revoga o art. 133.</w:t>
      </w:r>
    </w:p>
    <w:p w14:paraId="4FCCD50D" w14:textId="77777777" w:rsidR="008F591B" w:rsidRDefault="008F591B">
      <w:pPr>
        <w:numPr>
          <w:ilvl w:val="0"/>
          <w:numId w:val="187"/>
        </w:numPr>
        <w:tabs>
          <w:tab w:val="clear" w:pos="1069"/>
        </w:tabs>
      </w:pPr>
      <w:r>
        <w:t xml:space="preserve">LC 1354/20 – dispõe sobre as aposentadorias </w:t>
      </w:r>
    </w:p>
    <w:p w14:paraId="00162A7E" w14:textId="77777777" w:rsidR="008F591B" w:rsidRDefault="008F591B">
      <w:pPr>
        <w:numPr>
          <w:ilvl w:val="0"/>
          <w:numId w:val="187"/>
        </w:numPr>
        <w:tabs>
          <w:tab w:val="clear" w:pos="1069"/>
        </w:tabs>
      </w:pPr>
      <w:r>
        <w:t>Dec</w:t>
      </w:r>
      <w:r w:rsidR="004B29F8">
        <w:t>.</w:t>
      </w:r>
      <w:r>
        <w:t xml:space="preserve"> </w:t>
      </w:r>
      <w:r w:rsidR="004B29F8">
        <w:t xml:space="preserve">nº </w:t>
      </w:r>
      <w:r>
        <w:t>65</w:t>
      </w:r>
      <w:r w:rsidR="004B29F8">
        <w:t>.</w:t>
      </w:r>
      <w:r>
        <w:t>964/21</w:t>
      </w:r>
      <w:r w:rsidR="004B29F8">
        <w:t xml:space="preserve"> - F</w:t>
      </w:r>
      <w:r>
        <w:t>ixa procedimentos para concessão de aposentadorias e disciplina o custeio do RPPS de são Paulo</w:t>
      </w:r>
    </w:p>
    <w:p w14:paraId="6D68E449" w14:textId="77777777" w:rsidR="008F591B" w:rsidRDefault="008F591B">
      <w:pPr>
        <w:numPr>
          <w:ilvl w:val="0"/>
          <w:numId w:val="187"/>
        </w:numPr>
        <w:tabs>
          <w:tab w:val="clear" w:pos="1069"/>
        </w:tabs>
      </w:pPr>
      <w:r>
        <w:t>Cartilha Nova previdência da SPPEV; Regras de transição.</w:t>
      </w:r>
    </w:p>
    <w:p w14:paraId="6C0AAD6B" w14:textId="77777777" w:rsidR="00235B67" w:rsidRPr="00DA4213" w:rsidRDefault="00235B67" w:rsidP="00560C8A">
      <w:pPr>
        <w:pStyle w:val="GOE"/>
      </w:pPr>
      <w:bookmarkStart w:id="397" w:name="_Toc163207562"/>
      <w:r w:rsidRPr="00DA4213">
        <w:t>Pensão Mensal</w:t>
      </w:r>
      <w:bookmarkEnd w:id="397"/>
    </w:p>
    <w:p w14:paraId="70ABD4E2" w14:textId="77777777" w:rsidR="00235B67" w:rsidRPr="00DA4213" w:rsidRDefault="00235B67">
      <w:pPr>
        <w:numPr>
          <w:ilvl w:val="0"/>
          <w:numId w:val="188"/>
        </w:numPr>
        <w:tabs>
          <w:tab w:val="clear" w:pos="1069"/>
        </w:tabs>
      </w:pPr>
      <w:r w:rsidRPr="00DA4213">
        <w:t>LC n° 180/78 - art. 147 - Define os beneficiários</w:t>
      </w:r>
      <w:r w:rsidR="00DA4213">
        <w:t>.</w:t>
      </w:r>
    </w:p>
    <w:p w14:paraId="0B12DB6A" w14:textId="77777777" w:rsidR="00235B67" w:rsidRPr="00DA4213" w:rsidRDefault="00235B67">
      <w:pPr>
        <w:numPr>
          <w:ilvl w:val="0"/>
          <w:numId w:val="188"/>
        </w:numPr>
        <w:tabs>
          <w:tab w:val="clear" w:pos="1069"/>
        </w:tabs>
      </w:pPr>
      <w:r w:rsidRPr="00DA4213">
        <w:t>LC n° 698/92 - Exclui as filhas solteiras</w:t>
      </w:r>
      <w:r w:rsidR="00DA4213">
        <w:t>.</w:t>
      </w:r>
    </w:p>
    <w:p w14:paraId="6D7827FA" w14:textId="77777777" w:rsidR="00235B67" w:rsidRDefault="00235B67">
      <w:pPr>
        <w:numPr>
          <w:ilvl w:val="0"/>
          <w:numId w:val="188"/>
        </w:numPr>
        <w:tabs>
          <w:tab w:val="clear" w:pos="1069"/>
        </w:tabs>
      </w:pPr>
      <w:r w:rsidRPr="00DA4213">
        <w:t>EC. n° 41/03 - Altera os valores integrais</w:t>
      </w:r>
      <w:r w:rsidR="00DA4213">
        <w:t>.</w:t>
      </w:r>
    </w:p>
    <w:p w14:paraId="35A2A40C" w14:textId="77777777" w:rsidR="00D85736" w:rsidRDefault="00D85736">
      <w:pPr>
        <w:numPr>
          <w:ilvl w:val="0"/>
          <w:numId w:val="188"/>
        </w:numPr>
        <w:tabs>
          <w:tab w:val="clear" w:pos="1069"/>
          <w:tab w:val="num" w:pos="945"/>
        </w:tabs>
      </w:pPr>
      <w:r>
        <w:t>LC n° 1012, de 05/07/07, D.O. 06/07/07 – Altera as Leis Complementares: LC 180/78, LC 10261/68, LC 207/79 – PREVIDÊNCIA – Pensão, Salário-Família, Auxílio-Reclusão, Auxílio-Funeral, Contribuições, Base de Cálculo, Abono Permanências e Afastamentos.</w:t>
      </w:r>
    </w:p>
    <w:p w14:paraId="3B7C2E83" w14:textId="77777777" w:rsidR="00847BA4" w:rsidRDefault="00847BA4">
      <w:pPr>
        <w:numPr>
          <w:ilvl w:val="0"/>
          <w:numId w:val="188"/>
        </w:numPr>
        <w:tabs>
          <w:tab w:val="clear" w:pos="1069"/>
          <w:tab w:val="num" w:pos="945"/>
        </w:tabs>
      </w:pPr>
      <w:r>
        <w:t>LC n° 1.105, de 25/03/10, D.O. 26/03/10 – Reajuste dos benefícios da aposentadoria e pensão por morte.</w:t>
      </w:r>
    </w:p>
    <w:p w14:paraId="26111C60" w14:textId="77777777" w:rsidR="0094175A" w:rsidRDefault="0094175A">
      <w:pPr>
        <w:numPr>
          <w:ilvl w:val="0"/>
          <w:numId w:val="188"/>
        </w:numPr>
        <w:tabs>
          <w:tab w:val="clear" w:pos="1069"/>
        </w:tabs>
      </w:pPr>
      <w:r>
        <w:t>Art. 22 da LC 1354/20 – vedação de acumulação de pensões.</w:t>
      </w:r>
    </w:p>
    <w:p w14:paraId="797A5EF8" w14:textId="77777777" w:rsidR="0094175A" w:rsidRPr="00DA4213" w:rsidRDefault="0094175A">
      <w:pPr>
        <w:numPr>
          <w:ilvl w:val="0"/>
          <w:numId w:val="188"/>
        </w:numPr>
        <w:tabs>
          <w:tab w:val="clear" w:pos="1069"/>
        </w:tabs>
      </w:pPr>
      <w:r>
        <w:t>EC nº 103 trouxe a proibição de os servidores públicos incorporarem junto à remuneração do cargo efetivo as vantagens de caráter temporário ou vinculadas ao exercício de função de confiança ou de cargo em comissão 05/11/22.</w:t>
      </w:r>
    </w:p>
    <w:p w14:paraId="669A56F6" w14:textId="77777777" w:rsidR="00235B67" w:rsidRPr="00DA4213" w:rsidRDefault="00235B67" w:rsidP="00560C8A">
      <w:pPr>
        <w:pStyle w:val="GOE"/>
      </w:pPr>
      <w:bookmarkStart w:id="398" w:name="_Toc163207563"/>
      <w:r w:rsidRPr="00DA4213">
        <w:t xml:space="preserve">Perícias Médicas - </w:t>
      </w:r>
      <w:r w:rsidR="00F051F3" w:rsidRPr="00F051F3">
        <w:t>DPME (Comunicados)</w:t>
      </w:r>
      <w:bookmarkEnd w:id="398"/>
    </w:p>
    <w:p w14:paraId="4A0719C5" w14:textId="77777777" w:rsidR="00964BE0" w:rsidRPr="00964BE0" w:rsidRDefault="00964BE0">
      <w:pPr>
        <w:numPr>
          <w:ilvl w:val="0"/>
          <w:numId w:val="189"/>
        </w:numPr>
        <w:rPr>
          <w:rFonts w:cs="Arial"/>
        </w:rPr>
      </w:pPr>
      <w:bookmarkStart w:id="399" w:name="_Hlk21946301"/>
      <w:r w:rsidRPr="00964BE0">
        <w:rPr>
          <w:rFonts w:cs="Arial"/>
        </w:rPr>
        <w:t>Lei Fed. nº 6.367, de 19/10/76 - art. 2º, inc. I - Doenças Profissionais.</w:t>
      </w:r>
    </w:p>
    <w:p w14:paraId="0D7484D1" w14:textId="77777777" w:rsidR="00964BE0" w:rsidRPr="00964BE0" w:rsidRDefault="00964BE0">
      <w:pPr>
        <w:numPr>
          <w:ilvl w:val="0"/>
          <w:numId w:val="189"/>
        </w:numPr>
        <w:rPr>
          <w:rFonts w:cs="Arial"/>
        </w:rPr>
      </w:pPr>
      <w:r w:rsidRPr="00964BE0">
        <w:rPr>
          <w:rFonts w:cs="Arial"/>
        </w:rPr>
        <w:t>Dec. nº 29.180/88 - Regulamento de Perícias Médicas e Licenças (arts. 49 a 56).</w:t>
      </w:r>
    </w:p>
    <w:p w14:paraId="4A180F21" w14:textId="77777777" w:rsidR="00964BE0" w:rsidRPr="00964BE0" w:rsidRDefault="00964BE0">
      <w:pPr>
        <w:numPr>
          <w:ilvl w:val="0"/>
          <w:numId w:val="189"/>
        </w:numPr>
        <w:rPr>
          <w:rFonts w:cs="Arial"/>
        </w:rPr>
      </w:pPr>
      <w:r w:rsidRPr="00964BE0">
        <w:rPr>
          <w:rFonts w:cs="Arial"/>
        </w:rPr>
        <w:t>Lei Fed. nº 8.213, de 24/07/91 - arts. 20 a 23 e inc. II - Doença Profissional.</w:t>
      </w:r>
    </w:p>
    <w:p w14:paraId="18095097" w14:textId="77777777" w:rsidR="00964BE0" w:rsidRPr="00964BE0" w:rsidRDefault="00964BE0">
      <w:pPr>
        <w:numPr>
          <w:ilvl w:val="0"/>
          <w:numId w:val="189"/>
        </w:numPr>
        <w:rPr>
          <w:rFonts w:cs="Arial"/>
        </w:rPr>
      </w:pPr>
      <w:r w:rsidRPr="00964BE0">
        <w:rPr>
          <w:rFonts w:cs="Arial"/>
        </w:rPr>
        <w:t>Res. SS n° 61/99 - Altera a Res. SS n° 39 de 08/03/89 - Indica Unidades da Pasta para realização de Perícias Médicas para Ingresso e Aposentadoria por Invalidez.</w:t>
      </w:r>
    </w:p>
    <w:p w14:paraId="38655E0A" w14:textId="77777777" w:rsidR="00964BE0" w:rsidRPr="00964BE0" w:rsidRDefault="00964BE0">
      <w:pPr>
        <w:numPr>
          <w:ilvl w:val="0"/>
          <w:numId w:val="189"/>
        </w:numPr>
        <w:rPr>
          <w:rFonts w:cs="Arial"/>
        </w:rPr>
      </w:pPr>
      <w:r w:rsidRPr="00964BE0">
        <w:rPr>
          <w:rFonts w:cs="Arial"/>
        </w:rPr>
        <w:t>Res. SS nº 62/99 - Perícias Médicas (Revogada pela Res. 175/99).</w:t>
      </w:r>
    </w:p>
    <w:p w14:paraId="23D56D6B" w14:textId="77777777" w:rsidR="00964BE0" w:rsidRPr="00964BE0" w:rsidRDefault="00964BE0">
      <w:pPr>
        <w:numPr>
          <w:ilvl w:val="0"/>
          <w:numId w:val="189"/>
        </w:numPr>
        <w:rPr>
          <w:rFonts w:cs="Arial"/>
        </w:rPr>
      </w:pPr>
      <w:r w:rsidRPr="00964BE0">
        <w:rPr>
          <w:rFonts w:cs="Arial"/>
        </w:rPr>
        <w:t>Dec. Fed. nº 3.048/99 - Doenças Profissionais previstas no art. 20 da Lei Fed. nº 8.213/91.</w:t>
      </w:r>
    </w:p>
    <w:p w14:paraId="4DD355CC" w14:textId="77777777" w:rsidR="00964BE0" w:rsidRPr="00964BE0" w:rsidRDefault="00964BE0">
      <w:pPr>
        <w:numPr>
          <w:ilvl w:val="0"/>
          <w:numId w:val="189"/>
        </w:numPr>
        <w:rPr>
          <w:rFonts w:cs="Arial"/>
        </w:rPr>
      </w:pPr>
      <w:r w:rsidRPr="00964BE0">
        <w:rPr>
          <w:rFonts w:cs="Arial"/>
        </w:rPr>
        <w:t>Res. SS n° 175, de 08/12/99 - Indica Unidades da Pasta para realização de Perícias Médicas para ingresso e concessão de aposentadoria.</w:t>
      </w:r>
    </w:p>
    <w:p w14:paraId="3F8F483A" w14:textId="77777777" w:rsidR="00964BE0" w:rsidRPr="00964BE0" w:rsidRDefault="00964BE0">
      <w:pPr>
        <w:numPr>
          <w:ilvl w:val="0"/>
          <w:numId w:val="189"/>
        </w:numPr>
        <w:rPr>
          <w:rFonts w:cs="Arial"/>
        </w:rPr>
      </w:pPr>
      <w:r w:rsidRPr="00964BE0">
        <w:rPr>
          <w:rFonts w:cs="Arial"/>
        </w:rPr>
        <w:t>Res. SS n° 30, de 21/03/03 - Altera a Res. SS n° 175/99.</w:t>
      </w:r>
    </w:p>
    <w:p w14:paraId="76D2C018" w14:textId="77777777" w:rsidR="00964BE0" w:rsidRPr="00964BE0" w:rsidRDefault="00964BE0">
      <w:pPr>
        <w:numPr>
          <w:ilvl w:val="0"/>
          <w:numId w:val="189"/>
        </w:numPr>
        <w:rPr>
          <w:rFonts w:cs="Arial"/>
        </w:rPr>
      </w:pPr>
      <w:r w:rsidRPr="00964BE0">
        <w:rPr>
          <w:rFonts w:cs="Arial"/>
        </w:rPr>
        <w:t>Com. DPME n° 01, de 25/03/04 - Orientações para enquadramento legal de licença “Acidente de trabalho”.</w:t>
      </w:r>
    </w:p>
    <w:p w14:paraId="0E204F8F" w14:textId="77777777" w:rsidR="00964BE0" w:rsidRPr="00964BE0" w:rsidRDefault="00964BE0">
      <w:pPr>
        <w:numPr>
          <w:ilvl w:val="0"/>
          <w:numId w:val="189"/>
        </w:numPr>
        <w:rPr>
          <w:rFonts w:cs="Arial"/>
        </w:rPr>
      </w:pPr>
      <w:r w:rsidRPr="00964BE0">
        <w:rPr>
          <w:rFonts w:cs="Arial"/>
        </w:rPr>
        <w:t>Com. DPME nº 02 de 05/05/04 - Obrigatório o uso da apresentação da carteira de identidade na sede do DPME para realização de Perícias Médicas.</w:t>
      </w:r>
    </w:p>
    <w:p w14:paraId="0898D7BA" w14:textId="77777777" w:rsidR="00964BE0" w:rsidRPr="00964BE0" w:rsidRDefault="00964BE0">
      <w:pPr>
        <w:numPr>
          <w:ilvl w:val="0"/>
          <w:numId w:val="189"/>
        </w:numPr>
        <w:rPr>
          <w:rFonts w:cs="Arial"/>
        </w:rPr>
      </w:pPr>
      <w:r w:rsidRPr="00964BE0">
        <w:rPr>
          <w:rFonts w:cs="Arial"/>
        </w:rPr>
        <w:t>Res. SS n° 16, de 28/02/05 - Altera a Res. SS n° 175/99.</w:t>
      </w:r>
    </w:p>
    <w:p w14:paraId="6A98A594" w14:textId="77777777" w:rsidR="00964BE0" w:rsidRPr="00964BE0" w:rsidRDefault="00964BE0">
      <w:pPr>
        <w:numPr>
          <w:ilvl w:val="0"/>
          <w:numId w:val="189"/>
        </w:numPr>
        <w:rPr>
          <w:rFonts w:cs="Arial"/>
        </w:rPr>
      </w:pPr>
      <w:r w:rsidRPr="00964BE0">
        <w:rPr>
          <w:rFonts w:cs="Arial"/>
        </w:rPr>
        <w:t>Com. DPME n° 01, de 03/03/05 - Ratifica procedimentos sobre servidores readaptados.</w:t>
      </w:r>
    </w:p>
    <w:p w14:paraId="7D1502A4" w14:textId="77777777" w:rsidR="00964BE0" w:rsidRPr="00964BE0" w:rsidRDefault="00964BE0">
      <w:pPr>
        <w:numPr>
          <w:ilvl w:val="0"/>
          <w:numId w:val="189"/>
        </w:numPr>
        <w:rPr>
          <w:rFonts w:cs="Arial"/>
        </w:rPr>
      </w:pPr>
      <w:r w:rsidRPr="00964BE0">
        <w:rPr>
          <w:rFonts w:cs="Arial"/>
        </w:rPr>
        <w:t>Res. SE n° 95, de 01/07/05, D.O. 02/07/05 - Altera a Res. SS n° 175/99.</w:t>
      </w:r>
    </w:p>
    <w:p w14:paraId="2A1352A7" w14:textId="77777777" w:rsidR="00964BE0" w:rsidRPr="00964BE0" w:rsidRDefault="00964BE0">
      <w:pPr>
        <w:numPr>
          <w:ilvl w:val="0"/>
          <w:numId w:val="189"/>
        </w:numPr>
        <w:rPr>
          <w:rFonts w:cs="Arial"/>
        </w:rPr>
      </w:pPr>
      <w:r w:rsidRPr="00964BE0">
        <w:rPr>
          <w:rFonts w:cs="Arial"/>
        </w:rPr>
        <w:t>Com. DPME n° 02, de 10/03/06, D.O. 11/03/06 - Alerta sobre preenchimento incorreto de guias.</w:t>
      </w:r>
    </w:p>
    <w:p w14:paraId="42569AEC" w14:textId="77777777" w:rsidR="00964BE0" w:rsidRPr="00964BE0" w:rsidRDefault="00964BE0">
      <w:pPr>
        <w:numPr>
          <w:ilvl w:val="0"/>
          <w:numId w:val="189"/>
        </w:numPr>
        <w:rPr>
          <w:rFonts w:cs="Arial"/>
        </w:rPr>
      </w:pPr>
      <w:r w:rsidRPr="00964BE0">
        <w:rPr>
          <w:rFonts w:cs="Arial"/>
        </w:rPr>
        <w:t>Res. SS n° 44, de 18/04/06, D.O. 20/04/06 - Modifica a Res. SS n° 175/99.</w:t>
      </w:r>
    </w:p>
    <w:p w14:paraId="0F8229CD" w14:textId="77777777" w:rsidR="00964BE0" w:rsidRPr="00964BE0" w:rsidRDefault="00964BE0">
      <w:pPr>
        <w:numPr>
          <w:ilvl w:val="0"/>
          <w:numId w:val="189"/>
        </w:numPr>
        <w:rPr>
          <w:rFonts w:cs="Arial"/>
        </w:rPr>
      </w:pPr>
      <w:r w:rsidRPr="00964BE0">
        <w:rPr>
          <w:rFonts w:cs="Arial"/>
        </w:rPr>
        <w:t>Com. DPME n° 3, de 09/05/06, D.O. 11/05/06 - Procedimentos.</w:t>
      </w:r>
    </w:p>
    <w:p w14:paraId="0F8A5DB1" w14:textId="77777777" w:rsidR="00964BE0" w:rsidRPr="00964BE0" w:rsidRDefault="00964BE0">
      <w:pPr>
        <w:numPr>
          <w:ilvl w:val="0"/>
          <w:numId w:val="189"/>
        </w:numPr>
        <w:rPr>
          <w:rFonts w:cs="Arial"/>
        </w:rPr>
      </w:pPr>
      <w:r w:rsidRPr="00964BE0">
        <w:rPr>
          <w:rFonts w:cs="Arial"/>
        </w:rPr>
        <w:lastRenderedPageBreak/>
        <w:t>Com. DPME nº 6, de 17/08/06, D.O. 22/08/06 - Preenchimento correto das guias.</w:t>
      </w:r>
    </w:p>
    <w:p w14:paraId="4A38F5F7" w14:textId="77777777" w:rsidR="00964BE0" w:rsidRPr="00964BE0" w:rsidRDefault="00964BE0">
      <w:pPr>
        <w:numPr>
          <w:ilvl w:val="0"/>
          <w:numId w:val="189"/>
        </w:numPr>
        <w:rPr>
          <w:rFonts w:cs="Arial"/>
        </w:rPr>
      </w:pPr>
      <w:r w:rsidRPr="00964BE0">
        <w:rPr>
          <w:rFonts w:cs="Arial"/>
        </w:rPr>
        <w:t>Dec. nº 51.738, de 05/04/07, D.O. 06/04/07 - Altera dispositivos do Dec. nº 29,180/80.</w:t>
      </w:r>
    </w:p>
    <w:p w14:paraId="0640D415" w14:textId="77777777" w:rsidR="00964BE0" w:rsidRPr="00964BE0" w:rsidRDefault="00964BE0">
      <w:pPr>
        <w:numPr>
          <w:ilvl w:val="0"/>
          <w:numId w:val="189"/>
        </w:numPr>
        <w:rPr>
          <w:rFonts w:cs="Arial"/>
        </w:rPr>
      </w:pPr>
      <w:r w:rsidRPr="00964BE0">
        <w:rPr>
          <w:rFonts w:cs="Arial"/>
        </w:rPr>
        <w:t>Dec. nº 52.088, de 23/08/07, D.O. 24/08/07 – Altera dispositivos do Dec. nº 29.180/88.</w:t>
      </w:r>
    </w:p>
    <w:p w14:paraId="0014EAD2" w14:textId="77777777" w:rsidR="00964BE0" w:rsidRPr="00964BE0" w:rsidRDefault="00964BE0">
      <w:pPr>
        <w:numPr>
          <w:ilvl w:val="0"/>
          <w:numId w:val="189"/>
        </w:numPr>
        <w:rPr>
          <w:rFonts w:cs="Arial"/>
        </w:rPr>
      </w:pPr>
      <w:r w:rsidRPr="00964BE0">
        <w:rPr>
          <w:rFonts w:cs="Arial"/>
        </w:rPr>
        <w:t>Com. DPME n° 14/07, D.O. 20/12/07 – Correto preenchimento das Guias (CPF).</w:t>
      </w:r>
    </w:p>
    <w:p w14:paraId="3D812ED0" w14:textId="77777777" w:rsidR="00964BE0" w:rsidRPr="00964BE0" w:rsidRDefault="00964BE0">
      <w:pPr>
        <w:numPr>
          <w:ilvl w:val="0"/>
          <w:numId w:val="189"/>
        </w:numPr>
        <w:rPr>
          <w:rFonts w:cs="Arial"/>
        </w:rPr>
      </w:pPr>
      <w:r w:rsidRPr="00964BE0">
        <w:rPr>
          <w:rFonts w:cs="Arial"/>
        </w:rPr>
        <w:t>Dec. n° 52.724, de 15/02/08, D.O. 16/02/08 – Transfere a CAAS e o DPME da SS para a Secretaria de Gestão Pública.</w:t>
      </w:r>
    </w:p>
    <w:p w14:paraId="1FEDC811" w14:textId="77777777" w:rsidR="00964BE0" w:rsidRPr="00964BE0" w:rsidRDefault="00964BE0">
      <w:pPr>
        <w:numPr>
          <w:ilvl w:val="0"/>
          <w:numId w:val="189"/>
        </w:numPr>
        <w:rPr>
          <w:rFonts w:cs="Arial"/>
        </w:rPr>
      </w:pPr>
      <w:r w:rsidRPr="00964BE0">
        <w:rPr>
          <w:rFonts w:cs="Arial"/>
        </w:rPr>
        <w:t>Res. SGP n° 7, de 03/12/12, D.O. 04/12/12 – Instruções sobre Inspeção Médica.</w:t>
      </w:r>
    </w:p>
    <w:p w14:paraId="002107E0" w14:textId="77777777" w:rsidR="00964BE0" w:rsidRPr="00964BE0" w:rsidRDefault="00964BE0">
      <w:pPr>
        <w:numPr>
          <w:ilvl w:val="0"/>
          <w:numId w:val="189"/>
        </w:numPr>
        <w:rPr>
          <w:rFonts w:cs="Arial"/>
        </w:rPr>
      </w:pPr>
      <w:r w:rsidRPr="00964BE0">
        <w:rPr>
          <w:rFonts w:cs="Arial"/>
        </w:rPr>
        <w:t xml:space="preserve">Res. SGP n° 49, de 30/11/12, D.O. 01/12/12 – Altera a Res. SGP 07, de 03/12/12 – Inspeção médica. </w:t>
      </w:r>
    </w:p>
    <w:p w14:paraId="0E37CBBC" w14:textId="77777777" w:rsidR="00964BE0" w:rsidRPr="00964BE0" w:rsidRDefault="00964BE0">
      <w:pPr>
        <w:numPr>
          <w:ilvl w:val="0"/>
          <w:numId w:val="189"/>
        </w:numPr>
        <w:rPr>
          <w:rFonts w:cs="Arial"/>
        </w:rPr>
      </w:pPr>
      <w:r w:rsidRPr="00964BE0">
        <w:rPr>
          <w:rFonts w:cs="Arial"/>
        </w:rPr>
        <w:t>Res. SGP nº 04, de 21/02/13 - Publicada no D.O.E. de 22/02/13 - Instruções para readaptado.</w:t>
      </w:r>
    </w:p>
    <w:p w14:paraId="0D8F96FC" w14:textId="77777777" w:rsidR="00964BE0" w:rsidRPr="00964BE0" w:rsidRDefault="00964BE0">
      <w:pPr>
        <w:numPr>
          <w:ilvl w:val="0"/>
          <w:numId w:val="189"/>
        </w:numPr>
        <w:rPr>
          <w:rFonts w:cs="Arial"/>
        </w:rPr>
      </w:pPr>
      <w:r w:rsidRPr="00964BE0">
        <w:rPr>
          <w:rFonts w:cs="Arial"/>
        </w:rPr>
        <w:t>Res. SGP nº 36, de 06/12/13 – Publicada no D.O.E. de 10/12/13 - A licença à servidora gestante passa a ser concedida, pelo Órgão de Recursos Humanos das Secretarias de Estado, da Procuradoria Geral do Estado e das Autarquias Estaduais mediante documentos.</w:t>
      </w:r>
    </w:p>
    <w:p w14:paraId="589FFF6B" w14:textId="77777777" w:rsidR="00964BE0" w:rsidRPr="00964BE0" w:rsidRDefault="00964BE0">
      <w:pPr>
        <w:numPr>
          <w:ilvl w:val="0"/>
          <w:numId w:val="189"/>
        </w:numPr>
        <w:rPr>
          <w:rFonts w:cs="Arial"/>
        </w:rPr>
      </w:pPr>
      <w:r w:rsidRPr="00964BE0">
        <w:rPr>
          <w:rFonts w:cs="Arial"/>
        </w:rPr>
        <w:t>Res. SPG nº 09, de 12/04/16 – D.O.E. de 13/04/16 Dispõe sobre a expedição de Guia para Perícia Médica - GPM mediante a apresentação de atestado emitido por profissional da área médico-odontológica.</w:t>
      </w:r>
    </w:p>
    <w:p w14:paraId="0D168EE9" w14:textId="77777777" w:rsidR="00964BE0" w:rsidRPr="00964BE0" w:rsidRDefault="00964BE0">
      <w:pPr>
        <w:numPr>
          <w:ilvl w:val="0"/>
          <w:numId w:val="189"/>
        </w:numPr>
        <w:rPr>
          <w:rFonts w:cs="Arial"/>
        </w:rPr>
      </w:pPr>
      <w:r>
        <w:rPr>
          <w:rFonts w:cs="Arial"/>
        </w:rPr>
        <w:t>Com.</w:t>
      </w:r>
      <w:r w:rsidRPr="00964BE0">
        <w:rPr>
          <w:rFonts w:cs="Arial"/>
        </w:rPr>
        <w:t xml:space="preserve"> DPME </w:t>
      </w:r>
      <w:r>
        <w:rPr>
          <w:rFonts w:cs="Arial"/>
        </w:rPr>
        <w:t>n</w:t>
      </w:r>
      <w:r w:rsidRPr="00964BE0">
        <w:rPr>
          <w:rFonts w:cs="Arial"/>
        </w:rPr>
        <w:t xml:space="preserve">º 67, </w:t>
      </w:r>
      <w:r>
        <w:rPr>
          <w:rFonts w:cs="Arial"/>
        </w:rPr>
        <w:t>de</w:t>
      </w:r>
      <w:r w:rsidRPr="00964BE0">
        <w:rPr>
          <w:rFonts w:cs="Arial"/>
        </w:rPr>
        <w:t xml:space="preserve"> 23</w:t>
      </w:r>
      <w:r>
        <w:rPr>
          <w:rFonts w:cs="Arial"/>
        </w:rPr>
        <w:t>/</w:t>
      </w:r>
      <w:r w:rsidRPr="00964BE0">
        <w:rPr>
          <w:rFonts w:cs="Arial"/>
        </w:rPr>
        <w:t>06</w:t>
      </w:r>
      <w:r>
        <w:rPr>
          <w:rFonts w:cs="Arial"/>
        </w:rPr>
        <w:t>/</w:t>
      </w:r>
      <w:r w:rsidRPr="00964BE0">
        <w:rPr>
          <w:rFonts w:cs="Arial"/>
        </w:rPr>
        <w:t xml:space="preserve">20, </w:t>
      </w:r>
      <w:r>
        <w:rPr>
          <w:rFonts w:cs="Arial"/>
        </w:rPr>
        <w:t>D.O.</w:t>
      </w:r>
      <w:r w:rsidRPr="00964BE0">
        <w:rPr>
          <w:rFonts w:cs="Arial"/>
        </w:rPr>
        <w:t xml:space="preserve"> </w:t>
      </w:r>
      <w:r>
        <w:rPr>
          <w:rFonts w:cs="Arial"/>
        </w:rPr>
        <w:t>de</w:t>
      </w:r>
      <w:r w:rsidRPr="00964BE0">
        <w:rPr>
          <w:rFonts w:cs="Arial"/>
        </w:rPr>
        <w:t xml:space="preserve"> 24</w:t>
      </w:r>
      <w:r>
        <w:rPr>
          <w:rFonts w:cs="Arial"/>
        </w:rPr>
        <w:t>/</w:t>
      </w:r>
      <w:r w:rsidRPr="00964BE0">
        <w:rPr>
          <w:rFonts w:cs="Arial"/>
        </w:rPr>
        <w:t>06</w:t>
      </w:r>
      <w:r>
        <w:rPr>
          <w:rFonts w:cs="Arial"/>
        </w:rPr>
        <w:t>/</w:t>
      </w:r>
      <w:r w:rsidRPr="00964BE0">
        <w:rPr>
          <w:rFonts w:cs="Arial"/>
        </w:rPr>
        <w:t>20</w:t>
      </w:r>
      <w:r>
        <w:rPr>
          <w:rFonts w:cs="Arial"/>
        </w:rPr>
        <w:t xml:space="preserve"> </w:t>
      </w:r>
      <w:r w:rsidRPr="00964BE0">
        <w:rPr>
          <w:rFonts w:cs="Arial"/>
        </w:rPr>
        <w:t>- Coronavírus</w:t>
      </w:r>
    </w:p>
    <w:p w14:paraId="357540EF" w14:textId="77777777" w:rsidR="00964BE0" w:rsidRPr="00964BE0" w:rsidRDefault="00964BE0">
      <w:pPr>
        <w:numPr>
          <w:ilvl w:val="0"/>
          <w:numId w:val="189"/>
        </w:numPr>
        <w:rPr>
          <w:rFonts w:cs="Arial"/>
        </w:rPr>
      </w:pPr>
      <w:r w:rsidRPr="00964BE0">
        <w:rPr>
          <w:rFonts w:cs="Arial"/>
        </w:rPr>
        <w:t>Com. DPME 001, de 04/01/21, D.O. de 05/01/2021 - Dispõe sobre pedidos de reconsideração, que a partir de 11/01/2021, passam a ser informatizados</w:t>
      </w:r>
    </w:p>
    <w:p w14:paraId="6E48E4D1" w14:textId="77777777" w:rsidR="00964BE0" w:rsidRPr="00964BE0" w:rsidRDefault="00964BE0">
      <w:pPr>
        <w:numPr>
          <w:ilvl w:val="0"/>
          <w:numId w:val="189"/>
        </w:numPr>
        <w:rPr>
          <w:rFonts w:cs="Arial"/>
        </w:rPr>
      </w:pPr>
      <w:r w:rsidRPr="00964BE0">
        <w:rPr>
          <w:rFonts w:cs="Arial"/>
        </w:rPr>
        <w:t>Com DPME nº 005, de 15/01/21, D.O. de 19/01/21 - Ficam suspensas a partir de 18/01/2021 as perícias médicas para os municípios pertencentes à região de Marília, enquanto fizerem parte da Fase 1 da Retomada Consciente, do Plano São Paulo.</w:t>
      </w:r>
    </w:p>
    <w:p w14:paraId="7D7F1783" w14:textId="77777777" w:rsidR="00964BE0" w:rsidRPr="00964BE0" w:rsidRDefault="00964BE0">
      <w:pPr>
        <w:numPr>
          <w:ilvl w:val="0"/>
          <w:numId w:val="189"/>
        </w:numPr>
        <w:rPr>
          <w:rFonts w:cs="Arial"/>
        </w:rPr>
      </w:pPr>
      <w:r w:rsidRPr="00964BE0">
        <w:rPr>
          <w:rFonts w:cs="Arial"/>
        </w:rPr>
        <w:t>Com. DPME nº 015, de 22/01/21, D.O. de 23/01/21. - Ficam suspensas a partir de 25/01/2021 as perícias médicas para os municípios pertencentes à região de Marília, Barretos, Bauru, Franca, Sorocaba, Taubaté e Presidente Prudente, enquanto fizerem parte da Fase 1 da Retomada Consciente, do Plano São Paulo.</w:t>
      </w:r>
    </w:p>
    <w:p w14:paraId="0FB60AE2" w14:textId="77777777" w:rsidR="00964BE0" w:rsidRPr="00964BE0" w:rsidRDefault="00964BE0">
      <w:pPr>
        <w:numPr>
          <w:ilvl w:val="0"/>
          <w:numId w:val="189"/>
        </w:numPr>
        <w:rPr>
          <w:rFonts w:cs="Arial"/>
        </w:rPr>
      </w:pPr>
      <w:r w:rsidRPr="00964BE0">
        <w:rPr>
          <w:rFonts w:cs="Arial"/>
        </w:rPr>
        <w:t>Com. DPME nº 18, de 29/01/21, D.O. de 02/02/21 - Ficam suspensas a partir de 01/02/21 as perícias médicas para os municípios pertencentes à região de Ribeirão Preto, enquanto fizerem parte da Fase 1 da Retomada Consciente, do Plano São Paulo.</w:t>
      </w:r>
    </w:p>
    <w:p w14:paraId="55CC312E" w14:textId="77777777" w:rsidR="00964BE0" w:rsidRPr="00964BE0" w:rsidRDefault="00964BE0">
      <w:pPr>
        <w:numPr>
          <w:ilvl w:val="0"/>
          <w:numId w:val="189"/>
        </w:numPr>
        <w:rPr>
          <w:rFonts w:cs="Arial"/>
        </w:rPr>
      </w:pPr>
      <w:r w:rsidRPr="00964BE0">
        <w:rPr>
          <w:rFonts w:cs="Arial"/>
        </w:rPr>
        <w:t>Com. DPME nº 024, de 05/02/21, D.O. de 09/02/21 - Dispõe sobre suspenção a partir de 08/02/2021 as perícias médicas para os municípios pertencentes à região de Araraquara, enquanto fizerem parte da Fase 1 da Retomada Consciente, do Plano São Paulo.</w:t>
      </w:r>
    </w:p>
    <w:p w14:paraId="15878A94" w14:textId="77777777" w:rsidR="00964BE0" w:rsidRPr="00964BE0" w:rsidRDefault="00964BE0">
      <w:pPr>
        <w:numPr>
          <w:ilvl w:val="0"/>
          <w:numId w:val="189"/>
        </w:numPr>
        <w:rPr>
          <w:rFonts w:cs="Arial"/>
        </w:rPr>
      </w:pPr>
      <w:r w:rsidRPr="00964BE0">
        <w:rPr>
          <w:rFonts w:cs="Arial"/>
        </w:rPr>
        <w:t>Com. DPME nº 031, de 05/02/21, D.O. de 12/02/21 - Dispõe que todos os expedientes enviados via sistema SP Sem Papel ao Departamento de Perícias Médicas do Estado, devem ser direcionados para a Unidade 53.164, que é o nosso protocolo.</w:t>
      </w:r>
    </w:p>
    <w:p w14:paraId="0BDC1394" w14:textId="77777777" w:rsidR="00964BE0" w:rsidRPr="00964BE0" w:rsidRDefault="00964BE0">
      <w:pPr>
        <w:numPr>
          <w:ilvl w:val="0"/>
          <w:numId w:val="189"/>
        </w:numPr>
        <w:rPr>
          <w:rFonts w:cs="Arial"/>
        </w:rPr>
      </w:pPr>
      <w:r w:rsidRPr="00964BE0">
        <w:rPr>
          <w:rFonts w:cs="Arial"/>
        </w:rPr>
        <w:t>Com. DPME nº 41, de 03/03/2021, D.O. de 04/03/21 - Ficam suspensas a partir de 08/03/21 a realização de perícias médicas em todo o Estado de São Paulo, enquanto as regiões do Estado fizerem parte da Fase 1 da Retomada Consciente, do Plano São Paulo.</w:t>
      </w:r>
    </w:p>
    <w:p w14:paraId="14E7D701" w14:textId="77777777" w:rsidR="00964BE0" w:rsidRPr="00964BE0" w:rsidRDefault="00964BE0">
      <w:pPr>
        <w:numPr>
          <w:ilvl w:val="0"/>
          <w:numId w:val="189"/>
        </w:numPr>
        <w:rPr>
          <w:rFonts w:cs="Arial"/>
        </w:rPr>
      </w:pPr>
      <w:r w:rsidRPr="00964BE0">
        <w:rPr>
          <w:rFonts w:cs="Arial"/>
        </w:rPr>
        <w:t>Com. DPME nº 112 de 26/08/21, D.O. de 31/08/21 - Fica revogado o Com. DPME nº 63 de 19/06/20, voltando a aplicar o artigo nº 72, inciso I, alínea B do Dec. nº 29.180/88.</w:t>
      </w:r>
    </w:p>
    <w:p w14:paraId="1D300AB8" w14:textId="77777777" w:rsidR="00964BE0" w:rsidRPr="00964BE0" w:rsidRDefault="00964BE0">
      <w:pPr>
        <w:numPr>
          <w:ilvl w:val="0"/>
          <w:numId w:val="189"/>
        </w:numPr>
        <w:rPr>
          <w:rFonts w:cs="Arial"/>
        </w:rPr>
      </w:pPr>
      <w:r w:rsidRPr="00964BE0">
        <w:rPr>
          <w:rFonts w:cs="Arial"/>
        </w:rPr>
        <w:t>Com. DPME nº 114, de 30/08/21, D.O. de 01/09/21 - Dispõe sobre Aposentadoria Especial do Servidor com Deficiência.</w:t>
      </w:r>
    </w:p>
    <w:p w14:paraId="57180803" w14:textId="77777777" w:rsidR="00964BE0" w:rsidRPr="00964BE0" w:rsidRDefault="00964BE0">
      <w:pPr>
        <w:numPr>
          <w:ilvl w:val="0"/>
          <w:numId w:val="189"/>
        </w:numPr>
        <w:rPr>
          <w:rFonts w:cs="Arial"/>
        </w:rPr>
      </w:pPr>
      <w:r w:rsidRPr="00964BE0">
        <w:rPr>
          <w:rFonts w:cs="Arial"/>
        </w:rPr>
        <w:t>Com. DPME nº 112, de 05/10/2021, D.O. de 06/10/21 - Dispõe sobre os pedidos de avaliação para fins de aposentadoria por incapacidade permanente para o trabalho.</w:t>
      </w:r>
    </w:p>
    <w:p w14:paraId="4FF84CC1" w14:textId="77777777" w:rsidR="00964BE0" w:rsidRPr="00964BE0" w:rsidRDefault="00964BE0">
      <w:pPr>
        <w:numPr>
          <w:ilvl w:val="0"/>
          <w:numId w:val="189"/>
        </w:numPr>
        <w:rPr>
          <w:rFonts w:cs="Arial"/>
        </w:rPr>
      </w:pPr>
      <w:r w:rsidRPr="00964BE0">
        <w:rPr>
          <w:rFonts w:cs="Arial"/>
        </w:rPr>
        <w:t>Com. CAAS nº 001, de 26/01/2022, D.O. de 28/01/22 - Comunica que a partir de 01/02/22, os recursos interpostos contra decisões do DPME, referentes à resultados de perícias médicas, direcionados à Comissão de Assuntos de Assistência à Saúde deverão ser encaminhados, somente, pelo sistema informatizado de perícias médicas.</w:t>
      </w:r>
    </w:p>
    <w:p w14:paraId="03A57703" w14:textId="77777777" w:rsidR="00964BE0" w:rsidRPr="00964BE0" w:rsidRDefault="00964BE0">
      <w:pPr>
        <w:numPr>
          <w:ilvl w:val="0"/>
          <w:numId w:val="189"/>
        </w:numPr>
        <w:rPr>
          <w:rFonts w:cs="Arial"/>
        </w:rPr>
      </w:pPr>
      <w:r w:rsidRPr="00964BE0">
        <w:rPr>
          <w:rFonts w:cs="Arial"/>
        </w:rPr>
        <w:t xml:space="preserve">Com. nº 04 DPME, de 31/01/22, D.O. 03/02/22 - A Diretora Técnica de Saúde III, do Departamento de Perícias Médicas do Estado – DPME, no uso das competências que lhe são atribuídas e visando </w:t>
      </w:r>
      <w:r w:rsidRPr="00964BE0">
        <w:rPr>
          <w:rFonts w:cs="Arial"/>
        </w:rPr>
        <w:lastRenderedPageBreak/>
        <w:t>a prevenção de contágio pelo COVID-19, reitera os termos do Comunicado DPME nº 67, de 18/06/2020.</w:t>
      </w:r>
    </w:p>
    <w:p w14:paraId="7DD35AF8" w14:textId="77777777" w:rsidR="00964BE0" w:rsidRPr="00964BE0" w:rsidRDefault="00964BE0">
      <w:pPr>
        <w:numPr>
          <w:ilvl w:val="0"/>
          <w:numId w:val="189"/>
        </w:numPr>
        <w:rPr>
          <w:rFonts w:cs="Arial"/>
        </w:rPr>
      </w:pPr>
      <w:r>
        <w:rPr>
          <w:rFonts w:cs="Arial"/>
        </w:rPr>
        <w:t>Com.</w:t>
      </w:r>
      <w:r w:rsidRPr="00964BE0">
        <w:rPr>
          <w:rFonts w:cs="Arial"/>
        </w:rPr>
        <w:t xml:space="preserve"> DPME </w:t>
      </w:r>
      <w:r>
        <w:rPr>
          <w:rFonts w:cs="Arial"/>
        </w:rPr>
        <w:t>n</w:t>
      </w:r>
      <w:r w:rsidRPr="00964BE0">
        <w:rPr>
          <w:rFonts w:cs="Arial"/>
        </w:rPr>
        <w:t>º 3, de 18</w:t>
      </w:r>
      <w:r>
        <w:rPr>
          <w:rFonts w:cs="Arial"/>
        </w:rPr>
        <w:t>/</w:t>
      </w:r>
      <w:r w:rsidRPr="00964BE0">
        <w:rPr>
          <w:rFonts w:cs="Arial"/>
        </w:rPr>
        <w:t>01</w:t>
      </w:r>
      <w:r>
        <w:rPr>
          <w:rFonts w:cs="Arial"/>
        </w:rPr>
        <w:t>/</w:t>
      </w:r>
      <w:r w:rsidRPr="00964BE0">
        <w:rPr>
          <w:rFonts w:cs="Arial"/>
        </w:rPr>
        <w:t>22, D</w:t>
      </w:r>
      <w:r>
        <w:rPr>
          <w:rFonts w:cs="Arial"/>
        </w:rPr>
        <w:t>.</w:t>
      </w:r>
      <w:r w:rsidRPr="00964BE0">
        <w:rPr>
          <w:rFonts w:cs="Arial"/>
        </w:rPr>
        <w:t>O</w:t>
      </w:r>
      <w:r>
        <w:rPr>
          <w:rFonts w:cs="Arial"/>
        </w:rPr>
        <w:t>.</w:t>
      </w:r>
      <w:r w:rsidRPr="00964BE0">
        <w:rPr>
          <w:rFonts w:cs="Arial"/>
        </w:rPr>
        <w:t xml:space="preserve"> de 19</w:t>
      </w:r>
      <w:r>
        <w:rPr>
          <w:rFonts w:cs="Arial"/>
        </w:rPr>
        <w:t>/</w:t>
      </w:r>
      <w:r w:rsidRPr="00964BE0">
        <w:rPr>
          <w:rFonts w:cs="Arial"/>
        </w:rPr>
        <w:t>01</w:t>
      </w:r>
      <w:r>
        <w:rPr>
          <w:rFonts w:cs="Arial"/>
        </w:rPr>
        <w:t>/</w:t>
      </w:r>
      <w:r w:rsidRPr="00964BE0">
        <w:rPr>
          <w:rFonts w:cs="Arial"/>
        </w:rPr>
        <w:t>22.Coronavírus</w:t>
      </w:r>
    </w:p>
    <w:p w14:paraId="3055D4BB" w14:textId="77777777" w:rsidR="00964BE0" w:rsidRPr="00964BE0" w:rsidRDefault="00964BE0">
      <w:pPr>
        <w:numPr>
          <w:ilvl w:val="0"/>
          <w:numId w:val="189"/>
        </w:numPr>
        <w:rPr>
          <w:rFonts w:cs="Arial"/>
        </w:rPr>
      </w:pPr>
      <w:r w:rsidRPr="00964BE0">
        <w:rPr>
          <w:rFonts w:cs="Arial"/>
        </w:rPr>
        <w:t>Com. Conj. CAAS/DPME nº 001, de 11/03/22, D.O. de 12/03/22 - Dispõe sobre os pedidos de reconsideração ou recurso que se referem ao enquadramento de licença para tratamento de saúde em acidente de trabalho, doença profissional ou do trabalho.</w:t>
      </w:r>
    </w:p>
    <w:p w14:paraId="67CECE7E" w14:textId="77777777" w:rsidR="00964BE0" w:rsidRPr="00964BE0" w:rsidRDefault="00964BE0">
      <w:pPr>
        <w:numPr>
          <w:ilvl w:val="0"/>
          <w:numId w:val="189"/>
        </w:numPr>
        <w:rPr>
          <w:rFonts w:cs="Arial"/>
        </w:rPr>
      </w:pPr>
      <w:r w:rsidRPr="00964BE0">
        <w:rPr>
          <w:rFonts w:cs="Arial"/>
        </w:rPr>
        <w:t>Com. DPME nº 08, de 14/03/22, D.O. de 15/03/22 - Dispõe sobre os processos de Insalubridade.</w:t>
      </w:r>
    </w:p>
    <w:p w14:paraId="03D49956" w14:textId="77777777" w:rsidR="00964BE0" w:rsidRPr="00964BE0" w:rsidRDefault="00964BE0">
      <w:pPr>
        <w:numPr>
          <w:ilvl w:val="0"/>
          <w:numId w:val="189"/>
        </w:numPr>
        <w:rPr>
          <w:rFonts w:cs="Arial"/>
        </w:rPr>
      </w:pPr>
      <w:r w:rsidRPr="00964BE0">
        <w:rPr>
          <w:rFonts w:cs="Arial"/>
        </w:rPr>
        <w:t>Com. DPME nº 17, de 04/07/22, D.O. de 07/07/22 - Dispõe sobre os procedimentos relativos aos afastamentos de servidores, com a patologia classificada pela CID 10 B04 – Varíola dos macacos.</w:t>
      </w:r>
    </w:p>
    <w:p w14:paraId="0E0B1864" w14:textId="77777777" w:rsidR="00964BE0" w:rsidRPr="00964BE0" w:rsidRDefault="00964BE0">
      <w:pPr>
        <w:numPr>
          <w:ilvl w:val="0"/>
          <w:numId w:val="189"/>
        </w:numPr>
        <w:rPr>
          <w:rFonts w:cs="Arial"/>
        </w:rPr>
      </w:pPr>
      <w:r w:rsidRPr="00964BE0">
        <w:rPr>
          <w:rFonts w:cs="Arial"/>
        </w:rPr>
        <w:t>Com. DPME nº 030, de 25/08/22, D.O. de 26/08/22 - Dispõe sobre Licença médica para servidor civil do Estado de São Paulo fora do Estado.</w:t>
      </w:r>
    </w:p>
    <w:p w14:paraId="5AB364E1" w14:textId="77777777" w:rsidR="007175A2" w:rsidRDefault="00964BE0">
      <w:pPr>
        <w:numPr>
          <w:ilvl w:val="0"/>
          <w:numId w:val="189"/>
        </w:numPr>
        <w:rPr>
          <w:rFonts w:cs="Arial"/>
        </w:rPr>
      </w:pPr>
      <w:r w:rsidRPr="00964BE0">
        <w:rPr>
          <w:rFonts w:cs="Arial"/>
        </w:rPr>
        <w:t xml:space="preserve">Com. Orçamento e Gestão DPME nº 31, de 19/10/22, D.O. de 22/10/22 - Ficam revogados os termos do Comunicado DPME </w:t>
      </w:r>
      <w:r w:rsidR="003D068D">
        <w:rPr>
          <w:rFonts w:cs="Arial"/>
        </w:rPr>
        <w:t xml:space="preserve">nº </w:t>
      </w:r>
      <w:r w:rsidRPr="00964BE0">
        <w:rPr>
          <w:rFonts w:cs="Arial"/>
        </w:rPr>
        <w:t xml:space="preserve">067, de 23/06/20 e </w:t>
      </w:r>
      <w:r w:rsidR="003D068D">
        <w:rPr>
          <w:rFonts w:cs="Arial"/>
        </w:rPr>
        <w:t xml:space="preserve">nº </w:t>
      </w:r>
      <w:r w:rsidRPr="00964BE0">
        <w:rPr>
          <w:rFonts w:cs="Arial"/>
        </w:rPr>
        <w:t>003, de 18/01/22.</w:t>
      </w:r>
    </w:p>
    <w:p w14:paraId="2F32008E" w14:textId="77777777" w:rsidR="003D068D" w:rsidRPr="003D068D" w:rsidRDefault="003D068D">
      <w:pPr>
        <w:numPr>
          <w:ilvl w:val="0"/>
          <w:numId w:val="189"/>
        </w:numPr>
        <w:rPr>
          <w:rFonts w:cs="Arial"/>
        </w:rPr>
      </w:pPr>
      <w:r w:rsidRPr="003D068D">
        <w:rPr>
          <w:rFonts w:cs="Arial"/>
        </w:rPr>
        <w:t>Com. DPME nº 005, de 28/06/23, D.O. de 03/07/23 - Ficam revogados os termos dos Comunicados abaixo relacionados: Com</w:t>
      </w:r>
      <w:r>
        <w:rPr>
          <w:rFonts w:cs="Arial"/>
        </w:rPr>
        <w:t>.</w:t>
      </w:r>
      <w:r w:rsidRPr="003D068D">
        <w:rPr>
          <w:rFonts w:cs="Arial"/>
        </w:rPr>
        <w:t xml:space="preserve"> DPME nº 060, de 18/06/20; Com</w:t>
      </w:r>
      <w:r>
        <w:rPr>
          <w:rFonts w:cs="Arial"/>
        </w:rPr>
        <w:t>.</w:t>
      </w:r>
      <w:r w:rsidRPr="003D068D">
        <w:rPr>
          <w:rFonts w:cs="Arial"/>
        </w:rPr>
        <w:t xml:space="preserve"> DPME </w:t>
      </w:r>
      <w:r>
        <w:rPr>
          <w:rFonts w:cs="Arial"/>
        </w:rPr>
        <w:t xml:space="preserve">nº </w:t>
      </w:r>
      <w:r w:rsidRPr="003D068D">
        <w:rPr>
          <w:rFonts w:cs="Arial"/>
        </w:rPr>
        <w:t>067, de 23/06/20; Com</w:t>
      </w:r>
      <w:r>
        <w:rPr>
          <w:rFonts w:cs="Arial"/>
        </w:rPr>
        <w:t>.</w:t>
      </w:r>
      <w:r w:rsidRPr="003D068D">
        <w:rPr>
          <w:rFonts w:cs="Arial"/>
        </w:rPr>
        <w:t xml:space="preserve"> DPME </w:t>
      </w:r>
      <w:r>
        <w:rPr>
          <w:rFonts w:cs="Arial"/>
        </w:rPr>
        <w:t xml:space="preserve">nº </w:t>
      </w:r>
      <w:r w:rsidRPr="003D068D">
        <w:rPr>
          <w:rFonts w:cs="Arial"/>
        </w:rPr>
        <w:t>093, de 14/09/20; Com</w:t>
      </w:r>
      <w:r>
        <w:rPr>
          <w:rFonts w:cs="Arial"/>
        </w:rPr>
        <w:t>.</w:t>
      </w:r>
      <w:r w:rsidRPr="003D068D">
        <w:rPr>
          <w:rFonts w:cs="Arial"/>
        </w:rPr>
        <w:t xml:space="preserve"> DPME </w:t>
      </w:r>
      <w:r>
        <w:rPr>
          <w:rFonts w:cs="Arial"/>
        </w:rPr>
        <w:t xml:space="preserve">nº </w:t>
      </w:r>
      <w:r w:rsidRPr="003D068D">
        <w:rPr>
          <w:rFonts w:cs="Arial"/>
        </w:rPr>
        <w:t>003, de 18/01/22;  Com</w:t>
      </w:r>
      <w:r>
        <w:rPr>
          <w:rFonts w:cs="Arial"/>
        </w:rPr>
        <w:t>.</w:t>
      </w:r>
      <w:r w:rsidRPr="003D068D">
        <w:rPr>
          <w:rFonts w:cs="Arial"/>
        </w:rPr>
        <w:t xml:space="preserve"> DPME </w:t>
      </w:r>
      <w:r>
        <w:rPr>
          <w:rFonts w:cs="Arial"/>
        </w:rPr>
        <w:t xml:space="preserve">nº </w:t>
      </w:r>
      <w:r w:rsidRPr="003D068D">
        <w:rPr>
          <w:rFonts w:cs="Arial"/>
        </w:rPr>
        <w:t>004, de 31/01/22.</w:t>
      </w:r>
    </w:p>
    <w:p w14:paraId="2C4C01E2" w14:textId="77777777" w:rsidR="00235B67" w:rsidRPr="00DA4213" w:rsidRDefault="00235B67" w:rsidP="00560C8A">
      <w:pPr>
        <w:pStyle w:val="GOE"/>
      </w:pPr>
      <w:bookmarkStart w:id="400" w:name="_Toc163207564"/>
      <w:bookmarkEnd w:id="399"/>
      <w:r w:rsidRPr="00DA4213">
        <w:t>Perímetro Escolar</w:t>
      </w:r>
      <w:bookmarkEnd w:id="400"/>
    </w:p>
    <w:p w14:paraId="7AF0FAB6" w14:textId="77777777" w:rsidR="00235B67" w:rsidRPr="00DA4213" w:rsidRDefault="00235B67">
      <w:pPr>
        <w:numPr>
          <w:ilvl w:val="0"/>
          <w:numId w:val="190"/>
        </w:numPr>
        <w:tabs>
          <w:tab w:val="clear" w:pos="1069"/>
        </w:tabs>
      </w:pPr>
      <w:r w:rsidRPr="00DA4213">
        <w:t>Dec. n° 28.643/88 - Dispõe sobre o estabelecimento de perímetro escolar de Segurança</w:t>
      </w:r>
      <w:r w:rsidR="00DA4213">
        <w:t>.</w:t>
      </w:r>
    </w:p>
    <w:p w14:paraId="09CF207E" w14:textId="77777777" w:rsidR="00235B67" w:rsidRPr="00DA4213" w:rsidRDefault="00235B67">
      <w:pPr>
        <w:numPr>
          <w:ilvl w:val="0"/>
          <w:numId w:val="190"/>
        </w:numPr>
        <w:tabs>
          <w:tab w:val="clear" w:pos="1069"/>
        </w:tabs>
      </w:pPr>
      <w:r w:rsidRPr="00DA4213">
        <w:t>Res. SSP n° 100/91 - Dispõe sobre o estabelecimento de perímetro escolar de Segurança estabelecido pelo Dec. n° 28.643</w:t>
      </w:r>
      <w:r w:rsidR="00DA4213">
        <w:t>/88.</w:t>
      </w:r>
    </w:p>
    <w:p w14:paraId="6A1E255D" w14:textId="77777777" w:rsidR="00235B67" w:rsidRDefault="00235B67">
      <w:pPr>
        <w:numPr>
          <w:ilvl w:val="0"/>
          <w:numId w:val="190"/>
        </w:numPr>
        <w:tabs>
          <w:tab w:val="clear" w:pos="1069"/>
        </w:tabs>
      </w:pPr>
      <w:r w:rsidRPr="00DA4213">
        <w:t>Res. SSP n° 50/95 -- Dispõe sobre o perímetro de</w:t>
      </w:r>
      <w:r w:rsidR="00DA4213">
        <w:t xml:space="preserve"> Segurança do Dec. n° 28.643/88.</w:t>
      </w:r>
    </w:p>
    <w:p w14:paraId="218C4557" w14:textId="77777777" w:rsidR="00777078" w:rsidRDefault="00777078">
      <w:pPr>
        <w:numPr>
          <w:ilvl w:val="0"/>
          <w:numId w:val="190"/>
        </w:numPr>
        <w:tabs>
          <w:tab w:val="clear" w:pos="1069"/>
        </w:tabs>
      </w:pPr>
      <w:r>
        <w:t>Lei nº 17.341, de 11/03/21, D.O. de 12/03/21 - Estabelece normas gerais sobre segurança escolar.</w:t>
      </w:r>
    </w:p>
    <w:p w14:paraId="1D4CEB4E" w14:textId="77777777" w:rsidR="00777078" w:rsidRDefault="00777078">
      <w:pPr>
        <w:numPr>
          <w:ilvl w:val="0"/>
          <w:numId w:val="190"/>
        </w:numPr>
        <w:tabs>
          <w:tab w:val="clear" w:pos="1069"/>
        </w:tabs>
      </w:pPr>
      <w:r>
        <w:t>Com. Ext. Conj. Subsecretaria-CONVIVA-2022 - nº 179, de 29/06/22 - Protocolos de Segurança, Procedimentos de Convivência e Proteção à vida em Ambientes Escolares da Secretaria da Educação de São Paulo.</w:t>
      </w:r>
    </w:p>
    <w:p w14:paraId="2AEBDADE" w14:textId="77777777" w:rsidR="00235B67" w:rsidRPr="00DA4213" w:rsidRDefault="00235B67" w:rsidP="00560C8A">
      <w:pPr>
        <w:pStyle w:val="GOE"/>
        <w:rPr>
          <w:rFonts w:cs="Arial"/>
          <w:bCs/>
        </w:rPr>
      </w:pPr>
      <w:bookmarkStart w:id="401" w:name="_Toc163207565"/>
      <w:r w:rsidRPr="00DA4213">
        <w:rPr>
          <w:rFonts w:cs="Arial"/>
          <w:bCs/>
        </w:rPr>
        <w:t>Pesquisa Discente - Ensino Médio</w:t>
      </w:r>
      <w:bookmarkEnd w:id="401"/>
    </w:p>
    <w:p w14:paraId="35382DB9" w14:textId="77777777" w:rsidR="00235B67" w:rsidRDefault="00235B67">
      <w:pPr>
        <w:numPr>
          <w:ilvl w:val="0"/>
          <w:numId w:val="191"/>
        </w:numPr>
        <w:tabs>
          <w:tab w:val="clear" w:pos="1069"/>
        </w:tabs>
      </w:pPr>
      <w:r w:rsidRPr="00DA4213">
        <w:t>Lei n° 10.522, de 29/03/00 - Autoriza o Poder Executivo a instituir o Programa de Desenvolvimento de Atividades de Pesquisa Discente sobre temas incorporados ao Projeto Pedagógico das UEs de Ensino Médio</w:t>
      </w:r>
      <w:r w:rsidR="00DA4213">
        <w:t>.</w:t>
      </w:r>
    </w:p>
    <w:p w14:paraId="473ED917" w14:textId="77777777" w:rsidR="006310AC" w:rsidRPr="00DA4213" w:rsidRDefault="006310AC">
      <w:pPr>
        <w:numPr>
          <w:ilvl w:val="0"/>
          <w:numId w:val="191"/>
        </w:numPr>
        <w:tabs>
          <w:tab w:val="clear" w:pos="1069"/>
        </w:tabs>
      </w:pPr>
      <w:r w:rsidRPr="006310AC">
        <w:t>Res.</w:t>
      </w:r>
      <w:r>
        <w:t xml:space="preserve"> </w:t>
      </w:r>
      <w:r w:rsidRPr="006310AC">
        <w:t>de 03/08/20, D</w:t>
      </w:r>
      <w:r>
        <w:t>.</w:t>
      </w:r>
      <w:r w:rsidRPr="006310AC">
        <w:t>O</w:t>
      </w:r>
      <w:r>
        <w:t>.</w:t>
      </w:r>
      <w:r w:rsidRPr="006310AC">
        <w:t xml:space="preserve"> de 04/08/20</w:t>
      </w:r>
      <w:r>
        <w:t xml:space="preserve"> </w:t>
      </w:r>
      <w:r w:rsidRPr="006310AC">
        <w:t>- Homologando, com fundamento no artigo 2º da Lei Fed</w:t>
      </w:r>
      <w:r>
        <w:t>.</w:t>
      </w:r>
      <w:r w:rsidRPr="006310AC">
        <w:t xml:space="preserve"> </w:t>
      </w:r>
      <w:r>
        <w:t xml:space="preserve">nº </w:t>
      </w:r>
      <w:r w:rsidRPr="006310AC">
        <w:t xml:space="preserve">10.403, de </w:t>
      </w:r>
      <w:r>
        <w:t>0</w:t>
      </w:r>
      <w:r w:rsidRPr="006310AC">
        <w:t>6</w:t>
      </w:r>
      <w:r>
        <w:t>/0</w:t>
      </w:r>
      <w:r w:rsidRPr="006310AC">
        <w:t>7</w:t>
      </w:r>
      <w:r>
        <w:t>/</w:t>
      </w:r>
      <w:r w:rsidRPr="006310AC">
        <w:t>71, a Del</w:t>
      </w:r>
      <w:r>
        <w:t>.</w:t>
      </w:r>
      <w:r w:rsidRPr="006310AC">
        <w:t xml:space="preserve"> CEE </w:t>
      </w:r>
      <w:r>
        <w:t xml:space="preserve">nº </w:t>
      </w:r>
      <w:r w:rsidRPr="006310AC">
        <w:t>186/20, que “Fixa normas relativas ao Currículo Paulista do Ensino Médio para a rede estadual, rede privada e redes municipais que instituições vinculadas ao Sistema de Ensino do Estado de São Paulo, e dá outras providências."</w:t>
      </w:r>
    </w:p>
    <w:p w14:paraId="511B1AC0" w14:textId="77777777" w:rsidR="00235B67" w:rsidRPr="00A16654" w:rsidRDefault="00235B67" w:rsidP="00560C8A">
      <w:pPr>
        <w:pStyle w:val="GOE"/>
      </w:pPr>
      <w:bookmarkStart w:id="402" w:name="_Toc163207566"/>
      <w:r w:rsidRPr="00A16654">
        <w:t>Pessoas Estranhas na Escola (Pessoas Estranhas à Comunidade Escolar) - Vedação</w:t>
      </w:r>
      <w:bookmarkEnd w:id="402"/>
    </w:p>
    <w:p w14:paraId="17DE17F6" w14:textId="77777777" w:rsidR="00235B67" w:rsidRPr="00A16654" w:rsidRDefault="00235B67">
      <w:pPr>
        <w:numPr>
          <w:ilvl w:val="0"/>
          <w:numId w:val="191"/>
        </w:numPr>
        <w:tabs>
          <w:tab w:val="clear" w:pos="1069"/>
        </w:tabs>
      </w:pPr>
      <w:r w:rsidRPr="00A16654">
        <w:t xml:space="preserve">Dec. </w:t>
      </w:r>
      <w:r w:rsidR="00A16654">
        <w:t xml:space="preserve">n° </w:t>
      </w:r>
      <w:r w:rsidRPr="00A16654">
        <w:t>28.643/88 - Perímetro Escolar de Segurança, art. 2°, II</w:t>
      </w:r>
      <w:r w:rsidR="00A16654">
        <w:t>.</w:t>
      </w:r>
    </w:p>
    <w:p w14:paraId="3E49F489" w14:textId="77777777" w:rsidR="00235B67" w:rsidRPr="00A16654" w:rsidRDefault="00235B67">
      <w:pPr>
        <w:numPr>
          <w:ilvl w:val="0"/>
          <w:numId w:val="191"/>
        </w:numPr>
        <w:tabs>
          <w:tab w:val="clear" w:pos="1069"/>
        </w:tabs>
      </w:pPr>
      <w:r w:rsidRPr="00A16654">
        <w:t xml:space="preserve">CF/88 </w:t>
      </w:r>
      <w:r w:rsidR="00A16654">
        <w:t xml:space="preserve">- </w:t>
      </w:r>
      <w:r w:rsidRPr="00A16654">
        <w:t>art. 37</w:t>
      </w:r>
      <w:r w:rsidR="00A16654">
        <w:t>.</w:t>
      </w:r>
    </w:p>
    <w:p w14:paraId="36370024" w14:textId="77777777" w:rsidR="00235B67" w:rsidRDefault="00235B67">
      <w:pPr>
        <w:numPr>
          <w:ilvl w:val="0"/>
          <w:numId w:val="191"/>
        </w:numPr>
        <w:tabs>
          <w:tab w:val="clear" w:pos="1069"/>
        </w:tabs>
      </w:pPr>
      <w:r w:rsidRPr="00A16654">
        <w:t xml:space="preserve">CE/89 </w:t>
      </w:r>
      <w:r w:rsidR="00A16654">
        <w:t xml:space="preserve">- </w:t>
      </w:r>
      <w:r w:rsidRPr="00A16654">
        <w:t>art.111</w:t>
      </w:r>
      <w:r w:rsidR="00A16654">
        <w:t>.</w:t>
      </w:r>
    </w:p>
    <w:p w14:paraId="770D2CC8" w14:textId="77777777" w:rsidR="00C51F01" w:rsidRPr="00A16654" w:rsidRDefault="00C51F01">
      <w:pPr>
        <w:numPr>
          <w:ilvl w:val="0"/>
          <w:numId w:val="191"/>
        </w:numPr>
        <w:tabs>
          <w:tab w:val="clear" w:pos="1069"/>
        </w:tabs>
      </w:pPr>
      <w:r w:rsidRPr="00C51F01">
        <w:t>Com</w:t>
      </w:r>
      <w:r>
        <w:t>.</w:t>
      </w:r>
      <w:r w:rsidRPr="00C51F01">
        <w:t xml:space="preserve"> Ext</w:t>
      </w:r>
      <w:r>
        <w:t>.</w:t>
      </w:r>
      <w:r w:rsidRPr="00C51F01">
        <w:t xml:space="preserve"> Conj</w:t>
      </w:r>
      <w:r>
        <w:t>.</w:t>
      </w:r>
      <w:r w:rsidRPr="00C51F01">
        <w:t xml:space="preserve"> Subsecretaria-CONVIVA </w:t>
      </w:r>
      <w:r>
        <w:t xml:space="preserve">– </w:t>
      </w:r>
      <w:r w:rsidRPr="00C51F01">
        <w:t>2022</w:t>
      </w:r>
      <w:r>
        <w:t xml:space="preserve"> </w:t>
      </w:r>
      <w:r w:rsidRPr="00C51F01">
        <w:t>- nº</w:t>
      </w:r>
      <w:r>
        <w:t xml:space="preserve"> </w:t>
      </w:r>
      <w:r w:rsidRPr="00C51F01">
        <w:t>179, de 29</w:t>
      </w:r>
      <w:r>
        <w:t>/</w:t>
      </w:r>
      <w:r w:rsidRPr="00C51F01">
        <w:t>06</w:t>
      </w:r>
      <w:r>
        <w:t>/</w:t>
      </w:r>
      <w:r w:rsidRPr="00C51F01">
        <w:t>22 -</w:t>
      </w:r>
      <w:r>
        <w:t xml:space="preserve"> </w:t>
      </w:r>
      <w:r w:rsidRPr="00C51F01">
        <w:t>Protocolos de Segurança, Procedimentos de Convivência e Proteção à vida em Ambientes Escolares da Secretaria da Educação de São Paulo.</w:t>
      </w:r>
    </w:p>
    <w:p w14:paraId="4F7BEE57" w14:textId="77777777" w:rsidR="00235B67" w:rsidRPr="00A16654" w:rsidRDefault="00235B67" w:rsidP="00362259">
      <w:pPr>
        <w:ind w:left="709"/>
        <w:rPr>
          <w:i/>
        </w:rPr>
      </w:pPr>
      <w:r w:rsidRPr="00A16654">
        <w:rPr>
          <w:i/>
        </w:rPr>
        <w:t>Obs: Princ</w:t>
      </w:r>
      <w:r w:rsidR="00C51F01">
        <w:rPr>
          <w:i/>
        </w:rPr>
        <w:t>í</w:t>
      </w:r>
      <w:r w:rsidRPr="00A16654">
        <w:rPr>
          <w:i/>
        </w:rPr>
        <w:t>pio da Impessoalidade na Administração Pública (inclui parentes)</w:t>
      </w:r>
    </w:p>
    <w:p w14:paraId="607358D8" w14:textId="77777777" w:rsidR="00235B67" w:rsidRPr="00A16654" w:rsidRDefault="00235B67" w:rsidP="00560C8A">
      <w:pPr>
        <w:pStyle w:val="GOE"/>
      </w:pPr>
      <w:bookmarkStart w:id="403" w:name="_Toc163207567"/>
      <w:r w:rsidRPr="00A16654">
        <w:t>Petições</w:t>
      </w:r>
      <w:bookmarkEnd w:id="403"/>
    </w:p>
    <w:p w14:paraId="44243D1F" w14:textId="77777777" w:rsidR="00235B67" w:rsidRDefault="00235B67">
      <w:pPr>
        <w:numPr>
          <w:ilvl w:val="0"/>
          <w:numId w:val="192"/>
        </w:numPr>
        <w:tabs>
          <w:tab w:val="clear" w:pos="1069"/>
        </w:tabs>
        <w:rPr>
          <w:rFonts w:cs="Arial"/>
        </w:rPr>
      </w:pPr>
      <w:r>
        <w:rPr>
          <w:rFonts w:cs="Arial"/>
        </w:rPr>
        <w:t>Le</w:t>
      </w:r>
      <w:r w:rsidR="000D02C7">
        <w:rPr>
          <w:rFonts w:cs="Arial"/>
        </w:rPr>
        <w:t>i n° 10.261/68 (EFP) - art. 239.</w:t>
      </w:r>
    </w:p>
    <w:p w14:paraId="3D49A242" w14:textId="77777777" w:rsidR="00857832" w:rsidRDefault="00857832">
      <w:pPr>
        <w:numPr>
          <w:ilvl w:val="0"/>
          <w:numId w:val="192"/>
        </w:numPr>
        <w:tabs>
          <w:tab w:val="clear" w:pos="1069"/>
        </w:tabs>
        <w:rPr>
          <w:rFonts w:cs="Arial"/>
        </w:rPr>
      </w:pPr>
      <w:r>
        <w:rPr>
          <w:rFonts w:cs="Arial"/>
        </w:rPr>
        <w:t>Dec. n° 5.614/75 – Regulamenta o artigo 239 da lei n° 10.261/68.</w:t>
      </w:r>
    </w:p>
    <w:p w14:paraId="4CE28934" w14:textId="77777777" w:rsidR="00235B67" w:rsidRDefault="00235B67">
      <w:pPr>
        <w:numPr>
          <w:ilvl w:val="0"/>
          <w:numId w:val="192"/>
        </w:numPr>
        <w:tabs>
          <w:tab w:val="clear" w:pos="1069"/>
        </w:tabs>
        <w:rPr>
          <w:rFonts w:cs="Arial"/>
        </w:rPr>
      </w:pPr>
      <w:r>
        <w:rPr>
          <w:rFonts w:cs="Arial"/>
        </w:rPr>
        <w:t>CF/88 -art. 5°, incisos XXXIII e XXXIV</w:t>
      </w:r>
      <w:r w:rsidR="000D02C7">
        <w:rPr>
          <w:rFonts w:cs="Arial"/>
        </w:rPr>
        <w:t>.</w:t>
      </w:r>
    </w:p>
    <w:p w14:paraId="29B677D1" w14:textId="77777777" w:rsidR="00235B67" w:rsidRDefault="00235B67">
      <w:pPr>
        <w:numPr>
          <w:ilvl w:val="0"/>
          <w:numId w:val="192"/>
        </w:numPr>
        <w:tabs>
          <w:tab w:val="clear" w:pos="1069"/>
        </w:tabs>
        <w:rPr>
          <w:rFonts w:cs="Arial"/>
        </w:rPr>
      </w:pPr>
      <w:r>
        <w:rPr>
          <w:rFonts w:cs="Arial"/>
        </w:rPr>
        <w:t>CE/89 -arts. 4° e 114</w:t>
      </w:r>
      <w:r w:rsidR="000D02C7">
        <w:rPr>
          <w:rFonts w:cs="Arial"/>
        </w:rPr>
        <w:t>.</w:t>
      </w:r>
    </w:p>
    <w:p w14:paraId="581F644B" w14:textId="77777777" w:rsidR="00235B67" w:rsidRDefault="00235B67">
      <w:pPr>
        <w:numPr>
          <w:ilvl w:val="0"/>
          <w:numId w:val="192"/>
        </w:numPr>
        <w:tabs>
          <w:tab w:val="clear" w:pos="1069"/>
        </w:tabs>
        <w:rPr>
          <w:rFonts w:cs="Arial"/>
        </w:rPr>
      </w:pPr>
      <w:r>
        <w:rPr>
          <w:rFonts w:cs="Arial"/>
        </w:rPr>
        <w:t>Lei n° 10.177/98 - Regula o Processo Administrativo</w:t>
      </w:r>
      <w:r w:rsidR="000D02C7">
        <w:rPr>
          <w:rFonts w:cs="Arial"/>
        </w:rPr>
        <w:t>.</w:t>
      </w:r>
    </w:p>
    <w:p w14:paraId="47576325" w14:textId="77777777" w:rsidR="00235B67" w:rsidRDefault="00235B67">
      <w:pPr>
        <w:numPr>
          <w:ilvl w:val="0"/>
          <w:numId w:val="192"/>
        </w:numPr>
        <w:tabs>
          <w:tab w:val="clear" w:pos="1069"/>
        </w:tabs>
        <w:rPr>
          <w:rFonts w:cs="Arial"/>
        </w:rPr>
      </w:pPr>
      <w:r>
        <w:rPr>
          <w:rFonts w:cs="Arial"/>
        </w:rPr>
        <w:t>Lei n° 10.294/99 - Usuários dos Serviços Públicos - Proteção e Defesa</w:t>
      </w:r>
      <w:r w:rsidR="000D02C7">
        <w:rPr>
          <w:rFonts w:cs="Arial"/>
        </w:rPr>
        <w:t>.</w:t>
      </w:r>
    </w:p>
    <w:p w14:paraId="7E834A5E" w14:textId="77777777" w:rsidR="00CC2A58" w:rsidRPr="000644C0" w:rsidRDefault="00CC2A58" w:rsidP="00451D00">
      <w:pPr>
        <w:pStyle w:val="GOE"/>
      </w:pPr>
      <w:bookmarkStart w:id="404" w:name="_Toc163207568"/>
      <w:r>
        <w:t>Piso Salarial Nacional</w:t>
      </w:r>
      <w:bookmarkEnd w:id="404"/>
    </w:p>
    <w:p w14:paraId="0DC906BE" w14:textId="77777777" w:rsidR="00A40956" w:rsidRDefault="00CC2A58">
      <w:pPr>
        <w:numPr>
          <w:ilvl w:val="1"/>
          <w:numId w:val="192"/>
        </w:numPr>
        <w:tabs>
          <w:tab w:val="clear" w:pos="1440"/>
          <w:tab w:val="num" w:pos="945"/>
        </w:tabs>
        <w:ind w:left="945" w:hanging="210"/>
        <w:rPr>
          <w:rFonts w:cs="Arial"/>
        </w:rPr>
      </w:pPr>
      <w:r>
        <w:rPr>
          <w:rFonts w:cs="Arial"/>
        </w:rPr>
        <w:lastRenderedPageBreak/>
        <w:t>Lei n° 11.738, de 16/07/08, D.O.U. 17/07/08 – Institui o piso salarial profissional nacional para os profissionais do magistério público da educação básica.</w:t>
      </w:r>
    </w:p>
    <w:p w14:paraId="74144D9C" w14:textId="77777777" w:rsidR="00A40956" w:rsidRDefault="00A40956">
      <w:pPr>
        <w:numPr>
          <w:ilvl w:val="1"/>
          <w:numId w:val="192"/>
        </w:numPr>
        <w:tabs>
          <w:tab w:val="clear" w:pos="1440"/>
          <w:tab w:val="num" w:pos="945"/>
        </w:tabs>
        <w:ind w:left="945" w:hanging="210"/>
        <w:rPr>
          <w:rFonts w:cs="Arial"/>
        </w:rPr>
      </w:pPr>
      <w:r w:rsidRPr="00A40956">
        <w:rPr>
          <w:rFonts w:cs="Arial"/>
        </w:rPr>
        <w:t>Dec</w:t>
      </w:r>
      <w:r>
        <w:rPr>
          <w:rFonts w:cs="Arial"/>
        </w:rPr>
        <w:t>.</w:t>
      </w:r>
      <w:r w:rsidRPr="00A40956">
        <w:rPr>
          <w:rFonts w:cs="Arial"/>
        </w:rPr>
        <w:t xml:space="preserve"> nº</w:t>
      </w:r>
      <w:r>
        <w:rPr>
          <w:rFonts w:cs="Arial"/>
        </w:rPr>
        <w:t xml:space="preserve"> </w:t>
      </w:r>
      <w:r w:rsidRPr="00A40956">
        <w:rPr>
          <w:rFonts w:cs="Arial"/>
        </w:rPr>
        <w:t>66</w:t>
      </w:r>
      <w:r>
        <w:rPr>
          <w:rFonts w:cs="Arial"/>
        </w:rPr>
        <w:t>.</w:t>
      </w:r>
      <w:r w:rsidRPr="00A40956">
        <w:rPr>
          <w:rFonts w:cs="Arial"/>
        </w:rPr>
        <w:t>703 de 05/05/22</w:t>
      </w:r>
      <w:r>
        <w:rPr>
          <w:rFonts w:cs="Arial"/>
        </w:rPr>
        <w:t>.</w:t>
      </w:r>
    </w:p>
    <w:p w14:paraId="49F2486A" w14:textId="77777777" w:rsidR="00A40956" w:rsidRPr="00A40956" w:rsidRDefault="00A40956">
      <w:pPr>
        <w:numPr>
          <w:ilvl w:val="1"/>
          <w:numId w:val="192"/>
        </w:numPr>
        <w:tabs>
          <w:tab w:val="clear" w:pos="1440"/>
          <w:tab w:val="num" w:pos="945"/>
        </w:tabs>
        <w:ind w:left="945" w:hanging="210"/>
        <w:rPr>
          <w:rFonts w:cs="Arial"/>
        </w:rPr>
      </w:pPr>
      <w:r w:rsidRPr="00A40956">
        <w:rPr>
          <w:rFonts w:cs="Arial"/>
        </w:rPr>
        <w:t>Dec nº 67</w:t>
      </w:r>
      <w:r>
        <w:rPr>
          <w:rFonts w:cs="Arial"/>
        </w:rPr>
        <w:t>.</w:t>
      </w:r>
      <w:r w:rsidRPr="00A40956">
        <w:rPr>
          <w:rFonts w:cs="Arial"/>
        </w:rPr>
        <w:t>582 de 17/03/2023</w:t>
      </w:r>
      <w:r>
        <w:rPr>
          <w:rFonts w:cs="Arial"/>
        </w:rPr>
        <w:t xml:space="preserve"> </w:t>
      </w:r>
      <w:r w:rsidRPr="00A40956">
        <w:rPr>
          <w:rFonts w:cs="Arial"/>
        </w:rPr>
        <w:t xml:space="preserve">- </w:t>
      </w:r>
      <w:r>
        <w:rPr>
          <w:rFonts w:cs="Arial"/>
        </w:rPr>
        <w:t>A</w:t>
      </w:r>
      <w:r w:rsidRPr="00A40956">
        <w:rPr>
          <w:rFonts w:cs="Arial"/>
        </w:rPr>
        <w:t>utoriza o pagamento do piso salarial aos</w:t>
      </w:r>
      <w:r>
        <w:rPr>
          <w:rFonts w:cs="Arial"/>
        </w:rPr>
        <w:t xml:space="preserve"> </w:t>
      </w:r>
      <w:r w:rsidRPr="00A40956">
        <w:rPr>
          <w:rFonts w:cs="Arial"/>
        </w:rPr>
        <w:t>professores do estado de São Paulo</w:t>
      </w:r>
      <w:r>
        <w:rPr>
          <w:rFonts w:cs="Arial"/>
        </w:rPr>
        <w:t>.</w:t>
      </w:r>
    </w:p>
    <w:p w14:paraId="6ED0F654" w14:textId="77777777" w:rsidR="00235B67" w:rsidRPr="000D02C7" w:rsidRDefault="00235B67" w:rsidP="00451D00">
      <w:pPr>
        <w:pStyle w:val="GOE"/>
      </w:pPr>
      <w:bookmarkStart w:id="405" w:name="_Toc163207569"/>
      <w:r w:rsidRPr="000D02C7">
        <w:t xml:space="preserve">Planejamento Escolar - </w:t>
      </w:r>
      <w:r w:rsidR="005E00FD">
        <w:t>R</w:t>
      </w:r>
      <w:r w:rsidR="005E00FD" w:rsidRPr="005E00FD">
        <w:t xml:space="preserve">eplanejamento </w:t>
      </w:r>
      <w:r w:rsidR="005E00FD">
        <w:t xml:space="preserve">- </w:t>
      </w:r>
      <w:r w:rsidRPr="000D02C7">
        <w:t>Ações</w:t>
      </w:r>
      <w:bookmarkEnd w:id="405"/>
    </w:p>
    <w:p w14:paraId="6186DCF7" w14:textId="77777777" w:rsidR="000B00C6" w:rsidRPr="000B00C6" w:rsidRDefault="000B00C6">
      <w:pPr>
        <w:numPr>
          <w:ilvl w:val="0"/>
          <w:numId w:val="193"/>
        </w:numPr>
        <w:tabs>
          <w:tab w:val="clear" w:pos="1069"/>
        </w:tabs>
        <w:rPr>
          <w:rFonts w:cs="Arial"/>
        </w:rPr>
      </w:pPr>
      <w:r w:rsidRPr="000B00C6">
        <w:rPr>
          <w:rFonts w:cs="Arial"/>
        </w:rPr>
        <w:t>Par. CNE/CEB n° 23/03 - (Nova análise do Par. CEB/CNE n° 35/01).</w:t>
      </w:r>
    </w:p>
    <w:p w14:paraId="0DD7D1AA" w14:textId="77777777" w:rsidR="000B00C6" w:rsidRPr="000B00C6" w:rsidRDefault="000B00C6">
      <w:pPr>
        <w:numPr>
          <w:ilvl w:val="0"/>
          <w:numId w:val="193"/>
        </w:numPr>
        <w:tabs>
          <w:tab w:val="clear" w:pos="1069"/>
        </w:tabs>
        <w:rPr>
          <w:rFonts w:cs="Arial"/>
        </w:rPr>
      </w:pPr>
      <w:r w:rsidRPr="000B00C6">
        <w:rPr>
          <w:rFonts w:cs="Arial"/>
        </w:rPr>
        <w:t>Parecer CNE/CEB nº 16/08 considera efetivo trabalho escolar “como definido nos pressupostos legais, LDB e Pareceres do Conselho Nacional de Educação, é compreendido por toda e qualquer sobre a possibilidade de que os dias sem a presença de alunos, como são os dias reservados para planejamento e replanejamento, serem computados como de efetivo trabalho escolar para cumprimento da carga horária mínima de duzentos dias letivos.</w:t>
      </w:r>
    </w:p>
    <w:p w14:paraId="2B9329BF" w14:textId="77777777" w:rsidR="000B00C6" w:rsidRPr="000B00C6" w:rsidRDefault="000B00C6">
      <w:pPr>
        <w:numPr>
          <w:ilvl w:val="0"/>
          <w:numId w:val="193"/>
        </w:numPr>
        <w:tabs>
          <w:tab w:val="clear" w:pos="1069"/>
        </w:tabs>
        <w:rPr>
          <w:rFonts w:cs="Arial"/>
        </w:rPr>
      </w:pPr>
      <w:r w:rsidRPr="000B00C6">
        <w:rPr>
          <w:rFonts w:cs="Arial"/>
        </w:rPr>
        <w:t>Res</w:t>
      </w:r>
      <w:r>
        <w:rPr>
          <w:rFonts w:cs="Arial"/>
        </w:rPr>
        <w:t>.</w:t>
      </w:r>
      <w:r w:rsidRPr="000B00C6">
        <w:rPr>
          <w:rFonts w:cs="Arial"/>
        </w:rPr>
        <w:t xml:space="preserve"> SE </w:t>
      </w:r>
      <w:r>
        <w:rPr>
          <w:rFonts w:cs="Arial"/>
        </w:rPr>
        <w:t xml:space="preserve">nº </w:t>
      </w:r>
      <w:r w:rsidRPr="000B00C6">
        <w:rPr>
          <w:rFonts w:cs="Arial"/>
        </w:rPr>
        <w:t xml:space="preserve">50, de </w:t>
      </w:r>
      <w:r>
        <w:rPr>
          <w:rFonts w:cs="Arial"/>
        </w:rPr>
        <w:t>0</w:t>
      </w:r>
      <w:r w:rsidRPr="000B00C6">
        <w:rPr>
          <w:rFonts w:cs="Arial"/>
        </w:rPr>
        <w:t>4</w:t>
      </w:r>
      <w:r>
        <w:rPr>
          <w:rFonts w:cs="Arial"/>
        </w:rPr>
        <w:t>/</w:t>
      </w:r>
      <w:r w:rsidRPr="000B00C6">
        <w:rPr>
          <w:rFonts w:cs="Arial"/>
        </w:rPr>
        <w:t>10</w:t>
      </w:r>
      <w:r>
        <w:rPr>
          <w:rFonts w:cs="Arial"/>
        </w:rPr>
        <w:t>/</w:t>
      </w:r>
      <w:r w:rsidRPr="000B00C6">
        <w:rPr>
          <w:rFonts w:cs="Arial"/>
        </w:rPr>
        <w:t>19 - Dispõe sobre Homologação da Indicação CEE 185/19 de 03/10/19.</w:t>
      </w:r>
    </w:p>
    <w:p w14:paraId="47B546B3" w14:textId="77777777" w:rsidR="000B00C6" w:rsidRDefault="000B00C6">
      <w:pPr>
        <w:numPr>
          <w:ilvl w:val="0"/>
          <w:numId w:val="193"/>
        </w:numPr>
        <w:tabs>
          <w:tab w:val="clear" w:pos="1069"/>
        </w:tabs>
        <w:rPr>
          <w:rFonts w:cs="Arial"/>
        </w:rPr>
      </w:pPr>
      <w:r w:rsidRPr="000B00C6">
        <w:rPr>
          <w:rFonts w:cs="Arial"/>
        </w:rPr>
        <w:t>Com. Ext. Conj. Subsecretaria/COPED de 26/01/21 - Dispõe sobre a atualização da programação do planejamento escolar 2021.</w:t>
      </w:r>
    </w:p>
    <w:p w14:paraId="1066115B" w14:textId="77777777" w:rsidR="003F2F79" w:rsidRDefault="000B00C6">
      <w:pPr>
        <w:numPr>
          <w:ilvl w:val="0"/>
          <w:numId w:val="193"/>
        </w:numPr>
        <w:tabs>
          <w:tab w:val="clear" w:pos="1069"/>
        </w:tabs>
        <w:rPr>
          <w:rFonts w:cs="Arial"/>
        </w:rPr>
      </w:pPr>
      <w:r w:rsidRPr="000B00C6">
        <w:rPr>
          <w:rFonts w:cs="Arial"/>
        </w:rPr>
        <w:t>Com. Ext. Conj. Subsecretaria/Coped-2023 n° 16, de 31/01/23 - Dispõe sobre o Planejamento Escolar nas Escolas Públicas Estaduais do Estado de São Paulo de 2023. (Todos os anos sai orientação sobre o planejamento nas escolas).</w:t>
      </w:r>
    </w:p>
    <w:p w14:paraId="36B478BF" w14:textId="77777777" w:rsidR="005E00FD" w:rsidRPr="005E00FD" w:rsidRDefault="005E00FD">
      <w:pPr>
        <w:numPr>
          <w:ilvl w:val="0"/>
          <w:numId w:val="193"/>
        </w:numPr>
        <w:tabs>
          <w:tab w:val="clear" w:pos="1069"/>
        </w:tabs>
        <w:rPr>
          <w:rFonts w:cs="Arial"/>
        </w:rPr>
      </w:pPr>
      <w:r w:rsidRPr="005E00FD">
        <w:rPr>
          <w:rFonts w:cs="Arial"/>
        </w:rPr>
        <w:t xml:space="preserve">Port. do Coord. de 17/07/23, D.O. de 18/07/23 </w:t>
      </w:r>
      <w:r>
        <w:rPr>
          <w:rFonts w:cs="Arial"/>
        </w:rPr>
        <w:t xml:space="preserve">- </w:t>
      </w:r>
      <w:r w:rsidRPr="005E00FD">
        <w:rPr>
          <w:rFonts w:cs="Arial"/>
        </w:rPr>
        <w:t>Dispõe sobre a organização, principais ações e responsabilidades dos profissionais da Educação no Estado de São Paulo em relação ao Replanejamento e à semana de retomada de aprendizagem.</w:t>
      </w:r>
    </w:p>
    <w:p w14:paraId="44890310" w14:textId="77777777" w:rsidR="0032430E" w:rsidRDefault="0032430E" w:rsidP="0032430E">
      <w:pPr>
        <w:pStyle w:val="GOE"/>
      </w:pPr>
      <w:bookmarkStart w:id="406" w:name="_Toc163207570"/>
      <w:r w:rsidRPr="0032430E">
        <w:t>Plano de Ações Integradas-PAINSP</w:t>
      </w:r>
      <w:bookmarkEnd w:id="406"/>
    </w:p>
    <w:p w14:paraId="5747682F" w14:textId="77777777" w:rsidR="0032430E" w:rsidRPr="0032430E" w:rsidRDefault="0032430E">
      <w:pPr>
        <w:numPr>
          <w:ilvl w:val="0"/>
          <w:numId w:val="282"/>
        </w:numPr>
        <w:ind w:left="993" w:hanging="284"/>
        <w:rPr>
          <w:rFonts w:cs="Arial"/>
        </w:rPr>
      </w:pPr>
      <w:r w:rsidRPr="0032430E">
        <w:rPr>
          <w:rFonts w:cs="Arial"/>
        </w:rPr>
        <w:t>Lei nº 17.414, de 23/07/21 - Institui o Plano de Ações Integradas do Estado de São Paulo - PAINSP, com o objetivo de promover a assistência técnica e financeira do Estado de São Paulo, por intermédio da Secretaria da Educação, aos Municípios, em regime de colaboração, para melhoria da qualidade da educação básica pública.</w:t>
      </w:r>
    </w:p>
    <w:p w14:paraId="6974B813" w14:textId="77777777" w:rsidR="0032430E" w:rsidRPr="0032430E" w:rsidRDefault="0032430E">
      <w:pPr>
        <w:numPr>
          <w:ilvl w:val="0"/>
          <w:numId w:val="282"/>
        </w:numPr>
        <w:ind w:left="993" w:hanging="284"/>
        <w:rPr>
          <w:rFonts w:cs="Arial"/>
        </w:rPr>
      </w:pPr>
      <w:r w:rsidRPr="0032430E">
        <w:rPr>
          <w:rFonts w:cs="Arial"/>
        </w:rPr>
        <w:t>Dec</w:t>
      </w:r>
      <w:r>
        <w:rPr>
          <w:rFonts w:cs="Arial"/>
        </w:rPr>
        <w:t>.</w:t>
      </w:r>
      <w:r w:rsidRPr="0032430E">
        <w:rPr>
          <w:rFonts w:cs="Arial"/>
        </w:rPr>
        <w:t xml:space="preserve"> </w:t>
      </w:r>
      <w:r>
        <w:rPr>
          <w:rFonts w:cs="Arial"/>
        </w:rPr>
        <w:t xml:space="preserve">nº </w:t>
      </w:r>
      <w:r w:rsidRPr="0032430E">
        <w:rPr>
          <w:rFonts w:cs="Arial"/>
        </w:rPr>
        <w:t>66.177, de 27</w:t>
      </w:r>
      <w:r>
        <w:rPr>
          <w:rFonts w:cs="Arial"/>
        </w:rPr>
        <w:t>/</w:t>
      </w:r>
      <w:r w:rsidRPr="0032430E">
        <w:rPr>
          <w:rFonts w:cs="Arial"/>
        </w:rPr>
        <w:t>10</w:t>
      </w:r>
      <w:r>
        <w:rPr>
          <w:rFonts w:cs="Arial"/>
        </w:rPr>
        <w:t>/</w:t>
      </w:r>
      <w:r w:rsidRPr="0032430E">
        <w:rPr>
          <w:rFonts w:cs="Arial"/>
        </w:rPr>
        <w:t>21</w:t>
      </w:r>
      <w:r>
        <w:rPr>
          <w:rFonts w:cs="Arial"/>
        </w:rPr>
        <w:t xml:space="preserve"> –</w:t>
      </w:r>
      <w:r w:rsidRPr="0032430E">
        <w:rPr>
          <w:rFonts w:cs="Arial"/>
        </w:rPr>
        <w:t xml:space="preserve"> D</w:t>
      </w:r>
      <w:r>
        <w:rPr>
          <w:rFonts w:cs="Arial"/>
        </w:rPr>
        <w:t>.</w:t>
      </w:r>
      <w:r w:rsidRPr="0032430E">
        <w:rPr>
          <w:rFonts w:cs="Arial"/>
        </w:rPr>
        <w:t>O</w:t>
      </w:r>
      <w:r>
        <w:rPr>
          <w:rFonts w:cs="Arial"/>
        </w:rPr>
        <w:t>.</w:t>
      </w:r>
      <w:r w:rsidRPr="0032430E">
        <w:rPr>
          <w:rFonts w:cs="Arial"/>
        </w:rPr>
        <w:t xml:space="preserve"> de 28/10/21 - Regulamenta a Lei nº 17.414, de 23</w:t>
      </w:r>
      <w:r>
        <w:rPr>
          <w:rFonts w:cs="Arial"/>
        </w:rPr>
        <w:t>/09/21</w:t>
      </w:r>
      <w:r w:rsidRPr="0032430E">
        <w:rPr>
          <w:rFonts w:cs="Arial"/>
        </w:rPr>
        <w:t>, que institui o Plano de Ações Integradas do Estado de São Paulo - PAINSP.</w:t>
      </w:r>
    </w:p>
    <w:p w14:paraId="3DC6AB69" w14:textId="77777777" w:rsidR="0032430E" w:rsidRPr="0032430E" w:rsidRDefault="0032430E">
      <w:pPr>
        <w:numPr>
          <w:ilvl w:val="0"/>
          <w:numId w:val="282"/>
        </w:numPr>
        <w:ind w:left="993" w:hanging="284"/>
        <w:rPr>
          <w:rFonts w:cs="Arial"/>
        </w:rPr>
      </w:pPr>
      <w:r w:rsidRPr="0032430E">
        <w:rPr>
          <w:rFonts w:cs="Arial"/>
        </w:rPr>
        <w:t>Res</w:t>
      </w:r>
      <w:r>
        <w:rPr>
          <w:rFonts w:cs="Arial"/>
        </w:rPr>
        <w:t>.</w:t>
      </w:r>
      <w:r w:rsidRPr="0032430E">
        <w:rPr>
          <w:rFonts w:cs="Arial"/>
        </w:rPr>
        <w:t xml:space="preserve"> </w:t>
      </w:r>
      <w:r w:rsidR="00F013B3">
        <w:rPr>
          <w:rFonts w:cs="Arial"/>
        </w:rPr>
        <w:t>SEDUC</w:t>
      </w:r>
      <w:r w:rsidRPr="0032430E">
        <w:rPr>
          <w:rFonts w:cs="Arial"/>
        </w:rPr>
        <w:t xml:space="preserve"> </w:t>
      </w:r>
      <w:r>
        <w:rPr>
          <w:rFonts w:cs="Arial"/>
        </w:rPr>
        <w:t xml:space="preserve">nº </w:t>
      </w:r>
      <w:r w:rsidRPr="0032430E">
        <w:rPr>
          <w:rFonts w:cs="Arial"/>
        </w:rPr>
        <w:t>121, de 12</w:t>
      </w:r>
      <w:r>
        <w:rPr>
          <w:rFonts w:cs="Arial"/>
        </w:rPr>
        <w:t>/</w:t>
      </w:r>
      <w:r w:rsidRPr="0032430E">
        <w:rPr>
          <w:rFonts w:cs="Arial"/>
        </w:rPr>
        <w:t>11</w:t>
      </w:r>
      <w:r>
        <w:rPr>
          <w:rFonts w:cs="Arial"/>
        </w:rPr>
        <w:t>/</w:t>
      </w:r>
      <w:r w:rsidRPr="0032430E">
        <w:rPr>
          <w:rFonts w:cs="Arial"/>
        </w:rPr>
        <w:t>21, D</w:t>
      </w:r>
      <w:r>
        <w:rPr>
          <w:rFonts w:cs="Arial"/>
        </w:rPr>
        <w:t>.</w:t>
      </w:r>
      <w:r w:rsidRPr="0032430E">
        <w:rPr>
          <w:rFonts w:cs="Arial"/>
        </w:rPr>
        <w:t>O</w:t>
      </w:r>
      <w:r>
        <w:rPr>
          <w:rFonts w:cs="Arial"/>
        </w:rPr>
        <w:t>.</w:t>
      </w:r>
      <w:r w:rsidRPr="0032430E">
        <w:rPr>
          <w:rFonts w:cs="Arial"/>
        </w:rPr>
        <w:t xml:space="preserve"> de 13</w:t>
      </w:r>
      <w:r>
        <w:rPr>
          <w:rFonts w:cs="Arial"/>
        </w:rPr>
        <w:t>/</w:t>
      </w:r>
      <w:r w:rsidRPr="0032430E">
        <w:rPr>
          <w:rFonts w:cs="Arial"/>
        </w:rPr>
        <w:t>11</w:t>
      </w:r>
      <w:r>
        <w:rPr>
          <w:rFonts w:cs="Arial"/>
        </w:rPr>
        <w:t>/</w:t>
      </w:r>
      <w:r w:rsidRPr="0032430E">
        <w:rPr>
          <w:rFonts w:cs="Arial"/>
        </w:rPr>
        <w:t>21 -</w:t>
      </w:r>
      <w:r>
        <w:rPr>
          <w:rFonts w:cs="Arial"/>
        </w:rPr>
        <w:t xml:space="preserve"> </w:t>
      </w:r>
      <w:r w:rsidRPr="0032430E">
        <w:rPr>
          <w:rFonts w:cs="Arial"/>
        </w:rPr>
        <w:t>Estabelece normas complementares para aplicação do eixo de infraestrutura física do Plano de Ações Integradas do Estado de São Paulo – PAINSP, instituído pela Lei nº 17.414, de 23</w:t>
      </w:r>
      <w:r>
        <w:rPr>
          <w:rFonts w:cs="Arial"/>
        </w:rPr>
        <w:t>/09/21</w:t>
      </w:r>
      <w:r w:rsidRPr="0032430E">
        <w:rPr>
          <w:rFonts w:cs="Arial"/>
        </w:rPr>
        <w:t>, e regulamentado pelo Dec</w:t>
      </w:r>
      <w:r>
        <w:rPr>
          <w:rFonts w:cs="Arial"/>
        </w:rPr>
        <w:t>.</w:t>
      </w:r>
      <w:r w:rsidRPr="0032430E">
        <w:rPr>
          <w:rFonts w:cs="Arial"/>
        </w:rPr>
        <w:t xml:space="preserve"> nº 66.177, de 27</w:t>
      </w:r>
      <w:r>
        <w:rPr>
          <w:rFonts w:cs="Arial"/>
        </w:rPr>
        <w:t>/10/21</w:t>
      </w:r>
      <w:r w:rsidRPr="0032430E">
        <w:rPr>
          <w:rFonts w:cs="Arial"/>
        </w:rPr>
        <w:t>.</w:t>
      </w:r>
    </w:p>
    <w:p w14:paraId="09AAB450" w14:textId="77777777" w:rsidR="0032430E" w:rsidRDefault="0032430E">
      <w:pPr>
        <w:numPr>
          <w:ilvl w:val="0"/>
          <w:numId w:val="282"/>
        </w:numPr>
        <w:ind w:left="993" w:hanging="284"/>
        <w:rPr>
          <w:rFonts w:cs="Arial"/>
        </w:rPr>
      </w:pPr>
      <w:r w:rsidRPr="0032430E">
        <w:rPr>
          <w:rFonts w:cs="Arial"/>
        </w:rPr>
        <w:t>Port</w:t>
      </w:r>
      <w:r>
        <w:rPr>
          <w:rFonts w:cs="Arial"/>
        </w:rPr>
        <w:t>.</w:t>
      </w:r>
      <w:r w:rsidRPr="0032430E">
        <w:rPr>
          <w:rFonts w:cs="Arial"/>
        </w:rPr>
        <w:t xml:space="preserve"> Conj</w:t>
      </w:r>
      <w:r>
        <w:rPr>
          <w:rFonts w:cs="Arial"/>
        </w:rPr>
        <w:t>.</w:t>
      </w:r>
      <w:r w:rsidRPr="0032430E">
        <w:rPr>
          <w:rFonts w:cs="Arial"/>
        </w:rPr>
        <w:t xml:space="preserve"> CISE e CITEM </w:t>
      </w:r>
      <w:r>
        <w:rPr>
          <w:rFonts w:cs="Arial"/>
        </w:rPr>
        <w:t xml:space="preserve">nº </w:t>
      </w:r>
      <w:r w:rsidRPr="0032430E">
        <w:rPr>
          <w:rFonts w:cs="Arial"/>
        </w:rPr>
        <w:t xml:space="preserve">1, de </w:t>
      </w:r>
      <w:r>
        <w:rPr>
          <w:rFonts w:cs="Arial"/>
        </w:rPr>
        <w:t>0</w:t>
      </w:r>
      <w:r w:rsidRPr="0032430E">
        <w:rPr>
          <w:rFonts w:cs="Arial"/>
        </w:rPr>
        <w:t>5</w:t>
      </w:r>
      <w:r>
        <w:rPr>
          <w:rFonts w:cs="Arial"/>
        </w:rPr>
        <w:t>/0</w:t>
      </w:r>
      <w:r w:rsidRPr="0032430E">
        <w:rPr>
          <w:rFonts w:cs="Arial"/>
        </w:rPr>
        <w:t>1</w:t>
      </w:r>
      <w:r>
        <w:rPr>
          <w:rFonts w:cs="Arial"/>
        </w:rPr>
        <w:t>/</w:t>
      </w:r>
      <w:r w:rsidRPr="0032430E">
        <w:rPr>
          <w:rFonts w:cs="Arial"/>
        </w:rPr>
        <w:t>22, D</w:t>
      </w:r>
      <w:r>
        <w:rPr>
          <w:rFonts w:cs="Arial"/>
        </w:rPr>
        <w:t>.</w:t>
      </w:r>
      <w:r w:rsidRPr="0032430E">
        <w:rPr>
          <w:rFonts w:cs="Arial"/>
        </w:rPr>
        <w:t>O</w:t>
      </w:r>
      <w:r>
        <w:rPr>
          <w:rFonts w:cs="Arial"/>
        </w:rPr>
        <w:t>.</w:t>
      </w:r>
      <w:r w:rsidRPr="0032430E">
        <w:rPr>
          <w:rFonts w:cs="Arial"/>
        </w:rPr>
        <w:t xml:space="preserve"> de 06/01/22 - Estabelece os valores máximos para o repasse de recursos aos municípios, no âmbito do Plano de Ações Integradas do Estado de São Paulo - PAINSP, instituído pela Lei </w:t>
      </w:r>
      <w:r>
        <w:rPr>
          <w:rFonts w:cs="Arial"/>
        </w:rPr>
        <w:t xml:space="preserve">nº </w:t>
      </w:r>
      <w:r w:rsidRPr="0032430E">
        <w:rPr>
          <w:rFonts w:cs="Arial"/>
        </w:rPr>
        <w:t>11.414, de 23</w:t>
      </w:r>
      <w:r>
        <w:rPr>
          <w:rFonts w:cs="Arial"/>
        </w:rPr>
        <w:t>/09/21</w:t>
      </w:r>
      <w:r w:rsidRPr="0032430E">
        <w:rPr>
          <w:rFonts w:cs="Arial"/>
        </w:rPr>
        <w:t>, concernente ao eixo de equipamentos.</w:t>
      </w:r>
    </w:p>
    <w:p w14:paraId="74D41A61" w14:textId="77777777" w:rsidR="006717F7" w:rsidRPr="006717F7" w:rsidRDefault="006717F7">
      <w:pPr>
        <w:numPr>
          <w:ilvl w:val="0"/>
          <w:numId w:val="282"/>
        </w:numPr>
        <w:rPr>
          <w:rFonts w:cs="Arial"/>
        </w:rPr>
      </w:pPr>
      <w:r w:rsidRPr="006717F7">
        <w:rPr>
          <w:rFonts w:cs="Arial"/>
        </w:rPr>
        <w:t>Res</w:t>
      </w:r>
      <w:r>
        <w:rPr>
          <w:rFonts w:cs="Arial"/>
        </w:rPr>
        <w:t>.</w:t>
      </w:r>
      <w:r w:rsidRPr="006717F7">
        <w:rPr>
          <w:rFonts w:cs="Arial"/>
        </w:rPr>
        <w:t xml:space="preserve"> </w:t>
      </w:r>
      <w:r w:rsidR="00F013B3">
        <w:rPr>
          <w:rFonts w:cs="Arial"/>
        </w:rPr>
        <w:t>SEDUC</w:t>
      </w:r>
      <w:r w:rsidRPr="006717F7">
        <w:rPr>
          <w:rFonts w:cs="Arial"/>
        </w:rPr>
        <w:t xml:space="preserve"> </w:t>
      </w:r>
      <w:r>
        <w:rPr>
          <w:rFonts w:cs="Arial"/>
        </w:rPr>
        <w:t xml:space="preserve">nº </w:t>
      </w:r>
      <w:r w:rsidRPr="006717F7">
        <w:rPr>
          <w:rFonts w:cs="Arial"/>
        </w:rPr>
        <w:t>05 de 28</w:t>
      </w:r>
      <w:r>
        <w:rPr>
          <w:rFonts w:cs="Arial"/>
        </w:rPr>
        <w:t>/</w:t>
      </w:r>
      <w:r w:rsidRPr="006717F7">
        <w:rPr>
          <w:rFonts w:cs="Arial"/>
        </w:rPr>
        <w:t>02</w:t>
      </w:r>
      <w:r>
        <w:rPr>
          <w:rFonts w:cs="Arial"/>
        </w:rPr>
        <w:t>/</w:t>
      </w:r>
      <w:r w:rsidRPr="006717F7">
        <w:rPr>
          <w:rFonts w:cs="Arial"/>
        </w:rPr>
        <w:t>23</w:t>
      </w:r>
      <w:r>
        <w:rPr>
          <w:rFonts w:cs="Arial"/>
        </w:rPr>
        <w:t>,</w:t>
      </w:r>
      <w:r w:rsidRPr="006717F7">
        <w:rPr>
          <w:rFonts w:cs="Arial"/>
        </w:rPr>
        <w:t xml:space="preserve"> D</w:t>
      </w:r>
      <w:r>
        <w:rPr>
          <w:rFonts w:cs="Arial"/>
        </w:rPr>
        <w:t>.</w:t>
      </w:r>
      <w:r w:rsidRPr="006717F7">
        <w:rPr>
          <w:rFonts w:cs="Arial"/>
        </w:rPr>
        <w:t>O</w:t>
      </w:r>
      <w:r>
        <w:rPr>
          <w:rFonts w:cs="Arial"/>
        </w:rPr>
        <w:t>.</w:t>
      </w:r>
      <w:r w:rsidRPr="006717F7">
        <w:rPr>
          <w:rFonts w:cs="Arial"/>
        </w:rPr>
        <w:t xml:space="preserve"> de 01</w:t>
      </w:r>
      <w:r>
        <w:rPr>
          <w:rFonts w:cs="Arial"/>
        </w:rPr>
        <w:t>/</w:t>
      </w:r>
      <w:r w:rsidRPr="006717F7">
        <w:rPr>
          <w:rFonts w:cs="Arial"/>
        </w:rPr>
        <w:t>03</w:t>
      </w:r>
      <w:r>
        <w:rPr>
          <w:rFonts w:cs="Arial"/>
        </w:rPr>
        <w:t>/</w:t>
      </w:r>
      <w:r w:rsidRPr="006717F7">
        <w:rPr>
          <w:rFonts w:cs="Arial"/>
        </w:rPr>
        <w:t>23 - Altera dispositivos do Anexo II da Res</w:t>
      </w:r>
      <w:r>
        <w:rPr>
          <w:rFonts w:cs="Arial"/>
        </w:rPr>
        <w:t>.</w:t>
      </w:r>
      <w:r w:rsidRPr="006717F7">
        <w:rPr>
          <w:rFonts w:cs="Arial"/>
        </w:rPr>
        <w:t xml:space="preserve"> </w:t>
      </w:r>
      <w:r w:rsidR="00F013B3">
        <w:rPr>
          <w:rFonts w:cs="Arial"/>
        </w:rPr>
        <w:t>SEDUC</w:t>
      </w:r>
      <w:r w:rsidRPr="006717F7">
        <w:rPr>
          <w:rFonts w:cs="Arial"/>
        </w:rPr>
        <w:t xml:space="preserve"> nº 141/22, que estabelece a obrigatoriedade de uso de minuta</w:t>
      </w:r>
      <w:r>
        <w:rPr>
          <w:rFonts w:cs="Arial"/>
        </w:rPr>
        <w:t xml:space="preserve"> </w:t>
      </w:r>
      <w:r w:rsidRPr="006717F7">
        <w:rPr>
          <w:rFonts w:cs="Arial"/>
        </w:rPr>
        <w:t>padrão para a celebração de Termos de Compromisso com Municípios, para a execução do eixo de infraestrutura física do Plano de Ações Integradas do Estado de São Paulo – PAINSP.</w:t>
      </w:r>
    </w:p>
    <w:p w14:paraId="0804F9B9" w14:textId="77777777" w:rsidR="00235B67" w:rsidRPr="000D02C7" w:rsidRDefault="00235B67" w:rsidP="00451D00">
      <w:pPr>
        <w:pStyle w:val="GOE"/>
      </w:pPr>
      <w:bookmarkStart w:id="407" w:name="_Toc163207571"/>
      <w:r w:rsidRPr="000D02C7">
        <w:t>Plano de Carreira do QM</w:t>
      </w:r>
      <w:bookmarkEnd w:id="407"/>
    </w:p>
    <w:p w14:paraId="41ECD2B3" w14:textId="77777777" w:rsidR="00235B67" w:rsidRPr="000D02C7" w:rsidRDefault="00235B67">
      <w:pPr>
        <w:numPr>
          <w:ilvl w:val="0"/>
          <w:numId w:val="193"/>
        </w:numPr>
        <w:tabs>
          <w:tab w:val="clear" w:pos="1069"/>
        </w:tabs>
      </w:pPr>
      <w:r w:rsidRPr="000D02C7">
        <w:t>LC n° 836, de 30/12/97</w:t>
      </w:r>
      <w:r w:rsidR="000D02C7">
        <w:t>.</w:t>
      </w:r>
    </w:p>
    <w:p w14:paraId="355BE21D" w14:textId="77777777" w:rsidR="00235B67" w:rsidRDefault="00235B67">
      <w:pPr>
        <w:numPr>
          <w:ilvl w:val="0"/>
          <w:numId w:val="193"/>
        </w:numPr>
        <w:tabs>
          <w:tab w:val="clear" w:pos="1069"/>
        </w:tabs>
      </w:pPr>
      <w:r w:rsidRPr="000D02C7">
        <w:t>LC n° 958, de 13/09/04 - Altera a LC n° 836/97.</w:t>
      </w:r>
    </w:p>
    <w:p w14:paraId="20FE3825" w14:textId="77777777" w:rsidR="002D34F5" w:rsidRDefault="00AF480B">
      <w:pPr>
        <w:numPr>
          <w:ilvl w:val="0"/>
          <w:numId w:val="193"/>
        </w:numPr>
        <w:tabs>
          <w:tab w:val="clear" w:pos="1069"/>
        </w:tabs>
      </w:pPr>
      <w:r>
        <w:t xml:space="preserve">LC nº 1.374, de 30/03/22, D.O. de 31/03/2022 - Institui Planos de Carreira e Remuneração para os Professores de Ensino Fundamental e Médio, para os Diretores Escolares e para os Supervisores Educacionais da Secretaria da Educação, altera a Lei nº 10.261, de 28 de outubro de 1968 e nº 500, de 13 de novembro de 1974, as Leis Complementares nº 444, de 27 de dezembro de 1985, nº 506, de 27 de janeiro de 1987, nº 669, de 20 de dezembro de 1991, nº 679, de 22 de julho de 1992, nº 687, de 07 de outubro de 1992, nº 836, de 30 de dezembro de 1997, nº 1.018, de 15 de </w:t>
      </w:r>
      <w:r>
        <w:lastRenderedPageBreak/>
        <w:t>outubro de 2007, nº 1.041, de 14 de abril de 2008, nº 1.144, de 11 de julho de 2011 e nº 1.256, de 6 de janeiro de 2015, revoga as Leis Complementares nº 744, de 28 de dezembro de 1993, nº 1.164 de 04 de janeiro de 2012, e nº 1.191 de 28 de dezembro de 2012, e dá providências correlatas.</w:t>
      </w:r>
    </w:p>
    <w:p w14:paraId="53BCB377" w14:textId="77777777" w:rsidR="002D34F5" w:rsidRDefault="002D34F5">
      <w:pPr>
        <w:numPr>
          <w:ilvl w:val="0"/>
          <w:numId w:val="193"/>
        </w:numPr>
        <w:tabs>
          <w:tab w:val="clear" w:pos="1069"/>
        </w:tabs>
      </w:pPr>
      <w:r>
        <w:t>Dec. nº 66.794, de 30/05/22, D.O. de 31/05/22 - Regulamenta a opção aos Planos de Carreira e Remuneração para os integrantes do Quadro do Magistério da Secretaria da Educação, prevista na LC nº 1.374/22, e dá providências correlatas.</w:t>
      </w:r>
    </w:p>
    <w:p w14:paraId="093DB5C6" w14:textId="77777777" w:rsidR="002D34F5" w:rsidRDefault="002D34F5">
      <w:pPr>
        <w:numPr>
          <w:ilvl w:val="0"/>
          <w:numId w:val="193"/>
        </w:numPr>
        <w:tabs>
          <w:tab w:val="clear" w:pos="1069"/>
        </w:tabs>
      </w:pPr>
      <w:r>
        <w:t xml:space="preserve">Res. </w:t>
      </w:r>
      <w:r w:rsidR="00F013B3">
        <w:t>SEDUC</w:t>
      </w:r>
      <w:r>
        <w:t xml:space="preserve"> nº 36, de 31/05/22, 01/06/2022 - Dispõe sobre o início da contagem de tempo para opção pelo Plano de Carreira e Remuneração, nos termos do Dec. nº 66.794/22, que regulamenta a LC nº 1.374/22, e dá providências correlatas.</w:t>
      </w:r>
    </w:p>
    <w:p w14:paraId="009EA741" w14:textId="7348F59B" w:rsidR="00F72DDD" w:rsidRDefault="00F72DDD">
      <w:pPr>
        <w:numPr>
          <w:ilvl w:val="0"/>
          <w:numId w:val="193"/>
        </w:numPr>
        <w:tabs>
          <w:tab w:val="clear" w:pos="1069"/>
        </w:tabs>
      </w:pPr>
      <w:r w:rsidRPr="00F72DDD">
        <w:t>LC. n° 1.396, de 22</w:t>
      </w:r>
      <w:r>
        <w:t>/</w:t>
      </w:r>
      <w:r w:rsidRPr="00F72DDD">
        <w:t>12/23, D</w:t>
      </w:r>
      <w:r>
        <w:t>.</w:t>
      </w:r>
      <w:r w:rsidRPr="00F72DDD">
        <w:t>O</w:t>
      </w:r>
      <w:r>
        <w:t>.</w:t>
      </w:r>
      <w:r w:rsidRPr="00F72DDD">
        <w:t xml:space="preserve"> de 26</w:t>
      </w:r>
      <w:r>
        <w:t>/</w:t>
      </w:r>
      <w:r w:rsidRPr="00F72DDD">
        <w:t>12</w:t>
      </w:r>
      <w:r>
        <w:t>/</w:t>
      </w:r>
      <w:r w:rsidRPr="00F72DDD">
        <w:t>23 - Altera as L</w:t>
      </w:r>
      <w:r>
        <w:t>Cs</w:t>
      </w:r>
      <w:r w:rsidRPr="00F72DDD">
        <w:t xml:space="preserve"> n° 1.374, de 30</w:t>
      </w:r>
      <w:r>
        <w:t>/03/22</w:t>
      </w:r>
      <w:r w:rsidRPr="00F72DDD">
        <w:t>, n° 836, de 30</w:t>
      </w:r>
      <w:r>
        <w:t>/12/97</w:t>
      </w:r>
      <w:r w:rsidRPr="00F72DDD">
        <w:t>, e n° 444, de 27</w:t>
      </w:r>
      <w:r>
        <w:t>/12/85</w:t>
      </w:r>
      <w:r w:rsidRPr="00F72DDD">
        <w:t>.</w:t>
      </w:r>
    </w:p>
    <w:p w14:paraId="1F7322BB" w14:textId="77777777" w:rsidR="00586E72" w:rsidRDefault="00586E72" w:rsidP="00451D00">
      <w:pPr>
        <w:pStyle w:val="GOE"/>
      </w:pPr>
      <w:bookmarkStart w:id="408" w:name="_Toc163207572"/>
      <w:r>
        <w:t>Plano de Desenvolvimento da Escola - PDE - Escola</w:t>
      </w:r>
      <w:bookmarkEnd w:id="408"/>
    </w:p>
    <w:p w14:paraId="1F082372" w14:textId="77777777" w:rsidR="00586E72" w:rsidRPr="00586E72" w:rsidRDefault="00586E72">
      <w:pPr>
        <w:numPr>
          <w:ilvl w:val="1"/>
          <w:numId w:val="193"/>
        </w:numPr>
        <w:tabs>
          <w:tab w:val="clear" w:pos="1440"/>
          <w:tab w:val="num" w:pos="945"/>
        </w:tabs>
        <w:ind w:left="945" w:hanging="210"/>
      </w:pPr>
      <w:r w:rsidRPr="00586E72">
        <w:t>Portaria Normativa do MEC</w:t>
      </w:r>
      <w:r>
        <w:t xml:space="preserve"> nº 27, de 21/06/07, D.O.U. 22/06/07 - Institui o PDE-Escola</w:t>
      </w:r>
    </w:p>
    <w:p w14:paraId="16449925" w14:textId="77777777" w:rsidR="00235B67" w:rsidRDefault="00235B67" w:rsidP="00451D00">
      <w:pPr>
        <w:pStyle w:val="GOE"/>
      </w:pPr>
      <w:bookmarkStart w:id="409" w:name="_Toc163207573"/>
      <w:r w:rsidRPr="000D02C7">
        <w:t xml:space="preserve">Plano Estadual de Educação (Ver informações no </w:t>
      </w:r>
      <w:r w:rsidR="00986B65">
        <w:t>D.O.</w:t>
      </w:r>
      <w:r w:rsidRPr="000D02C7">
        <w:t xml:space="preserve"> 30/04/03 - II)</w:t>
      </w:r>
      <w:bookmarkEnd w:id="409"/>
    </w:p>
    <w:p w14:paraId="60B3D3EA" w14:textId="77777777" w:rsidR="00377139" w:rsidRDefault="00377139">
      <w:pPr>
        <w:numPr>
          <w:ilvl w:val="0"/>
          <w:numId w:val="194"/>
        </w:numPr>
        <w:tabs>
          <w:tab w:val="clear" w:pos="1069"/>
        </w:tabs>
      </w:pPr>
      <w:r>
        <w:t>Res. SEDUC nº 36 de, 30/08/23, D.O. de 31/08/23 - Dispõe sobre o empenho bimestral do exercício de 2023, objetivando a razoabilidade e a proporcionalidade dos recursos aplicados.</w:t>
      </w:r>
    </w:p>
    <w:p w14:paraId="6DD5B00A" w14:textId="77777777" w:rsidR="00653BF3" w:rsidRDefault="00653BF3" w:rsidP="00653BF3">
      <w:pPr>
        <w:pStyle w:val="GOE"/>
      </w:pPr>
      <w:bookmarkStart w:id="410" w:name="_Toc163207574"/>
      <w:r w:rsidRPr="00653BF3">
        <w:t xml:space="preserve">Plano de Promoção de Integridade – </w:t>
      </w:r>
      <w:r>
        <w:t>(</w:t>
      </w:r>
      <w:r w:rsidRPr="004B6AB2">
        <w:rPr>
          <w:i/>
          <w:iCs w:val="0"/>
        </w:rPr>
        <w:t xml:space="preserve">Ver </w:t>
      </w:r>
      <w:r w:rsidR="00FF3544">
        <w:rPr>
          <w:i/>
          <w:iCs w:val="0"/>
        </w:rPr>
        <w:t>também</w:t>
      </w:r>
      <w:r w:rsidRPr="004B6AB2">
        <w:rPr>
          <w:i/>
          <w:iCs w:val="0"/>
        </w:rPr>
        <w:t xml:space="preserve"> Unidade de Gestão de Integridade – UGI</w:t>
      </w:r>
      <w:r>
        <w:t>)</w:t>
      </w:r>
      <w:bookmarkEnd w:id="410"/>
    </w:p>
    <w:p w14:paraId="39CF6F63" w14:textId="77777777" w:rsidR="00235B67" w:rsidRPr="000D02C7" w:rsidRDefault="00235B67" w:rsidP="00451D00">
      <w:pPr>
        <w:pStyle w:val="GOE"/>
      </w:pPr>
      <w:bookmarkStart w:id="411" w:name="_Toc163207575"/>
      <w:r w:rsidRPr="000D02C7">
        <w:t>Plano Nacional de Educação</w:t>
      </w:r>
      <w:bookmarkEnd w:id="411"/>
    </w:p>
    <w:p w14:paraId="65F0F743" w14:textId="77777777" w:rsidR="00F34EC0" w:rsidRDefault="00F34EC0">
      <w:pPr>
        <w:numPr>
          <w:ilvl w:val="0"/>
          <w:numId w:val="194"/>
        </w:numPr>
        <w:tabs>
          <w:tab w:val="clear" w:pos="1069"/>
        </w:tabs>
      </w:pPr>
      <w:r>
        <w:t>Lei Fed. n° 10.172, de 09/01/01.</w:t>
      </w:r>
    </w:p>
    <w:p w14:paraId="684ABE6C" w14:textId="77777777" w:rsidR="00F34EC0" w:rsidRDefault="00F34EC0">
      <w:pPr>
        <w:numPr>
          <w:ilvl w:val="0"/>
          <w:numId w:val="194"/>
        </w:numPr>
        <w:tabs>
          <w:tab w:val="clear" w:pos="1069"/>
        </w:tabs>
      </w:pPr>
      <w:r>
        <w:t>Lei Fed. nº 13.005, de 25/06/14, D.O.U. de 26/06/14 - Aprova o Plano Nacional de Educação - PNE e dá outras providências. (decênio 2014-2024).</w:t>
      </w:r>
    </w:p>
    <w:p w14:paraId="16782375" w14:textId="77777777" w:rsidR="00F34EC0" w:rsidRDefault="00F34EC0">
      <w:pPr>
        <w:numPr>
          <w:ilvl w:val="0"/>
          <w:numId w:val="194"/>
        </w:numPr>
        <w:tabs>
          <w:tab w:val="clear" w:pos="1069"/>
        </w:tabs>
      </w:pPr>
      <w:r>
        <w:t>Res. SE nº 40, de 13/08/15 - Cria Comissão Técnica para elaborar o Plano Estadual de Educação Empreendedora.</w:t>
      </w:r>
    </w:p>
    <w:p w14:paraId="19F4FA66" w14:textId="77777777" w:rsidR="00F34EC0" w:rsidRDefault="00F34EC0">
      <w:pPr>
        <w:numPr>
          <w:ilvl w:val="0"/>
          <w:numId w:val="194"/>
        </w:numPr>
        <w:tabs>
          <w:tab w:val="clear" w:pos="1069"/>
        </w:tabs>
      </w:pPr>
      <w:r>
        <w:t>Lei nº 16.279, de 08/07/16, D.O. de 09/07/16 - Fica aprovado o Plano Estadual de Educação - PEE, em consonância com as diretrizes, metas e estratégias previstas no Plano Nacional de Educação - PNE, aprovado pela Lei Federal nº 13.005, de 25/07/14.</w:t>
      </w:r>
    </w:p>
    <w:p w14:paraId="6636EC0D" w14:textId="77777777" w:rsidR="00F34EC0" w:rsidRDefault="00F34EC0">
      <w:pPr>
        <w:numPr>
          <w:ilvl w:val="0"/>
          <w:numId w:val="194"/>
        </w:numPr>
        <w:tabs>
          <w:tab w:val="clear" w:pos="1069"/>
        </w:tabs>
      </w:pPr>
      <w:r>
        <w:t xml:space="preserve">Res. SE nº 48, de 10/08/16 - Altera a Res. SE nº 40, de 13/08/15, que cria Comissão Técnica para elaborar o Plano Estadual de Educação Empreendedora – PEEE. </w:t>
      </w:r>
    </w:p>
    <w:p w14:paraId="640A961F" w14:textId="77777777" w:rsidR="00F34EC0" w:rsidRDefault="00F34EC0">
      <w:pPr>
        <w:numPr>
          <w:ilvl w:val="0"/>
          <w:numId w:val="194"/>
        </w:numPr>
        <w:tabs>
          <w:tab w:val="clear" w:pos="1069"/>
        </w:tabs>
      </w:pPr>
      <w:r>
        <w:t>Res. SE nº 24, de 02/05/2017 - Institui Comissão Paritária.</w:t>
      </w:r>
    </w:p>
    <w:p w14:paraId="052E1695" w14:textId="77777777" w:rsidR="00F34EC0" w:rsidRDefault="00F34EC0">
      <w:pPr>
        <w:numPr>
          <w:ilvl w:val="0"/>
          <w:numId w:val="194"/>
        </w:numPr>
        <w:tabs>
          <w:tab w:val="clear" w:pos="1069"/>
        </w:tabs>
      </w:pPr>
      <w:r>
        <w:t>Res. SE nº 25, de 09/05/17 - Dispõe sobre o Grupo Técnico de que trata a Res. SE nº 24, de 02/05/17, que institui Comissão Paritária.</w:t>
      </w:r>
    </w:p>
    <w:p w14:paraId="5424F425" w14:textId="77777777" w:rsidR="00DB06C1" w:rsidRDefault="00F34EC0">
      <w:pPr>
        <w:numPr>
          <w:ilvl w:val="0"/>
          <w:numId w:val="194"/>
        </w:numPr>
        <w:tabs>
          <w:tab w:val="clear" w:pos="1069"/>
        </w:tabs>
      </w:pPr>
      <w:r>
        <w:t>Res. SEDUC nº 81, de 14/09/21, D.O. de 15/09/21 - O Secretário da Educação do Estado de São Paulo, no uso de suas atribuições legais e - o compromisso desta Pasta, estabelecido no Plano Estratégico 2019-2022, de oferecer uma educação de excelência com equidade para os estudantes da rede estadual de educação de São Paulo, visando promover efetiva igualdade de Oportunidades.</w:t>
      </w:r>
    </w:p>
    <w:p w14:paraId="28B71B1D" w14:textId="77777777" w:rsidR="00235B67" w:rsidRDefault="00235B67" w:rsidP="00451D00">
      <w:pPr>
        <w:pStyle w:val="GOE"/>
        <w:rPr>
          <w:rFonts w:cs="Arial"/>
          <w:bCs/>
        </w:rPr>
      </w:pPr>
      <w:bookmarkStart w:id="412" w:name="_Toc163207576"/>
      <w:r w:rsidRPr="00DD12F7">
        <w:rPr>
          <w:rFonts w:cs="Arial"/>
          <w:bCs/>
        </w:rPr>
        <w:t>"Pontes" entre feriados - permissão quando previstas no calendário</w:t>
      </w:r>
      <w:bookmarkEnd w:id="412"/>
    </w:p>
    <w:p w14:paraId="1398020D" w14:textId="77777777" w:rsidR="00235B67" w:rsidRDefault="00235B67">
      <w:pPr>
        <w:numPr>
          <w:ilvl w:val="0"/>
          <w:numId w:val="194"/>
        </w:numPr>
        <w:tabs>
          <w:tab w:val="clear" w:pos="1069"/>
        </w:tabs>
      </w:pPr>
      <w:r w:rsidRPr="00DD12F7">
        <w:t xml:space="preserve">Com. do Gabinete da SE, </w:t>
      </w:r>
      <w:r w:rsidR="00986B65">
        <w:t>D.O.</w:t>
      </w:r>
      <w:r w:rsidRPr="00DD12F7">
        <w:t xml:space="preserve"> 04/08/01</w:t>
      </w:r>
      <w:r w:rsidR="00DD12F7">
        <w:t>.</w:t>
      </w:r>
    </w:p>
    <w:p w14:paraId="49937062" w14:textId="77777777" w:rsidR="00732C9C" w:rsidRDefault="00732C9C">
      <w:pPr>
        <w:numPr>
          <w:ilvl w:val="0"/>
          <w:numId w:val="194"/>
        </w:numPr>
        <w:tabs>
          <w:tab w:val="clear" w:pos="1069"/>
        </w:tabs>
      </w:pPr>
      <w:r>
        <w:t>Dec. nº 64.492/20 - Suspende o expediente das repartições públicas estaduais no dia 20 de abril de 2020, e dá providências correlatas.</w:t>
      </w:r>
    </w:p>
    <w:p w14:paraId="384B3A44" w14:textId="77777777" w:rsidR="00732C9C" w:rsidRDefault="00732C9C">
      <w:pPr>
        <w:numPr>
          <w:ilvl w:val="0"/>
          <w:numId w:val="194"/>
        </w:numPr>
        <w:tabs>
          <w:tab w:val="clear" w:pos="1069"/>
        </w:tabs>
      </w:pPr>
      <w:r>
        <w:t>Dec. nº 64.987/20 - Suspende o expediente das repartições públicas estaduais sediadas no Município de São Paulo no dia 22 de maio de 2020 e dá providências correlatas</w:t>
      </w:r>
    </w:p>
    <w:p w14:paraId="3907144D" w14:textId="77777777" w:rsidR="00E73FB9" w:rsidRDefault="00E73FB9" w:rsidP="00E73FB9">
      <w:pPr>
        <w:pStyle w:val="GOE"/>
      </w:pPr>
      <w:bookmarkStart w:id="413" w:name="_Toc163207577"/>
      <w:r>
        <w:t>Ponto Facultativo</w:t>
      </w:r>
      <w:bookmarkEnd w:id="413"/>
    </w:p>
    <w:p w14:paraId="5FA2A064" w14:textId="77777777" w:rsidR="00E73FB9" w:rsidRDefault="00E73FB9">
      <w:pPr>
        <w:numPr>
          <w:ilvl w:val="0"/>
          <w:numId w:val="194"/>
        </w:numPr>
        <w:tabs>
          <w:tab w:val="clear" w:pos="1069"/>
        </w:tabs>
      </w:pPr>
      <w:r>
        <w:t>CESP - Artigo 47, II, XIV, XIX “a” - Os órgãos do governo não funcionam em dias de ponto facultativo, então, para os servidores públicos nesse dia não haverá expediente. Os órgãos públicos só funcionam em casos indispensáveis, como os setores da saúde e segurança pública que não podem parar.</w:t>
      </w:r>
    </w:p>
    <w:p w14:paraId="7CF01509" w14:textId="77777777" w:rsidR="00E73FB9" w:rsidRDefault="00E73FB9">
      <w:pPr>
        <w:numPr>
          <w:ilvl w:val="0"/>
          <w:numId w:val="194"/>
        </w:numPr>
        <w:tabs>
          <w:tab w:val="clear" w:pos="1069"/>
        </w:tabs>
      </w:pPr>
      <w:r>
        <w:t>Dec. nº 67.603, de 23/03/23, D.O. de 24/03/23.</w:t>
      </w:r>
    </w:p>
    <w:p w14:paraId="584A80AA" w14:textId="054FE7DC" w:rsidR="00AB60F3" w:rsidRDefault="00AB60F3" w:rsidP="003B248F">
      <w:pPr>
        <w:numPr>
          <w:ilvl w:val="0"/>
          <w:numId w:val="194"/>
        </w:numPr>
        <w:tabs>
          <w:tab w:val="clear" w:pos="1069"/>
        </w:tabs>
      </w:pPr>
      <w:r>
        <w:lastRenderedPageBreak/>
        <w:t>Dec. nº 67.990, de 02/10/23, D.O. de 02/10/23 - Dispõe sobre o expediente dos servidores nas repartições públicas estaduais da Região Metropolitana de São Paulo e dá providências correlatas.</w:t>
      </w:r>
    </w:p>
    <w:p w14:paraId="6B79F95A" w14:textId="618022EC" w:rsidR="0096449D" w:rsidRDefault="0096449D" w:rsidP="003B248F">
      <w:pPr>
        <w:numPr>
          <w:ilvl w:val="0"/>
          <w:numId w:val="194"/>
        </w:numPr>
        <w:tabs>
          <w:tab w:val="clear" w:pos="1069"/>
        </w:tabs>
      </w:pPr>
      <w:r w:rsidRPr="0096449D">
        <w:t>Dec. nº 68.298, de 03</w:t>
      </w:r>
      <w:r>
        <w:t>/</w:t>
      </w:r>
      <w:r w:rsidRPr="0096449D">
        <w:t>01</w:t>
      </w:r>
      <w:r>
        <w:t>/</w:t>
      </w:r>
      <w:r w:rsidRPr="0096449D">
        <w:t>24, D</w:t>
      </w:r>
      <w:r>
        <w:t>.</w:t>
      </w:r>
      <w:r w:rsidRPr="0096449D">
        <w:t>O</w:t>
      </w:r>
      <w:r>
        <w:t>.</w:t>
      </w:r>
      <w:r w:rsidRPr="0096449D">
        <w:t xml:space="preserve"> de 04</w:t>
      </w:r>
      <w:r>
        <w:t>/</w:t>
      </w:r>
      <w:r w:rsidRPr="0096449D">
        <w:t>01</w:t>
      </w:r>
      <w:r>
        <w:t>/</w:t>
      </w:r>
      <w:r w:rsidRPr="0096449D">
        <w:t>24 - Dispõe sobre o expediente dos servidores nas repartições públicas estaduais no ano de 2024 e dá providências correlatas.</w:t>
      </w:r>
    </w:p>
    <w:p w14:paraId="2163EC03" w14:textId="77777777" w:rsidR="00235B67" w:rsidRPr="00DD12F7" w:rsidRDefault="00235B67" w:rsidP="00451D00">
      <w:pPr>
        <w:pStyle w:val="GOE"/>
      </w:pPr>
      <w:bookmarkStart w:id="414" w:name="_Toc163207578"/>
      <w:r w:rsidRPr="00DD12F7">
        <w:t>Pós-Graduação - Diferença entre 'lato-sensu' e 'stricto-sensu'</w:t>
      </w:r>
      <w:bookmarkEnd w:id="414"/>
    </w:p>
    <w:p w14:paraId="1161FEBE" w14:textId="77777777" w:rsidR="00235B67" w:rsidRPr="00DD12F7" w:rsidRDefault="00235B67">
      <w:pPr>
        <w:numPr>
          <w:ilvl w:val="0"/>
          <w:numId w:val="194"/>
        </w:numPr>
        <w:tabs>
          <w:tab w:val="clear" w:pos="1069"/>
        </w:tabs>
      </w:pPr>
      <w:r w:rsidRPr="00DD12F7">
        <w:t>Res. n° 12/83 - MEC - CFE</w:t>
      </w:r>
      <w:r w:rsidR="00DD12F7">
        <w:t>.</w:t>
      </w:r>
    </w:p>
    <w:p w14:paraId="777675B8" w14:textId="77777777" w:rsidR="00235B67" w:rsidRPr="00DD12F7" w:rsidRDefault="00235B67">
      <w:pPr>
        <w:numPr>
          <w:ilvl w:val="0"/>
          <w:numId w:val="194"/>
        </w:numPr>
        <w:tabs>
          <w:tab w:val="clear" w:pos="1069"/>
        </w:tabs>
      </w:pPr>
      <w:r w:rsidRPr="00DD12F7">
        <w:t>LC n° 444/85 (Estatuto do Magistério) - art. 49</w:t>
      </w:r>
      <w:r w:rsidR="00DD12F7">
        <w:t>.</w:t>
      </w:r>
    </w:p>
    <w:p w14:paraId="168F049D" w14:textId="77777777" w:rsidR="00235B67" w:rsidRPr="00DD12F7" w:rsidRDefault="00235B67">
      <w:pPr>
        <w:numPr>
          <w:ilvl w:val="0"/>
          <w:numId w:val="194"/>
        </w:numPr>
        <w:tabs>
          <w:tab w:val="clear" w:pos="1069"/>
        </w:tabs>
      </w:pPr>
      <w:r w:rsidRPr="00DD12F7">
        <w:t>Lei n° 9.394/96 (LDB) - art. 44, III e art. 66</w:t>
      </w:r>
      <w:r w:rsidR="00DD12F7">
        <w:t>.</w:t>
      </w:r>
    </w:p>
    <w:p w14:paraId="07B0BCC0" w14:textId="77777777" w:rsidR="00235B67" w:rsidRPr="00DD12F7" w:rsidRDefault="00235B67">
      <w:pPr>
        <w:numPr>
          <w:ilvl w:val="0"/>
          <w:numId w:val="194"/>
        </w:numPr>
        <w:tabs>
          <w:tab w:val="clear" w:pos="1069"/>
        </w:tabs>
      </w:pPr>
      <w:r w:rsidRPr="00DD12F7">
        <w:t>LC n° 836/97 - arts. 20, 21 e Anexo III</w:t>
      </w:r>
      <w:r w:rsidR="00DD12F7">
        <w:t>.</w:t>
      </w:r>
    </w:p>
    <w:p w14:paraId="2245D0B1" w14:textId="77777777" w:rsidR="00235B67" w:rsidRPr="00DD12F7" w:rsidRDefault="00235B67">
      <w:pPr>
        <w:numPr>
          <w:ilvl w:val="0"/>
          <w:numId w:val="194"/>
        </w:numPr>
        <w:tabs>
          <w:tab w:val="clear" w:pos="1069"/>
        </w:tabs>
      </w:pPr>
      <w:r w:rsidRPr="00DD12F7">
        <w:t>Ofício GS n° 950/99 - da Secretária da Educação, Rose Neubauer, à Presidente do CEE, Profa. Bernardete Gatti</w:t>
      </w:r>
      <w:r w:rsidR="00DD12F7">
        <w:t>.</w:t>
      </w:r>
    </w:p>
    <w:p w14:paraId="6B63DFF4" w14:textId="77777777" w:rsidR="00235B67" w:rsidRPr="00DD12F7" w:rsidRDefault="00235B67">
      <w:pPr>
        <w:numPr>
          <w:ilvl w:val="0"/>
          <w:numId w:val="194"/>
        </w:numPr>
        <w:tabs>
          <w:tab w:val="clear" w:pos="1069"/>
        </w:tabs>
      </w:pPr>
      <w:r w:rsidRPr="00DD12F7">
        <w:t xml:space="preserve">Res. CNE - CES n° </w:t>
      </w:r>
      <w:r w:rsidR="00DD12F7">
        <w:t>0</w:t>
      </w:r>
      <w:r w:rsidRPr="00DD12F7">
        <w:t>1/01</w:t>
      </w:r>
      <w:r w:rsidR="00DD12F7">
        <w:t>.</w:t>
      </w:r>
    </w:p>
    <w:p w14:paraId="719382AF" w14:textId="77777777" w:rsidR="00235B67" w:rsidRPr="00DD12F7" w:rsidRDefault="00235B67">
      <w:pPr>
        <w:numPr>
          <w:ilvl w:val="0"/>
          <w:numId w:val="194"/>
        </w:numPr>
        <w:tabs>
          <w:tab w:val="clear" w:pos="1069"/>
        </w:tabs>
      </w:pPr>
      <w:r w:rsidRPr="00DD12F7">
        <w:t>Ind. CEE n° 23/02</w:t>
      </w:r>
      <w:r w:rsidR="00DD12F7">
        <w:t>.</w:t>
      </w:r>
    </w:p>
    <w:p w14:paraId="430954E8" w14:textId="77777777" w:rsidR="00235B67" w:rsidRPr="00DD12F7" w:rsidRDefault="00235B67">
      <w:pPr>
        <w:numPr>
          <w:ilvl w:val="0"/>
          <w:numId w:val="194"/>
        </w:numPr>
        <w:tabs>
          <w:tab w:val="clear" w:pos="1069"/>
        </w:tabs>
      </w:pPr>
      <w:r w:rsidRPr="00DD12F7">
        <w:t>Del. CEE n° 40/04, na Res. SE de 25/06/04 - art. 1°</w:t>
      </w:r>
      <w:r w:rsidR="00DD12F7">
        <w:t>.</w:t>
      </w:r>
    </w:p>
    <w:p w14:paraId="580B2052" w14:textId="77777777" w:rsidR="00235B67" w:rsidRPr="00DD12F7" w:rsidRDefault="00235B67" w:rsidP="00362259">
      <w:pPr>
        <w:ind w:left="709"/>
        <w:rPr>
          <w:i/>
        </w:rPr>
      </w:pPr>
      <w:r w:rsidRPr="00DD12F7">
        <w:rPr>
          <w:i/>
        </w:rPr>
        <w:t>OBS 1: o Ofício GS n° 950/99 e a Indicação CEE 23/02 definem bem a diferença entre um e outro</w:t>
      </w:r>
    </w:p>
    <w:p w14:paraId="3DE3D40A" w14:textId="77777777" w:rsidR="00235B67" w:rsidRPr="00DD12F7" w:rsidRDefault="00235B67" w:rsidP="00362259">
      <w:pPr>
        <w:ind w:left="709"/>
        <w:rPr>
          <w:i/>
        </w:rPr>
      </w:pPr>
      <w:r w:rsidRPr="00DD12F7">
        <w:rPr>
          <w:i/>
        </w:rPr>
        <w:t>OBS 2: segundo a Ind. CEE 23/02, mestrado e doutorado substituíram a expressão 'stricto-sensu'; a expressão cursos de especialização e aperfeiçoamento substituíam a expressão 'lato-sensu'</w:t>
      </w:r>
    </w:p>
    <w:p w14:paraId="684A4CD6" w14:textId="77777777" w:rsidR="00235B67" w:rsidRPr="00DD12F7" w:rsidRDefault="00235B67" w:rsidP="00451D00">
      <w:pPr>
        <w:pStyle w:val="GOE"/>
      </w:pPr>
      <w:bookmarkStart w:id="415" w:name="_Toc163207579"/>
      <w:r w:rsidRPr="00DD12F7">
        <w:t>Prazos</w:t>
      </w:r>
      <w:bookmarkEnd w:id="415"/>
    </w:p>
    <w:p w14:paraId="05729958" w14:textId="77777777" w:rsidR="00235B67" w:rsidRPr="00DD12F7" w:rsidRDefault="00235B67">
      <w:pPr>
        <w:numPr>
          <w:ilvl w:val="0"/>
          <w:numId w:val="195"/>
        </w:numPr>
        <w:tabs>
          <w:tab w:val="clear" w:pos="1069"/>
        </w:tabs>
      </w:pPr>
      <w:r w:rsidRPr="00DD12F7">
        <w:t xml:space="preserve">Lei nº 10.261/68 </w:t>
      </w:r>
      <w:r w:rsidR="00DD12F7">
        <w:t xml:space="preserve">(EFP) - arts. </w:t>
      </w:r>
      <w:smartTag w:uri="urn:schemas-microsoft-com:office:smarttags" w:element="metricconverter">
        <w:smartTagPr>
          <w:attr w:name="ProductID" w:val="268 a"/>
        </w:smartTagPr>
        <w:r w:rsidR="00DD12F7">
          <w:t>268 a</w:t>
        </w:r>
      </w:smartTag>
      <w:r w:rsidR="00DD12F7">
        <w:t xml:space="preserve"> 272.</w:t>
      </w:r>
    </w:p>
    <w:p w14:paraId="18717227" w14:textId="77777777" w:rsidR="00235B67" w:rsidRPr="00DD12F7" w:rsidRDefault="00235B67">
      <w:pPr>
        <w:numPr>
          <w:ilvl w:val="0"/>
          <w:numId w:val="195"/>
        </w:numPr>
        <w:tabs>
          <w:tab w:val="clear" w:pos="1069"/>
        </w:tabs>
      </w:pPr>
      <w:r w:rsidRPr="00DD12F7">
        <w:t>Dec. nº 50.415/68 - Prazos processuais</w:t>
      </w:r>
      <w:r w:rsidR="00DD12F7">
        <w:t>.</w:t>
      </w:r>
    </w:p>
    <w:p w14:paraId="533509F3" w14:textId="77777777" w:rsidR="00235B67" w:rsidRPr="00DD12F7" w:rsidRDefault="00235B67">
      <w:pPr>
        <w:numPr>
          <w:ilvl w:val="0"/>
          <w:numId w:val="195"/>
        </w:numPr>
        <w:tabs>
          <w:tab w:val="clear" w:pos="1069"/>
        </w:tabs>
      </w:pPr>
      <w:r w:rsidRPr="00DD12F7">
        <w:t>CF</w:t>
      </w:r>
      <w:r w:rsidR="00460F06" w:rsidRPr="00DD12F7">
        <w:t>/</w:t>
      </w:r>
      <w:r w:rsidRPr="00DD12F7">
        <w:t>88</w:t>
      </w:r>
      <w:r w:rsidR="00DD12F7">
        <w:t xml:space="preserve"> - </w:t>
      </w:r>
      <w:r w:rsidRPr="00DD12F7">
        <w:t>art. 5°, inciso XXXIII e XXXIV</w:t>
      </w:r>
      <w:r w:rsidR="00DD12F7">
        <w:t>.</w:t>
      </w:r>
    </w:p>
    <w:p w14:paraId="34CB8991" w14:textId="77777777" w:rsidR="00235B67" w:rsidRPr="00DD12F7" w:rsidRDefault="00235B67">
      <w:pPr>
        <w:numPr>
          <w:ilvl w:val="0"/>
          <w:numId w:val="195"/>
        </w:numPr>
        <w:tabs>
          <w:tab w:val="clear" w:pos="1069"/>
        </w:tabs>
      </w:pPr>
      <w:r w:rsidRPr="00DD12F7">
        <w:t>CE</w:t>
      </w:r>
      <w:r w:rsidR="00460F06" w:rsidRPr="00DD12F7">
        <w:t>/</w:t>
      </w:r>
      <w:r w:rsidRPr="00DD12F7">
        <w:t>89</w:t>
      </w:r>
      <w:r w:rsidR="00DD12F7">
        <w:t xml:space="preserve"> - </w:t>
      </w:r>
      <w:r w:rsidRPr="00DD12F7">
        <w:t>art. 114 - 10 dias úteis</w:t>
      </w:r>
      <w:r w:rsidR="00DD12F7">
        <w:t>.</w:t>
      </w:r>
    </w:p>
    <w:p w14:paraId="7F6954CA" w14:textId="77777777" w:rsidR="00235B67" w:rsidRPr="00DD12F7" w:rsidRDefault="00235B67">
      <w:pPr>
        <w:numPr>
          <w:ilvl w:val="0"/>
          <w:numId w:val="195"/>
        </w:numPr>
        <w:tabs>
          <w:tab w:val="clear" w:pos="1069"/>
        </w:tabs>
      </w:pPr>
      <w:r w:rsidRPr="00DD12F7">
        <w:t xml:space="preserve">Lei </w:t>
      </w:r>
      <w:r w:rsidR="00362803" w:rsidRPr="00DD12F7">
        <w:t xml:space="preserve">Fed. </w:t>
      </w:r>
      <w:r w:rsidRPr="00DD12F7">
        <w:t>n° 9.551/95 - Expedição de Certidões - prazo de 15 dias</w:t>
      </w:r>
      <w:r w:rsidR="00DD12F7">
        <w:t>.</w:t>
      </w:r>
    </w:p>
    <w:p w14:paraId="06E6D6C7" w14:textId="77777777" w:rsidR="00235B67" w:rsidRPr="00DD12F7" w:rsidRDefault="00235B67">
      <w:pPr>
        <w:numPr>
          <w:ilvl w:val="0"/>
          <w:numId w:val="195"/>
        </w:numPr>
        <w:tabs>
          <w:tab w:val="clear" w:pos="1069"/>
        </w:tabs>
      </w:pPr>
      <w:r w:rsidRPr="00DD12F7">
        <w:t>Lei nº 10.177/98 - Processo Administrativo</w:t>
      </w:r>
      <w:r w:rsidR="00DD12F7">
        <w:t>.</w:t>
      </w:r>
    </w:p>
    <w:p w14:paraId="60CA3A7A" w14:textId="77777777" w:rsidR="00235B67" w:rsidRDefault="00235B67">
      <w:pPr>
        <w:numPr>
          <w:ilvl w:val="0"/>
          <w:numId w:val="195"/>
        </w:numPr>
        <w:tabs>
          <w:tab w:val="clear" w:pos="1069"/>
        </w:tabs>
      </w:pPr>
      <w:r w:rsidRPr="00DD12F7">
        <w:t>Lei nº 10.294/99 - Usuário dos serviços públicos - Proteção e Defesa</w:t>
      </w:r>
      <w:r w:rsidR="00DD12F7">
        <w:t>.</w:t>
      </w:r>
    </w:p>
    <w:p w14:paraId="49323E46" w14:textId="77777777" w:rsidR="00CA053A" w:rsidRDefault="00CA053A">
      <w:pPr>
        <w:numPr>
          <w:ilvl w:val="0"/>
          <w:numId w:val="195"/>
        </w:numPr>
        <w:tabs>
          <w:tab w:val="clear" w:pos="1069"/>
        </w:tabs>
      </w:pPr>
      <w:r>
        <w:t>Lei nº 16.279, de 08/07/16, D.O. de 09/07/16 - Aprova o Plano Estadual de Educação de São Paulo.</w:t>
      </w:r>
    </w:p>
    <w:p w14:paraId="278BE91C" w14:textId="77777777" w:rsidR="00CA053A" w:rsidRDefault="00CA053A">
      <w:pPr>
        <w:numPr>
          <w:ilvl w:val="0"/>
          <w:numId w:val="195"/>
        </w:numPr>
        <w:tabs>
          <w:tab w:val="clear" w:pos="1069"/>
        </w:tabs>
      </w:pPr>
      <w:r>
        <w:t>Lei nº 17.293, de 15/10/20, D.O. de 16/10/21 - Estabelece medidas voltadas ao ajuste fiscal e ao equilíbrio das contas públicas.</w:t>
      </w:r>
    </w:p>
    <w:p w14:paraId="3D7A9D4E" w14:textId="77777777" w:rsidR="00CA053A" w:rsidRPr="00DD12F7" w:rsidRDefault="00CA053A">
      <w:pPr>
        <w:numPr>
          <w:ilvl w:val="0"/>
          <w:numId w:val="195"/>
        </w:numPr>
        <w:tabs>
          <w:tab w:val="clear" w:pos="1069"/>
        </w:tabs>
      </w:pPr>
      <w:r>
        <w:t>Lei nº 17.627, de 07/02/23, D.O. de 08/02/23 - Fica revogado o artigo 22 da Lei nº 17.293, de 15 de outubro de 2020.</w:t>
      </w:r>
    </w:p>
    <w:p w14:paraId="23F193C7" w14:textId="77777777" w:rsidR="00235B67" w:rsidRPr="003D5E7F" w:rsidRDefault="00235B67" w:rsidP="00451D00">
      <w:pPr>
        <w:pStyle w:val="GOE"/>
      </w:pPr>
      <w:bookmarkStart w:id="416" w:name="_Toc163207580"/>
      <w:r w:rsidRPr="003D5E7F">
        <w:t>Precatórios</w:t>
      </w:r>
      <w:bookmarkEnd w:id="416"/>
      <w:r w:rsidRPr="003D5E7F">
        <w:t xml:space="preserve"> </w:t>
      </w:r>
    </w:p>
    <w:p w14:paraId="05BEF5FD" w14:textId="77777777" w:rsidR="00235B67" w:rsidRDefault="00235B67">
      <w:pPr>
        <w:numPr>
          <w:ilvl w:val="0"/>
          <w:numId w:val="196"/>
        </w:numPr>
        <w:tabs>
          <w:tab w:val="clear" w:pos="1069"/>
        </w:tabs>
      </w:pPr>
      <w:r w:rsidRPr="003D5E7F">
        <w:t>Lei n° 10.893, de 28/09/01 - Disciplina o pagamento de Precatórios</w:t>
      </w:r>
      <w:r w:rsidR="003D5E7F">
        <w:t>.</w:t>
      </w:r>
    </w:p>
    <w:p w14:paraId="09EFA356" w14:textId="77777777" w:rsidR="00191141" w:rsidRDefault="00191141">
      <w:pPr>
        <w:numPr>
          <w:ilvl w:val="0"/>
          <w:numId w:val="196"/>
        </w:numPr>
        <w:tabs>
          <w:tab w:val="clear" w:pos="1069"/>
        </w:tabs>
      </w:pPr>
      <w:r>
        <w:t>Dec. n° 55.300/09 – Disciplina o pagamento</w:t>
      </w:r>
    </w:p>
    <w:p w14:paraId="4959C51A" w14:textId="77777777" w:rsidR="00191141" w:rsidRDefault="00191141">
      <w:pPr>
        <w:numPr>
          <w:ilvl w:val="0"/>
          <w:numId w:val="196"/>
        </w:numPr>
        <w:tabs>
          <w:tab w:val="clear" w:pos="1069"/>
        </w:tabs>
      </w:pPr>
      <w:r>
        <w:t>Dec. n° 55.529/10 – Disciplina o pagamento (50% para os de menor valor).</w:t>
      </w:r>
    </w:p>
    <w:p w14:paraId="13EB4C64" w14:textId="77777777" w:rsidR="00352987" w:rsidRDefault="00352987">
      <w:pPr>
        <w:numPr>
          <w:ilvl w:val="0"/>
          <w:numId w:val="196"/>
        </w:numPr>
        <w:tabs>
          <w:tab w:val="clear" w:pos="1069"/>
        </w:tabs>
      </w:pPr>
      <w:r>
        <w:t>Dec. nº 58.718./12 – Disciplina os pagamentos.</w:t>
      </w:r>
    </w:p>
    <w:p w14:paraId="44DE58EB" w14:textId="77777777" w:rsidR="00352987" w:rsidRPr="003D5E7F" w:rsidRDefault="00352987">
      <w:pPr>
        <w:numPr>
          <w:ilvl w:val="0"/>
          <w:numId w:val="196"/>
        </w:numPr>
        <w:tabs>
          <w:tab w:val="clear" w:pos="1069"/>
        </w:tabs>
      </w:pPr>
      <w:r>
        <w:t>Dec. nº 59.148, de 02/05/13, D.O. 03/05/13 – Altera disposição do Dec. nº 58.718/12.</w:t>
      </w:r>
    </w:p>
    <w:p w14:paraId="2105F8E1" w14:textId="77777777" w:rsidR="00235B67" w:rsidRPr="003D5E7F" w:rsidRDefault="00235B67" w:rsidP="00451D00">
      <w:pPr>
        <w:pStyle w:val="GOE"/>
      </w:pPr>
      <w:bookmarkStart w:id="417" w:name="_Toc163207581"/>
      <w:r w:rsidRPr="003D5E7F">
        <w:t>Prédios Escolares - Cessão</w:t>
      </w:r>
      <w:bookmarkEnd w:id="417"/>
    </w:p>
    <w:p w14:paraId="7D298A7B" w14:textId="77777777" w:rsidR="00CB4632" w:rsidRDefault="00CB4632">
      <w:pPr>
        <w:numPr>
          <w:ilvl w:val="0"/>
          <w:numId w:val="196"/>
        </w:numPr>
        <w:tabs>
          <w:tab w:val="clear" w:pos="1069"/>
          <w:tab w:val="num" w:pos="993"/>
        </w:tabs>
      </w:pPr>
      <w:r>
        <w:t>Res. SE nº 177, de 21/08/91 - Institui o Sistema de Manutenção de Prédios, Máquinas e Equipamentos Escolares e dá providências correlatas.</w:t>
      </w:r>
    </w:p>
    <w:p w14:paraId="3DB27A1C" w14:textId="77777777" w:rsidR="00CB4632" w:rsidRDefault="00CB4632">
      <w:pPr>
        <w:numPr>
          <w:ilvl w:val="0"/>
          <w:numId w:val="196"/>
        </w:numPr>
        <w:tabs>
          <w:tab w:val="clear" w:pos="1069"/>
          <w:tab w:val="num" w:pos="993"/>
        </w:tabs>
      </w:pPr>
      <w:r>
        <w:t>Res. SE nº 229, de 26/09/95 - Dispõe sobre a cessão de dependências das unidades escolares da rede estadual de ensino para os fins que especifica.</w:t>
      </w:r>
    </w:p>
    <w:p w14:paraId="03034D88" w14:textId="77777777" w:rsidR="00CB4632" w:rsidRDefault="00CB4632">
      <w:pPr>
        <w:numPr>
          <w:ilvl w:val="0"/>
          <w:numId w:val="196"/>
        </w:numPr>
        <w:tabs>
          <w:tab w:val="clear" w:pos="1069"/>
          <w:tab w:val="num" w:pos="993"/>
        </w:tabs>
      </w:pPr>
      <w:r>
        <w:t>Res SE nº 163, de 24/11/1997 - Dispõe sobre procedimentos referentes às intervenções físicas em prédios escolares.</w:t>
      </w:r>
    </w:p>
    <w:p w14:paraId="30C20737" w14:textId="77777777" w:rsidR="00CB4632" w:rsidRDefault="00CB4632">
      <w:pPr>
        <w:numPr>
          <w:ilvl w:val="0"/>
          <w:numId w:val="196"/>
        </w:numPr>
        <w:tabs>
          <w:tab w:val="clear" w:pos="1069"/>
          <w:tab w:val="num" w:pos="993"/>
        </w:tabs>
      </w:pPr>
      <w:r w:rsidRPr="003D5E7F">
        <w:t>Lei n° 10.309, de 06/05/99 - Dispõe sobre cessão de prédios escolares para uso da Comunidade Local</w:t>
      </w:r>
      <w:r>
        <w:t>.</w:t>
      </w:r>
    </w:p>
    <w:p w14:paraId="1E9B944A" w14:textId="77777777" w:rsidR="00CB4632" w:rsidRDefault="00CB4632">
      <w:pPr>
        <w:numPr>
          <w:ilvl w:val="0"/>
          <w:numId w:val="196"/>
        </w:numPr>
        <w:tabs>
          <w:tab w:val="clear" w:pos="1069"/>
          <w:tab w:val="num" w:pos="993"/>
        </w:tabs>
      </w:pPr>
      <w:r>
        <w:t xml:space="preserve">Res. SE nº 26, de 03/05/11 - Dispõe sobre a celebração de convênio para implementação do Programa de Ação Cooperativa Estado-Município para Construções Escolares. </w:t>
      </w:r>
    </w:p>
    <w:p w14:paraId="5194940D" w14:textId="77777777" w:rsidR="00CB4632" w:rsidRDefault="00CB4632">
      <w:pPr>
        <w:numPr>
          <w:ilvl w:val="0"/>
          <w:numId w:val="196"/>
        </w:numPr>
        <w:tabs>
          <w:tab w:val="clear" w:pos="1069"/>
          <w:tab w:val="num" w:pos="993"/>
        </w:tabs>
      </w:pPr>
      <w:r>
        <w:t xml:space="preserve">Res. SE nº 37, de 03/06/11 - Inclui item no Plano de Trabalho a que se refere o Anexo II da Res. SE nº 26, de 03/05/11. </w:t>
      </w:r>
    </w:p>
    <w:p w14:paraId="4C00A744" w14:textId="77777777" w:rsidR="00CB4632" w:rsidRDefault="00CB4632">
      <w:pPr>
        <w:numPr>
          <w:ilvl w:val="0"/>
          <w:numId w:val="196"/>
        </w:numPr>
        <w:tabs>
          <w:tab w:val="clear" w:pos="1069"/>
          <w:tab w:val="num" w:pos="993"/>
        </w:tabs>
      </w:pPr>
      <w:r>
        <w:lastRenderedPageBreak/>
        <w:t>Res. Conj. SEE-SEDS nº 01, de 12/02/14 - Regulamenta o Dec. nº 57.367, de 26/09/11, que institui o Programa “Ação Educacional Estado/Município/Educação Infantil”, e dá providências correlatas.</w:t>
      </w:r>
    </w:p>
    <w:p w14:paraId="501DAECC" w14:textId="77777777" w:rsidR="00235B67" w:rsidRPr="003D5E7F" w:rsidRDefault="00CB4632">
      <w:pPr>
        <w:numPr>
          <w:ilvl w:val="0"/>
          <w:numId w:val="196"/>
        </w:numPr>
        <w:tabs>
          <w:tab w:val="clear" w:pos="1069"/>
          <w:tab w:val="num" w:pos="993"/>
        </w:tabs>
      </w:pPr>
      <w:r>
        <w:t>Res. SE nº 18, de 03/04/14 - Institui Comissão de Gestão do Termo de Ajustamento de Conduta celebrado entre a Secretaria da Educação e o Ministério Público do Estado de São Paulo, visando à acessibilidade nos prédios escolares da rede estadual de ensino.</w:t>
      </w:r>
    </w:p>
    <w:p w14:paraId="1DC7B2CF" w14:textId="77777777" w:rsidR="00235B67" w:rsidRPr="003D5E7F" w:rsidRDefault="00235B67" w:rsidP="00451D00">
      <w:pPr>
        <w:pStyle w:val="GOE"/>
      </w:pPr>
      <w:bookmarkStart w:id="418" w:name="_Toc163207582"/>
      <w:r w:rsidRPr="003D5E7F">
        <w:t>Preferências Sexuais - Discriminação - Vedação</w:t>
      </w:r>
      <w:bookmarkEnd w:id="418"/>
    </w:p>
    <w:p w14:paraId="11237BDB" w14:textId="77777777" w:rsidR="00235B67" w:rsidRDefault="00235B67">
      <w:pPr>
        <w:numPr>
          <w:ilvl w:val="0"/>
          <w:numId w:val="196"/>
        </w:numPr>
        <w:tabs>
          <w:tab w:val="clear" w:pos="1069"/>
        </w:tabs>
      </w:pPr>
      <w:r w:rsidRPr="003D5E7F">
        <w:t>Lei n° 10.948, de 05/11/01 - Veda discriminação</w:t>
      </w:r>
      <w:r w:rsidR="003D5E7F">
        <w:t>.</w:t>
      </w:r>
    </w:p>
    <w:p w14:paraId="19532D12" w14:textId="77777777" w:rsidR="006E1DAE" w:rsidRPr="003D5E7F" w:rsidRDefault="006E1DAE">
      <w:pPr>
        <w:numPr>
          <w:ilvl w:val="0"/>
          <w:numId w:val="196"/>
        </w:numPr>
        <w:tabs>
          <w:tab w:val="clear" w:pos="1069"/>
        </w:tabs>
      </w:pPr>
      <w:r>
        <w:t>Res. SE n° 41, de 08/07/09, D.O. 09/07/09 – Altera a Res. SE n° 18/09</w:t>
      </w:r>
    </w:p>
    <w:p w14:paraId="26F4BAF8" w14:textId="77777777" w:rsidR="00235B67" w:rsidRPr="003D5E7F" w:rsidRDefault="00235B67" w:rsidP="00451D00">
      <w:pPr>
        <w:pStyle w:val="GOE"/>
      </w:pPr>
      <w:bookmarkStart w:id="419" w:name="_Toc163207583"/>
      <w:r w:rsidRPr="003D5E7F">
        <w:t>Prêmio de Valorização para os Profissionais do Magistério (Ativos e Inativos)</w:t>
      </w:r>
      <w:bookmarkEnd w:id="419"/>
    </w:p>
    <w:p w14:paraId="15B5951D" w14:textId="77777777" w:rsidR="00235B67" w:rsidRPr="003D5E7F" w:rsidRDefault="00235B67">
      <w:pPr>
        <w:numPr>
          <w:ilvl w:val="0"/>
          <w:numId w:val="196"/>
        </w:numPr>
        <w:tabs>
          <w:tab w:val="clear" w:pos="1069"/>
        </w:tabs>
      </w:pPr>
      <w:r w:rsidRPr="003D5E7F">
        <w:t>LC n° 809, de 18/04/96 - Institui Prêmio de Valorização para os Servidores da SE</w:t>
      </w:r>
      <w:r w:rsidR="00B22232">
        <w:t>.</w:t>
      </w:r>
    </w:p>
    <w:p w14:paraId="722624EA" w14:textId="77777777" w:rsidR="00235B67" w:rsidRPr="003D5E7F" w:rsidRDefault="00235B67">
      <w:pPr>
        <w:numPr>
          <w:ilvl w:val="0"/>
          <w:numId w:val="196"/>
        </w:numPr>
        <w:tabs>
          <w:tab w:val="clear" w:pos="1069"/>
        </w:tabs>
      </w:pPr>
      <w:r w:rsidRPr="003D5E7F">
        <w:t>LC n° 818, de 18/11/96 - Prorroga Prazo para a concessão do Prêmio de Valorização instituído pela L. C. n° 809/96</w:t>
      </w:r>
      <w:r w:rsidR="00B22232">
        <w:t>.</w:t>
      </w:r>
    </w:p>
    <w:p w14:paraId="3C632BBB" w14:textId="77777777" w:rsidR="00235B67" w:rsidRPr="003D5E7F" w:rsidRDefault="00235B67">
      <w:pPr>
        <w:numPr>
          <w:ilvl w:val="0"/>
          <w:numId w:val="196"/>
        </w:numPr>
        <w:tabs>
          <w:tab w:val="clear" w:pos="1069"/>
        </w:tabs>
      </w:pPr>
      <w:r w:rsidRPr="003D5E7F">
        <w:t>LC n° 861, de 20/12/99 - Altera a LC n° 809/96</w:t>
      </w:r>
      <w:r w:rsidR="00B22232">
        <w:t>.</w:t>
      </w:r>
    </w:p>
    <w:p w14:paraId="43916F30" w14:textId="77777777" w:rsidR="00235B67" w:rsidRPr="003D5E7F" w:rsidRDefault="00235B67">
      <w:pPr>
        <w:numPr>
          <w:ilvl w:val="0"/>
          <w:numId w:val="196"/>
        </w:numPr>
        <w:tabs>
          <w:tab w:val="clear" w:pos="1069"/>
        </w:tabs>
      </w:pPr>
      <w:r w:rsidRPr="003D5E7F">
        <w:t>LC n° 885, de 05/12/00 - Altera a LC n° 809/96</w:t>
      </w:r>
      <w:r w:rsidR="00B22232">
        <w:t>.</w:t>
      </w:r>
    </w:p>
    <w:p w14:paraId="3D635E80" w14:textId="77777777" w:rsidR="00BD522B" w:rsidRPr="00B22232" w:rsidRDefault="00BD522B" w:rsidP="00451D00">
      <w:pPr>
        <w:pStyle w:val="GOE"/>
      </w:pPr>
      <w:bookmarkStart w:id="420" w:name="_Toc163207584"/>
      <w:r>
        <w:t>Previdência Complementar</w:t>
      </w:r>
      <w:bookmarkEnd w:id="420"/>
    </w:p>
    <w:p w14:paraId="282D3B14" w14:textId="77777777" w:rsidR="00BD522B" w:rsidRDefault="00BD522B">
      <w:pPr>
        <w:numPr>
          <w:ilvl w:val="0"/>
          <w:numId w:val="201"/>
        </w:numPr>
        <w:tabs>
          <w:tab w:val="clear" w:pos="1069"/>
        </w:tabs>
      </w:pPr>
      <w:r>
        <w:t>Lei n° 14.653, de 22/12/11, D.O. 23/12/11 – Institui o sistema de previdência complementar no Estado de São Paulo.</w:t>
      </w:r>
    </w:p>
    <w:p w14:paraId="6A403B4A" w14:textId="77777777" w:rsidR="000009A3" w:rsidRPr="000009A3" w:rsidRDefault="00BD522B">
      <w:pPr>
        <w:numPr>
          <w:ilvl w:val="0"/>
          <w:numId w:val="201"/>
        </w:numPr>
        <w:tabs>
          <w:tab w:val="clear" w:pos="1069"/>
        </w:tabs>
        <w:rPr>
          <w:rFonts w:cs="Arial"/>
          <w:bCs/>
        </w:rPr>
      </w:pPr>
      <w:r>
        <w:t>Com. Conj. CC/SF/SGP n° 1, de 03/02/12, D.O. 04/12/12 – Contribuições previdenciárias, do titular de cargo e do Estado.</w:t>
      </w:r>
    </w:p>
    <w:p w14:paraId="3D2F7B98" w14:textId="77777777" w:rsidR="000009A3" w:rsidRDefault="000009A3">
      <w:pPr>
        <w:numPr>
          <w:ilvl w:val="0"/>
          <w:numId w:val="201"/>
        </w:numPr>
        <w:tabs>
          <w:tab w:val="clear" w:pos="1069"/>
        </w:tabs>
        <w:rPr>
          <w:rFonts w:cs="Arial"/>
          <w:bCs/>
        </w:rPr>
      </w:pPr>
      <w:r w:rsidRPr="000009A3">
        <w:rPr>
          <w:rFonts w:cs="Arial"/>
          <w:bCs/>
        </w:rPr>
        <w:t>Res. Conj. CC / SF / SGP nº 1, de 30/07/13, D.O. 31/07/13 – Servidores que ingressaram no serviço público entre 23/12/11 e 20/01/13.</w:t>
      </w:r>
    </w:p>
    <w:p w14:paraId="61A55DC5" w14:textId="77777777" w:rsidR="00A14180" w:rsidRPr="00BD522B" w:rsidRDefault="00A14180">
      <w:pPr>
        <w:numPr>
          <w:ilvl w:val="0"/>
          <w:numId w:val="201"/>
        </w:numPr>
        <w:tabs>
          <w:tab w:val="clear" w:pos="1069"/>
        </w:tabs>
        <w:rPr>
          <w:rFonts w:cs="Arial"/>
          <w:bCs/>
        </w:rPr>
      </w:pPr>
      <w:r w:rsidRPr="00A14180">
        <w:rPr>
          <w:rFonts w:cs="Arial"/>
          <w:bCs/>
        </w:rPr>
        <w:t>Lei nº 16.675, de 13/02/18, D.O. de 14/03/18. Altera a Lei nº 14.653, de 22/12/11, que “institui o regime de previdência complementar no âmbito do Estado de São Paulo, fixa o limite máximo para a concessão de aposentadorias e pensões de que trata o artigo 40 da Constituição Federal, autoriza a criação de entidade fechada de previdência complementar, na forma de fundação, e dá outras providências”, a fim de dar nova redação aos §§ 4º e 5º do artigo 1º e acrescentar os §§ 7º, 8º e 9º ao mesmo dispositivo.</w:t>
      </w:r>
    </w:p>
    <w:p w14:paraId="200B2975" w14:textId="77777777" w:rsidR="00235B67" w:rsidRPr="00B22232" w:rsidRDefault="00235B67" w:rsidP="00451D00">
      <w:pPr>
        <w:pStyle w:val="GOE"/>
      </w:pPr>
      <w:bookmarkStart w:id="421" w:name="_Toc163207585"/>
      <w:r w:rsidRPr="00B22232">
        <w:t>Processo Administrativo - Processos e Expedientes</w:t>
      </w:r>
      <w:bookmarkEnd w:id="421"/>
    </w:p>
    <w:p w14:paraId="67422DA4" w14:textId="77777777" w:rsidR="00235B67" w:rsidRPr="00B22232" w:rsidRDefault="00235B67">
      <w:pPr>
        <w:numPr>
          <w:ilvl w:val="0"/>
          <w:numId w:val="197"/>
        </w:numPr>
        <w:tabs>
          <w:tab w:val="clear" w:pos="1069"/>
        </w:tabs>
      </w:pPr>
      <w:r w:rsidRPr="00B22232">
        <w:t xml:space="preserve">Lei nº 10.261/68 </w:t>
      </w:r>
      <w:r w:rsidR="006B687A" w:rsidRPr="00B22232">
        <w:t>(EFP)</w:t>
      </w:r>
      <w:r w:rsidRPr="00B22232">
        <w:t xml:space="preserve"> </w:t>
      </w:r>
      <w:r w:rsidR="00B22232">
        <w:t xml:space="preserve">- </w:t>
      </w:r>
      <w:r w:rsidRPr="00B22232">
        <w:t xml:space="preserve">arts. </w:t>
      </w:r>
      <w:smartTag w:uri="urn:schemas-microsoft-com:office:smarttags" w:element="metricconverter">
        <w:smartTagPr>
          <w:attr w:name="ProductID" w:val="268 a"/>
        </w:smartTagPr>
        <w:r w:rsidRPr="00B22232">
          <w:t>268 a</w:t>
        </w:r>
      </w:smartTag>
      <w:r w:rsidRPr="00B22232">
        <w:t xml:space="preserve"> 272</w:t>
      </w:r>
      <w:r w:rsidR="00B22232">
        <w:t>.</w:t>
      </w:r>
    </w:p>
    <w:p w14:paraId="70DDD8FF" w14:textId="77777777" w:rsidR="00235B67" w:rsidRPr="00B22232" w:rsidRDefault="00235B67">
      <w:pPr>
        <w:numPr>
          <w:ilvl w:val="0"/>
          <w:numId w:val="197"/>
        </w:numPr>
        <w:tabs>
          <w:tab w:val="clear" w:pos="1069"/>
        </w:tabs>
      </w:pPr>
      <w:r w:rsidRPr="00B22232">
        <w:t>Res. SE n° 39/93 - Dispões sobre o encaminhamento de Expedientes e Processos ao CEE</w:t>
      </w:r>
      <w:r w:rsidR="00B22232">
        <w:t>.</w:t>
      </w:r>
    </w:p>
    <w:p w14:paraId="09DAA879" w14:textId="77777777" w:rsidR="00235B67" w:rsidRPr="00B22232" w:rsidRDefault="00235B67">
      <w:pPr>
        <w:numPr>
          <w:ilvl w:val="0"/>
          <w:numId w:val="197"/>
        </w:numPr>
        <w:tabs>
          <w:tab w:val="clear" w:pos="1069"/>
        </w:tabs>
      </w:pPr>
      <w:r w:rsidRPr="00B22232">
        <w:t>Lei n° 10.177/98 - Regula o Processo Administrativo na Administração Pública Estadual</w:t>
      </w:r>
      <w:r w:rsidR="00B22232">
        <w:t>.</w:t>
      </w:r>
    </w:p>
    <w:p w14:paraId="247DEAEC" w14:textId="77777777" w:rsidR="00235B67" w:rsidRPr="00B22232" w:rsidRDefault="00235B67">
      <w:pPr>
        <w:numPr>
          <w:ilvl w:val="0"/>
          <w:numId w:val="197"/>
        </w:numPr>
        <w:tabs>
          <w:tab w:val="clear" w:pos="1069"/>
        </w:tabs>
      </w:pPr>
      <w:r w:rsidRPr="00B22232">
        <w:t xml:space="preserve">Dec. n° 44.422/99, de 23/11/99 - Regula o Processo Administrativo de reparação de danos </w:t>
      </w:r>
      <w:r w:rsidR="00B22232">
        <w:t>de que trata a Lei nº 10.177/98.</w:t>
      </w:r>
    </w:p>
    <w:p w14:paraId="0DAA25B9" w14:textId="77777777" w:rsidR="00235B67" w:rsidRDefault="00235B67">
      <w:pPr>
        <w:numPr>
          <w:ilvl w:val="0"/>
          <w:numId w:val="197"/>
        </w:numPr>
        <w:tabs>
          <w:tab w:val="clear" w:pos="1069"/>
        </w:tabs>
      </w:pPr>
      <w:r w:rsidRPr="00B22232">
        <w:t>Lei n° 942/03, de 06/06/03 - Altera artigos e capítulos da Lei nº 10.261/68 sobre aplicação de penalidades e procedimento disciplinar</w:t>
      </w:r>
      <w:r w:rsidR="00B22232">
        <w:t>.</w:t>
      </w:r>
    </w:p>
    <w:p w14:paraId="5375D058" w14:textId="77777777" w:rsidR="00C13306" w:rsidRDefault="003918C7">
      <w:pPr>
        <w:numPr>
          <w:ilvl w:val="0"/>
          <w:numId w:val="197"/>
        </w:numPr>
        <w:tabs>
          <w:tab w:val="clear" w:pos="1069"/>
        </w:tabs>
      </w:pPr>
      <w:r>
        <w:t>Com. SE, de 24/04/08 – Apuração Preliminar.</w:t>
      </w:r>
    </w:p>
    <w:p w14:paraId="69C6AB44" w14:textId="77777777" w:rsidR="00C13306" w:rsidRDefault="00C13306">
      <w:pPr>
        <w:numPr>
          <w:ilvl w:val="0"/>
          <w:numId w:val="197"/>
        </w:numPr>
        <w:tabs>
          <w:tab w:val="clear" w:pos="1069"/>
        </w:tabs>
      </w:pPr>
      <w:r w:rsidRPr="00C13306">
        <w:t>Dec. nº 56.153, de 01/09/10 - Regulamenta a Lei nº 14.187 de 19/07/10 que dispõe sobre penalidades administrativas a serem aplicadas pela prática d</w:t>
      </w:r>
      <w:r>
        <w:t>e atos de discriminação racial.</w:t>
      </w:r>
    </w:p>
    <w:p w14:paraId="05A52DBE" w14:textId="77777777" w:rsidR="00E96620" w:rsidRDefault="009573E7">
      <w:pPr>
        <w:numPr>
          <w:ilvl w:val="0"/>
          <w:numId w:val="197"/>
        </w:numPr>
        <w:tabs>
          <w:tab w:val="clear" w:pos="1069"/>
          <w:tab w:val="num" w:pos="993"/>
        </w:tabs>
      </w:pPr>
      <w:r>
        <w:t>Lei Federal nº 12.846, de 01</w:t>
      </w:r>
      <w:r w:rsidR="00E96620">
        <w:t>/08/13 – Dispõe sobre a responsabilização administrativa e civil de pessoas jurídicas pela prática de atos contra a administração pública, nacional ou estrangeira, e dá outras providências.</w:t>
      </w:r>
    </w:p>
    <w:p w14:paraId="2CD883ED" w14:textId="77777777" w:rsidR="0078751E" w:rsidRDefault="00E96620">
      <w:pPr>
        <w:numPr>
          <w:ilvl w:val="0"/>
          <w:numId w:val="197"/>
        </w:numPr>
        <w:tabs>
          <w:tab w:val="clear" w:pos="1069"/>
          <w:tab w:val="num" w:pos="993"/>
        </w:tabs>
      </w:pPr>
      <w:r>
        <w:t>Dec. nº 60.106, de 29/01/14, D.O. 30/01/14 – Disciplina a aplicação da Lei Fed. nº 12.846/13.</w:t>
      </w:r>
    </w:p>
    <w:p w14:paraId="0949F3E4" w14:textId="77777777" w:rsidR="0078751E" w:rsidRDefault="0078751E">
      <w:pPr>
        <w:numPr>
          <w:ilvl w:val="0"/>
          <w:numId w:val="197"/>
        </w:numPr>
        <w:tabs>
          <w:tab w:val="clear" w:pos="1069"/>
          <w:tab w:val="num" w:pos="993"/>
        </w:tabs>
      </w:pPr>
      <w:r w:rsidRPr="0078751E">
        <w:t>Dec. nº 63.251, de 08/03/18 - Disciplina a instauração e o processamento de apuração preliminar na hipótese de assédio sexual praticado por agente público no âmbito da Administração Pública Estadual</w:t>
      </w:r>
      <w:r>
        <w:t>.</w:t>
      </w:r>
    </w:p>
    <w:p w14:paraId="751E2EAB" w14:textId="77777777" w:rsidR="00876A63" w:rsidRDefault="00FD7818">
      <w:pPr>
        <w:numPr>
          <w:ilvl w:val="0"/>
          <w:numId w:val="197"/>
        </w:numPr>
        <w:tabs>
          <w:tab w:val="clear" w:pos="1069"/>
          <w:tab w:val="num" w:pos="993"/>
        </w:tabs>
      </w:pPr>
      <w:r w:rsidRPr="00FD7818">
        <w:t>Res</w:t>
      </w:r>
      <w:r>
        <w:t>.</w:t>
      </w:r>
      <w:r w:rsidRPr="00FD7818">
        <w:t xml:space="preserve"> </w:t>
      </w:r>
      <w:r w:rsidR="00F013B3">
        <w:t>SEDUC</w:t>
      </w:r>
      <w:r>
        <w:t xml:space="preserve"> nº </w:t>
      </w:r>
      <w:r w:rsidRPr="00FD7818">
        <w:t>86, de 18</w:t>
      </w:r>
      <w:r>
        <w:t>/</w:t>
      </w:r>
      <w:r w:rsidRPr="00FD7818">
        <w:t>11</w:t>
      </w:r>
      <w:r>
        <w:t>/</w:t>
      </w:r>
      <w:r w:rsidRPr="00FD7818">
        <w:t>20, D</w:t>
      </w:r>
      <w:r>
        <w:t>.</w:t>
      </w:r>
      <w:r w:rsidRPr="00FD7818">
        <w:t>O</w:t>
      </w:r>
      <w:r>
        <w:t>.</w:t>
      </w:r>
      <w:r w:rsidRPr="00FD7818">
        <w:t xml:space="preserve"> de 20/11/20.</w:t>
      </w:r>
      <w:r>
        <w:t xml:space="preserve"> </w:t>
      </w:r>
      <w:r w:rsidRPr="00FD7818">
        <w:t>- Regulamenta a utilização de recursos da tecnologia para a realização de videoconferência nos procedimentos administrativos de apuração preliminar, presididos no âmbito da Pasta.</w:t>
      </w:r>
    </w:p>
    <w:p w14:paraId="21F142D8" w14:textId="77777777" w:rsidR="00876A63" w:rsidRDefault="00876A63">
      <w:pPr>
        <w:numPr>
          <w:ilvl w:val="0"/>
          <w:numId w:val="197"/>
        </w:numPr>
        <w:tabs>
          <w:tab w:val="clear" w:pos="1069"/>
          <w:tab w:val="num" w:pos="993"/>
        </w:tabs>
      </w:pPr>
      <w:r w:rsidRPr="00876A63">
        <w:lastRenderedPageBreak/>
        <w:t>Res</w:t>
      </w:r>
      <w:r>
        <w:t>.</w:t>
      </w:r>
      <w:r w:rsidRPr="00876A63">
        <w:t xml:space="preserve"> </w:t>
      </w:r>
      <w:r w:rsidR="00F013B3">
        <w:t>SEDUC</w:t>
      </w:r>
      <w:r w:rsidRPr="00876A63">
        <w:t xml:space="preserve"> </w:t>
      </w:r>
      <w:r>
        <w:t xml:space="preserve">nº </w:t>
      </w:r>
      <w:r w:rsidRPr="00876A63">
        <w:t>88 de 17</w:t>
      </w:r>
      <w:r>
        <w:t>/</w:t>
      </w:r>
      <w:r w:rsidRPr="00876A63">
        <w:t>11</w:t>
      </w:r>
      <w:r>
        <w:t>/</w:t>
      </w:r>
      <w:r w:rsidRPr="00876A63">
        <w:t>22</w:t>
      </w:r>
      <w:r>
        <w:t>,</w:t>
      </w:r>
      <w:r w:rsidRPr="00876A63">
        <w:t xml:space="preserve"> D</w:t>
      </w:r>
      <w:r>
        <w:t>.</w:t>
      </w:r>
      <w:r w:rsidRPr="00876A63">
        <w:t>O</w:t>
      </w:r>
      <w:r>
        <w:t>.</w:t>
      </w:r>
      <w:r w:rsidRPr="00876A63">
        <w:t xml:space="preserve"> de 19</w:t>
      </w:r>
      <w:r>
        <w:t>/</w:t>
      </w:r>
      <w:r w:rsidRPr="00876A63">
        <w:t>11</w:t>
      </w:r>
      <w:r>
        <w:t>/</w:t>
      </w:r>
      <w:r w:rsidRPr="00876A63">
        <w:t>22 - Disciplina a celebração do Termo de Ajustamento de Conduta – TAC, no âmbito da Secretaria de Estado da Educação e dá providências correlatas.</w:t>
      </w:r>
    </w:p>
    <w:p w14:paraId="06DDB700" w14:textId="57E78C9A" w:rsidR="004303FB" w:rsidRDefault="004303FB" w:rsidP="00253B98">
      <w:pPr>
        <w:numPr>
          <w:ilvl w:val="0"/>
          <w:numId w:val="197"/>
        </w:numPr>
        <w:tabs>
          <w:tab w:val="clear" w:pos="1069"/>
        </w:tabs>
      </w:pPr>
      <w:r>
        <w:t>Res. SEDUC nº 7, de 02/02/24, D.O. de 05/02/24 - Revoga a Res. SE nº 34, de 25/07/19 e dá outras providências.</w:t>
      </w:r>
    </w:p>
    <w:p w14:paraId="3F9E2186" w14:textId="77777777" w:rsidR="00235B67" w:rsidRDefault="00235B67" w:rsidP="00451D00">
      <w:pPr>
        <w:pStyle w:val="GOE"/>
      </w:pPr>
      <w:bookmarkStart w:id="422" w:name="_Toc163207586"/>
      <w:r w:rsidRPr="00B22232">
        <w:t>Procuração (ou Mandato)</w:t>
      </w:r>
      <w:bookmarkEnd w:id="422"/>
    </w:p>
    <w:p w14:paraId="3078EF57" w14:textId="77777777" w:rsidR="00235B67" w:rsidRPr="00B22232" w:rsidRDefault="00235B67">
      <w:pPr>
        <w:numPr>
          <w:ilvl w:val="0"/>
          <w:numId w:val="198"/>
        </w:numPr>
        <w:tabs>
          <w:tab w:val="clear" w:pos="1069"/>
        </w:tabs>
      </w:pPr>
      <w:r w:rsidRPr="00B22232">
        <w:t xml:space="preserve">Código Civil, artigos 115, 116, </w:t>
      </w:r>
      <w:smartTag w:uri="urn:schemas-microsoft-com:office:smarttags" w:element="metricconverter">
        <w:smartTagPr>
          <w:attr w:name="ProductID" w:val="653 a"/>
        </w:smartTagPr>
        <w:r w:rsidRPr="00B22232">
          <w:t>653 a</w:t>
        </w:r>
      </w:smartTag>
      <w:r w:rsidRPr="00B22232">
        <w:t xml:space="preserve"> 656</w:t>
      </w:r>
      <w:r w:rsidR="00B22232">
        <w:t>.</w:t>
      </w:r>
    </w:p>
    <w:p w14:paraId="2A82B865" w14:textId="77777777" w:rsidR="00235B67" w:rsidRDefault="00235B67">
      <w:pPr>
        <w:numPr>
          <w:ilvl w:val="0"/>
          <w:numId w:val="198"/>
        </w:numPr>
        <w:tabs>
          <w:tab w:val="clear" w:pos="1069"/>
        </w:tabs>
      </w:pPr>
      <w:r w:rsidRPr="00B22232">
        <w:t>Lei n° 10.261/68</w:t>
      </w:r>
      <w:r w:rsidR="00B22232">
        <w:t xml:space="preserve"> (EFP)</w:t>
      </w:r>
      <w:r w:rsidRPr="00B22232">
        <w:t xml:space="preserve"> - art. 243 (restrições) - inciso IX</w:t>
      </w:r>
      <w:r w:rsidR="00B22232">
        <w:t>.</w:t>
      </w:r>
    </w:p>
    <w:p w14:paraId="73E8C1B8" w14:textId="77777777" w:rsidR="00E56E0C" w:rsidRDefault="00E56E0C" w:rsidP="00451D00">
      <w:pPr>
        <w:pStyle w:val="GOE"/>
      </w:pPr>
      <w:bookmarkStart w:id="423" w:name="_Toc163207587"/>
      <w:r>
        <w:t>Professor Auxiliar</w:t>
      </w:r>
      <w:bookmarkEnd w:id="423"/>
    </w:p>
    <w:p w14:paraId="435CB78A" w14:textId="77777777" w:rsidR="00E56E0C" w:rsidRPr="00E56E0C" w:rsidRDefault="00E56E0C">
      <w:pPr>
        <w:numPr>
          <w:ilvl w:val="0"/>
          <w:numId w:val="201"/>
        </w:numPr>
        <w:tabs>
          <w:tab w:val="clear" w:pos="1069"/>
        </w:tabs>
        <w:rPr>
          <w:rFonts w:cs="Arial"/>
          <w:bCs/>
        </w:rPr>
      </w:pPr>
      <w:r>
        <w:t>Res. SE nº 2, de 12/01/12 – Dispõe sobre mecanismo de apoio escolar.</w:t>
      </w:r>
    </w:p>
    <w:p w14:paraId="56FA012C" w14:textId="77777777" w:rsidR="00E56E0C" w:rsidRPr="00620925" w:rsidRDefault="00E56E0C">
      <w:pPr>
        <w:numPr>
          <w:ilvl w:val="0"/>
          <w:numId w:val="201"/>
        </w:numPr>
        <w:tabs>
          <w:tab w:val="clear" w:pos="1069"/>
        </w:tabs>
        <w:rPr>
          <w:rFonts w:cs="Arial"/>
          <w:bCs/>
        </w:rPr>
      </w:pPr>
      <w:r>
        <w:t xml:space="preserve">Res. SE nº 44, de 12/04/12 – </w:t>
      </w:r>
      <w:r w:rsidR="00620925">
        <w:t>Altera dispositivo da Res. 2/12.</w:t>
      </w:r>
    </w:p>
    <w:p w14:paraId="500BDF3B" w14:textId="77777777" w:rsidR="00620925" w:rsidRPr="00570847" w:rsidRDefault="00620925">
      <w:pPr>
        <w:numPr>
          <w:ilvl w:val="0"/>
          <w:numId w:val="201"/>
        </w:numPr>
        <w:tabs>
          <w:tab w:val="clear" w:pos="1069"/>
        </w:tabs>
        <w:rPr>
          <w:rFonts w:cs="Arial"/>
          <w:bCs/>
        </w:rPr>
      </w:pPr>
      <w:r>
        <w:t>Inst. CGEB, de 13/04/12, D.O. 14/04/12 – Recuperação, formas, recursos e materiais.</w:t>
      </w:r>
    </w:p>
    <w:p w14:paraId="727FCA00" w14:textId="77777777" w:rsidR="00570847" w:rsidRPr="00FD1F07" w:rsidRDefault="00570847">
      <w:pPr>
        <w:numPr>
          <w:ilvl w:val="0"/>
          <w:numId w:val="201"/>
        </w:numPr>
        <w:tabs>
          <w:tab w:val="clear" w:pos="1069"/>
        </w:tabs>
        <w:rPr>
          <w:rFonts w:cs="Arial"/>
          <w:bCs/>
        </w:rPr>
      </w:pPr>
      <w:r>
        <w:t>Com. CGEB, de 25/06/12, D.O. 26/06/12 – Professor Auxiliar e Recuperação.</w:t>
      </w:r>
    </w:p>
    <w:p w14:paraId="2B754D99" w14:textId="77777777" w:rsidR="00FD1F07" w:rsidRPr="00FD1F07" w:rsidRDefault="00FD1F07">
      <w:pPr>
        <w:numPr>
          <w:ilvl w:val="0"/>
          <w:numId w:val="201"/>
        </w:numPr>
        <w:tabs>
          <w:tab w:val="clear" w:pos="1069"/>
        </w:tabs>
        <w:rPr>
          <w:rFonts w:cs="Arial"/>
          <w:bCs/>
        </w:rPr>
      </w:pPr>
      <w:r w:rsidRPr="00FD1F07">
        <w:rPr>
          <w:rFonts w:cs="Arial"/>
          <w:bCs/>
        </w:rPr>
        <w:t>Res</w:t>
      </w:r>
      <w:r>
        <w:rPr>
          <w:rFonts w:cs="Arial"/>
          <w:bCs/>
        </w:rPr>
        <w:t>.</w:t>
      </w:r>
      <w:r w:rsidRPr="00FD1F07">
        <w:rPr>
          <w:rFonts w:cs="Arial"/>
          <w:bCs/>
        </w:rPr>
        <w:t xml:space="preserve"> SE </w:t>
      </w:r>
      <w:r>
        <w:rPr>
          <w:rFonts w:cs="Arial"/>
          <w:bCs/>
        </w:rPr>
        <w:t xml:space="preserve">nº </w:t>
      </w:r>
      <w:r w:rsidRPr="00FD1F07">
        <w:rPr>
          <w:rFonts w:cs="Arial"/>
          <w:bCs/>
        </w:rPr>
        <w:t xml:space="preserve">53, de </w:t>
      </w:r>
      <w:r>
        <w:rPr>
          <w:rFonts w:cs="Arial"/>
          <w:bCs/>
        </w:rPr>
        <w:t>0</w:t>
      </w:r>
      <w:r w:rsidRPr="00FD1F07">
        <w:rPr>
          <w:rFonts w:cs="Arial"/>
          <w:bCs/>
        </w:rPr>
        <w:t>2</w:t>
      </w:r>
      <w:r>
        <w:rPr>
          <w:rFonts w:cs="Arial"/>
          <w:bCs/>
        </w:rPr>
        <w:t>/</w:t>
      </w:r>
      <w:r w:rsidRPr="00FD1F07">
        <w:rPr>
          <w:rFonts w:cs="Arial"/>
          <w:bCs/>
        </w:rPr>
        <w:t>10</w:t>
      </w:r>
      <w:r>
        <w:rPr>
          <w:rFonts w:cs="Arial"/>
          <w:bCs/>
        </w:rPr>
        <w:t>/</w:t>
      </w:r>
      <w:r w:rsidRPr="00FD1F07">
        <w:rPr>
          <w:rFonts w:cs="Arial"/>
          <w:bCs/>
        </w:rPr>
        <w:t>14, D</w:t>
      </w:r>
      <w:r>
        <w:rPr>
          <w:rFonts w:cs="Arial"/>
          <w:bCs/>
        </w:rPr>
        <w:t>.</w:t>
      </w:r>
      <w:r w:rsidRPr="00FD1F07">
        <w:rPr>
          <w:rFonts w:cs="Arial"/>
          <w:bCs/>
        </w:rPr>
        <w:t>O</w:t>
      </w:r>
      <w:r>
        <w:rPr>
          <w:rFonts w:cs="Arial"/>
          <w:bCs/>
        </w:rPr>
        <w:t>.</w:t>
      </w:r>
      <w:r w:rsidRPr="00FD1F07">
        <w:rPr>
          <w:rFonts w:cs="Arial"/>
          <w:bCs/>
        </w:rPr>
        <w:t xml:space="preserve"> de 03</w:t>
      </w:r>
      <w:r>
        <w:rPr>
          <w:rFonts w:cs="Arial"/>
          <w:bCs/>
        </w:rPr>
        <w:t>/</w:t>
      </w:r>
      <w:r w:rsidRPr="00FD1F07">
        <w:rPr>
          <w:rFonts w:cs="Arial"/>
          <w:bCs/>
        </w:rPr>
        <w:t>10</w:t>
      </w:r>
      <w:r>
        <w:rPr>
          <w:rFonts w:cs="Arial"/>
          <w:bCs/>
        </w:rPr>
        <w:t>/</w:t>
      </w:r>
      <w:r w:rsidRPr="00FD1F07">
        <w:rPr>
          <w:rFonts w:cs="Arial"/>
          <w:bCs/>
        </w:rPr>
        <w:t>14 -</w:t>
      </w:r>
      <w:r>
        <w:rPr>
          <w:rFonts w:cs="Arial"/>
          <w:bCs/>
        </w:rPr>
        <w:t xml:space="preserve"> </w:t>
      </w:r>
      <w:r w:rsidRPr="00FD1F07">
        <w:rPr>
          <w:rFonts w:cs="Arial"/>
          <w:bCs/>
        </w:rPr>
        <w:t>Dispõe sobre a reorganização do Ensino Fundamental em Regime de Progressão Continuada e sobre os Mecanismos de Apoio Escolar aos alunos dos Ensinos Fundamental e Médio das escolas estaduais.</w:t>
      </w:r>
    </w:p>
    <w:p w14:paraId="4E2EBA20" w14:textId="77777777" w:rsidR="00FD1F07" w:rsidRPr="00FD1F07" w:rsidRDefault="00FD1F07">
      <w:pPr>
        <w:numPr>
          <w:ilvl w:val="0"/>
          <w:numId w:val="201"/>
        </w:numPr>
        <w:tabs>
          <w:tab w:val="clear" w:pos="1069"/>
        </w:tabs>
        <w:rPr>
          <w:rFonts w:cs="Arial"/>
          <w:bCs/>
        </w:rPr>
      </w:pPr>
      <w:r w:rsidRPr="00FD1F07">
        <w:rPr>
          <w:rFonts w:cs="Arial"/>
          <w:bCs/>
        </w:rPr>
        <w:t>Res</w:t>
      </w:r>
      <w:r>
        <w:rPr>
          <w:rFonts w:cs="Arial"/>
          <w:bCs/>
        </w:rPr>
        <w:t>.</w:t>
      </w:r>
      <w:r w:rsidRPr="00FD1F07">
        <w:rPr>
          <w:rFonts w:cs="Arial"/>
          <w:bCs/>
        </w:rPr>
        <w:t xml:space="preserve"> SE </w:t>
      </w:r>
      <w:r>
        <w:rPr>
          <w:rFonts w:cs="Arial"/>
          <w:bCs/>
        </w:rPr>
        <w:t xml:space="preserve">nº </w:t>
      </w:r>
      <w:r w:rsidRPr="00FD1F07">
        <w:rPr>
          <w:rFonts w:cs="Arial"/>
          <w:bCs/>
        </w:rPr>
        <w:t>73, de 29</w:t>
      </w:r>
      <w:r>
        <w:rPr>
          <w:rFonts w:cs="Arial"/>
          <w:bCs/>
        </w:rPr>
        <w:t>/</w:t>
      </w:r>
      <w:r w:rsidRPr="00FD1F07">
        <w:rPr>
          <w:rFonts w:cs="Arial"/>
          <w:bCs/>
        </w:rPr>
        <w:t>12</w:t>
      </w:r>
      <w:r>
        <w:rPr>
          <w:rFonts w:cs="Arial"/>
          <w:bCs/>
        </w:rPr>
        <w:t>/</w:t>
      </w:r>
      <w:r w:rsidRPr="00FD1F07">
        <w:rPr>
          <w:rFonts w:cs="Arial"/>
          <w:bCs/>
        </w:rPr>
        <w:t>14, D</w:t>
      </w:r>
      <w:r>
        <w:rPr>
          <w:rFonts w:cs="Arial"/>
          <w:bCs/>
        </w:rPr>
        <w:t>.</w:t>
      </w:r>
      <w:r w:rsidRPr="00FD1F07">
        <w:rPr>
          <w:rFonts w:cs="Arial"/>
          <w:bCs/>
        </w:rPr>
        <w:t>O</w:t>
      </w:r>
      <w:r>
        <w:rPr>
          <w:rFonts w:cs="Arial"/>
          <w:bCs/>
        </w:rPr>
        <w:t>.</w:t>
      </w:r>
      <w:r w:rsidRPr="00FD1F07">
        <w:rPr>
          <w:rFonts w:cs="Arial"/>
          <w:bCs/>
        </w:rPr>
        <w:t xml:space="preserve"> de 30</w:t>
      </w:r>
      <w:r>
        <w:rPr>
          <w:rFonts w:cs="Arial"/>
          <w:bCs/>
        </w:rPr>
        <w:t>/</w:t>
      </w:r>
      <w:r w:rsidRPr="00FD1F07">
        <w:rPr>
          <w:rFonts w:cs="Arial"/>
          <w:bCs/>
        </w:rPr>
        <w:t>12</w:t>
      </w:r>
      <w:r>
        <w:rPr>
          <w:rFonts w:cs="Arial"/>
          <w:bCs/>
        </w:rPr>
        <w:t>/</w:t>
      </w:r>
      <w:r w:rsidRPr="00FD1F07">
        <w:rPr>
          <w:rFonts w:cs="Arial"/>
          <w:bCs/>
        </w:rPr>
        <w:t>14</w:t>
      </w:r>
      <w:r>
        <w:rPr>
          <w:rFonts w:cs="Arial"/>
          <w:bCs/>
        </w:rPr>
        <w:t xml:space="preserve"> </w:t>
      </w:r>
      <w:r w:rsidRPr="00FD1F07">
        <w:rPr>
          <w:rFonts w:cs="Arial"/>
          <w:bCs/>
        </w:rPr>
        <w:t>-</w:t>
      </w:r>
      <w:r>
        <w:rPr>
          <w:rFonts w:cs="Arial"/>
          <w:bCs/>
        </w:rPr>
        <w:t xml:space="preserve"> </w:t>
      </w:r>
      <w:r w:rsidRPr="00FD1F07">
        <w:rPr>
          <w:rFonts w:cs="Arial"/>
          <w:bCs/>
        </w:rPr>
        <w:t>Dispõe sobre a reorganização do Ensino Fundamental em Regime de Progressão Continuada e sobre os Mecanismos de Apoio Escolar aos alunos dos Ensinos Fundamental e Médio das escolas estaduais</w:t>
      </w:r>
      <w:r>
        <w:rPr>
          <w:rFonts w:cs="Arial"/>
          <w:bCs/>
        </w:rPr>
        <w:t>.</w:t>
      </w:r>
    </w:p>
    <w:p w14:paraId="71A74BC4" w14:textId="77777777" w:rsidR="00FD1F07" w:rsidRPr="00FD1F07" w:rsidRDefault="00FD1F07">
      <w:pPr>
        <w:numPr>
          <w:ilvl w:val="0"/>
          <w:numId w:val="201"/>
        </w:numPr>
        <w:tabs>
          <w:tab w:val="clear" w:pos="1069"/>
        </w:tabs>
        <w:rPr>
          <w:rFonts w:cs="Arial"/>
          <w:bCs/>
        </w:rPr>
      </w:pPr>
      <w:r w:rsidRPr="00FD1F07">
        <w:rPr>
          <w:rFonts w:cs="Arial"/>
          <w:bCs/>
        </w:rPr>
        <w:t>Port</w:t>
      </w:r>
      <w:r>
        <w:rPr>
          <w:rFonts w:cs="Arial"/>
          <w:bCs/>
        </w:rPr>
        <w:t>.</w:t>
      </w:r>
      <w:r w:rsidRPr="00FD1F07">
        <w:rPr>
          <w:rFonts w:cs="Arial"/>
          <w:bCs/>
        </w:rPr>
        <w:t xml:space="preserve"> Conj</w:t>
      </w:r>
      <w:r>
        <w:rPr>
          <w:rFonts w:cs="Arial"/>
          <w:bCs/>
        </w:rPr>
        <w:t>.</w:t>
      </w:r>
      <w:r w:rsidRPr="00FD1F07">
        <w:rPr>
          <w:rFonts w:cs="Arial"/>
          <w:bCs/>
        </w:rPr>
        <w:t xml:space="preserve"> CGRH/CGEB, de 04</w:t>
      </w:r>
      <w:r>
        <w:rPr>
          <w:rFonts w:cs="Arial"/>
          <w:bCs/>
        </w:rPr>
        <w:t>/</w:t>
      </w:r>
      <w:r w:rsidRPr="00FD1F07">
        <w:rPr>
          <w:rFonts w:cs="Arial"/>
          <w:bCs/>
        </w:rPr>
        <w:t>01</w:t>
      </w:r>
      <w:r>
        <w:rPr>
          <w:rFonts w:cs="Arial"/>
          <w:bCs/>
        </w:rPr>
        <w:t>/</w:t>
      </w:r>
      <w:r w:rsidRPr="00FD1F07">
        <w:rPr>
          <w:rFonts w:cs="Arial"/>
          <w:bCs/>
        </w:rPr>
        <w:t>16, D</w:t>
      </w:r>
      <w:r>
        <w:rPr>
          <w:rFonts w:cs="Arial"/>
          <w:bCs/>
        </w:rPr>
        <w:t>.</w:t>
      </w:r>
      <w:r w:rsidRPr="00FD1F07">
        <w:rPr>
          <w:rFonts w:cs="Arial"/>
          <w:bCs/>
        </w:rPr>
        <w:t>O</w:t>
      </w:r>
      <w:r>
        <w:rPr>
          <w:rFonts w:cs="Arial"/>
          <w:bCs/>
        </w:rPr>
        <w:t>.</w:t>
      </w:r>
      <w:r w:rsidRPr="00FD1F07">
        <w:rPr>
          <w:rFonts w:cs="Arial"/>
          <w:bCs/>
        </w:rPr>
        <w:t xml:space="preserve"> de 05</w:t>
      </w:r>
      <w:r>
        <w:rPr>
          <w:rFonts w:cs="Arial"/>
          <w:bCs/>
        </w:rPr>
        <w:t>/</w:t>
      </w:r>
      <w:r w:rsidRPr="00FD1F07">
        <w:rPr>
          <w:rFonts w:cs="Arial"/>
          <w:bCs/>
        </w:rPr>
        <w:t>01</w:t>
      </w:r>
      <w:r>
        <w:rPr>
          <w:rFonts w:cs="Arial"/>
          <w:bCs/>
        </w:rPr>
        <w:t>/</w:t>
      </w:r>
      <w:r w:rsidRPr="00FD1F07">
        <w:rPr>
          <w:rFonts w:cs="Arial"/>
          <w:bCs/>
        </w:rPr>
        <w:t>16 - Fixa datas e prazos para a divulgação da classificação dos inscritos e estabelece cronograma e diretrizes para o processo de atribuição de classes/aulas do ano letivo de 2016, nos termos da Res</w:t>
      </w:r>
      <w:r>
        <w:rPr>
          <w:rFonts w:cs="Arial"/>
          <w:bCs/>
        </w:rPr>
        <w:t>.</w:t>
      </w:r>
      <w:r w:rsidRPr="00FD1F07">
        <w:rPr>
          <w:rFonts w:cs="Arial"/>
          <w:bCs/>
        </w:rPr>
        <w:t xml:space="preserve"> SE </w:t>
      </w:r>
      <w:r>
        <w:rPr>
          <w:rFonts w:cs="Arial"/>
          <w:bCs/>
        </w:rPr>
        <w:t xml:space="preserve">nº </w:t>
      </w:r>
      <w:r w:rsidRPr="00FD1F07">
        <w:rPr>
          <w:rFonts w:cs="Arial"/>
          <w:bCs/>
        </w:rPr>
        <w:t>75, de 28</w:t>
      </w:r>
      <w:r>
        <w:rPr>
          <w:rFonts w:cs="Arial"/>
          <w:bCs/>
        </w:rPr>
        <w:t>/</w:t>
      </w:r>
      <w:r w:rsidRPr="00FD1F07">
        <w:rPr>
          <w:rFonts w:cs="Arial"/>
          <w:bCs/>
        </w:rPr>
        <w:t>11</w:t>
      </w:r>
      <w:r>
        <w:rPr>
          <w:rFonts w:cs="Arial"/>
          <w:bCs/>
        </w:rPr>
        <w:t>/</w:t>
      </w:r>
      <w:r w:rsidRPr="00FD1F07">
        <w:rPr>
          <w:rFonts w:cs="Arial"/>
          <w:bCs/>
        </w:rPr>
        <w:t>13, alterada pela Res</w:t>
      </w:r>
      <w:r>
        <w:rPr>
          <w:rFonts w:cs="Arial"/>
          <w:bCs/>
        </w:rPr>
        <w:t>.</w:t>
      </w:r>
      <w:r w:rsidRPr="00FD1F07">
        <w:rPr>
          <w:rFonts w:cs="Arial"/>
          <w:bCs/>
        </w:rPr>
        <w:t xml:space="preserve"> SE </w:t>
      </w:r>
      <w:r>
        <w:rPr>
          <w:rFonts w:cs="Arial"/>
          <w:bCs/>
        </w:rPr>
        <w:t xml:space="preserve">nº </w:t>
      </w:r>
      <w:r w:rsidRPr="00FD1F07">
        <w:rPr>
          <w:rFonts w:cs="Arial"/>
          <w:bCs/>
        </w:rPr>
        <w:t>70, de 29</w:t>
      </w:r>
      <w:r>
        <w:rPr>
          <w:rFonts w:cs="Arial"/>
          <w:bCs/>
        </w:rPr>
        <w:t>/</w:t>
      </w:r>
      <w:r w:rsidRPr="00FD1F07">
        <w:rPr>
          <w:rFonts w:cs="Arial"/>
          <w:bCs/>
        </w:rPr>
        <w:t>12</w:t>
      </w:r>
      <w:r>
        <w:rPr>
          <w:rFonts w:cs="Arial"/>
          <w:bCs/>
        </w:rPr>
        <w:t>/</w:t>
      </w:r>
      <w:r w:rsidRPr="00FD1F07">
        <w:rPr>
          <w:rFonts w:cs="Arial"/>
          <w:bCs/>
        </w:rPr>
        <w:t>14.</w:t>
      </w:r>
    </w:p>
    <w:p w14:paraId="3A129EDB" w14:textId="77777777" w:rsidR="00FD1F07" w:rsidRPr="00FD1F07" w:rsidRDefault="00FD1F07">
      <w:pPr>
        <w:numPr>
          <w:ilvl w:val="0"/>
          <w:numId w:val="201"/>
        </w:numPr>
        <w:tabs>
          <w:tab w:val="clear" w:pos="1069"/>
        </w:tabs>
        <w:rPr>
          <w:rFonts w:cs="Arial"/>
          <w:bCs/>
        </w:rPr>
      </w:pPr>
      <w:r w:rsidRPr="00FD1F07">
        <w:rPr>
          <w:rFonts w:cs="Arial"/>
          <w:bCs/>
        </w:rPr>
        <w:t>Res</w:t>
      </w:r>
      <w:r>
        <w:rPr>
          <w:rFonts w:cs="Arial"/>
          <w:bCs/>
        </w:rPr>
        <w:t>.</w:t>
      </w:r>
      <w:r w:rsidRPr="00FD1F07">
        <w:rPr>
          <w:rFonts w:cs="Arial"/>
          <w:bCs/>
        </w:rPr>
        <w:t xml:space="preserve"> SE </w:t>
      </w:r>
      <w:r>
        <w:rPr>
          <w:rFonts w:cs="Arial"/>
          <w:bCs/>
        </w:rPr>
        <w:t xml:space="preserve">nº </w:t>
      </w:r>
      <w:r w:rsidRPr="00FD1F07">
        <w:rPr>
          <w:rFonts w:cs="Arial"/>
          <w:bCs/>
        </w:rPr>
        <w:t xml:space="preserve">37, de </w:t>
      </w:r>
      <w:r>
        <w:rPr>
          <w:rFonts w:cs="Arial"/>
          <w:bCs/>
        </w:rPr>
        <w:t>0</w:t>
      </w:r>
      <w:r w:rsidRPr="00FD1F07">
        <w:rPr>
          <w:rFonts w:cs="Arial"/>
          <w:bCs/>
        </w:rPr>
        <w:t>5</w:t>
      </w:r>
      <w:r>
        <w:rPr>
          <w:rFonts w:cs="Arial"/>
          <w:bCs/>
        </w:rPr>
        <w:t>/0</w:t>
      </w:r>
      <w:r w:rsidRPr="00FD1F07">
        <w:rPr>
          <w:rFonts w:cs="Arial"/>
          <w:bCs/>
        </w:rPr>
        <w:t>8</w:t>
      </w:r>
      <w:r>
        <w:rPr>
          <w:rFonts w:cs="Arial"/>
          <w:bCs/>
        </w:rPr>
        <w:t>/</w:t>
      </w:r>
      <w:r w:rsidRPr="00FD1F07">
        <w:rPr>
          <w:rFonts w:cs="Arial"/>
          <w:bCs/>
        </w:rPr>
        <w:t>19, D</w:t>
      </w:r>
      <w:r>
        <w:rPr>
          <w:rFonts w:cs="Arial"/>
          <w:bCs/>
        </w:rPr>
        <w:t>.</w:t>
      </w:r>
      <w:r w:rsidRPr="00FD1F07">
        <w:rPr>
          <w:rFonts w:cs="Arial"/>
          <w:bCs/>
        </w:rPr>
        <w:t>O</w:t>
      </w:r>
      <w:r>
        <w:rPr>
          <w:rFonts w:cs="Arial"/>
          <w:bCs/>
        </w:rPr>
        <w:t>.</w:t>
      </w:r>
      <w:r w:rsidRPr="00FD1F07">
        <w:rPr>
          <w:rFonts w:cs="Arial"/>
          <w:bCs/>
        </w:rPr>
        <w:t xml:space="preserve"> de 06</w:t>
      </w:r>
      <w:r>
        <w:rPr>
          <w:rFonts w:cs="Arial"/>
          <w:bCs/>
        </w:rPr>
        <w:t>/</w:t>
      </w:r>
      <w:r w:rsidRPr="00FD1F07">
        <w:rPr>
          <w:rFonts w:cs="Arial"/>
          <w:bCs/>
        </w:rPr>
        <w:t>08</w:t>
      </w:r>
      <w:r>
        <w:rPr>
          <w:rFonts w:cs="Arial"/>
          <w:bCs/>
        </w:rPr>
        <w:t>/</w:t>
      </w:r>
      <w:r w:rsidRPr="00FD1F07">
        <w:rPr>
          <w:rFonts w:cs="Arial"/>
          <w:bCs/>
        </w:rPr>
        <w:t>19</w:t>
      </w:r>
      <w:r>
        <w:rPr>
          <w:rFonts w:cs="Arial"/>
          <w:bCs/>
        </w:rPr>
        <w:t xml:space="preserve"> </w:t>
      </w:r>
      <w:r w:rsidRPr="00FD1F07">
        <w:rPr>
          <w:rFonts w:cs="Arial"/>
          <w:bCs/>
        </w:rPr>
        <w:t>- Institui o Projeto de Reforço e Recuperação das aprendizagens e dispõe sobre a atribuição de aulas específicas para este fim.</w:t>
      </w:r>
    </w:p>
    <w:p w14:paraId="77650CC0" w14:textId="77777777" w:rsidR="00FD1F07" w:rsidRDefault="00FD1F07">
      <w:pPr>
        <w:numPr>
          <w:ilvl w:val="0"/>
          <w:numId w:val="201"/>
        </w:numPr>
        <w:tabs>
          <w:tab w:val="clear" w:pos="1069"/>
        </w:tabs>
        <w:rPr>
          <w:rFonts w:cs="Arial"/>
          <w:bCs/>
        </w:rPr>
      </w:pPr>
      <w:r w:rsidRPr="00FD1F07">
        <w:rPr>
          <w:rFonts w:cs="Arial"/>
          <w:bCs/>
        </w:rPr>
        <w:t>Res</w:t>
      </w:r>
      <w:r>
        <w:rPr>
          <w:rFonts w:cs="Arial"/>
          <w:bCs/>
        </w:rPr>
        <w:t>.</w:t>
      </w:r>
      <w:r w:rsidRPr="00FD1F07">
        <w:rPr>
          <w:rFonts w:cs="Arial"/>
          <w:bCs/>
        </w:rPr>
        <w:t xml:space="preserve"> Seduc</w:t>
      </w:r>
      <w:r>
        <w:rPr>
          <w:rFonts w:cs="Arial"/>
          <w:bCs/>
        </w:rPr>
        <w:t xml:space="preserve"> nº </w:t>
      </w:r>
      <w:r w:rsidRPr="00FD1F07">
        <w:rPr>
          <w:rFonts w:cs="Arial"/>
          <w:bCs/>
        </w:rPr>
        <w:t>27, de 26</w:t>
      </w:r>
      <w:r>
        <w:rPr>
          <w:rFonts w:cs="Arial"/>
          <w:bCs/>
        </w:rPr>
        <w:t>/0</w:t>
      </w:r>
      <w:r w:rsidRPr="00FD1F07">
        <w:rPr>
          <w:rFonts w:cs="Arial"/>
          <w:bCs/>
        </w:rPr>
        <w:t>2</w:t>
      </w:r>
      <w:r>
        <w:rPr>
          <w:rFonts w:cs="Arial"/>
          <w:bCs/>
        </w:rPr>
        <w:t>/</w:t>
      </w:r>
      <w:r w:rsidRPr="00FD1F07">
        <w:rPr>
          <w:rFonts w:cs="Arial"/>
          <w:bCs/>
        </w:rPr>
        <w:t>21, D</w:t>
      </w:r>
      <w:r>
        <w:rPr>
          <w:rFonts w:cs="Arial"/>
          <w:bCs/>
        </w:rPr>
        <w:t>.</w:t>
      </w:r>
      <w:r w:rsidRPr="00FD1F07">
        <w:rPr>
          <w:rFonts w:cs="Arial"/>
          <w:bCs/>
        </w:rPr>
        <w:t>O</w:t>
      </w:r>
      <w:r>
        <w:rPr>
          <w:rFonts w:cs="Arial"/>
          <w:bCs/>
        </w:rPr>
        <w:t>.</w:t>
      </w:r>
      <w:r w:rsidRPr="00FD1F07">
        <w:rPr>
          <w:rFonts w:cs="Arial"/>
          <w:bCs/>
        </w:rPr>
        <w:t xml:space="preserve"> de 27</w:t>
      </w:r>
      <w:r>
        <w:rPr>
          <w:rFonts w:cs="Arial"/>
          <w:bCs/>
        </w:rPr>
        <w:t>/</w:t>
      </w:r>
      <w:r w:rsidRPr="00FD1F07">
        <w:rPr>
          <w:rFonts w:cs="Arial"/>
          <w:bCs/>
        </w:rPr>
        <w:t>02</w:t>
      </w:r>
      <w:r>
        <w:rPr>
          <w:rFonts w:cs="Arial"/>
          <w:bCs/>
        </w:rPr>
        <w:t>/</w:t>
      </w:r>
      <w:r w:rsidRPr="00FD1F07">
        <w:rPr>
          <w:rFonts w:cs="Arial"/>
          <w:bCs/>
        </w:rPr>
        <w:t>21</w:t>
      </w:r>
      <w:r>
        <w:rPr>
          <w:rFonts w:cs="Arial"/>
          <w:bCs/>
        </w:rPr>
        <w:t xml:space="preserve"> </w:t>
      </w:r>
      <w:r w:rsidRPr="00FD1F07">
        <w:rPr>
          <w:rFonts w:cs="Arial"/>
          <w:bCs/>
        </w:rPr>
        <w:t>- Alteração da Res</w:t>
      </w:r>
      <w:r>
        <w:rPr>
          <w:rFonts w:cs="Arial"/>
          <w:bCs/>
        </w:rPr>
        <w:t>.</w:t>
      </w:r>
      <w:r w:rsidRPr="00FD1F07">
        <w:rPr>
          <w:rFonts w:cs="Arial"/>
          <w:bCs/>
        </w:rPr>
        <w:t xml:space="preserve"> SE </w:t>
      </w:r>
      <w:r>
        <w:rPr>
          <w:rFonts w:cs="Arial"/>
          <w:bCs/>
        </w:rPr>
        <w:t xml:space="preserve">nº </w:t>
      </w:r>
      <w:r w:rsidRPr="00FD1F07">
        <w:rPr>
          <w:rFonts w:cs="Arial"/>
          <w:bCs/>
        </w:rPr>
        <w:t xml:space="preserve">37, de </w:t>
      </w:r>
      <w:r>
        <w:rPr>
          <w:rFonts w:cs="Arial"/>
          <w:bCs/>
        </w:rPr>
        <w:t>0</w:t>
      </w:r>
      <w:r w:rsidRPr="00FD1F07">
        <w:rPr>
          <w:rFonts w:cs="Arial"/>
          <w:bCs/>
        </w:rPr>
        <w:t>5</w:t>
      </w:r>
      <w:r>
        <w:rPr>
          <w:rFonts w:cs="Arial"/>
          <w:bCs/>
        </w:rPr>
        <w:t>/0</w:t>
      </w:r>
      <w:r w:rsidRPr="00FD1F07">
        <w:rPr>
          <w:rFonts w:cs="Arial"/>
          <w:bCs/>
        </w:rPr>
        <w:t>8</w:t>
      </w:r>
      <w:r>
        <w:rPr>
          <w:rFonts w:cs="Arial"/>
          <w:bCs/>
        </w:rPr>
        <w:t>/</w:t>
      </w:r>
      <w:r w:rsidRPr="00FD1F07">
        <w:rPr>
          <w:rFonts w:cs="Arial"/>
          <w:bCs/>
        </w:rPr>
        <w:t>19, que dispõe sobre o Projeto de Reforço e Recuperação das aprendizagens e dispõe sobre a atribuição de aulas específicas para este fim.</w:t>
      </w:r>
    </w:p>
    <w:p w14:paraId="7AA70FBE" w14:textId="77777777" w:rsidR="00FD1F07" w:rsidRPr="00FD1F07" w:rsidRDefault="00FD1F07">
      <w:pPr>
        <w:numPr>
          <w:ilvl w:val="0"/>
          <w:numId w:val="201"/>
        </w:numPr>
        <w:tabs>
          <w:tab w:val="clear" w:pos="1069"/>
        </w:tabs>
        <w:rPr>
          <w:rFonts w:cs="Arial"/>
          <w:bCs/>
        </w:rPr>
      </w:pPr>
      <w:r w:rsidRPr="00FD1F07">
        <w:rPr>
          <w:rFonts w:cs="Arial"/>
          <w:bCs/>
        </w:rPr>
        <w:t xml:space="preserve">LC </w:t>
      </w:r>
      <w:r>
        <w:rPr>
          <w:rFonts w:cs="Arial"/>
          <w:bCs/>
        </w:rPr>
        <w:t xml:space="preserve">nº </w:t>
      </w:r>
      <w:r w:rsidRPr="00FD1F07">
        <w:rPr>
          <w:rFonts w:cs="Arial"/>
          <w:bCs/>
        </w:rPr>
        <w:t>1374, de 30</w:t>
      </w:r>
      <w:r>
        <w:rPr>
          <w:rFonts w:cs="Arial"/>
          <w:bCs/>
        </w:rPr>
        <w:t>/</w:t>
      </w:r>
      <w:r w:rsidRPr="00FD1F07">
        <w:rPr>
          <w:rFonts w:cs="Arial"/>
          <w:bCs/>
        </w:rPr>
        <w:t>03</w:t>
      </w:r>
      <w:r>
        <w:rPr>
          <w:rFonts w:cs="Arial"/>
          <w:bCs/>
        </w:rPr>
        <w:t>/</w:t>
      </w:r>
      <w:r w:rsidRPr="00FD1F07">
        <w:rPr>
          <w:rFonts w:cs="Arial"/>
          <w:bCs/>
        </w:rPr>
        <w:t>22, D</w:t>
      </w:r>
      <w:r>
        <w:rPr>
          <w:rFonts w:cs="Arial"/>
          <w:bCs/>
        </w:rPr>
        <w:t>.</w:t>
      </w:r>
      <w:r w:rsidRPr="00FD1F07">
        <w:rPr>
          <w:rFonts w:cs="Arial"/>
          <w:bCs/>
        </w:rPr>
        <w:t>O</w:t>
      </w:r>
      <w:r>
        <w:rPr>
          <w:rFonts w:cs="Arial"/>
          <w:bCs/>
        </w:rPr>
        <w:t>.</w:t>
      </w:r>
      <w:r w:rsidRPr="00FD1F07">
        <w:rPr>
          <w:rFonts w:cs="Arial"/>
          <w:bCs/>
        </w:rPr>
        <w:t xml:space="preserve"> de 31</w:t>
      </w:r>
      <w:r>
        <w:rPr>
          <w:rFonts w:cs="Arial"/>
          <w:bCs/>
        </w:rPr>
        <w:t>/</w:t>
      </w:r>
      <w:r w:rsidRPr="00FD1F07">
        <w:rPr>
          <w:rFonts w:cs="Arial"/>
          <w:bCs/>
        </w:rPr>
        <w:t>03</w:t>
      </w:r>
      <w:r>
        <w:rPr>
          <w:rFonts w:cs="Arial"/>
          <w:bCs/>
        </w:rPr>
        <w:t>/</w:t>
      </w:r>
      <w:r w:rsidRPr="00FD1F07">
        <w:rPr>
          <w:rFonts w:cs="Arial"/>
          <w:bCs/>
        </w:rPr>
        <w:t>22</w:t>
      </w:r>
      <w:r>
        <w:rPr>
          <w:rFonts w:cs="Arial"/>
          <w:bCs/>
        </w:rPr>
        <w:t xml:space="preserve"> </w:t>
      </w:r>
      <w:r w:rsidRPr="00FD1F07">
        <w:rPr>
          <w:rFonts w:cs="Arial"/>
          <w:bCs/>
        </w:rPr>
        <w:t>- Institui Novo Plano de Carreira do Magistério.</w:t>
      </w:r>
    </w:p>
    <w:p w14:paraId="7613DEBC" w14:textId="77777777" w:rsidR="00235B67" w:rsidRPr="00B22232" w:rsidRDefault="00235B67" w:rsidP="00451D00">
      <w:pPr>
        <w:pStyle w:val="GOE"/>
      </w:pPr>
      <w:bookmarkStart w:id="424" w:name="_Toc163207588"/>
      <w:r w:rsidRPr="00B22232">
        <w:t>Professor-Coordenador</w:t>
      </w:r>
      <w:r w:rsidR="00BE1799">
        <w:t>-Pedagógico</w:t>
      </w:r>
      <w:bookmarkEnd w:id="424"/>
    </w:p>
    <w:p w14:paraId="7354D618" w14:textId="77777777" w:rsidR="00235B67" w:rsidRPr="00B22232" w:rsidRDefault="00235B67">
      <w:pPr>
        <w:numPr>
          <w:ilvl w:val="0"/>
          <w:numId w:val="199"/>
        </w:numPr>
        <w:tabs>
          <w:tab w:val="clear" w:pos="1069"/>
        </w:tabs>
      </w:pPr>
      <w:r w:rsidRPr="00B22232">
        <w:t>LC nº 444/85</w:t>
      </w:r>
      <w:r w:rsidR="00B22232">
        <w:t>,</w:t>
      </w:r>
      <w:r w:rsidRPr="00B22232">
        <w:t xml:space="preserve"> de 27/12/85 - arts. 6° e 21</w:t>
      </w:r>
      <w:r w:rsidR="00B22232">
        <w:t>.</w:t>
      </w:r>
    </w:p>
    <w:p w14:paraId="18A6440B" w14:textId="77777777" w:rsidR="00235B67" w:rsidRPr="00B22232" w:rsidRDefault="00235B67">
      <w:pPr>
        <w:numPr>
          <w:ilvl w:val="0"/>
          <w:numId w:val="199"/>
        </w:numPr>
        <w:tabs>
          <w:tab w:val="clear" w:pos="1069"/>
        </w:tabs>
      </w:pPr>
      <w:r w:rsidRPr="00B22232">
        <w:t>LC nº 836/97 - Plano de Carreira para o Magistério.</w:t>
      </w:r>
    </w:p>
    <w:p w14:paraId="3D8D0E12" w14:textId="77777777" w:rsidR="00235B67" w:rsidRDefault="00235B67">
      <w:pPr>
        <w:numPr>
          <w:ilvl w:val="0"/>
          <w:numId w:val="199"/>
        </w:numPr>
        <w:tabs>
          <w:tab w:val="clear" w:pos="1069"/>
        </w:tabs>
      </w:pPr>
      <w:r w:rsidRPr="00B22232">
        <w:t>Res. SE nº 35/00 - Professor Coordenador - Escolha e Designação</w:t>
      </w:r>
      <w:r w:rsidR="00B22232">
        <w:t>.</w:t>
      </w:r>
      <w:r w:rsidR="00412C8F">
        <w:t xml:space="preserve"> </w:t>
      </w:r>
      <w:r w:rsidR="00AA76C7">
        <w:t>(REVOGADA)</w:t>
      </w:r>
    </w:p>
    <w:p w14:paraId="6761AB98" w14:textId="77777777" w:rsidR="00412C8F" w:rsidRDefault="00E63F24">
      <w:pPr>
        <w:numPr>
          <w:ilvl w:val="0"/>
          <w:numId w:val="199"/>
        </w:numPr>
        <w:tabs>
          <w:tab w:val="clear" w:pos="1069"/>
        </w:tabs>
      </w:pPr>
      <w:r>
        <w:t>Res. SE nº 66, de 03/10/06, D.O. 04/10/06 - Credenciamento, seleção e indicação de professor coordenador pedagógico</w:t>
      </w:r>
      <w:r w:rsidR="00BE1799">
        <w:t xml:space="preserve"> </w:t>
      </w:r>
      <w:r w:rsidR="00AA76C7">
        <w:rPr>
          <w:b/>
        </w:rPr>
        <w:t>(REVOGADA)</w:t>
      </w:r>
      <w:r>
        <w:t>.</w:t>
      </w:r>
    </w:p>
    <w:p w14:paraId="2900C501" w14:textId="77777777" w:rsidR="00E871F5" w:rsidRDefault="00E871F5">
      <w:pPr>
        <w:numPr>
          <w:ilvl w:val="0"/>
          <w:numId w:val="199"/>
        </w:numPr>
        <w:tabs>
          <w:tab w:val="clear" w:pos="1069"/>
        </w:tabs>
      </w:pPr>
      <w:r>
        <w:t>Res. SE nº 78, de 30/11/06, D.O. 01/12/06 - Altera dispositivos da Res. SE nº 66/06 - Escolas de Tempo Integral</w:t>
      </w:r>
      <w:r w:rsidR="00BE1799">
        <w:t xml:space="preserve"> </w:t>
      </w:r>
      <w:r w:rsidR="00AA76C7">
        <w:rPr>
          <w:b/>
        </w:rPr>
        <w:t>(REVOGADA)</w:t>
      </w:r>
      <w:r>
        <w:t>.</w:t>
      </w:r>
    </w:p>
    <w:p w14:paraId="1D928897" w14:textId="77777777" w:rsidR="00BE1799" w:rsidRDefault="00BE1799">
      <w:pPr>
        <w:numPr>
          <w:ilvl w:val="0"/>
          <w:numId w:val="199"/>
        </w:numPr>
        <w:tabs>
          <w:tab w:val="clear" w:pos="1069"/>
        </w:tabs>
      </w:pPr>
      <w:r>
        <w:t>Res. SE n° 88, de 19/12/07, D.O. 21/12/07 – Dispõe sobre a função gratificada de Professor Coordenador.</w:t>
      </w:r>
    </w:p>
    <w:p w14:paraId="198EB870" w14:textId="77777777" w:rsidR="00BE1799" w:rsidRDefault="00BE1799">
      <w:pPr>
        <w:numPr>
          <w:ilvl w:val="0"/>
          <w:numId w:val="199"/>
        </w:numPr>
        <w:tabs>
          <w:tab w:val="clear" w:pos="1069"/>
        </w:tabs>
      </w:pPr>
      <w:r>
        <w:t>Res. SE n° 89, de 19/12/07, D.O. 21/12/07 – Dispõe sobre função Gratificada de Professor Coordenador das quatro séries iniciais do ensino fundamental, em escolas da rede estadual de ensino.</w:t>
      </w:r>
    </w:p>
    <w:p w14:paraId="13466147" w14:textId="77777777" w:rsidR="00BE1799" w:rsidRDefault="00BE1799">
      <w:pPr>
        <w:numPr>
          <w:ilvl w:val="0"/>
          <w:numId w:val="199"/>
        </w:numPr>
        <w:tabs>
          <w:tab w:val="clear" w:pos="1069"/>
        </w:tabs>
      </w:pPr>
      <w:r>
        <w:t>Res. SE n° 90, de 19/12/07, D.O. 21/12/07 – Dispõe sobre função gratificada de Professor Coordenador das quatro séries finais do ensino fundamental e no ensino médio, em escolas da rede estadual de ensino.</w:t>
      </w:r>
    </w:p>
    <w:p w14:paraId="0E0EAA4D" w14:textId="77777777" w:rsidR="001603DA" w:rsidRDefault="001603DA">
      <w:pPr>
        <w:numPr>
          <w:ilvl w:val="0"/>
          <w:numId w:val="199"/>
        </w:numPr>
        <w:tabs>
          <w:tab w:val="clear" w:pos="1069"/>
        </w:tabs>
      </w:pPr>
      <w:r>
        <w:t>Res. SE. n° 88, de 19/12/07, D.O. 21/12/07 – Função gratificada de Professor Coordenador.</w:t>
      </w:r>
    </w:p>
    <w:p w14:paraId="63A806B7" w14:textId="77777777" w:rsidR="001603DA" w:rsidRDefault="001603DA">
      <w:pPr>
        <w:numPr>
          <w:ilvl w:val="0"/>
          <w:numId w:val="199"/>
        </w:numPr>
        <w:tabs>
          <w:tab w:val="clear" w:pos="1069"/>
        </w:tabs>
      </w:pPr>
      <w:r>
        <w:t>Res. SE. n° 89, de 19/12/07, D.O. 21/12/07 – Função gratificada de Professor Coordenador das quatro séries iniciais do ensino fundamental.</w:t>
      </w:r>
    </w:p>
    <w:p w14:paraId="401683E8" w14:textId="77777777" w:rsidR="001603DA" w:rsidRDefault="001603DA">
      <w:pPr>
        <w:numPr>
          <w:ilvl w:val="0"/>
          <w:numId w:val="199"/>
        </w:numPr>
        <w:tabs>
          <w:tab w:val="clear" w:pos="1069"/>
        </w:tabs>
      </w:pPr>
      <w:r>
        <w:lastRenderedPageBreak/>
        <w:t>Res. SE. n° 90, de 19/12/07, D.O. 21/12/07 – Função gratificada de Professor Coordenador das séries finais do ensino fundamental e ensino médio.</w:t>
      </w:r>
    </w:p>
    <w:p w14:paraId="3ACF2490" w14:textId="77777777" w:rsidR="001603DA" w:rsidRDefault="001603DA">
      <w:pPr>
        <w:numPr>
          <w:ilvl w:val="0"/>
          <w:numId w:val="199"/>
        </w:numPr>
        <w:tabs>
          <w:tab w:val="clear" w:pos="1069"/>
        </w:tabs>
      </w:pPr>
      <w:r>
        <w:t>Inst. CENP n° 1, de 10/01/08, D.O. 11/01/08 – Credenciamento de docentes para a função de Professor Coordenador do ciclo II do Ensino Fundamental e/ ou do Ensino Médio, das Escolas Estaduais.</w:t>
      </w:r>
    </w:p>
    <w:p w14:paraId="37BA7484" w14:textId="77777777" w:rsidR="001603DA" w:rsidRDefault="001603DA">
      <w:pPr>
        <w:numPr>
          <w:ilvl w:val="0"/>
          <w:numId w:val="199"/>
        </w:numPr>
        <w:tabs>
          <w:tab w:val="clear" w:pos="1069"/>
        </w:tabs>
      </w:pPr>
      <w:r>
        <w:t xml:space="preserve">Res. SE n° 8, de 30/01/08, </w:t>
      </w:r>
      <w:r w:rsidR="00986B65">
        <w:t>D.O.</w:t>
      </w:r>
      <w:r>
        <w:t xml:space="preserve"> 31/01/08 – Permanência do Professor Coordenador para segmento de 1ª a 4ª séries do ensino fundamental.</w:t>
      </w:r>
    </w:p>
    <w:p w14:paraId="0714BB62" w14:textId="77777777" w:rsidR="001603DA" w:rsidRDefault="001603DA">
      <w:pPr>
        <w:numPr>
          <w:ilvl w:val="0"/>
          <w:numId w:val="199"/>
        </w:numPr>
        <w:tabs>
          <w:tab w:val="clear" w:pos="1069"/>
        </w:tabs>
      </w:pPr>
      <w:r>
        <w:t>Res. SE n° 10, de 31/01/08, D.O. 01/02/08 – Altera a redação do artigo 4° da Res. SE n° 88/07</w:t>
      </w:r>
      <w:r w:rsidR="00C645E6">
        <w:t>.</w:t>
      </w:r>
    </w:p>
    <w:p w14:paraId="41654065" w14:textId="77777777" w:rsidR="00150731" w:rsidRDefault="00150731">
      <w:pPr>
        <w:numPr>
          <w:ilvl w:val="0"/>
          <w:numId w:val="199"/>
        </w:numPr>
        <w:tabs>
          <w:tab w:val="clear" w:pos="1069"/>
        </w:tabs>
      </w:pPr>
      <w:r>
        <w:t>Isnt. CENP de 10/03/08, D.O. 11/03/08 – Instruções sobre o credenciamento de PCPs.</w:t>
      </w:r>
    </w:p>
    <w:p w14:paraId="64643975" w14:textId="77777777" w:rsidR="00A25550" w:rsidRDefault="00A25550">
      <w:pPr>
        <w:numPr>
          <w:ilvl w:val="0"/>
          <w:numId w:val="199"/>
        </w:numPr>
        <w:tabs>
          <w:tab w:val="clear" w:pos="1069"/>
        </w:tabs>
      </w:pPr>
      <w:r>
        <w:t>Isnt. CENP de 13/03/08, D.O. 14/03/08 – Instruções sobre o credenciamento de PCPs.</w:t>
      </w:r>
    </w:p>
    <w:p w14:paraId="73FD2461" w14:textId="77777777" w:rsidR="004F625A" w:rsidRDefault="004F625A">
      <w:pPr>
        <w:numPr>
          <w:ilvl w:val="0"/>
          <w:numId w:val="199"/>
        </w:numPr>
        <w:tabs>
          <w:tab w:val="clear" w:pos="1069"/>
        </w:tabs>
      </w:pPr>
      <w:r>
        <w:t>Isnt. Conj. CENP/DRHU, de 24/03/08, D.O. 25/03/08 – Orientações relativas ao processo seletivo de PCP.</w:t>
      </w:r>
    </w:p>
    <w:p w14:paraId="51698623" w14:textId="77777777" w:rsidR="005507EB" w:rsidRDefault="005507EB">
      <w:pPr>
        <w:numPr>
          <w:ilvl w:val="0"/>
          <w:numId w:val="199"/>
        </w:numPr>
        <w:tabs>
          <w:tab w:val="clear" w:pos="1069"/>
        </w:tabs>
      </w:pPr>
      <w:r>
        <w:t>Com. Conjunto CENP/DRHU, de 19/12/08, D.O. 20/12/08 – férias, remoção, recondução do PCP.</w:t>
      </w:r>
    </w:p>
    <w:p w14:paraId="584BD1F1" w14:textId="77777777" w:rsidR="00811155" w:rsidRDefault="00811155">
      <w:pPr>
        <w:numPr>
          <w:ilvl w:val="0"/>
          <w:numId w:val="199"/>
        </w:numPr>
        <w:tabs>
          <w:tab w:val="clear" w:pos="1069"/>
        </w:tabs>
      </w:pPr>
      <w:r>
        <w:t>Res. SE n° 21, de 1</w:t>
      </w:r>
      <w:r w:rsidR="00FB6B58">
        <w:t>7</w:t>
      </w:r>
      <w:r>
        <w:t xml:space="preserve">/02/10, D.O. </w:t>
      </w:r>
      <w:r w:rsidR="00FB6B58">
        <w:t>18</w:t>
      </w:r>
      <w:r>
        <w:t xml:space="preserve">/02/10 </w:t>
      </w:r>
      <w:r w:rsidR="00FB6B58">
        <w:t>–</w:t>
      </w:r>
      <w:r>
        <w:t xml:space="preserve"> </w:t>
      </w:r>
      <w:r w:rsidR="00FB6B58">
        <w:t xml:space="preserve">Docentes </w:t>
      </w:r>
      <w:smartTag w:uri="urn:schemas-microsoft-com:office:smarttags" w:element="PersonName">
        <w:smartTagPr>
          <w:attr w:name="ProductID" w:val="em Oficinas Pedag￳gicas"/>
        </w:smartTagPr>
        <w:r w:rsidR="00FB6B58">
          <w:t>em Oficinas Pedagógicas</w:t>
        </w:r>
      </w:smartTag>
      <w:r w:rsidR="00FB6B58">
        <w:t xml:space="preserve"> e PCPs.</w:t>
      </w:r>
    </w:p>
    <w:p w14:paraId="6FC1F399" w14:textId="77777777" w:rsidR="00DF1205" w:rsidRDefault="00DF1205">
      <w:pPr>
        <w:numPr>
          <w:ilvl w:val="0"/>
          <w:numId w:val="199"/>
        </w:numPr>
        <w:tabs>
          <w:tab w:val="clear" w:pos="1069"/>
        </w:tabs>
      </w:pPr>
      <w:r>
        <w:t>Res. SE n° 37, de 13/04/10, D.O. 14/04/10 – Ações dos professores coordenadores das oficinas pedagógicas (PCOP) nas unidades escolares.</w:t>
      </w:r>
    </w:p>
    <w:p w14:paraId="7EAB27BE" w14:textId="77777777" w:rsidR="00C57E82" w:rsidRDefault="00C57E82">
      <w:pPr>
        <w:numPr>
          <w:ilvl w:val="0"/>
          <w:numId w:val="199"/>
        </w:numPr>
        <w:tabs>
          <w:tab w:val="clear" w:pos="1069"/>
        </w:tabs>
      </w:pPr>
      <w:r>
        <w:t>Res. SE n° 53, de 24/06/10, D.O. 25/06/10 – Altera as Resoluções SE n° 88/07 e SE n° 21/10, sobre PCP.</w:t>
      </w:r>
    </w:p>
    <w:p w14:paraId="0720AB46" w14:textId="77777777" w:rsidR="00C57E82" w:rsidRDefault="00C57E82">
      <w:pPr>
        <w:numPr>
          <w:ilvl w:val="0"/>
          <w:numId w:val="199"/>
        </w:numPr>
        <w:tabs>
          <w:tab w:val="clear" w:pos="1069"/>
        </w:tabs>
      </w:pPr>
      <w:r>
        <w:t>Res. SE n° 55, de 30/06/10, D.O. 02/07/10 – Distribuição de carga horária do PCP.</w:t>
      </w:r>
    </w:p>
    <w:p w14:paraId="0B574AAA" w14:textId="77777777" w:rsidR="00E76B12" w:rsidRDefault="00E76B12">
      <w:pPr>
        <w:numPr>
          <w:ilvl w:val="0"/>
          <w:numId w:val="199"/>
        </w:numPr>
        <w:tabs>
          <w:tab w:val="clear" w:pos="1069"/>
        </w:tabs>
      </w:pPr>
      <w:r>
        <w:t>Res. SE nº 34, de 30/05/11, D.O. 02/06/11 – Dispõe sobre o uso das linhas telefônicas na Secretaria da Educação.</w:t>
      </w:r>
    </w:p>
    <w:p w14:paraId="2ED81202" w14:textId="77777777" w:rsidR="00EA43C0" w:rsidRDefault="00EA43C0">
      <w:pPr>
        <w:numPr>
          <w:ilvl w:val="0"/>
          <w:numId w:val="199"/>
        </w:numPr>
        <w:tabs>
          <w:tab w:val="clear" w:pos="1069"/>
        </w:tabs>
      </w:pPr>
      <w:r>
        <w:t>Com. CENP, de 29/12/11, D.O. 30/12/11 – PCOP de Tecnologia Educa</w:t>
      </w:r>
      <w:r w:rsidR="0085704D">
        <w:t>c</w:t>
      </w:r>
      <w:r>
        <w:t>ional</w:t>
      </w:r>
      <w:r w:rsidR="00367F9B">
        <w:t>.</w:t>
      </w:r>
    </w:p>
    <w:p w14:paraId="32379DAF" w14:textId="77777777" w:rsidR="0000099E" w:rsidRDefault="0000099E">
      <w:pPr>
        <w:numPr>
          <w:ilvl w:val="0"/>
          <w:numId w:val="199"/>
        </w:numPr>
        <w:tabs>
          <w:tab w:val="clear" w:pos="1069"/>
        </w:tabs>
      </w:pPr>
      <w:r>
        <w:t>Res. SE nº 22, de 14/02/12, 16/03/12 – PCP nas escolas de ensino médio.</w:t>
      </w:r>
    </w:p>
    <w:p w14:paraId="1AA91CF1" w14:textId="77777777" w:rsidR="0085704D" w:rsidRDefault="0085704D">
      <w:pPr>
        <w:numPr>
          <w:ilvl w:val="0"/>
          <w:numId w:val="199"/>
        </w:numPr>
        <w:tabs>
          <w:tab w:val="clear" w:pos="1069"/>
        </w:tabs>
      </w:pPr>
      <w:r>
        <w:t xml:space="preserve">Res. SE nº 42, de 10/04/12, D.O. 11/04/12 – Altera </w:t>
      </w:r>
      <w:r w:rsidR="00620925">
        <w:t>dispositivo da Res. SE nº 88/07, retificada pelo D.O. 19/04/12.</w:t>
      </w:r>
    </w:p>
    <w:p w14:paraId="64C7FF46" w14:textId="77777777" w:rsidR="00B65DD1" w:rsidRDefault="00B65DD1">
      <w:pPr>
        <w:numPr>
          <w:ilvl w:val="0"/>
          <w:numId w:val="199"/>
        </w:numPr>
        <w:tabs>
          <w:tab w:val="clear" w:pos="1069"/>
        </w:tabs>
      </w:pPr>
      <w:r>
        <w:t>Res. SE n° 3, de 18/01/13, D.O. 19/01/13 – Amplia o quadro de Professor Coordenador nas escolas.</w:t>
      </w:r>
    </w:p>
    <w:p w14:paraId="67990355" w14:textId="77777777" w:rsidR="001F6725" w:rsidRDefault="001F6725">
      <w:pPr>
        <w:numPr>
          <w:ilvl w:val="0"/>
          <w:numId w:val="199"/>
        </w:numPr>
        <w:tabs>
          <w:tab w:val="clear" w:pos="1069"/>
        </w:tabs>
      </w:pPr>
      <w:r>
        <w:t>Res. SE n° 13, de 01/03/13, D.O. 02/03/13 – Acrescenta dispositivo à Res. SE 03/13.</w:t>
      </w:r>
    </w:p>
    <w:p w14:paraId="7421CB16" w14:textId="77777777" w:rsidR="00D10062" w:rsidRDefault="00D10062">
      <w:pPr>
        <w:numPr>
          <w:ilvl w:val="0"/>
          <w:numId w:val="199"/>
        </w:numPr>
        <w:tabs>
          <w:tab w:val="clear" w:pos="1069"/>
        </w:tabs>
      </w:pPr>
      <w:r>
        <w:t>Com. Conj. CGEB/CGRH, de 18/12/13, D.O. 19/12/13 – Esclarece artigos da Res. SE nº 88/07.</w:t>
      </w:r>
    </w:p>
    <w:p w14:paraId="4F790AD2" w14:textId="77777777" w:rsidR="005A0410" w:rsidRDefault="005A0410">
      <w:pPr>
        <w:numPr>
          <w:ilvl w:val="0"/>
          <w:numId w:val="199"/>
        </w:numPr>
        <w:tabs>
          <w:tab w:val="clear" w:pos="1069"/>
          <w:tab w:val="num" w:pos="993"/>
        </w:tabs>
      </w:pPr>
      <w:r>
        <w:t>Res. SE nº 31, de 16/05/13 - Altera dispositivos da Res. SE nº 77, de 06/12/11, que dispõe sobre a organização e o funcionamento dos Cursos de Educação de Jovens e Adultos, nos Centros Estaduais de Educação de Jovens e Adultos – CEEJAS.</w:t>
      </w:r>
    </w:p>
    <w:p w14:paraId="71A0EFA1" w14:textId="77777777" w:rsidR="005A0410" w:rsidRDefault="005A0410">
      <w:pPr>
        <w:numPr>
          <w:ilvl w:val="0"/>
          <w:numId w:val="199"/>
        </w:numPr>
        <w:tabs>
          <w:tab w:val="clear" w:pos="1069"/>
          <w:tab w:val="num" w:pos="993"/>
        </w:tabs>
      </w:pPr>
      <w:r>
        <w:t>Res. SE nº 35, de 03/06/13 - Altera dispositivo da Res. SE nº 3, de 18/01/13, que dispõe sobre mecanismos de apoio à gestão pedagógica da escola para implementação de ações estabelecidas pelo Programa Educação - Compromisso de São Paulo.</w:t>
      </w:r>
    </w:p>
    <w:p w14:paraId="4615EF6B" w14:textId="77777777" w:rsidR="005A0410" w:rsidRDefault="005A0410">
      <w:pPr>
        <w:numPr>
          <w:ilvl w:val="0"/>
          <w:numId w:val="199"/>
        </w:numPr>
        <w:tabs>
          <w:tab w:val="clear" w:pos="1069"/>
          <w:tab w:val="num" w:pos="993"/>
        </w:tabs>
      </w:pPr>
      <w:r>
        <w:t>Res. SE nº 44, de 13/08/14 - Dispõe sobre a organização e o funcionamento dos Centros de Estudos de Línguas - CELs, e dá providências correlatas.</w:t>
      </w:r>
    </w:p>
    <w:p w14:paraId="528EC67E" w14:textId="77777777" w:rsidR="005A0410" w:rsidRDefault="005A0410">
      <w:pPr>
        <w:numPr>
          <w:ilvl w:val="0"/>
          <w:numId w:val="199"/>
        </w:numPr>
        <w:tabs>
          <w:tab w:val="clear" w:pos="1069"/>
          <w:tab w:val="num" w:pos="993"/>
        </w:tabs>
      </w:pPr>
      <w:r>
        <w:t>Res. SE nº 75, de 30/12/14 - Dispõe sobre a função gratificada de Professor Coordenador.</w:t>
      </w:r>
    </w:p>
    <w:p w14:paraId="4A61BBD2" w14:textId="77777777" w:rsidR="005A0410" w:rsidRDefault="005A0410">
      <w:pPr>
        <w:numPr>
          <w:ilvl w:val="0"/>
          <w:numId w:val="199"/>
        </w:numPr>
        <w:tabs>
          <w:tab w:val="clear" w:pos="1069"/>
          <w:tab w:val="num" w:pos="993"/>
        </w:tabs>
      </w:pPr>
      <w:r>
        <w:t>Res. SE nº 03, de 12/01/15 - Altera dispositivos da Res. SE nº 75, de 30/12/14, que dispõe sobre a função gratificada de Professor Coordenador.</w:t>
      </w:r>
    </w:p>
    <w:p w14:paraId="226F3E48" w14:textId="77777777" w:rsidR="005A0410" w:rsidRDefault="005A0410">
      <w:pPr>
        <w:numPr>
          <w:ilvl w:val="0"/>
          <w:numId w:val="199"/>
        </w:numPr>
        <w:tabs>
          <w:tab w:val="clear" w:pos="1069"/>
          <w:tab w:val="num" w:pos="993"/>
        </w:tabs>
      </w:pPr>
      <w:r>
        <w:t xml:space="preserve">Res. SE nº 19, de 02/04/15 - Dispõe sobre postos de trabalho de Professor Coordenador nas escolas do Programa Ensino Integral nos Anos Iniciais do Ensino Fundamental. </w:t>
      </w:r>
    </w:p>
    <w:p w14:paraId="20B52594" w14:textId="77777777" w:rsidR="005A0410" w:rsidRDefault="005A0410">
      <w:pPr>
        <w:numPr>
          <w:ilvl w:val="0"/>
          <w:numId w:val="199"/>
        </w:numPr>
        <w:tabs>
          <w:tab w:val="clear" w:pos="1069"/>
          <w:tab w:val="num" w:pos="993"/>
        </w:tabs>
      </w:pPr>
      <w:r>
        <w:t xml:space="preserve">Res. SE nº 15, de 05/02/16 - Altera a Resolução SE nº 75, de 30/12/14, que dispõe sobre a função gratificada de Professor Coordenador. </w:t>
      </w:r>
    </w:p>
    <w:p w14:paraId="606F54F0" w14:textId="77777777" w:rsidR="005A0410" w:rsidRDefault="005A0410">
      <w:pPr>
        <w:numPr>
          <w:ilvl w:val="0"/>
          <w:numId w:val="199"/>
        </w:numPr>
        <w:tabs>
          <w:tab w:val="clear" w:pos="1069"/>
          <w:tab w:val="num" w:pos="993"/>
        </w:tabs>
      </w:pPr>
      <w:r>
        <w:t>Res. SE nº 65, de 19/12/16 - Altera a Res. SE nº 75, de 30/12/14, que dispõe sobre a função gratificada de Professor Coordenador.</w:t>
      </w:r>
    </w:p>
    <w:p w14:paraId="2A1A618B" w14:textId="77777777" w:rsidR="005A0410" w:rsidRDefault="005A0410">
      <w:pPr>
        <w:numPr>
          <w:ilvl w:val="0"/>
          <w:numId w:val="199"/>
        </w:numPr>
        <w:tabs>
          <w:tab w:val="clear" w:pos="1069"/>
          <w:tab w:val="num" w:pos="993"/>
        </w:tabs>
      </w:pPr>
      <w:r>
        <w:t>Res. SE nº 6, de 20/01/17 - Altera a Res. SE nº 75, de 30/12/14, que dispõe sobre a função gratificada de Professor Coordenador.</w:t>
      </w:r>
    </w:p>
    <w:p w14:paraId="511CC99E" w14:textId="77777777" w:rsidR="00B07188" w:rsidRDefault="005A0410">
      <w:pPr>
        <w:numPr>
          <w:ilvl w:val="0"/>
          <w:numId w:val="199"/>
        </w:numPr>
        <w:tabs>
          <w:tab w:val="clear" w:pos="1069"/>
          <w:tab w:val="num" w:pos="993"/>
        </w:tabs>
      </w:pPr>
      <w:r>
        <w:lastRenderedPageBreak/>
        <w:t>Res. SE nº 34, de 17/05/18 - Altera a Res. SE nº 75, de 30/12/14, que dispõe sobre a função gratificada de Professor Coordenador.</w:t>
      </w:r>
    </w:p>
    <w:p w14:paraId="586F8E1C" w14:textId="77777777" w:rsidR="00233EFE" w:rsidRDefault="00233EFE">
      <w:pPr>
        <w:numPr>
          <w:ilvl w:val="0"/>
          <w:numId w:val="199"/>
        </w:numPr>
      </w:pPr>
      <w:r w:rsidRPr="00233EFE">
        <w:t>Res.</w:t>
      </w:r>
      <w:r>
        <w:t xml:space="preserve"> </w:t>
      </w:r>
      <w:r w:rsidRPr="00233EFE">
        <w:t xml:space="preserve">SE </w:t>
      </w:r>
      <w:r>
        <w:t>nº 06, de 20/01/</w:t>
      </w:r>
      <w:r w:rsidRPr="00233EFE">
        <w:t>17, D</w:t>
      </w:r>
      <w:r>
        <w:t>.</w:t>
      </w:r>
      <w:r w:rsidRPr="00233EFE">
        <w:t>O</w:t>
      </w:r>
      <w:r>
        <w:t>.</w:t>
      </w:r>
      <w:r w:rsidRPr="00233EFE">
        <w:t xml:space="preserve"> </w:t>
      </w:r>
      <w:r>
        <w:t>20/01/</w:t>
      </w:r>
      <w:r w:rsidRPr="00233EFE">
        <w:t xml:space="preserve">17- Altera o artigo 3º da Res. SE </w:t>
      </w:r>
      <w:r>
        <w:t>nº 65, de 19/12/</w:t>
      </w:r>
      <w:r w:rsidRPr="00233EFE">
        <w:t>16.</w:t>
      </w:r>
    </w:p>
    <w:p w14:paraId="4AABAE99" w14:textId="77777777" w:rsidR="00461B55" w:rsidRDefault="00461B55">
      <w:pPr>
        <w:numPr>
          <w:ilvl w:val="0"/>
          <w:numId w:val="199"/>
        </w:numPr>
      </w:pPr>
      <w:r w:rsidRPr="00461B55">
        <w:t>Res</w:t>
      </w:r>
      <w:r>
        <w:t>.</w:t>
      </w:r>
      <w:r w:rsidRPr="00461B55">
        <w:t xml:space="preserve"> </w:t>
      </w:r>
      <w:r w:rsidR="00F013B3">
        <w:t>SEDUC</w:t>
      </w:r>
      <w:r>
        <w:t xml:space="preserve"> nº </w:t>
      </w:r>
      <w:r w:rsidRPr="00461B55">
        <w:t>3, de 11</w:t>
      </w:r>
      <w:r>
        <w:t>/0</w:t>
      </w:r>
      <w:r w:rsidRPr="00461B55">
        <w:t>1</w:t>
      </w:r>
      <w:r>
        <w:t>/</w:t>
      </w:r>
      <w:r w:rsidRPr="00461B55">
        <w:t>21, D</w:t>
      </w:r>
      <w:r>
        <w:t>.</w:t>
      </w:r>
      <w:r w:rsidRPr="00461B55">
        <w:t>O</w:t>
      </w:r>
      <w:r>
        <w:t>.</w:t>
      </w:r>
      <w:r w:rsidRPr="00461B55">
        <w:t xml:space="preserve"> de 12/01/21 - Dispõe sobre a função gratificada de Professor Coordenador e dá providências correlatas.</w:t>
      </w:r>
    </w:p>
    <w:p w14:paraId="37560909" w14:textId="77777777" w:rsidR="00B33D2A" w:rsidRDefault="00B33D2A">
      <w:pPr>
        <w:numPr>
          <w:ilvl w:val="0"/>
          <w:numId w:val="199"/>
        </w:numPr>
      </w:pPr>
      <w:r w:rsidRPr="00B33D2A">
        <w:t>Res</w:t>
      </w:r>
      <w:r>
        <w:t>.</w:t>
      </w:r>
      <w:r w:rsidRPr="00B33D2A">
        <w:t xml:space="preserve"> </w:t>
      </w:r>
      <w:r w:rsidR="00F013B3">
        <w:t>SEDUC</w:t>
      </w:r>
      <w:r>
        <w:t xml:space="preserve"> nº </w:t>
      </w:r>
      <w:r w:rsidRPr="00B33D2A">
        <w:t xml:space="preserve">10, </w:t>
      </w:r>
      <w:r>
        <w:t>de</w:t>
      </w:r>
      <w:r w:rsidRPr="00B33D2A">
        <w:t xml:space="preserve"> 18/01/21, D</w:t>
      </w:r>
      <w:r>
        <w:t>.</w:t>
      </w:r>
      <w:r w:rsidRPr="00B33D2A">
        <w:t>O</w:t>
      </w:r>
      <w:r>
        <w:t>.</w:t>
      </w:r>
      <w:r w:rsidRPr="00B33D2A">
        <w:t xml:space="preserve"> de 19/01/21 - Altera a Res</w:t>
      </w:r>
      <w:r>
        <w:t>.</w:t>
      </w:r>
      <w:r w:rsidRPr="00B33D2A">
        <w:t xml:space="preserve"> </w:t>
      </w:r>
      <w:r w:rsidR="00F013B3">
        <w:t>SEDUC</w:t>
      </w:r>
      <w:r>
        <w:t xml:space="preserve"> nº </w:t>
      </w:r>
      <w:r w:rsidRPr="00B33D2A">
        <w:t>3, de 11/01/2021 sobre a designação de Professor Coordenador de Agrupamento de Unidades Escolares.</w:t>
      </w:r>
    </w:p>
    <w:p w14:paraId="7AA575DC" w14:textId="77777777" w:rsidR="002C0292" w:rsidRDefault="002C0292">
      <w:pPr>
        <w:numPr>
          <w:ilvl w:val="0"/>
          <w:numId w:val="199"/>
        </w:numPr>
      </w:pPr>
      <w:r>
        <w:t xml:space="preserve">Res. </w:t>
      </w:r>
      <w:r w:rsidR="00F013B3">
        <w:t>SEDUC</w:t>
      </w:r>
      <w:r>
        <w:t xml:space="preserve"> nº 46, de 08/04/21, D.O. de 13/04/21 - Institui o Projeto de Acompanhamento Pedagógico Formativo das escolas da rede estadual de ensino e dá providências correlatas.</w:t>
      </w:r>
    </w:p>
    <w:p w14:paraId="38A75FB9" w14:textId="77777777" w:rsidR="002C0292" w:rsidRDefault="002C0292">
      <w:pPr>
        <w:numPr>
          <w:ilvl w:val="0"/>
          <w:numId w:val="199"/>
        </w:numPr>
      </w:pPr>
      <w:r>
        <w:t>Com. Ext. Conj. SUBSECRETARIA nº 314 de 06/04/21 - COPED – Coordenadoria Pedagógica- Dispõe sobre o Cronograma Integrado do Programa de Recuperação e Aprofundamento atualizado com antecipação dos recessos e apresentação utilizada durante formação sobre habilidades essenciais e o Cronograma Integrado.</w:t>
      </w:r>
    </w:p>
    <w:p w14:paraId="0EE9ECBE" w14:textId="2CFC37A1" w:rsidR="00B90A04" w:rsidRPr="00B90A04" w:rsidRDefault="00B90A04" w:rsidP="00B90A04">
      <w:pPr>
        <w:pStyle w:val="GOE"/>
      </w:pPr>
      <w:bookmarkStart w:id="425" w:name="_Toc163207589"/>
      <w:r w:rsidRPr="00B90A04">
        <w:t xml:space="preserve">Professor de Especialista em Currículo </w:t>
      </w:r>
      <w:r>
        <w:t xml:space="preserve">– Ver item </w:t>
      </w:r>
      <w:r w:rsidRPr="00B90A04">
        <w:t>Coordenador de Equipe Escolar e Professor de Especialista em Currículo</w:t>
      </w:r>
      <w:bookmarkEnd w:id="425"/>
    </w:p>
    <w:p w14:paraId="2FCCDFCF" w14:textId="77777777" w:rsidR="00235B67" w:rsidRPr="00B22232" w:rsidRDefault="00235B67" w:rsidP="00451D00">
      <w:pPr>
        <w:pStyle w:val="GOE"/>
      </w:pPr>
      <w:bookmarkStart w:id="426" w:name="_Toc163207590"/>
      <w:r w:rsidRPr="00B22232">
        <w:t>Professor Eventual</w:t>
      </w:r>
      <w:bookmarkEnd w:id="426"/>
    </w:p>
    <w:p w14:paraId="61B2DE37" w14:textId="77777777" w:rsidR="00235B67" w:rsidRPr="00B22232" w:rsidRDefault="00235B67">
      <w:pPr>
        <w:numPr>
          <w:ilvl w:val="0"/>
          <w:numId w:val="200"/>
        </w:numPr>
        <w:tabs>
          <w:tab w:val="clear" w:pos="1069"/>
        </w:tabs>
      </w:pPr>
      <w:r w:rsidRPr="00B22232">
        <w:t>Dec.nº 24.948</w:t>
      </w:r>
      <w:r w:rsidR="00B22232">
        <w:t>,</w:t>
      </w:r>
      <w:r w:rsidRPr="00B22232">
        <w:t xml:space="preserve"> de 03/04/86 - art</w:t>
      </w:r>
      <w:r w:rsidR="00B22232">
        <w:t>.</w:t>
      </w:r>
      <w:r w:rsidRPr="00B22232">
        <w:t xml:space="preserve"> 10 e incisos - Disciplina as substituições nos impedimentos legais e temporários dos integrantes do Quadro do Magistério</w:t>
      </w:r>
      <w:r w:rsidR="00B22232">
        <w:t>.</w:t>
      </w:r>
    </w:p>
    <w:p w14:paraId="2603D1E7" w14:textId="77777777" w:rsidR="00235B67" w:rsidRPr="00B22232" w:rsidRDefault="00235B67">
      <w:pPr>
        <w:numPr>
          <w:ilvl w:val="0"/>
          <w:numId w:val="200"/>
        </w:numPr>
        <w:tabs>
          <w:tab w:val="clear" w:pos="1069"/>
        </w:tabs>
      </w:pPr>
      <w:r w:rsidRPr="00B22232">
        <w:t>Inst. DDP/G-7</w:t>
      </w:r>
      <w:r w:rsidR="00B22232">
        <w:t>,</w:t>
      </w:r>
      <w:r w:rsidRPr="00B22232">
        <w:t xml:space="preserve"> de 13/08/97 - Substituição Eventual- Formulários</w:t>
      </w:r>
      <w:r w:rsidR="00B22232">
        <w:t>.</w:t>
      </w:r>
    </w:p>
    <w:p w14:paraId="7B98504C" w14:textId="77777777" w:rsidR="00235B67" w:rsidRDefault="00235B67">
      <w:pPr>
        <w:numPr>
          <w:ilvl w:val="0"/>
          <w:numId w:val="200"/>
        </w:numPr>
        <w:tabs>
          <w:tab w:val="clear" w:pos="1069"/>
        </w:tabs>
      </w:pPr>
      <w:r w:rsidRPr="00B22232">
        <w:t>Res. SE nº 134/04 - Dispõe sobre atribuições de classes</w:t>
      </w:r>
      <w:r w:rsidR="00460F06" w:rsidRPr="00B22232">
        <w:t>/</w:t>
      </w:r>
      <w:r w:rsidRPr="00B22232">
        <w:t>aulas</w:t>
      </w:r>
      <w:r w:rsidR="00B22232">
        <w:t>.</w:t>
      </w:r>
    </w:p>
    <w:p w14:paraId="1D4D7B75" w14:textId="77777777" w:rsidR="00FD66DA" w:rsidRDefault="00FD66DA">
      <w:pPr>
        <w:numPr>
          <w:ilvl w:val="0"/>
          <w:numId w:val="200"/>
        </w:numPr>
        <w:tabs>
          <w:tab w:val="clear" w:pos="1069"/>
        </w:tabs>
      </w:pPr>
      <w:r>
        <w:t>Res. SE nº 69, de 30/10/08, D.O. de 31/10/08 - Dispõe sobre o Processo Seletivo Simplificado para classificação de docentes e candidatos, no processo de atribuição de classes e aulas da rede estadual de ensino.</w:t>
      </w:r>
    </w:p>
    <w:p w14:paraId="4085F71E" w14:textId="77777777" w:rsidR="00FD66DA" w:rsidRDefault="00FD66DA">
      <w:pPr>
        <w:numPr>
          <w:ilvl w:val="0"/>
          <w:numId w:val="200"/>
        </w:numPr>
        <w:tabs>
          <w:tab w:val="clear" w:pos="1069"/>
        </w:tabs>
      </w:pPr>
      <w:r>
        <w:t>Res. SE nº 03, de 28/01/11, D.O. de 29/01/11 - Dispõe sobre o processo de atribuição de classes, turmas e aulas de Projetos da Pasta aos docentes do Quadro do Magistério e dá providências correlatas.</w:t>
      </w:r>
    </w:p>
    <w:p w14:paraId="6E661BE7" w14:textId="77777777" w:rsidR="00FD66DA" w:rsidRDefault="00FD66DA">
      <w:pPr>
        <w:numPr>
          <w:ilvl w:val="0"/>
          <w:numId w:val="200"/>
        </w:numPr>
        <w:tabs>
          <w:tab w:val="clear" w:pos="1069"/>
        </w:tabs>
      </w:pPr>
      <w:r>
        <w:t>Res. SE nº 10, de 23/01/12, D.O. de 24/01/12 - Altera dispositivos da Res. SE nº 3, de 28/01/11, que dispõe sobre o processo de atribuição de classes, turmas e aulas de Projetos da Pasta aos docentes do Quadro do Magistério, e dá providências correlatas.</w:t>
      </w:r>
    </w:p>
    <w:p w14:paraId="5E495D3C" w14:textId="77777777" w:rsidR="00FD66DA" w:rsidRDefault="00FD66DA">
      <w:pPr>
        <w:numPr>
          <w:ilvl w:val="0"/>
          <w:numId w:val="200"/>
        </w:numPr>
        <w:tabs>
          <w:tab w:val="clear" w:pos="1069"/>
        </w:tabs>
      </w:pPr>
      <w:r>
        <w:t>Res. SE nº 23, de 23/02/12, D.O. de 24/02/12 - Dispõe sobre o cadastro de candidatos à contratação por tempo determinado para docência nas escolas da rede estadual de ensino</w:t>
      </w:r>
    </w:p>
    <w:p w14:paraId="3F8AAB6D" w14:textId="77777777" w:rsidR="00FD66DA" w:rsidRDefault="00FD66DA">
      <w:pPr>
        <w:numPr>
          <w:ilvl w:val="0"/>
          <w:numId w:val="200"/>
        </w:numPr>
        <w:tabs>
          <w:tab w:val="clear" w:pos="1069"/>
        </w:tabs>
      </w:pPr>
      <w:r>
        <w:t>Res. SE nº 9, de 29/01/16, D.O. de 30/01/16 - Altera a Res. SE nº 3, de 28/01/11, que dispõe sobre o processo de atribuição de classes, turmas e aulas de Projetos da Pasta aos docentes do Quadro do Magistério.</w:t>
      </w:r>
    </w:p>
    <w:p w14:paraId="45DF4C44" w14:textId="77777777" w:rsidR="00FD66DA" w:rsidRDefault="00FD66DA">
      <w:pPr>
        <w:numPr>
          <w:ilvl w:val="0"/>
          <w:numId w:val="200"/>
        </w:numPr>
        <w:tabs>
          <w:tab w:val="clear" w:pos="1069"/>
        </w:tabs>
      </w:pPr>
      <w:r>
        <w:t>Res. SE nº 64, de 19/12/16, D.O. de 20/12/16 - Altera a Res. SE nº 3, de 28/01/11, que dispõe sobre o processo de atribuição de classes, turmas e aulas de Projetos da Pasta aos docentes do Quadro do Magistério, e dá providências correlatas.</w:t>
      </w:r>
    </w:p>
    <w:p w14:paraId="227D941D" w14:textId="77777777" w:rsidR="00FD66DA" w:rsidRDefault="00FD66DA">
      <w:pPr>
        <w:numPr>
          <w:ilvl w:val="0"/>
          <w:numId w:val="200"/>
        </w:numPr>
        <w:tabs>
          <w:tab w:val="clear" w:pos="1069"/>
        </w:tabs>
      </w:pPr>
      <w:r>
        <w:t>Res. SE nº 72, de 22/12/16 - Dispõe sobre o processo anual de atribuição de classes e aulas ao pessoal docente do Quadro do Magistério.</w:t>
      </w:r>
    </w:p>
    <w:p w14:paraId="46A7D3FB" w14:textId="77777777" w:rsidR="00FD66DA" w:rsidRDefault="00FD66DA">
      <w:pPr>
        <w:numPr>
          <w:ilvl w:val="0"/>
          <w:numId w:val="200"/>
        </w:numPr>
        <w:tabs>
          <w:tab w:val="clear" w:pos="1069"/>
        </w:tabs>
      </w:pPr>
      <w:r>
        <w:t>Res. SE nº 65, de 11/12/17, D.O. de 12/12/17 - Altera a Res. SE nº 72, de 22/12/16, que dispõe sobre o processo anual de atribuição de classes e aulas ao pessoal docente do Quadro do Magistério</w:t>
      </w:r>
    </w:p>
    <w:p w14:paraId="2F7C2DE9" w14:textId="77777777" w:rsidR="00FD66DA" w:rsidRDefault="00FD66DA">
      <w:pPr>
        <w:numPr>
          <w:ilvl w:val="0"/>
          <w:numId w:val="200"/>
        </w:numPr>
        <w:tabs>
          <w:tab w:val="clear" w:pos="1069"/>
        </w:tabs>
      </w:pPr>
      <w:r>
        <w:t>Res. SE nº 71, de 22/11/18, D.O. de 23/11/18 - Dispõe sobre o processo anual de atribuição de classes e aulas ao pessoal docente do Quadro do Magistério.</w:t>
      </w:r>
    </w:p>
    <w:p w14:paraId="49FA026F" w14:textId="77777777" w:rsidR="00FD66DA" w:rsidRDefault="00FD66DA">
      <w:pPr>
        <w:numPr>
          <w:ilvl w:val="0"/>
          <w:numId w:val="200"/>
        </w:numPr>
        <w:tabs>
          <w:tab w:val="clear" w:pos="1069"/>
        </w:tabs>
      </w:pPr>
      <w:r>
        <w:t>Res. SE nº 1, de 03/01/20, D.O. de 04/01/20 - Altera a Res. SE nº 71, de 22/11/18, que dispõe sobre o processo anual de atribuição de classes e aulas ao pessoal docente do Quadro do Magistério.</w:t>
      </w:r>
    </w:p>
    <w:p w14:paraId="173C3E68" w14:textId="77777777" w:rsidR="00FD66DA" w:rsidRDefault="00FD66DA">
      <w:pPr>
        <w:numPr>
          <w:ilvl w:val="0"/>
          <w:numId w:val="200"/>
        </w:numPr>
        <w:tabs>
          <w:tab w:val="clear" w:pos="1069"/>
        </w:tabs>
      </w:pPr>
      <w:r>
        <w:t>Res. SE nº 72, de 13/10/20, D.O. de 14/10/20 - Dispõe sobre o processo anual de atribuição de classes e aulas ao pessoal docente do Quadro do Magistério</w:t>
      </w:r>
    </w:p>
    <w:p w14:paraId="7D32ECB3" w14:textId="77777777" w:rsidR="002313E0" w:rsidRDefault="00FD66DA">
      <w:pPr>
        <w:numPr>
          <w:ilvl w:val="0"/>
          <w:numId w:val="200"/>
        </w:numPr>
        <w:tabs>
          <w:tab w:val="clear" w:pos="1069"/>
        </w:tabs>
      </w:pPr>
      <w:r>
        <w:lastRenderedPageBreak/>
        <w:t>LC nº 1.374, de 30/03/22, D.O. de 31/03/22 - Institui Planos de Carreira e Remuneração para os Professores de Ensino Fundamental e Médio, para os Diretores Escolares e para os Supervisores Educacionais da Secretaria da Educação, altera a Lei nº 10.261, de 28/10/68 e nº 500, de 13/11/74, as LCs nº 444, de 27/12/85, nº 506, de 27/01/87, nº 669, de 20/12/91, nº 679, de 22/07/92, nº 687, de 07/10/92, nº 836, de 30/12/97, nº 1.018, de 15/10/07, nº 1.041, de 14/04/08, nº 1.144, de 11/07/11 e nº 1.256, de 06/01/15, revoga as LCs nº 744, de 28/12/</w:t>
      </w:r>
      <w:r w:rsidR="002313E0">
        <w:t>93</w:t>
      </w:r>
      <w:r>
        <w:t>, nº 1.164 de 04</w:t>
      </w:r>
      <w:r w:rsidR="002313E0">
        <w:t>/01/12</w:t>
      </w:r>
      <w:r>
        <w:t>, e nº 1.191 de 28</w:t>
      </w:r>
      <w:r w:rsidR="002313E0">
        <w:t>/12/12</w:t>
      </w:r>
      <w:r>
        <w:t>, e dá providências correlatas.</w:t>
      </w:r>
    </w:p>
    <w:p w14:paraId="25AF95D3" w14:textId="77777777" w:rsidR="00FD66DA" w:rsidRPr="00B22232" w:rsidRDefault="00FD66DA">
      <w:pPr>
        <w:numPr>
          <w:ilvl w:val="0"/>
          <w:numId w:val="200"/>
        </w:numPr>
        <w:tabs>
          <w:tab w:val="clear" w:pos="1069"/>
        </w:tabs>
      </w:pPr>
      <w:r>
        <w:t>Res</w:t>
      </w:r>
      <w:r w:rsidR="002313E0">
        <w:t>.</w:t>
      </w:r>
      <w:r>
        <w:t xml:space="preserve"> SEDUC nº 48, de 09</w:t>
      </w:r>
      <w:r w:rsidR="002313E0">
        <w:t>/</w:t>
      </w:r>
      <w:r>
        <w:t>06</w:t>
      </w:r>
      <w:r w:rsidR="002313E0">
        <w:t>/</w:t>
      </w:r>
      <w:r>
        <w:t>22, D</w:t>
      </w:r>
      <w:r w:rsidR="002313E0">
        <w:t>.</w:t>
      </w:r>
      <w:r>
        <w:t>O</w:t>
      </w:r>
      <w:r w:rsidR="002313E0">
        <w:t>.</w:t>
      </w:r>
      <w:r>
        <w:t xml:space="preserve"> de 10/06/22</w:t>
      </w:r>
      <w:r w:rsidR="002313E0">
        <w:t xml:space="preserve"> </w:t>
      </w:r>
      <w:r>
        <w:t>- Altera a Res</w:t>
      </w:r>
      <w:r w:rsidR="002313E0">
        <w:t>.</w:t>
      </w:r>
      <w:r>
        <w:t xml:space="preserve"> SE</w:t>
      </w:r>
      <w:r w:rsidR="002313E0">
        <w:t xml:space="preserve"> nº </w:t>
      </w:r>
      <w:r>
        <w:t>72, de 13</w:t>
      </w:r>
      <w:r w:rsidR="002313E0">
        <w:t>/</w:t>
      </w:r>
      <w:r>
        <w:t>10</w:t>
      </w:r>
      <w:r w:rsidR="002313E0">
        <w:t>/</w:t>
      </w:r>
      <w:r>
        <w:t>20, que dispõe sobre o processo anual de atribuição de classes e aulas ao pessoal docente do Quadro do Magistério.</w:t>
      </w:r>
    </w:p>
    <w:p w14:paraId="5C1390CC" w14:textId="77777777" w:rsidR="00235B67" w:rsidRPr="00B22232" w:rsidRDefault="00235B67" w:rsidP="00451D00">
      <w:pPr>
        <w:pStyle w:val="GOE"/>
      </w:pPr>
      <w:bookmarkStart w:id="427" w:name="_Toc163207591"/>
      <w:r w:rsidRPr="00B22232">
        <w:t>Professor - Formação</w:t>
      </w:r>
      <w:bookmarkEnd w:id="427"/>
    </w:p>
    <w:p w14:paraId="75A6D772" w14:textId="77777777" w:rsidR="00235B67" w:rsidRPr="00B22232" w:rsidRDefault="00235B67">
      <w:pPr>
        <w:numPr>
          <w:ilvl w:val="0"/>
          <w:numId w:val="201"/>
        </w:numPr>
        <w:tabs>
          <w:tab w:val="clear" w:pos="1069"/>
        </w:tabs>
      </w:pPr>
      <w:r w:rsidRPr="00B22232">
        <w:t xml:space="preserve">Ind. CEE n° </w:t>
      </w:r>
      <w:r w:rsidR="006C0F56">
        <w:t>0</w:t>
      </w:r>
      <w:r w:rsidRPr="00B22232">
        <w:t>9/01</w:t>
      </w:r>
      <w:r w:rsidR="006C0F56">
        <w:t>,</w:t>
      </w:r>
      <w:r w:rsidRPr="00B22232">
        <w:t xml:space="preserve"> de 25/07/01 - Revisão d</w:t>
      </w:r>
      <w:r w:rsidR="006C0F56">
        <w:t>a</w:t>
      </w:r>
      <w:r w:rsidRPr="00B22232">
        <w:t xml:space="preserve"> Ind. CEE nº 12/00</w:t>
      </w:r>
      <w:r w:rsidR="006C0F56">
        <w:t>.</w:t>
      </w:r>
    </w:p>
    <w:p w14:paraId="1CA41B7D" w14:textId="77777777" w:rsidR="00235B67" w:rsidRPr="00B22232" w:rsidRDefault="00235B67">
      <w:pPr>
        <w:numPr>
          <w:ilvl w:val="0"/>
          <w:numId w:val="201"/>
        </w:numPr>
        <w:tabs>
          <w:tab w:val="clear" w:pos="1069"/>
        </w:tabs>
      </w:pPr>
      <w:r w:rsidRPr="00B22232">
        <w:t>Ind. CEE n° 22/02</w:t>
      </w:r>
      <w:r w:rsidR="006C0F56">
        <w:t>, de 27/11/</w:t>
      </w:r>
      <w:r w:rsidRPr="00B22232">
        <w:t>02 - Esclarecimentos sobre a Ind. CEE nº 07/00 e a Del. 08/00, que tratam da formação de professores no Sistema Estadual de Ensino</w:t>
      </w:r>
      <w:r w:rsidR="006C0F56">
        <w:t>.</w:t>
      </w:r>
    </w:p>
    <w:p w14:paraId="5EBF539D" w14:textId="77777777" w:rsidR="00235B67" w:rsidRPr="00B22232" w:rsidRDefault="00235B67">
      <w:pPr>
        <w:numPr>
          <w:ilvl w:val="0"/>
          <w:numId w:val="201"/>
        </w:numPr>
        <w:tabs>
          <w:tab w:val="clear" w:pos="1069"/>
        </w:tabs>
      </w:pPr>
      <w:r w:rsidRPr="00B22232">
        <w:t>Ind. CEE n° 40/04 - Orientação ao Sistema Estadual de Ensino a respeito da qualificação necessária dos docentes para ministrar aulas das disciplinas do currículo da Educação Básica</w:t>
      </w:r>
      <w:r w:rsidR="006C0F56">
        <w:t>.</w:t>
      </w:r>
    </w:p>
    <w:p w14:paraId="6CF799A1" w14:textId="77777777" w:rsidR="00235B67" w:rsidRPr="00B22232" w:rsidRDefault="00235B67">
      <w:pPr>
        <w:numPr>
          <w:ilvl w:val="0"/>
          <w:numId w:val="201"/>
        </w:numPr>
        <w:tabs>
          <w:tab w:val="clear" w:pos="1069"/>
        </w:tabs>
      </w:pPr>
      <w:r w:rsidRPr="00B22232">
        <w:t>Res. CES</w:t>
      </w:r>
      <w:r w:rsidR="00460F06" w:rsidRPr="00B22232">
        <w:t>/</w:t>
      </w:r>
      <w:r w:rsidRPr="00B22232">
        <w:t xml:space="preserve">CNE n° </w:t>
      </w:r>
      <w:r w:rsidR="006C0F56">
        <w:t>0</w:t>
      </w:r>
      <w:r w:rsidRPr="00B22232">
        <w:t>1, de 01/02/05 - Estabelece normas para o apostilamento, em diplomas de cursos de graduação em Pedagogia, do direito ao exercício do magistério nos quatro anos iniciais do Ensino Fundamental</w:t>
      </w:r>
      <w:r w:rsidR="006C0F56">
        <w:t>.</w:t>
      </w:r>
    </w:p>
    <w:p w14:paraId="71CDAF65" w14:textId="77777777" w:rsidR="00235B67" w:rsidRDefault="00235B67">
      <w:pPr>
        <w:numPr>
          <w:ilvl w:val="0"/>
          <w:numId w:val="201"/>
        </w:numPr>
        <w:tabs>
          <w:tab w:val="clear" w:pos="1069"/>
        </w:tabs>
      </w:pPr>
      <w:r w:rsidRPr="00B22232">
        <w:t>Res. FNDE n° 34, de 09/08/05, D.O.U. 11/08/05 - Projetos de cursos de licenciatura para professores, a distância</w:t>
      </w:r>
      <w:r w:rsidR="006C0F56">
        <w:t>.</w:t>
      </w:r>
    </w:p>
    <w:p w14:paraId="7ACEA3E8" w14:textId="77777777" w:rsidR="006A0606" w:rsidRDefault="006A0606">
      <w:pPr>
        <w:numPr>
          <w:ilvl w:val="0"/>
          <w:numId w:val="201"/>
        </w:numPr>
        <w:tabs>
          <w:tab w:val="clear" w:pos="1069"/>
        </w:tabs>
      </w:pPr>
      <w:r>
        <w:t>Ind. CSE/CEE n° 53/05, de 14/12/05, D.O. 16/12/05 - Revisão da Ind. CEE n° 09/01.</w:t>
      </w:r>
    </w:p>
    <w:p w14:paraId="647302F9" w14:textId="77777777" w:rsidR="004B3E9F" w:rsidRDefault="004B3E9F">
      <w:pPr>
        <w:numPr>
          <w:ilvl w:val="0"/>
          <w:numId w:val="201"/>
        </w:numPr>
        <w:tabs>
          <w:tab w:val="clear" w:pos="1069"/>
        </w:tabs>
      </w:pPr>
      <w:r>
        <w:t>Res. CNE/CES n° 9, de 04/10/07, D.O.U. 05/10/2007 – Apostilamento em diplomas de cursos de graduação em pedagogia do direito ao exercício do Magistério na Educação Infantil.</w:t>
      </w:r>
    </w:p>
    <w:p w14:paraId="2B4608DD" w14:textId="77777777" w:rsidR="00703655" w:rsidRDefault="00703655">
      <w:pPr>
        <w:numPr>
          <w:ilvl w:val="0"/>
          <w:numId w:val="201"/>
        </w:numPr>
        <w:tabs>
          <w:tab w:val="clear" w:pos="1069"/>
        </w:tabs>
      </w:pPr>
      <w:r>
        <w:t>Portaria Normativa do MEC n° 6, de 28/05/09, D.O.U. 29/05/09 – Institui o Exame Nacional de Docentes.</w:t>
      </w:r>
    </w:p>
    <w:p w14:paraId="38CECA2C" w14:textId="77777777" w:rsidR="007A13E9" w:rsidRDefault="007A13E9">
      <w:pPr>
        <w:numPr>
          <w:ilvl w:val="0"/>
          <w:numId w:val="201"/>
        </w:numPr>
        <w:tabs>
          <w:tab w:val="clear" w:pos="1069"/>
        </w:tabs>
      </w:pPr>
      <w:r>
        <w:t>Res. SE de 28/12/09, D.O. 30/12/09 – Homologa a Del. CEE 94/09, que estabelece normas para a formação de professores em nível de especialização para o trabalho com crianças com necessidades especiais.</w:t>
      </w:r>
    </w:p>
    <w:p w14:paraId="702EC330" w14:textId="77777777" w:rsidR="00C57E82" w:rsidRDefault="00C57E82">
      <w:pPr>
        <w:numPr>
          <w:ilvl w:val="0"/>
          <w:numId w:val="201"/>
        </w:numPr>
        <w:tabs>
          <w:tab w:val="clear" w:pos="1069"/>
        </w:tabs>
      </w:pPr>
      <w:r>
        <w:t>Ind. CES/CEE, de 30/06/10, D.O. 01/07/10 – Revisão da Ind. CEE n° 53/05.</w:t>
      </w:r>
    </w:p>
    <w:p w14:paraId="4D02F409" w14:textId="77777777" w:rsidR="006F0A23" w:rsidRDefault="006F0A23">
      <w:pPr>
        <w:numPr>
          <w:ilvl w:val="0"/>
          <w:numId w:val="201"/>
        </w:numPr>
        <w:tabs>
          <w:tab w:val="clear" w:pos="1069"/>
        </w:tabs>
      </w:pPr>
      <w:r>
        <w:t xml:space="preserve">Res. SE </w:t>
      </w:r>
      <w:r w:rsidR="00216AFE">
        <w:t xml:space="preserve">nº </w:t>
      </w:r>
      <w:r>
        <w:t>46 de 25/04/12, D.O. 27/04/12 – Formação em serviço do PEB I.</w:t>
      </w:r>
    </w:p>
    <w:p w14:paraId="0558D0D2" w14:textId="77777777" w:rsidR="001F79DA" w:rsidRDefault="001F79DA">
      <w:pPr>
        <w:numPr>
          <w:ilvl w:val="0"/>
          <w:numId w:val="201"/>
        </w:numPr>
        <w:tabs>
          <w:tab w:val="clear" w:pos="1069"/>
          <w:tab w:val="num" w:pos="993"/>
        </w:tabs>
      </w:pPr>
      <w:r w:rsidRPr="001F79DA">
        <w:t xml:space="preserve">Boletim Semanal COPED – </w:t>
      </w:r>
      <w:r>
        <w:t>n</w:t>
      </w:r>
      <w:r w:rsidRPr="001F79DA">
        <w:t>° 13 – 10 a 14 de maio de 2021</w:t>
      </w:r>
      <w:r>
        <w:t xml:space="preserve"> </w:t>
      </w:r>
      <w:r w:rsidRPr="001F79DA">
        <w:t>- CONVITE ISMART - Altas Habilidades/Superdotação - Identificação, desafios e práticas para o professor desenvolver estudantes do fundamental II no ensino remoto.</w:t>
      </w:r>
    </w:p>
    <w:p w14:paraId="3B4FA9B5" w14:textId="77777777" w:rsidR="00D434F8" w:rsidRPr="00451D00" w:rsidRDefault="00D434F8" w:rsidP="00451D00">
      <w:pPr>
        <w:pStyle w:val="GOE"/>
      </w:pPr>
      <w:bookmarkStart w:id="428" w:name="_Toc163207592"/>
      <w:r w:rsidRPr="00451D00">
        <w:t>Professor Mediador Escolar e Comunitário do Sistema de Proteção Escolar da Rede Pública Estadual</w:t>
      </w:r>
      <w:r w:rsidR="00A92442">
        <w:t xml:space="preserve"> (Extinto)</w:t>
      </w:r>
      <w:bookmarkEnd w:id="428"/>
      <w:r w:rsidR="00A92442">
        <w:t xml:space="preserve"> </w:t>
      </w:r>
    </w:p>
    <w:p w14:paraId="7A2E5F0A" w14:textId="77777777" w:rsidR="00D434F8" w:rsidRDefault="00D434F8">
      <w:pPr>
        <w:numPr>
          <w:ilvl w:val="0"/>
          <w:numId w:val="201"/>
        </w:numPr>
        <w:tabs>
          <w:tab w:val="clear" w:pos="1069"/>
        </w:tabs>
      </w:pPr>
      <w:r>
        <w:t>Res. SE n° 19, de 12/02/10, D.O. 13/02/10 – Institui o Sistema de Proteção Escolar na Rede Estadual de Ensino.</w:t>
      </w:r>
    </w:p>
    <w:p w14:paraId="6000FE1D" w14:textId="77777777" w:rsidR="00D434F8" w:rsidRDefault="00D434F8">
      <w:pPr>
        <w:numPr>
          <w:ilvl w:val="0"/>
          <w:numId w:val="201"/>
        </w:numPr>
        <w:tabs>
          <w:tab w:val="clear" w:pos="1069"/>
        </w:tabs>
      </w:pPr>
      <w:r>
        <w:t>Res. SE n° 01, de 20/01/11, D.O. 21/01/11 – Dispõe sobre o exercício das atribuições de professor mediador escolar e comunitário do sistema de proteção escolar.</w:t>
      </w:r>
    </w:p>
    <w:p w14:paraId="21218590" w14:textId="77777777" w:rsidR="00D434F8" w:rsidRDefault="00D434F8">
      <w:pPr>
        <w:numPr>
          <w:ilvl w:val="0"/>
          <w:numId w:val="201"/>
        </w:numPr>
        <w:tabs>
          <w:tab w:val="clear" w:pos="1069"/>
        </w:tabs>
      </w:pPr>
      <w:r>
        <w:t>Inst. Conj. CENP/DRHU, de 27/01/11, D.O. 29/01/11 – Instruções Gerais sobre o professor mediador.</w:t>
      </w:r>
    </w:p>
    <w:p w14:paraId="1E0DB5CA" w14:textId="77777777" w:rsidR="004D040F" w:rsidRDefault="004D040F">
      <w:pPr>
        <w:numPr>
          <w:ilvl w:val="0"/>
          <w:numId w:val="201"/>
        </w:numPr>
        <w:tabs>
          <w:tab w:val="clear" w:pos="1069"/>
        </w:tabs>
      </w:pPr>
      <w:r>
        <w:t xml:space="preserve">Res. SE n° 18, de 28/03/11, D.O. 29/03/11 – Altera a Res. SE. n° 01/11 – Carga horária. </w:t>
      </w:r>
    </w:p>
    <w:p w14:paraId="0F03BD02" w14:textId="77777777" w:rsidR="00EA43C0" w:rsidRDefault="00EA43C0">
      <w:pPr>
        <w:numPr>
          <w:ilvl w:val="0"/>
          <w:numId w:val="201"/>
        </w:numPr>
        <w:tabs>
          <w:tab w:val="clear" w:pos="1069"/>
        </w:tabs>
      </w:pPr>
      <w:r>
        <w:t xml:space="preserve">Res. SE nº 7, de 19/01/12, D.O. 20/01/12 – Professor Mediador Escolar e Comunitário do Sistema de Proteção Escolar. </w:t>
      </w:r>
    </w:p>
    <w:p w14:paraId="1D76B92A" w14:textId="77777777" w:rsidR="00BD522B" w:rsidRDefault="00BD522B">
      <w:pPr>
        <w:numPr>
          <w:ilvl w:val="0"/>
          <w:numId w:val="201"/>
        </w:numPr>
        <w:tabs>
          <w:tab w:val="clear" w:pos="1069"/>
        </w:tabs>
      </w:pPr>
      <w:r>
        <w:t>Inst. Conj. CGEB/CGRH, de 03/02/12, D.O. 04/02/12 – Seleção, classificação, atribuição de aulas e etc.</w:t>
      </w:r>
    </w:p>
    <w:p w14:paraId="6EAA4603" w14:textId="77777777" w:rsidR="000E3CB6" w:rsidRDefault="000E3CB6">
      <w:pPr>
        <w:numPr>
          <w:ilvl w:val="0"/>
          <w:numId w:val="201"/>
        </w:numPr>
        <w:tabs>
          <w:tab w:val="clear" w:pos="1069"/>
        </w:tabs>
      </w:pPr>
      <w:r>
        <w:t>Res. SE nº 54, de 22/08/13, D.O. 23/08/13 – Altera a Res. SE nº 7/2012.</w:t>
      </w:r>
    </w:p>
    <w:p w14:paraId="154CE56B" w14:textId="77777777" w:rsidR="00A31575" w:rsidRDefault="00A31575">
      <w:pPr>
        <w:numPr>
          <w:ilvl w:val="0"/>
          <w:numId w:val="201"/>
        </w:numPr>
        <w:tabs>
          <w:tab w:val="clear" w:pos="1069"/>
          <w:tab w:val="num" w:pos="993"/>
        </w:tabs>
      </w:pPr>
      <w:r>
        <w:lastRenderedPageBreak/>
        <w:t>Res. SE nº 09, de 29/01/16, D.O. 30/01/16 - Altera a Res. SE nº 3, de 28/01/11, que dispõe sobre o processo de atribuição de classes, turmas e aulas de Projetos da Pasta aos docentes do Quadro do Magistério.</w:t>
      </w:r>
    </w:p>
    <w:p w14:paraId="4209E4F4" w14:textId="77777777" w:rsidR="00A31575" w:rsidRDefault="00A31575">
      <w:pPr>
        <w:numPr>
          <w:ilvl w:val="0"/>
          <w:numId w:val="201"/>
        </w:numPr>
        <w:tabs>
          <w:tab w:val="clear" w:pos="1069"/>
          <w:tab w:val="num" w:pos="993"/>
        </w:tabs>
      </w:pPr>
      <w:r>
        <w:t>Res. SE nº 42, de 22/09/17, D.O. 23/09/17 - Altera dispositivos da Res. SE nº 19, de 12/02/10, que institui o Sistema de Proteção Escolar na rede estadual de ensino de São Paulo.</w:t>
      </w:r>
    </w:p>
    <w:p w14:paraId="10A14F7E" w14:textId="77777777" w:rsidR="00A31575" w:rsidRDefault="00A31575">
      <w:pPr>
        <w:numPr>
          <w:ilvl w:val="0"/>
          <w:numId w:val="201"/>
        </w:numPr>
        <w:tabs>
          <w:tab w:val="clear" w:pos="1069"/>
          <w:tab w:val="num" w:pos="993"/>
        </w:tabs>
      </w:pPr>
      <w:r>
        <w:t>Res. SE nº 8, de 31/01/18, D.O. 01/02/18 - Dispõe sobre o Projeto Mediação Escolar e Comunitária, na rede estadual de ensino de São Paulo, e dá providências correlatas.</w:t>
      </w:r>
    </w:p>
    <w:p w14:paraId="17734900" w14:textId="77777777" w:rsidR="00C151CF" w:rsidRDefault="00A31575">
      <w:pPr>
        <w:numPr>
          <w:ilvl w:val="0"/>
          <w:numId w:val="201"/>
        </w:numPr>
        <w:tabs>
          <w:tab w:val="clear" w:pos="1069"/>
          <w:tab w:val="num" w:pos="993"/>
        </w:tabs>
      </w:pPr>
      <w:r>
        <w:t>Res. SE nº76, de 11/12/18, D.O. 12/12/18 – Altera a Res. SE nº 8, de 31/01/18, que dispõe sobre o Projeto de Mediação Escolar e Comunitária, na rede estadual de ensino.</w:t>
      </w:r>
      <w:bookmarkStart w:id="429" w:name="_Hlk21079284"/>
    </w:p>
    <w:p w14:paraId="3CC44FA1" w14:textId="77777777" w:rsidR="00C151CF" w:rsidRPr="00BE7A5E" w:rsidRDefault="00987192">
      <w:pPr>
        <w:numPr>
          <w:ilvl w:val="0"/>
          <w:numId w:val="201"/>
        </w:numPr>
        <w:tabs>
          <w:tab w:val="clear" w:pos="1069"/>
          <w:tab w:val="num" w:pos="993"/>
        </w:tabs>
        <w:rPr>
          <w:color w:val="000000"/>
        </w:rPr>
      </w:pPr>
      <w:r w:rsidRPr="00BE7A5E">
        <w:rPr>
          <w:color w:val="000000"/>
        </w:rPr>
        <w:t>Res</w:t>
      </w:r>
      <w:r w:rsidR="00C151CF" w:rsidRPr="00BE7A5E">
        <w:rPr>
          <w:color w:val="000000"/>
        </w:rPr>
        <w:t>.</w:t>
      </w:r>
      <w:r w:rsidRPr="00BE7A5E">
        <w:rPr>
          <w:color w:val="000000"/>
        </w:rPr>
        <w:t xml:space="preserve"> </w:t>
      </w:r>
      <w:r w:rsidR="00C151CF" w:rsidRPr="00BE7A5E">
        <w:rPr>
          <w:color w:val="000000"/>
        </w:rPr>
        <w:t xml:space="preserve">nº </w:t>
      </w:r>
      <w:r w:rsidRPr="00BE7A5E">
        <w:rPr>
          <w:color w:val="000000"/>
        </w:rPr>
        <w:t>48, de 1</w:t>
      </w:r>
      <w:r w:rsidR="00C151CF" w:rsidRPr="00BE7A5E">
        <w:rPr>
          <w:color w:val="000000"/>
        </w:rPr>
        <w:t>º/</w:t>
      </w:r>
      <w:r w:rsidRPr="00BE7A5E">
        <w:rPr>
          <w:color w:val="000000"/>
        </w:rPr>
        <w:t>10</w:t>
      </w:r>
      <w:r w:rsidR="00C151CF" w:rsidRPr="00BE7A5E">
        <w:rPr>
          <w:color w:val="000000"/>
        </w:rPr>
        <w:t>/</w:t>
      </w:r>
      <w:r w:rsidRPr="00BE7A5E">
        <w:rPr>
          <w:color w:val="000000"/>
        </w:rPr>
        <w:t>19</w:t>
      </w:r>
      <w:bookmarkEnd w:id="429"/>
      <w:r w:rsidR="00B852BB" w:rsidRPr="00BE7A5E">
        <w:rPr>
          <w:color w:val="000000"/>
        </w:rPr>
        <w:t>, D</w:t>
      </w:r>
      <w:r w:rsidR="00C151CF" w:rsidRPr="00BE7A5E">
        <w:rPr>
          <w:color w:val="000000"/>
        </w:rPr>
        <w:t>.</w:t>
      </w:r>
      <w:r w:rsidR="00B852BB" w:rsidRPr="00BE7A5E">
        <w:rPr>
          <w:color w:val="000000"/>
        </w:rPr>
        <w:t>O</w:t>
      </w:r>
      <w:r w:rsidR="00C151CF" w:rsidRPr="00BE7A5E">
        <w:rPr>
          <w:color w:val="000000"/>
        </w:rPr>
        <w:t>.</w:t>
      </w:r>
      <w:r w:rsidR="00B852BB" w:rsidRPr="00BE7A5E">
        <w:rPr>
          <w:color w:val="000000"/>
        </w:rPr>
        <w:t xml:space="preserve"> de 02/10/19 - </w:t>
      </w:r>
      <w:r w:rsidRPr="00BE7A5E">
        <w:rPr>
          <w:color w:val="000000"/>
        </w:rPr>
        <w:t>Institui o CONVIVA SP - Programa de Melhoria da Convivência e Proteção Escolar no âmbito da rede estadual de educação e dá outras providências.</w:t>
      </w:r>
      <w:r w:rsidR="00B852BB" w:rsidRPr="00BE7A5E">
        <w:rPr>
          <w:color w:val="000000"/>
        </w:rPr>
        <w:t xml:space="preserve"> </w:t>
      </w:r>
      <w:r w:rsidRPr="00BE7A5E">
        <w:rPr>
          <w:color w:val="000000"/>
        </w:rPr>
        <w:t>Ficam revogadas a</w:t>
      </w:r>
      <w:r w:rsidR="00B852BB" w:rsidRPr="00BE7A5E">
        <w:rPr>
          <w:color w:val="000000"/>
        </w:rPr>
        <w:t xml:space="preserve"> Res</w:t>
      </w:r>
      <w:r w:rsidR="00C151CF" w:rsidRPr="00BE7A5E">
        <w:rPr>
          <w:color w:val="000000"/>
        </w:rPr>
        <w:t>.</w:t>
      </w:r>
      <w:r w:rsidR="00B852BB" w:rsidRPr="00BE7A5E">
        <w:rPr>
          <w:color w:val="000000"/>
        </w:rPr>
        <w:t xml:space="preserve"> SE </w:t>
      </w:r>
      <w:r w:rsidR="00C151CF" w:rsidRPr="00BE7A5E">
        <w:rPr>
          <w:color w:val="000000"/>
        </w:rPr>
        <w:t xml:space="preserve">nº </w:t>
      </w:r>
      <w:r w:rsidR="00B852BB" w:rsidRPr="00BE7A5E">
        <w:rPr>
          <w:color w:val="000000"/>
        </w:rPr>
        <w:t xml:space="preserve">19, de 12/02/10 e </w:t>
      </w:r>
      <w:r w:rsidR="00C151CF" w:rsidRPr="00BE7A5E">
        <w:rPr>
          <w:color w:val="000000"/>
        </w:rPr>
        <w:t xml:space="preserve">Res. SE nº </w:t>
      </w:r>
      <w:r w:rsidR="00B852BB" w:rsidRPr="00BE7A5E">
        <w:rPr>
          <w:color w:val="000000"/>
        </w:rPr>
        <w:t>08, de 31/01/18.</w:t>
      </w:r>
    </w:p>
    <w:p w14:paraId="522FAA08" w14:textId="77777777" w:rsidR="00C151CF" w:rsidRPr="00BE7A5E" w:rsidRDefault="00B852BB">
      <w:pPr>
        <w:numPr>
          <w:ilvl w:val="0"/>
          <w:numId w:val="201"/>
        </w:numPr>
        <w:tabs>
          <w:tab w:val="clear" w:pos="1069"/>
          <w:tab w:val="num" w:pos="993"/>
        </w:tabs>
        <w:rPr>
          <w:color w:val="000000"/>
        </w:rPr>
      </w:pPr>
      <w:r w:rsidRPr="00BE7A5E">
        <w:rPr>
          <w:color w:val="000000"/>
        </w:rPr>
        <w:t>Res</w:t>
      </w:r>
      <w:r w:rsidR="00C151CF" w:rsidRPr="00BE7A5E">
        <w:rPr>
          <w:color w:val="000000"/>
        </w:rPr>
        <w:t>.</w:t>
      </w:r>
      <w:r w:rsidRPr="00BE7A5E">
        <w:rPr>
          <w:color w:val="000000"/>
        </w:rPr>
        <w:t xml:space="preserve"> </w:t>
      </w:r>
      <w:r w:rsidR="00C151CF" w:rsidRPr="00BE7A5E">
        <w:rPr>
          <w:color w:val="000000"/>
        </w:rPr>
        <w:t xml:space="preserve">SE º </w:t>
      </w:r>
      <w:r w:rsidRPr="00BE7A5E">
        <w:rPr>
          <w:color w:val="000000"/>
        </w:rPr>
        <w:t xml:space="preserve">49, de 03/10/19 – Altera </w:t>
      </w:r>
      <w:r w:rsidR="00512FC8" w:rsidRPr="00BE7A5E">
        <w:rPr>
          <w:color w:val="000000"/>
        </w:rPr>
        <w:t>o artigo 10</w:t>
      </w:r>
      <w:r w:rsidR="00773377" w:rsidRPr="00BE7A5E">
        <w:rPr>
          <w:color w:val="000000"/>
        </w:rPr>
        <w:t xml:space="preserve"> </w:t>
      </w:r>
      <w:r w:rsidR="00E503B2" w:rsidRPr="00BE7A5E">
        <w:rPr>
          <w:color w:val="000000"/>
        </w:rPr>
        <w:t>da Res</w:t>
      </w:r>
      <w:r w:rsidR="00C151CF" w:rsidRPr="00BE7A5E">
        <w:rPr>
          <w:color w:val="000000"/>
        </w:rPr>
        <w:t>.</w:t>
      </w:r>
      <w:r w:rsidRPr="00BE7A5E">
        <w:rPr>
          <w:color w:val="000000"/>
        </w:rPr>
        <w:t xml:space="preserve"> SE </w:t>
      </w:r>
      <w:r w:rsidR="00C151CF" w:rsidRPr="00BE7A5E">
        <w:rPr>
          <w:color w:val="000000"/>
        </w:rPr>
        <w:t xml:space="preserve">nº </w:t>
      </w:r>
      <w:r w:rsidRPr="00BE7A5E">
        <w:rPr>
          <w:color w:val="000000"/>
        </w:rPr>
        <w:t>48, de 1</w:t>
      </w:r>
      <w:r w:rsidR="00C151CF" w:rsidRPr="00BE7A5E">
        <w:rPr>
          <w:color w:val="000000"/>
        </w:rPr>
        <w:t>º</w:t>
      </w:r>
      <w:r w:rsidRPr="00BE7A5E">
        <w:rPr>
          <w:color w:val="000000"/>
        </w:rPr>
        <w:t>/10/19, D</w:t>
      </w:r>
      <w:r w:rsidR="00C151CF" w:rsidRPr="00BE7A5E">
        <w:rPr>
          <w:color w:val="000000"/>
        </w:rPr>
        <w:t>.</w:t>
      </w:r>
      <w:r w:rsidRPr="00BE7A5E">
        <w:rPr>
          <w:color w:val="000000"/>
        </w:rPr>
        <w:t>O</w:t>
      </w:r>
      <w:r w:rsidR="00C151CF" w:rsidRPr="00BE7A5E">
        <w:rPr>
          <w:color w:val="000000"/>
        </w:rPr>
        <w:t>.</w:t>
      </w:r>
      <w:r w:rsidRPr="00BE7A5E">
        <w:rPr>
          <w:color w:val="000000"/>
        </w:rPr>
        <w:t xml:space="preserve"> de 02/10/19.</w:t>
      </w:r>
    </w:p>
    <w:p w14:paraId="099AC6E2" w14:textId="77777777" w:rsidR="00EE695E" w:rsidRDefault="00EE695E">
      <w:pPr>
        <w:numPr>
          <w:ilvl w:val="0"/>
          <w:numId w:val="201"/>
        </w:numPr>
        <w:tabs>
          <w:tab w:val="clear" w:pos="1069"/>
          <w:tab w:val="num" w:pos="993"/>
        </w:tabs>
        <w:rPr>
          <w:color w:val="000000"/>
        </w:rPr>
      </w:pPr>
      <w:r w:rsidRPr="00BE7A5E">
        <w:rPr>
          <w:color w:val="000000"/>
        </w:rPr>
        <w:t>Res</w:t>
      </w:r>
      <w:r w:rsidR="00C151CF" w:rsidRPr="00BE7A5E">
        <w:rPr>
          <w:color w:val="000000"/>
        </w:rPr>
        <w:t>.</w:t>
      </w:r>
      <w:r w:rsidRPr="00BE7A5E">
        <w:rPr>
          <w:color w:val="000000"/>
        </w:rPr>
        <w:t xml:space="preserve"> SE </w:t>
      </w:r>
      <w:r w:rsidR="00C151CF" w:rsidRPr="00BE7A5E">
        <w:rPr>
          <w:color w:val="000000"/>
        </w:rPr>
        <w:t xml:space="preserve">nº </w:t>
      </w:r>
      <w:r w:rsidRPr="00BE7A5E">
        <w:rPr>
          <w:color w:val="000000"/>
        </w:rPr>
        <w:t>77, de 03/01/20, D</w:t>
      </w:r>
      <w:r w:rsidR="00C151CF" w:rsidRPr="00BE7A5E">
        <w:rPr>
          <w:color w:val="000000"/>
        </w:rPr>
        <w:t>.</w:t>
      </w:r>
      <w:r w:rsidRPr="00BE7A5E">
        <w:rPr>
          <w:color w:val="000000"/>
        </w:rPr>
        <w:t>O</w:t>
      </w:r>
      <w:r w:rsidR="00C151CF" w:rsidRPr="00BE7A5E">
        <w:rPr>
          <w:color w:val="000000"/>
        </w:rPr>
        <w:t>.</w:t>
      </w:r>
      <w:r w:rsidRPr="00BE7A5E">
        <w:rPr>
          <w:color w:val="000000"/>
        </w:rPr>
        <w:t xml:space="preserve"> de 04/01/20 - Dispõe sobre a recondução dos docentes que atuam na função de Professor Mediador e Comunitário – PMEC, do CONVIVA – Programa de Melhoria da Convivência e Proteção Escolar, para o ano de letivo de 2020.</w:t>
      </w:r>
    </w:p>
    <w:p w14:paraId="11CC74A4" w14:textId="77777777" w:rsidR="001709A8" w:rsidRDefault="001709A8">
      <w:pPr>
        <w:numPr>
          <w:ilvl w:val="0"/>
          <w:numId w:val="201"/>
        </w:numPr>
        <w:tabs>
          <w:tab w:val="clear" w:pos="1069"/>
        </w:tabs>
        <w:rPr>
          <w:color w:val="000000"/>
        </w:rPr>
      </w:pPr>
      <w:r w:rsidRPr="001709A8">
        <w:rPr>
          <w:color w:val="000000"/>
        </w:rPr>
        <w:t xml:space="preserve">Res. </w:t>
      </w:r>
      <w:r w:rsidR="00F013B3">
        <w:rPr>
          <w:color w:val="000000"/>
        </w:rPr>
        <w:t>SEDUC</w:t>
      </w:r>
      <w:r w:rsidRPr="001709A8">
        <w:rPr>
          <w:color w:val="000000"/>
        </w:rPr>
        <w:t xml:space="preserve"> nº 92, de 01/12/20, D.O. de 05/12/20.</w:t>
      </w:r>
      <w:r>
        <w:rPr>
          <w:color w:val="000000"/>
        </w:rPr>
        <w:t xml:space="preserve"> </w:t>
      </w:r>
      <w:r w:rsidRPr="001709A8">
        <w:rPr>
          <w:color w:val="000000"/>
        </w:rPr>
        <w:t>Institui Orientação de Convivência como parte integrante da equipe executora local do CONVIVA</w:t>
      </w:r>
      <w:r>
        <w:rPr>
          <w:color w:val="000000"/>
        </w:rPr>
        <w:t xml:space="preserve"> </w:t>
      </w:r>
      <w:r w:rsidRPr="001709A8">
        <w:rPr>
          <w:color w:val="000000"/>
        </w:rPr>
        <w:t>SP</w:t>
      </w:r>
      <w:r>
        <w:rPr>
          <w:color w:val="000000"/>
        </w:rPr>
        <w:t xml:space="preserve"> </w:t>
      </w:r>
      <w:r w:rsidRPr="001709A8">
        <w:rPr>
          <w:color w:val="000000"/>
        </w:rPr>
        <w:t>-</w:t>
      </w:r>
      <w:r>
        <w:rPr>
          <w:color w:val="000000"/>
        </w:rPr>
        <w:t xml:space="preserve"> </w:t>
      </w:r>
      <w:r w:rsidRPr="001709A8">
        <w:rPr>
          <w:color w:val="000000"/>
        </w:rPr>
        <w:t>Programa de Melhoria da Convivência</w:t>
      </w:r>
      <w:r>
        <w:rPr>
          <w:color w:val="000000"/>
        </w:rPr>
        <w:t xml:space="preserve"> </w:t>
      </w:r>
      <w:r w:rsidRPr="001709A8">
        <w:rPr>
          <w:color w:val="000000"/>
        </w:rPr>
        <w:t>e Proteção Escolar instituída pelo inciso v do artigo 3º da Res</w:t>
      </w:r>
      <w:r>
        <w:rPr>
          <w:color w:val="000000"/>
        </w:rPr>
        <w:t>.</w:t>
      </w:r>
      <w:r w:rsidRPr="001709A8">
        <w:rPr>
          <w:color w:val="000000"/>
        </w:rPr>
        <w:t xml:space="preserve"> SE </w:t>
      </w:r>
      <w:r>
        <w:rPr>
          <w:color w:val="000000"/>
        </w:rPr>
        <w:t xml:space="preserve">nº </w:t>
      </w:r>
      <w:r w:rsidRPr="001709A8">
        <w:rPr>
          <w:color w:val="000000"/>
        </w:rPr>
        <w:t xml:space="preserve">48, de </w:t>
      </w:r>
      <w:r>
        <w:rPr>
          <w:color w:val="000000"/>
        </w:rPr>
        <w:t>01</w:t>
      </w:r>
      <w:r w:rsidRPr="001709A8">
        <w:rPr>
          <w:color w:val="000000"/>
        </w:rPr>
        <w:t>/12/2019.</w:t>
      </w:r>
      <w:r>
        <w:rPr>
          <w:color w:val="000000"/>
        </w:rPr>
        <w:t xml:space="preserve"> </w:t>
      </w:r>
      <w:r w:rsidRPr="001709A8">
        <w:rPr>
          <w:color w:val="000000"/>
        </w:rPr>
        <w:t>(EXTINGUE PROFESSOR MEDIADOR)</w:t>
      </w:r>
    </w:p>
    <w:p w14:paraId="6BA37551" w14:textId="77777777" w:rsidR="00084896" w:rsidRDefault="00084896" w:rsidP="00084896">
      <w:pPr>
        <w:pStyle w:val="GOE"/>
      </w:pPr>
      <w:bookmarkStart w:id="430" w:name="_Toc163207593"/>
      <w:r w:rsidRPr="00084896">
        <w:t>Professor Orientador de Convivência – POC</w:t>
      </w:r>
      <w:bookmarkEnd w:id="430"/>
    </w:p>
    <w:p w14:paraId="78D89809" w14:textId="77777777" w:rsidR="00084896" w:rsidRPr="00084896" w:rsidRDefault="00084896">
      <w:pPr>
        <w:numPr>
          <w:ilvl w:val="0"/>
          <w:numId w:val="201"/>
        </w:numPr>
        <w:tabs>
          <w:tab w:val="clear" w:pos="1069"/>
        </w:tabs>
        <w:rPr>
          <w:color w:val="000000"/>
        </w:rPr>
      </w:pPr>
      <w:r w:rsidRPr="00084896">
        <w:rPr>
          <w:color w:val="000000"/>
        </w:rPr>
        <w:t>Res</w:t>
      </w:r>
      <w:r>
        <w:rPr>
          <w:color w:val="000000"/>
        </w:rPr>
        <w:t>.</w:t>
      </w:r>
      <w:r w:rsidRPr="00084896">
        <w:rPr>
          <w:color w:val="000000"/>
        </w:rPr>
        <w:t xml:space="preserve"> </w:t>
      </w:r>
      <w:r>
        <w:rPr>
          <w:color w:val="000000"/>
        </w:rPr>
        <w:t xml:space="preserve">nº </w:t>
      </w:r>
      <w:r w:rsidRPr="00084896">
        <w:rPr>
          <w:color w:val="000000"/>
        </w:rPr>
        <w:t xml:space="preserve">48, de </w:t>
      </w:r>
      <w:r>
        <w:rPr>
          <w:color w:val="000000"/>
        </w:rPr>
        <w:t>0</w:t>
      </w:r>
      <w:r w:rsidRPr="00084896">
        <w:rPr>
          <w:color w:val="000000"/>
        </w:rPr>
        <w:t>1</w:t>
      </w:r>
      <w:r>
        <w:rPr>
          <w:color w:val="000000"/>
        </w:rPr>
        <w:t>/</w:t>
      </w:r>
      <w:r w:rsidRPr="00084896">
        <w:rPr>
          <w:color w:val="000000"/>
        </w:rPr>
        <w:t>10</w:t>
      </w:r>
      <w:r>
        <w:rPr>
          <w:color w:val="000000"/>
        </w:rPr>
        <w:t>/</w:t>
      </w:r>
      <w:r w:rsidRPr="00084896">
        <w:rPr>
          <w:color w:val="000000"/>
        </w:rPr>
        <w:t>19, D</w:t>
      </w:r>
      <w:r>
        <w:rPr>
          <w:color w:val="000000"/>
        </w:rPr>
        <w:t>.</w:t>
      </w:r>
      <w:r w:rsidRPr="00084896">
        <w:rPr>
          <w:color w:val="000000"/>
        </w:rPr>
        <w:t>O</w:t>
      </w:r>
      <w:r>
        <w:rPr>
          <w:color w:val="000000"/>
        </w:rPr>
        <w:t>.</w:t>
      </w:r>
      <w:r w:rsidRPr="00084896">
        <w:rPr>
          <w:color w:val="000000"/>
        </w:rPr>
        <w:t xml:space="preserve"> de 02/10/</w:t>
      </w:r>
      <w:r w:rsidR="00A46A7D">
        <w:rPr>
          <w:color w:val="000000"/>
        </w:rPr>
        <w:t>1</w:t>
      </w:r>
      <w:r w:rsidR="00B444A2">
        <w:rPr>
          <w:color w:val="000000"/>
        </w:rPr>
        <w:t>9</w:t>
      </w:r>
      <w:r w:rsidRPr="00084896">
        <w:rPr>
          <w:color w:val="000000"/>
        </w:rPr>
        <w:t xml:space="preserve"> - Institui o CONVIVA SP - Programa de Melhoria da Convivência e Proteção Escolar no âmbito da rede estadual de educação e dá outras providências.</w:t>
      </w:r>
    </w:p>
    <w:p w14:paraId="284D9BF7" w14:textId="77777777" w:rsidR="00084896" w:rsidRPr="00084896" w:rsidRDefault="00084896">
      <w:pPr>
        <w:numPr>
          <w:ilvl w:val="0"/>
          <w:numId w:val="201"/>
        </w:numPr>
        <w:tabs>
          <w:tab w:val="clear" w:pos="1069"/>
        </w:tabs>
        <w:rPr>
          <w:color w:val="000000"/>
        </w:rPr>
      </w:pPr>
      <w:r w:rsidRPr="00084896">
        <w:rPr>
          <w:color w:val="000000"/>
        </w:rPr>
        <w:t>Res</w:t>
      </w:r>
      <w:r>
        <w:rPr>
          <w:color w:val="000000"/>
        </w:rPr>
        <w:t>.</w:t>
      </w:r>
      <w:r w:rsidRPr="00084896">
        <w:rPr>
          <w:color w:val="000000"/>
        </w:rPr>
        <w:t xml:space="preserve"> </w:t>
      </w:r>
      <w:r w:rsidR="00F013B3">
        <w:rPr>
          <w:color w:val="000000"/>
        </w:rPr>
        <w:t>SEDUC</w:t>
      </w:r>
      <w:r w:rsidRPr="00084896">
        <w:rPr>
          <w:color w:val="000000"/>
        </w:rPr>
        <w:t xml:space="preserve"> </w:t>
      </w:r>
      <w:r>
        <w:rPr>
          <w:color w:val="000000"/>
        </w:rPr>
        <w:t xml:space="preserve">nº </w:t>
      </w:r>
      <w:r w:rsidRPr="00084896">
        <w:rPr>
          <w:color w:val="000000"/>
        </w:rPr>
        <w:t xml:space="preserve">49, de </w:t>
      </w:r>
      <w:r>
        <w:rPr>
          <w:color w:val="000000"/>
        </w:rPr>
        <w:t>0</w:t>
      </w:r>
      <w:r w:rsidRPr="00084896">
        <w:rPr>
          <w:color w:val="000000"/>
        </w:rPr>
        <w:t>3</w:t>
      </w:r>
      <w:r>
        <w:rPr>
          <w:color w:val="000000"/>
        </w:rPr>
        <w:t>/</w:t>
      </w:r>
      <w:r w:rsidRPr="00084896">
        <w:rPr>
          <w:color w:val="000000"/>
        </w:rPr>
        <w:t>10</w:t>
      </w:r>
      <w:r>
        <w:rPr>
          <w:color w:val="000000"/>
        </w:rPr>
        <w:t>/</w:t>
      </w:r>
      <w:r w:rsidRPr="00084896">
        <w:rPr>
          <w:color w:val="000000"/>
        </w:rPr>
        <w:t>19, D</w:t>
      </w:r>
      <w:r>
        <w:rPr>
          <w:color w:val="000000"/>
        </w:rPr>
        <w:t>.</w:t>
      </w:r>
      <w:r w:rsidRPr="00084896">
        <w:rPr>
          <w:color w:val="000000"/>
        </w:rPr>
        <w:t>O</w:t>
      </w:r>
      <w:r>
        <w:rPr>
          <w:color w:val="000000"/>
        </w:rPr>
        <w:t>.</w:t>
      </w:r>
      <w:r w:rsidRPr="00084896">
        <w:rPr>
          <w:color w:val="000000"/>
        </w:rPr>
        <w:t xml:space="preserve"> de 04/10/19 - Altera o artigo 10 da Resolução SE publicada em 03</w:t>
      </w:r>
      <w:r>
        <w:rPr>
          <w:color w:val="000000"/>
        </w:rPr>
        <w:t>/</w:t>
      </w:r>
      <w:r w:rsidRPr="00084896">
        <w:rPr>
          <w:color w:val="000000"/>
        </w:rPr>
        <w:t>10</w:t>
      </w:r>
      <w:r>
        <w:rPr>
          <w:color w:val="000000"/>
        </w:rPr>
        <w:t>/</w:t>
      </w:r>
      <w:r w:rsidRPr="00084896">
        <w:rPr>
          <w:color w:val="000000"/>
        </w:rPr>
        <w:t>19, na forma que específica.</w:t>
      </w:r>
    </w:p>
    <w:p w14:paraId="44650E99" w14:textId="77777777" w:rsidR="00084896" w:rsidRPr="00084896" w:rsidRDefault="00084896">
      <w:pPr>
        <w:numPr>
          <w:ilvl w:val="0"/>
          <w:numId w:val="201"/>
        </w:numPr>
        <w:tabs>
          <w:tab w:val="clear" w:pos="1069"/>
        </w:tabs>
        <w:rPr>
          <w:color w:val="000000"/>
        </w:rPr>
      </w:pPr>
      <w:r w:rsidRPr="00084896">
        <w:rPr>
          <w:color w:val="000000"/>
        </w:rPr>
        <w:t>Res</w:t>
      </w:r>
      <w:r>
        <w:rPr>
          <w:color w:val="000000"/>
        </w:rPr>
        <w:t>.</w:t>
      </w:r>
      <w:r w:rsidRPr="00084896">
        <w:rPr>
          <w:color w:val="000000"/>
        </w:rPr>
        <w:t xml:space="preserve"> SE </w:t>
      </w:r>
      <w:r>
        <w:rPr>
          <w:color w:val="000000"/>
        </w:rPr>
        <w:t xml:space="preserve">nº </w:t>
      </w:r>
      <w:r w:rsidRPr="00084896">
        <w:rPr>
          <w:color w:val="000000"/>
        </w:rPr>
        <w:t xml:space="preserve">3, de </w:t>
      </w:r>
      <w:r>
        <w:rPr>
          <w:color w:val="000000"/>
        </w:rPr>
        <w:t>0</w:t>
      </w:r>
      <w:r w:rsidRPr="00084896">
        <w:rPr>
          <w:color w:val="000000"/>
        </w:rPr>
        <w:t>3</w:t>
      </w:r>
      <w:r>
        <w:rPr>
          <w:color w:val="000000"/>
        </w:rPr>
        <w:t>/0</w:t>
      </w:r>
      <w:r w:rsidRPr="00084896">
        <w:rPr>
          <w:color w:val="000000"/>
        </w:rPr>
        <w:t>1</w:t>
      </w:r>
      <w:r>
        <w:rPr>
          <w:color w:val="000000"/>
        </w:rPr>
        <w:t>/</w:t>
      </w:r>
      <w:r w:rsidRPr="00084896">
        <w:rPr>
          <w:color w:val="000000"/>
        </w:rPr>
        <w:t>20, D</w:t>
      </w:r>
      <w:r>
        <w:rPr>
          <w:color w:val="000000"/>
        </w:rPr>
        <w:t>.</w:t>
      </w:r>
      <w:r w:rsidRPr="00084896">
        <w:rPr>
          <w:color w:val="000000"/>
        </w:rPr>
        <w:t>O</w:t>
      </w:r>
      <w:r>
        <w:rPr>
          <w:color w:val="000000"/>
        </w:rPr>
        <w:t>.</w:t>
      </w:r>
      <w:r w:rsidRPr="00084896">
        <w:rPr>
          <w:color w:val="000000"/>
        </w:rPr>
        <w:t xml:space="preserve"> de 03/02/20 - Dispõe sobre a recondução dos docentes que atuam na função de Professor Mediador Escolar e Comunitário - PMEC, do CONVIVA SP – Programa de Melhoria da Convivência e Proteção Escolar, para o ano letivo de 2020.</w:t>
      </w:r>
    </w:p>
    <w:p w14:paraId="73EDE270" w14:textId="77777777" w:rsidR="00084896" w:rsidRDefault="00084896">
      <w:pPr>
        <w:numPr>
          <w:ilvl w:val="0"/>
          <w:numId w:val="201"/>
        </w:numPr>
        <w:tabs>
          <w:tab w:val="clear" w:pos="1069"/>
        </w:tabs>
        <w:rPr>
          <w:color w:val="000000"/>
        </w:rPr>
      </w:pPr>
      <w:r w:rsidRPr="00084896">
        <w:rPr>
          <w:color w:val="000000"/>
        </w:rPr>
        <w:t>Res</w:t>
      </w:r>
      <w:r>
        <w:rPr>
          <w:color w:val="000000"/>
        </w:rPr>
        <w:t>.</w:t>
      </w:r>
      <w:r w:rsidRPr="00084896">
        <w:rPr>
          <w:color w:val="000000"/>
        </w:rPr>
        <w:t xml:space="preserve"> </w:t>
      </w:r>
      <w:r w:rsidR="00F013B3">
        <w:rPr>
          <w:color w:val="000000"/>
        </w:rPr>
        <w:t>SEDUC</w:t>
      </w:r>
      <w:r>
        <w:rPr>
          <w:color w:val="000000"/>
        </w:rPr>
        <w:t xml:space="preserve"> nº </w:t>
      </w:r>
      <w:r w:rsidRPr="00084896">
        <w:rPr>
          <w:color w:val="000000"/>
        </w:rPr>
        <w:t xml:space="preserve">92, de </w:t>
      </w:r>
      <w:r>
        <w:rPr>
          <w:color w:val="000000"/>
        </w:rPr>
        <w:t>0</w:t>
      </w:r>
      <w:r w:rsidRPr="00084896">
        <w:rPr>
          <w:color w:val="000000"/>
        </w:rPr>
        <w:t>1</w:t>
      </w:r>
      <w:r>
        <w:rPr>
          <w:color w:val="000000"/>
        </w:rPr>
        <w:t>/</w:t>
      </w:r>
      <w:r w:rsidRPr="00084896">
        <w:rPr>
          <w:color w:val="000000"/>
        </w:rPr>
        <w:t>12</w:t>
      </w:r>
      <w:r>
        <w:rPr>
          <w:color w:val="000000"/>
        </w:rPr>
        <w:t>/</w:t>
      </w:r>
      <w:r w:rsidRPr="00084896">
        <w:rPr>
          <w:color w:val="000000"/>
        </w:rPr>
        <w:t>20, D</w:t>
      </w:r>
      <w:r>
        <w:rPr>
          <w:color w:val="000000"/>
        </w:rPr>
        <w:t>.</w:t>
      </w:r>
      <w:r w:rsidRPr="00084896">
        <w:rPr>
          <w:color w:val="000000"/>
        </w:rPr>
        <w:t>O</w:t>
      </w:r>
      <w:r>
        <w:rPr>
          <w:color w:val="000000"/>
        </w:rPr>
        <w:t>.</w:t>
      </w:r>
      <w:r w:rsidRPr="00084896">
        <w:rPr>
          <w:color w:val="000000"/>
        </w:rPr>
        <w:t xml:space="preserve"> de 02/12/</w:t>
      </w:r>
      <w:r w:rsidR="00B444A2">
        <w:rPr>
          <w:color w:val="000000"/>
        </w:rPr>
        <w:t>20</w:t>
      </w:r>
      <w:r w:rsidRPr="00084896">
        <w:rPr>
          <w:color w:val="000000"/>
        </w:rPr>
        <w:t xml:space="preserve"> - Institui a Orientação de Convivência como parte integrante da equipe executora local do CONVIVA SP – programa de Melhoria da Convivência e Proteção Escolar, instituída pelo inciso V do artigo 3º da Res</w:t>
      </w:r>
      <w:r>
        <w:rPr>
          <w:color w:val="000000"/>
        </w:rPr>
        <w:t>.</w:t>
      </w:r>
      <w:r w:rsidRPr="00084896">
        <w:rPr>
          <w:color w:val="000000"/>
        </w:rPr>
        <w:t xml:space="preserve"> </w:t>
      </w:r>
      <w:r>
        <w:rPr>
          <w:color w:val="000000"/>
        </w:rPr>
        <w:t xml:space="preserve">nº </w:t>
      </w:r>
      <w:r w:rsidRPr="00084896">
        <w:rPr>
          <w:color w:val="000000"/>
        </w:rPr>
        <w:t xml:space="preserve">48, de </w:t>
      </w:r>
      <w:r>
        <w:rPr>
          <w:color w:val="000000"/>
        </w:rPr>
        <w:t>0</w:t>
      </w:r>
      <w:r w:rsidRPr="00084896">
        <w:rPr>
          <w:color w:val="000000"/>
        </w:rPr>
        <w:t>1</w:t>
      </w:r>
      <w:r>
        <w:rPr>
          <w:color w:val="000000"/>
        </w:rPr>
        <w:t>/</w:t>
      </w:r>
      <w:r w:rsidRPr="00084896">
        <w:rPr>
          <w:color w:val="000000"/>
        </w:rPr>
        <w:t>10</w:t>
      </w:r>
      <w:r>
        <w:rPr>
          <w:color w:val="000000"/>
        </w:rPr>
        <w:t>/</w:t>
      </w:r>
      <w:r w:rsidRPr="00084896">
        <w:rPr>
          <w:color w:val="000000"/>
        </w:rPr>
        <w:t>19.</w:t>
      </w:r>
    </w:p>
    <w:p w14:paraId="35BC6CEE" w14:textId="56C0138D" w:rsidR="0069040C" w:rsidRPr="0069040C" w:rsidRDefault="0069040C" w:rsidP="00F8726D">
      <w:pPr>
        <w:numPr>
          <w:ilvl w:val="0"/>
          <w:numId w:val="201"/>
        </w:numPr>
        <w:tabs>
          <w:tab w:val="clear" w:pos="1069"/>
        </w:tabs>
        <w:rPr>
          <w:color w:val="000000"/>
        </w:rPr>
      </w:pPr>
      <w:r w:rsidRPr="0069040C">
        <w:rPr>
          <w:color w:val="000000"/>
        </w:rPr>
        <w:t>Res. SEDUC nº 44 de, 11/10/23, D.O. de 11/10/23</w:t>
      </w:r>
      <w:r>
        <w:rPr>
          <w:color w:val="000000"/>
        </w:rPr>
        <w:t xml:space="preserve"> - </w:t>
      </w:r>
      <w:r w:rsidRPr="0069040C">
        <w:rPr>
          <w:color w:val="000000"/>
        </w:rPr>
        <w:t>Dispõe sobre a Orientação de Convivência, como parte integrante do CONVIVA SP - Programa de Melhoria da Convivência e Proteção Escolar, e dá providências correlatas.</w:t>
      </w:r>
    </w:p>
    <w:p w14:paraId="0814E13F" w14:textId="77777777" w:rsidR="00235B67" w:rsidRPr="006C0F56" w:rsidRDefault="00235B67" w:rsidP="00451D00">
      <w:pPr>
        <w:pStyle w:val="GOE"/>
      </w:pPr>
      <w:bookmarkStart w:id="431" w:name="_Toc163207594"/>
      <w:r w:rsidRPr="006C0F56">
        <w:t>Professor - Sistema Nacional de Certificação e Formação Continuada</w:t>
      </w:r>
      <w:bookmarkEnd w:id="431"/>
    </w:p>
    <w:p w14:paraId="2411D96C" w14:textId="77777777" w:rsidR="00235B67" w:rsidRPr="006C0F56" w:rsidRDefault="00235B67">
      <w:pPr>
        <w:numPr>
          <w:ilvl w:val="0"/>
          <w:numId w:val="202"/>
        </w:numPr>
        <w:tabs>
          <w:tab w:val="clear" w:pos="1069"/>
        </w:tabs>
      </w:pPr>
      <w:r w:rsidRPr="006C0F56">
        <w:t>Port. MEC n° 1.403, de 09/06/03 - Institui o Sistema Nacional de Certificação e Formação Continuada dos Professores</w:t>
      </w:r>
      <w:r w:rsidR="006C0F56">
        <w:t>.</w:t>
      </w:r>
    </w:p>
    <w:p w14:paraId="5BCECC2A" w14:textId="77777777" w:rsidR="00235B67" w:rsidRDefault="00235B67">
      <w:pPr>
        <w:numPr>
          <w:ilvl w:val="0"/>
          <w:numId w:val="202"/>
        </w:numPr>
        <w:tabs>
          <w:tab w:val="clear" w:pos="1069"/>
        </w:tabs>
      </w:pPr>
      <w:r w:rsidRPr="006C0F56">
        <w:t>Port. MEC n° 1.179, de 06/05/04 (Educação Básica) - Fica instituído o Sistema Nacional de Formação Continuada de professores da Educação Básica</w:t>
      </w:r>
      <w:r w:rsidR="006C0F56">
        <w:t>.</w:t>
      </w:r>
    </w:p>
    <w:p w14:paraId="277B4F7C" w14:textId="77777777" w:rsidR="004B3E9F" w:rsidRDefault="004B3E9F">
      <w:pPr>
        <w:numPr>
          <w:ilvl w:val="0"/>
          <w:numId w:val="202"/>
        </w:numPr>
        <w:tabs>
          <w:tab w:val="clear" w:pos="1069"/>
        </w:tabs>
      </w:pPr>
      <w:r>
        <w:t>Lei n° 12.713, de 05/10/07, D.O. 06/10/2007 – Concede novo prazo de 180 dias.</w:t>
      </w:r>
    </w:p>
    <w:p w14:paraId="40A514EC" w14:textId="77777777" w:rsidR="003F2F04" w:rsidRPr="006C0F56" w:rsidRDefault="003F2F04">
      <w:pPr>
        <w:numPr>
          <w:ilvl w:val="0"/>
          <w:numId w:val="202"/>
        </w:numPr>
        <w:tabs>
          <w:tab w:val="clear" w:pos="1069"/>
        </w:tabs>
      </w:pPr>
      <w:r w:rsidRPr="003F2F04">
        <w:t xml:space="preserve">Res. SE </w:t>
      </w:r>
      <w:r>
        <w:t xml:space="preserve">nº </w:t>
      </w:r>
      <w:r w:rsidRPr="003F2F04">
        <w:t>62, de 11</w:t>
      </w:r>
      <w:r>
        <w:t>/</w:t>
      </w:r>
      <w:r w:rsidRPr="003F2F04">
        <w:t>12</w:t>
      </w:r>
      <w:r>
        <w:t>/</w:t>
      </w:r>
      <w:r w:rsidRPr="003F2F04">
        <w:t>17</w:t>
      </w:r>
      <w:r>
        <w:t xml:space="preserve">, </w:t>
      </w:r>
      <w:r w:rsidRPr="003F2F04">
        <w:t>D</w:t>
      </w:r>
      <w:r>
        <w:t>.</w:t>
      </w:r>
      <w:r w:rsidRPr="003F2F04">
        <w:t>O</w:t>
      </w:r>
      <w:r>
        <w:t>.</w:t>
      </w:r>
      <w:r w:rsidRPr="003F2F04">
        <w:t xml:space="preserve"> de 12/12/17 - Dispõe sobre o desenvolvimento e a oferta de cursos e orientações técnicas para os integrantes do Quadro do Magistério - QM, na conformidade das competências e atribuições estabelecidas para a Escola de Formação e Aperfeiçoamento dos Professores do Estado de São Paulo “Paulo Renato Costa Souza” - EFAP, pelo Dec</w:t>
      </w:r>
      <w:r>
        <w:t>. nº</w:t>
      </w:r>
      <w:r w:rsidRPr="003F2F04">
        <w:t xml:space="preserve"> 57.141, de 18</w:t>
      </w:r>
      <w:r>
        <w:t>/0</w:t>
      </w:r>
      <w:r w:rsidRPr="003F2F04">
        <w:t>7</w:t>
      </w:r>
      <w:r>
        <w:t>/</w:t>
      </w:r>
      <w:r w:rsidRPr="003F2F04">
        <w:t>11</w:t>
      </w:r>
      <w:r>
        <w:t xml:space="preserve"> </w:t>
      </w:r>
      <w:r w:rsidRPr="003F2F04">
        <w:rPr>
          <w:b/>
          <w:bCs/>
          <w:i/>
          <w:iCs/>
        </w:rPr>
        <w:t>(revogado)</w:t>
      </w:r>
      <w:r w:rsidRPr="003F2F04">
        <w:t>.</w:t>
      </w:r>
    </w:p>
    <w:p w14:paraId="18208983" w14:textId="77777777" w:rsidR="00235B67" w:rsidRPr="006C0F56" w:rsidRDefault="00235B67" w:rsidP="00451D00">
      <w:pPr>
        <w:pStyle w:val="GOE"/>
      </w:pPr>
      <w:bookmarkStart w:id="432" w:name="_Toc163207595"/>
      <w:r w:rsidRPr="006C0F56">
        <w:t>Professor da Rede - Formação Pedagógica Superior</w:t>
      </w:r>
      <w:bookmarkEnd w:id="432"/>
    </w:p>
    <w:p w14:paraId="33483005" w14:textId="77777777" w:rsidR="00235B67" w:rsidRPr="006C0F56" w:rsidRDefault="00235B67">
      <w:pPr>
        <w:numPr>
          <w:ilvl w:val="0"/>
          <w:numId w:val="203"/>
        </w:numPr>
        <w:tabs>
          <w:tab w:val="clear" w:pos="1069"/>
        </w:tabs>
      </w:pPr>
      <w:r w:rsidRPr="006C0F56">
        <w:t>Res. SE</w:t>
      </w:r>
      <w:r w:rsidR="006C0F56">
        <w:t>,</w:t>
      </w:r>
      <w:r w:rsidRPr="006C0F56">
        <w:t xml:space="preserve"> de 12/04/01 - Institui Programa Especial de Formação Pedagógica Superior destinado aos Professores Efetivos da Rede Pública</w:t>
      </w:r>
      <w:r w:rsidR="006C0F56">
        <w:t>.</w:t>
      </w:r>
    </w:p>
    <w:p w14:paraId="736709F4" w14:textId="77777777" w:rsidR="00235B67" w:rsidRPr="006C0F56" w:rsidRDefault="00235B67">
      <w:pPr>
        <w:numPr>
          <w:ilvl w:val="0"/>
          <w:numId w:val="203"/>
        </w:numPr>
        <w:tabs>
          <w:tab w:val="clear" w:pos="1069"/>
        </w:tabs>
      </w:pPr>
      <w:r w:rsidRPr="006C0F56">
        <w:lastRenderedPageBreak/>
        <w:t xml:space="preserve">Del. CEE </w:t>
      </w:r>
      <w:r w:rsidR="006C0F56">
        <w:t xml:space="preserve">n° </w:t>
      </w:r>
      <w:r w:rsidRPr="006C0F56">
        <w:t>12/01 - Homologada pela Res. SE</w:t>
      </w:r>
      <w:r w:rsidR="006C0F56">
        <w:t>,</w:t>
      </w:r>
      <w:r w:rsidRPr="006C0F56">
        <w:t xml:space="preserve"> de 12/04/01 - Dispõe sobre Programa Especial de Formação Pedagógica Superior destinado aos Professores Efetivos da Rede Pública - com as alterações introduzidas pela Del. CEE nº 13/01 ( Em anexo as Indicações CEE nºs 01 e 02/01)</w:t>
      </w:r>
      <w:r w:rsidR="006C0F56">
        <w:t>.</w:t>
      </w:r>
    </w:p>
    <w:p w14:paraId="52F5C32F" w14:textId="77777777" w:rsidR="00235B67" w:rsidRDefault="00235B67">
      <w:pPr>
        <w:numPr>
          <w:ilvl w:val="0"/>
          <w:numId w:val="203"/>
        </w:numPr>
        <w:tabs>
          <w:tab w:val="clear" w:pos="1069"/>
        </w:tabs>
      </w:pPr>
      <w:r w:rsidRPr="006C0F56">
        <w:t>Res. CES</w:t>
      </w:r>
      <w:r w:rsidR="00460F06" w:rsidRPr="006C0F56">
        <w:t>/</w:t>
      </w:r>
      <w:r w:rsidRPr="006C0F56">
        <w:t xml:space="preserve">CNE n° </w:t>
      </w:r>
      <w:r w:rsidR="006C0F56">
        <w:t>0</w:t>
      </w:r>
      <w:r w:rsidRPr="006C0F56">
        <w:t>1, de 01/02/05 - Estabelece normas para o apostilamento, em diplomas de cursos de graduação em Pedagogia, do direito ao exercício do magistério nos quatro anos iniciais do Ensino Fundamental</w:t>
      </w:r>
      <w:r w:rsidR="006C0F56">
        <w:t>.</w:t>
      </w:r>
    </w:p>
    <w:p w14:paraId="394DD17E" w14:textId="77777777" w:rsidR="002E7558" w:rsidRDefault="002E7558">
      <w:pPr>
        <w:numPr>
          <w:ilvl w:val="0"/>
          <w:numId w:val="203"/>
        </w:numPr>
        <w:tabs>
          <w:tab w:val="clear" w:pos="1069"/>
        </w:tabs>
      </w:pPr>
      <w:r>
        <w:t>Res. CES/CNE n° 08, de 29/03/06, D.O.U. 25/04/06 - Altera a Res. CES/CNE n° 01/05.</w:t>
      </w:r>
    </w:p>
    <w:p w14:paraId="796AAC6E" w14:textId="77777777" w:rsidR="002E01A1" w:rsidRDefault="002E01A1">
      <w:pPr>
        <w:numPr>
          <w:ilvl w:val="0"/>
          <w:numId w:val="203"/>
        </w:numPr>
        <w:tabs>
          <w:tab w:val="clear" w:pos="1069"/>
        </w:tabs>
      </w:pPr>
      <w:r>
        <w:t>Res. CNE n° 01, de 15/05/06, D.O.U. 16/05/06 - Institui Diretrizes Curriculares Nacionais para o curso de graduação em Pedagogia - Licenciatura.</w:t>
      </w:r>
    </w:p>
    <w:p w14:paraId="0C65FA1D" w14:textId="77777777" w:rsidR="004B3E9F" w:rsidRPr="006C0F56" w:rsidRDefault="004B3E9F">
      <w:pPr>
        <w:numPr>
          <w:ilvl w:val="0"/>
          <w:numId w:val="203"/>
        </w:numPr>
      </w:pPr>
      <w:r>
        <w:t>Res. CNE/CES n° 9, de 04/10/07, D.O.U. 05/10/2007 – Apostilamento em diplomas de cursos de graduação em pedagogia do direito ao exercício do Magistério na Educação Infantil.</w:t>
      </w:r>
    </w:p>
    <w:p w14:paraId="3F38F1A4" w14:textId="77777777" w:rsidR="00235B67" w:rsidRPr="006C0F56" w:rsidRDefault="00235B67" w:rsidP="00451D00">
      <w:pPr>
        <w:pStyle w:val="GOE"/>
      </w:pPr>
      <w:bookmarkStart w:id="433" w:name="_Toc163207596"/>
      <w:r w:rsidRPr="006C0F56">
        <w:t>Professor I - Habilitação - Dispensa de Nível Superior</w:t>
      </w:r>
      <w:bookmarkEnd w:id="433"/>
    </w:p>
    <w:p w14:paraId="069B08E2" w14:textId="77777777" w:rsidR="00235B67" w:rsidRDefault="00235B67">
      <w:pPr>
        <w:numPr>
          <w:ilvl w:val="0"/>
          <w:numId w:val="204"/>
        </w:numPr>
        <w:tabs>
          <w:tab w:val="clear" w:pos="1069"/>
        </w:tabs>
      </w:pPr>
      <w:r w:rsidRPr="006C0F56">
        <w:t xml:space="preserve">Res. CEB/CNE n° </w:t>
      </w:r>
      <w:r w:rsidR="006C0F56">
        <w:t>0</w:t>
      </w:r>
      <w:r w:rsidRPr="006C0F56">
        <w:t>1, de 20/08/03 - Dispõe sobre os direitos dos profissionais da educação com formação de nível médio, na modalidade normal, em relação à prerrogativa do exercício da docência, em vista do dispositivo na Lei nº 9394/96 e dá outras providências</w:t>
      </w:r>
      <w:r w:rsidR="006C0F56">
        <w:t>.</w:t>
      </w:r>
    </w:p>
    <w:p w14:paraId="4E43553E" w14:textId="77777777" w:rsidR="00B90A04" w:rsidRDefault="00B90A04" w:rsidP="00B90A04">
      <w:pPr>
        <w:pStyle w:val="GOE"/>
      </w:pPr>
      <w:bookmarkStart w:id="434" w:name="_Toc163207597"/>
      <w:r>
        <w:t>PROEMI – Programa Ensino Médio Inovador</w:t>
      </w:r>
      <w:bookmarkEnd w:id="434"/>
    </w:p>
    <w:p w14:paraId="082A1134" w14:textId="77777777" w:rsidR="00B90A04" w:rsidRDefault="00B90A04" w:rsidP="00B90A04">
      <w:pPr>
        <w:numPr>
          <w:ilvl w:val="0"/>
          <w:numId w:val="204"/>
        </w:numPr>
        <w:tabs>
          <w:tab w:val="clear" w:pos="1069"/>
        </w:tabs>
      </w:pPr>
      <w:r>
        <w:t xml:space="preserve">Portaria MEC n° 971, de 09/10/09 – Institui o PROEMI – Programa Ensino Médio Inovador </w:t>
      </w:r>
    </w:p>
    <w:p w14:paraId="51D07D78" w14:textId="2524A2A8" w:rsidR="00B90A04" w:rsidRPr="006C0F56" w:rsidRDefault="00B90A04" w:rsidP="00B90A04">
      <w:pPr>
        <w:numPr>
          <w:ilvl w:val="0"/>
          <w:numId w:val="204"/>
        </w:numPr>
        <w:tabs>
          <w:tab w:val="clear" w:pos="1069"/>
        </w:tabs>
      </w:pPr>
      <w:r>
        <w:t>Res. SE n° 11, de 14/02/13, D.O. 15/02/13 – Dispõe sobre a implementação do PROEMI nas escolas da rede estadual.</w:t>
      </w:r>
    </w:p>
    <w:p w14:paraId="04B07396" w14:textId="77777777" w:rsidR="00235B67" w:rsidRPr="006E11A1" w:rsidRDefault="00235B67" w:rsidP="00451D00">
      <w:pPr>
        <w:pStyle w:val="GOE"/>
      </w:pPr>
      <w:bookmarkStart w:id="435" w:name="_Toc163207598"/>
      <w:r w:rsidRPr="006E11A1">
        <w:t>PROFIC - Programa de Formação Integral da Criança</w:t>
      </w:r>
      <w:bookmarkEnd w:id="435"/>
    </w:p>
    <w:p w14:paraId="004EFECA" w14:textId="77777777" w:rsidR="00235B67" w:rsidRPr="006E11A1" w:rsidRDefault="00235B67">
      <w:pPr>
        <w:numPr>
          <w:ilvl w:val="0"/>
          <w:numId w:val="204"/>
        </w:numPr>
        <w:tabs>
          <w:tab w:val="clear" w:pos="1069"/>
        </w:tabs>
      </w:pPr>
      <w:r w:rsidRPr="006E11A1">
        <w:t xml:space="preserve">Dec. n° 25.469, de 07/07/86 - Institui Programa de Formação Integral da Criança </w:t>
      </w:r>
      <w:r w:rsidR="006E11A1">
        <w:t>(REVOGADO).</w:t>
      </w:r>
    </w:p>
    <w:p w14:paraId="71912ED2" w14:textId="77777777" w:rsidR="00235B67" w:rsidRPr="006E11A1" w:rsidRDefault="00235B67" w:rsidP="00451D00">
      <w:pPr>
        <w:pStyle w:val="GOE"/>
      </w:pPr>
      <w:bookmarkStart w:id="436" w:name="_Toc163207599"/>
      <w:r w:rsidRPr="006E11A1">
        <w:t>Profissionais de Educação - Administração, Planejamento, Inspeção, Supervisão e Orientação Educacional para a Ed. Básica - Formação</w:t>
      </w:r>
      <w:bookmarkEnd w:id="436"/>
    </w:p>
    <w:p w14:paraId="69BE2B45" w14:textId="77777777" w:rsidR="00235B67" w:rsidRPr="006E11A1" w:rsidRDefault="00235B67">
      <w:pPr>
        <w:numPr>
          <w:ilvl w:val="0"/>
          <w:numId w:val="204"/>
        </w:numPr>
        <w:tabs>
          <w:tab w:val="clear" w:pos="1069"/>
        </w:tabs>
      </w:pPr>
      <w:r w:rsidRPr="006E11A1">
        <w:t xml:space="preserve">Lei nº 9.394/96 </w:t>
      </w:r>
      <w:r w:rsidR="006E11A1">
        <w:t>(</w:t>
      </w:r>
      <w:r w:rsidRPr="006E11A1">
        <w:t>LDB</w:t>
      </w:r>
      <w:r w:rsidR="006E11A1">
        <w:t>)</w:t>
      </w:r>
      <w:r w:rsidRPr="006E11A1">
        <w:t xml:space="preserve"> art. 64</w:t>
      </w:r>
      <w:r w:rsidR="006E11A1">
        <w:t>.</w:t>
      </w:r>
    </w:p>
    <w:p w14:paraId="3F8EDD65" w14:textId="77777777" w:rsidR="00BE72FD" w:rsidRPr="003846A6" w:rsidRDefault="00235B67">
      <w:pPr>
        <w:numPr>
          <w:ilvl w:val="0"/>
          <w:numId w:val="204"/>
        </w:numPr>
        <w:tabs>
          <w:tab w:val="clear" w:pos="1069"/>
        </w:tabs>
        <w:rPr>
          <w:rFonts w:cs="Arial"/>
          <w:bCs/>
        </w:rPr>
      </w:pPr>
      <w:r w:rsidRPr="006E11A1">
        <w:t>Del. CEE nº 40/04 e Par. CEE nº 152/04 - Estabelecem condições para o exercício</w:t>
      </w:r>
      <w:r w:rsidR="006E11A1">
        <w:t>.</w:t>
      </w:r>
    </w:p>
    <w:p w14:paraId="66D031AC" w14:textId="77777777" w:rsidR="00BE72FD" w:rsidRPr="00451D00" w:rsidRDefault="00BE72FD" w:rsidP="00451D00">
      <w:pPr>
        <w:pStyle w:val="GOE"/>
      </w:pPr>
      <w:bookmarkStart w:id="437" w:name="_Toc163207600"/>
      <w:r w:rsidRPr="00451D00">
        <w:t>Programa de Alimentação Saudável da SE</w:t>
      </w:r>
      <w:bookmarkEnd w:id="437"/>
    </w:p>
    <w:p w14:paraId="5C0E8659" w14:textId="77777777" w:rsidR="00BE72FD" w:rsidRDefault="00BE72FD">
      <w:pPr>
        <w:numPr>
          <w:ilvl w:val="0"/>
          <w:numId w:val="204"/>
        </w:numPr>
        <w:tabs>
          <w:tab w:val="clear" w:pos="1069"/>
        </w:tabs>
      </w:pPr>
      <w:r>
        <w:t>Dec. n° 58.861, de 28/01/13, D.O 29/01/13 – Institui, junto à SE, o Programa de Alimentação Saudável.</w:t>
      </w:r>
    </w:p>
    <w:p w14:paraId="3444EFA1" w14:textId="77777777" w:rsidR="009D45E3" w:rsidRDefault="009D45E3">
      <w:pPr>
        <w:numPr>
          <w:ilvl w:val="0"/>
          <w:numId w:val="204"/>
        </w:numPr>
        <w:tabs>
          <w:tab w:val="clear" w:pos="1069"/>
        </w:tabs>
      </w:pPr>
      <w:r w:rsidRPr="009D45E3">
        <w:t xml:space="preserve">Lei </w:t>
      </w:r>
      <w:r>
        <w:t xml:space="preserve">nº </w:t>
      </w:r>
      <w:r w:rsidRPr="009D45E3">
        <w:t xml:space="preserve">17.340, </w:t>
      </w:r>
      <w:r>
        <w:t>de</w:t>
      </w:r>
      <w:r w:rsidRPr="009D45E3">
        <w:t xml:space="preserve"> 11/03/21, D</w:t>
      </w:r>
      <w:r>
        <w:t>.</w:t>
      </w:r>
      <w:r w:rsidRPr="009D45E3">
        <w:t>O</w:t>
      </w:r>
      <w:r>
        <w:t>.</w:t>
      </w:r>
      <w:r w:rsidRPr="009D45E3">
        <w:t xml:space="preserve"> de 12/03/21 - Dispõe sobre a proibição, nas unidades escolares de educação básica, da comercialização de alimentos industrializados que contenham gorduras trans.</w:t>
      </w:r>
    </w:p>
    <w:p w14:paraId="53A9D186" w14:textId="77777777" w:rsidR="007515E8" w:rsidRDefault="007515E8" w:rsidP="007515E8">
      <w:pPr>
        <w:pStyle w:val="GOE"/>
      </w:pPr>
      <w:bookmarkStart w:id="438" w:name="_Toc163207601"/>
      <w:r>
        <w:t>Programa Alfabetização Ambiental</w:t>
      </w:r>
      <w:bookmarkEnd w:id="438"/>
    </w:p>
    <w:p w14:paraId="34D7D9F2" w14:textId="77777777" w:rsidR="007515E8" w:rsidRDefault="007515E8">
      <w:pPr>
        <w:numPr>
          <w:ilvl w:val="0"/>
          <w:numId w:val="204"/>
        </w:numPr>
        <w:tabs>
          <w:tab w:val="clear" w:pos="1069"/>
        </w:tabs>
      </w:pPr>
      <w:r w:rsidRPr="007515E8">
        <w:t>Res</w:t>
      </w:r>
      <w:r>
        <w:t>.</w:t>
      </w:r>
      <w:r w:rsidRPr="007515E8">
        <w:t xml:space="preserve"> Conj</w:t>
      </w:r>
      <w:r>
        <w:t>.</w:t>
      </w:r>
      <w:r w:rsidRPr="007515E8">
        <w:t xml:space="preserve"> SIMA/</w:t>
      </w:r>
      <w:r w:rsidR="00F013B3">
        <w:t>SEDUC</w:t>
      </w:r>
      <w:r w:rsidRPr="007515E8">
        <w:t xml:space="preserve"> </w:t>
      </w:r>
      <w:r>
        <w:t xml:space="preserve">nº </w:t>
      </w:r>
      <w:r w:rsidRPr="007515E8">
        <w:t xml:space="preserve">01, de </w:t>
      </w:r>
      <w:r>
        <w:t>0</w:t>
      </w:r>
      <w:r w:rsidRPr="007515E8">
        <w:t>7</w:t>
      </w:r>
      <w:r>
        <w:t>/</w:t>
      </w:r>
      <w:r w:rsidRPr="007515E8">
        <w:t>10</w:t>
      </w:r>
      <w:r>
        <w:t>/</w:t>
      </w:r>
      <w:r w:rsidRPr="007515E8">
        <w:t>19, D</w:t>
      </w:r>
      <w:r>
        <w:t>.</w:t>
      </w:r>
      <w:r w:rsidRPr="007515E8">
        <w:t>O</w:t>
      </w:r>
      <w:r>
        <w:t>.</w:t>
      </w:r>
      <w:r w:rsidRPr="007515E8">
        <w:t xml:space="preserve"> de 08/10/19 - Institui o Programa Alfabetização Ambiental e dá providências correlatas.</w:t>
      </w:r>
    </w:p>
    <w:p w14:paraId="06BEF6A5" w14:textId="704AA8B9" w:rsidR="003C4BDC" w:rsidRDefault="003C4BDC" w:rsidP="003C4BDC">
      <w:pPr>
        <w:pStyle w:val="GOE"/>
      </w:pPr>
      <w:bookmarkStart w:id="439" w:name="_Toc163207602"/>
      <w:r>
        <w:t>Programa Alfabetização Juntos SP</w:t>
      </w:r>
      <w:bookmarkEnd w:id="439"/>
    </w:p>
    <w:p w14:paraId="2376FCBE" w14:textId="44519CF0" w:rsidR="003C4BDC" w:rsidRDefault="003C4BDC" w:rsidP="00C91D6A">
      <w:pPr>
        <w:numPr>
          <w:ilvl w:val="0"/>
          <w:numId w:val="204"/>
        </w:numPr>
        <w:tabs>
          <w:tab w:val="clear" w:pos="1069"/>
        </w:tabs>
      </w:pPr>
      <w:r>
        <w:t>Dec. nº 68.335, de 20/02/24, D.O. de 21/02/24 - Institui o Programa Alfabetiza Juntos SP e dá providências correlatas.</w:t>
      </w:r>
    </w:p>
    <w:p w14:paraId="57D0F1B4" w14:textId="77777777" w:rsidR="006E7FE0" w:rsidRDefault="006E7FE0" w:rsidP="006E7FE0">
      <w:pPr>
        <w:pStyle w:val="GOE"/>
      </w:pPr>
      <w:bookmarkStart w:id="440" w:name="_Toc163207603"/>
      <w:r>
        <w:t>Programa Bolsa do Povo</w:t>
      </w:r>
      <w:bookmarkEnd w:id="440"/>
    </w:p>
    <w:p w14:paraId="05D56999" w14:textId="77777777" w:rsidR="006E7FE0" w:rsidRDefault="006E7FE0">
      <w:pPr>
        <w:numPr>
          <w:ilvl w:val="0"/>
          <w:numId w:val="280"/>
        </w:numPr>
        <w:ind w:left="993" w:hanging="284"/>
      </w:pPr>
      <w:r>
        <w:t>Lei nº 17.372, de 26/05/21, D.O. de 27/05/21 - Cria o Programa Bolsa do Povo e dá outras providências.</w:t>
      </w:r>
    </w:p>
    <w:p w14:paraId="6740D8F0" w14:textId="77777777" w:rsidR="006E7FE0" w:rsidRDefault="006E7FE0">
      <w:pPr>
        <w:numPr>
          <w:ilvl w:val="0"/>
          <w:numId w:val="280"/>
        </w:numPr>
        <w:ind w:left="993" w:hanging="284"/>
      </w:pPr>
      <w:r>
        <w:t>Dec. nº 65.812, de 23/06/2021, D.O. de 24/06/21 - Regulamenta o Programa Bolsa do Povo, criado pela Lei nº 17.372, de 26/05/21, e dá providências correlatas,</w:t>
      </w:r>
    </w:p>
    <w:p w14:paraId="3DCF5E88" w14:textId="77777777" w:rsidR="008D1000" w:rsidRDefault="006E7FE0">
      <w:pPr>
        <w:numPr>
          <w:ilvl w:val="0"/>
          <w:numId w:val="280"/>
        </w:numPr>
        <w:ind w:left="993" w:hanging="284"/>
      </w:pPr>
      <w:r>
        <w:t>Dec. nº 65.868, de 16/07/21, D.O. de 17/07/21 - Altera o Dec. nº 65.812, de 23/07/21, que regulamenta o Programa Bolsa do Povo, criado pela Lei nº 17.372, de 26/05/21, e dá providências</w:t>
      </w:r>
      <w:r w:rsidR="00924082">
        <w:t>.</w:t>
      </w:r>
    </w:p>
    <w:p w14:paraId="576A5E19" w14:textId="77777777" w:rsidR="00924082" w:rsidRDefault="00924082">
      <w:pPr>
        <w:numPr>
          <w:ilvl w:val="0"/>
          <w:numId w:val="280"/>
        </w:numPr>
        <w:ind w:left="993" w:hanging="284"/>
      </w:pPr>
      <w:r>
        <w:t xml:space="preserve">Res. </w:t>
      </w:r>
      <w:r w:rsidR="00F013B3">
        <w:t>SEDUC</w:t>
      </w:r>
      <w:r>
        <w:t xml:space="preserve"> nº 75, de 27/08/21, D.O. de 28/08/21 - Regulamenta o Dec. nº 65.812, de 23/06/21, alterado pelo Dec. nº 65.945, de 23/08/21, que regulamenta o Programa Bolsa do Povo, instituído pela Lei nº 17.372/21, no âmbito da Secretaria da Educação do Estado de São Paulo, e dá providências correlatas.</w:t>
      </w:r>
    </w:p>
    <w:p w14:paraId="26A8C4FE" w14:textId="77777777" w:rsidR="002525B6" w:rsidRDefault="00924082">
      <w:pPr>
        <w:numPr>
          <w:ilvl w:val="0"/>
          <w:numId w:val="280"/>
        </w:numPr>
        <w:ind w:left="993" w:hanging="284"/>
      </w:pPr>
      <w:r>
        <w:lastRenderedPageBreak/>
        <w:t xml:space="preserve">Res. </w:t>
      </w:r>
      <w:r w:rsidR="00F013B3">
        <w:t>SEDUC</w:t>
      </w:r>
      <w:r>
        <w:t xml:space="preserve"> nº 87, de 20/09/21, D.O. de 22/09/21 - Altera a Res. </w:t>
      </w:r>
      <w:r w:rsidR="00F013B3">
        <w:t>SEDUC</w:t>
      </w:r>
      <w:r>
        <w:t xml:space="preserve"> nº 75, de 27/08/21, que regulamenta o Dec. nº 65.812, de 23/06/21, alterado pelo Dec. nº 65.945, de 23/08/21, que regulamenta o Programa Bolsa do Povo, instituído pela Lei nº 17.372, de 26/05/21, no âmbito da Secretaria da Educação do Estado de São Paulo, e dá providências correlatas.</w:t>
      </w:r>
    </w:p>
    <w:p w14:paraId="339A0AEF" w14:textId="77777777" w:rsidR="008D1000" w:rsidRDefault="002525B6">
      <w:pPr>
        <w:numPr>
          <w:ilvl w:val="0"/>
          <w:numId w:val="280"/>
        </w:numPr>
        <w:ind w:left="993" w:hanging="284"/>
      </w:pPr>
      <w:r w:rsidRPr="002525B6">
        <w:t>Res</w:t>
      </w:r>
      <w:r>
        <w:t>.</w:t>
      </w:r>
      <w:r w:rsidRPr="002525B6">
        <w:t xml:space="preserve"> </w:t>
      </w:r>
      <w:r w:rsidR="00F013B3">
        <w:t>SEDUC</w:t>
      </w:r>
      <w:r w:rsidRPr="002525B6">
        <w:t xml:space="preserve"> </w:t>
      </w:r>
      <w:r>
        <w:t xml:space="preserve">nº </w:t>
      </w:r>
      <w:r w:rsidRPr="002525B6">
        <w:t>147, de 23</w:t>
      </w:r>
      <w:r>
        <w:t>/</w:t>
      </w:r>
      <w:r w:rsidRPr="002525B6">
        <w:t>12</w:t>
      </w:r>
      <w:r>
        <w:t>/</w:t>
      </w:r>
      <w:r w:rsidRPr="002525B6">
        <w:t>21, D</w:t>
      </w:r>
      <w:r>
        <w:t>.</w:t>
      </w:r>
      <w:r w:rsidRPr="002525B6">
        <w:t>O</w:t>
      </w:r>
      <w:r>
        <w:t>.</w:t>
      </w:r>
      <w:r w:rsidRPr="002525B6">
        <w:t xml:space="preserve"> de</w:t>
      </w:r>
      <w:r>
        <w:t xml:space="preserve"> </w:t>
      </w:r>
      <w:r w:rsidRPr="002525B6">
        <w:t>24/12/21</w:t>
      </w:r>
      <w:r>
        <w:t xml:space="preserve"> </w:t>
      </w:r>
      <w:r w:rsidRPr="002525B6">
        <w:t>-</w:t>
      </w:r>
      <w:r>
        <w:t xml:space="preserve"> </w:t>
      </w:r>
      <w:r w:rsidRPr="002525B6">
        <w:t>Acrescenta dispositivos e prorroga a Ação Bolsa do Povo Educação, nos termos da Res</w:t>
      </w:r>
      <w:r>
        <w:t>.</w:t>
      </w:r>
      <w:r w:rsidRPr="002525B6">
        <w:t xml:space="preserve"> </w:t>
      </w:r>
      <w:r w:rsidR="00F013B3">
        <w:t>SEDUC</w:t>
      </w:r>
      <w:r w:rsidRPr="002525B6">
        <w:t xml:space="preserve"> nº 62 de, 20</w:t>
      </w:r>
      <w:r>
        <w:t>/</w:t>
      </w:r>
      <w:r w:rsidRPr="002525B6">
        <w:t>07</w:t>
      </w:r>
      <w:r>
        <w:t>/</w:t>
      </w:r>
      <w:r w:rsidRPr="002525B6">
        <w:t>21, alterada pela Res</w:t>
      </w:r>
      <w:r>
        <w:t>.</w:t>
      </w:r>
      <w:r w:rsidRPr="002525B6">
        <w:t xml:space="preserve"> </w:t>
      </w:r>
      <w:r w:rsidR="00F013B3">
        <w:t>SEDUC</w:t>
      </w:r>
      <w:r w:rsidRPr="002525B6">
        <w:t xml:space="preserve"> nº 66, de 29</w:t>
      </w:r>
      <w:r>
        <w:t>/</w:t>
      </w:r>
      <w:r w:rsidRPr="002525B6">
        <w:t>07</w:t>
      </w:r>
      <w:r>
        <w:t>/</w:t>
      </w:r>
      <w:r w:rsidRPr="002525B6">
        <w:t>21, que regulamenta o Dec</w:t>
      </w:r>
      <w:r>
        <w:t>.</w:t>
      </w:r>
      <w:r w:rsidRPr="002525B6">
        <w:t xml:space="preserve"> nº 65.812, de 23</w:t>
      </w:r>
      <w:r>
        <w:t>/07/21</w:t>
      </w:r>
      <w:r w:rsidRPr="002525B6">
        <w:t>, alterado pelo Decreto nº 65.868, de 16</w:t>
      </w:r>
      <w:r>
        <w:t>/07/21</w:t>
      </w:r>
      <w:r w:rsidRPr="002525B6">
        <w:t xml:space="preserve">, que regulamenta o Programa Bolsa do Povo, instituído pela Lei </w:t>
      </w:r>
      <w:r>
        <w:t xml:space="preserve">nº </w:t>
      </w:r>
      <w:r w:rsidRPr="002525B6">
        <w:t>17.372, de 26</w:t>
      </w:r>
      <w:r>
        <w:t>/05/21</w:t>
      </w:r>
      <w:r w:rsidRPr="002525B6">
        <w:t>, no âmbito da Secretaria da Educação do Estado de São Paulo.</w:t>
      </w:r>
    </w:p>
    <w:p w14:paraId="37A23151" w14:textId="77777777" w:rsidR="008D1000" w:rsidRDefault="008D1000">
      <w:pPr>
        <w:numPr>
          <w:ilvl w:val="0"/>
          <w:numId w:val="280"/>
        </w:numPr>
        <w:ind w:left="993" w:hanging="284"/>
      </w:pPr>
      <w:r w:rsidRPr="008D1000">
        <w:t>Res</w:t>
      </w:r>
      <w:r>
        <w:t>.</w:t>
      </w:r>
      <w:r w:rsidRPr="008D1000">
        <w:t xml:space="preserve"> </w:t>
      </w:r>
      <w:r w:rsidR="00F013B3">
        <w:t>SEDUC</w:t>
      </w:r>
      <w:r w:rsidRPr="008D1000">
        <w:t xml:space="preserve"> </w:t>
      </w:r>
      <w:r>
        <w:t xml:space="preserve">nº </w:t>
      </w:r>
      <w:r w:rsidRPr="008D1000">
        <w:t xml:space="preserve">76, de </w:t>
      </w:r>
      <w:r>
        <w:t>0</w:t>
      </w:r>
      <w:r w:rsidRPr="008D1000">
        <w:t>4</w:t>
      </w:r>
      <w:r>
        <w:t>/</w:t>
      </w:r>
      <w:r w:rsidRPr="008D1000">
        <w:t>10</w:t>
      </w:r>
      <w:r>
        <w:t>/</w:t>
      </w:r>
      <w:r w:rsidRPr="008D1000">
        <w:t>22, D</w:t>
      </w:r>
      <w:r>
        <w:t>.</w:t>
      </w:r>
      <w:r w:rsidRPr="008D1000">
        <w:t>O</w:t>
      </w:r>
      <w:r>
        <w:t>.</w:t>
      </w:r>
      <w:r w:rsidRPr="008D1000">
        <w:t xml:space="preserve"> de 05/10/22 - Altera a Resolução </w:t>
      </w:r>
      <w:r w:rsidR="00F013B3">
        <w:t>SEDUC</w:t>
      </w:r>
      <w:r w:rsidRPr="008D1000">
        <w:t xml:space="preserve"> </w:t>
      </w:r>
      <w:r>
        <w:t xml:space="preserve">nº </w:t>
      </w:r>
      <w:r w:rsidRPr="008D1000">
        <w:t>75, de 27</w:t>
      </w:r>
      <w:r>
        <w:t>/</w:t>
      </w:r>
      <w:r w:rsidRPr="008D1000">
        <w:t>08</w:t>
      </w:r>
      <w:r>
        <w:t>/</w:t>
      </w:r>
      <w:r w:rsidRPr="008D1000">
        <w:t>21, que Regulamenta o Dec</w:t>
      </w:r>
      <w:r>
        <w:t>.</w:t>
      </w:r>
      <w:r w:rsidRPr="008D1000">
        <w:t xml:space="preserve"> nº 65.812</w:t>
      </w:r>
      <w:r>
        <w:t>/</w:t>
      </w:r>
      <w:r w:rsidRPr="008D1000">
        <w:t>21, alterado pelo Dec</w:t>
      </w:r>
      <w:r>
        <w:t>.</w:t>
      </w:r>
      <w:r w:rsidRPr="008D1000">
        <w:t xml:space="preserve"> nº 65.945</w:t>
      </w:r>
      <w:r>
        <w:t>/</w:t>
      </w:r>
      <w:r w:rsidRPr="008D1000">
        <w:t>21, que regulamenta o Programa Bolsa do Povo, instituído pela Lei nº 17.372</w:t>
      </w:r>
      <w:r>
        <w:t>/</w:t>
      </w:r>
      <w:r w:rsidRPr="008D1000">
        <w:t>21, no âmbito da Secretaria da Educação do Estado de São Paulo.</w:t>
      </w:r>
    </w:p>
    <w:p w14:paraId="644AB6A2" w14:textId="77777777" w:rsidR="00691471" w:rsidRDefault="00691471" w:rsidP="0053462B">
      <w:pPr>
        <w:pStyle w:val="GOE"/>
      </w:pPr>
      <w:bookmarkStart w:id="441" w:name="_Toc163207604"/>
      <w:r w:rsidRPr="000644C0">
        <w:t xml:space="preserve">Programa </w:t>
      </w:r>
      <w:r w:rsidR="0053462B">
        <w:t>dignidade íntima</w:t>
      </w:r>
      <w:bookmarkEnd w:id="441"/>
    </w:p>
    <w:p w14:paraId="214D4643" w14:textId="77777777" w:rsidR="0053462B" w:rsidRDefault="0053462B">
      <w:pPr>
        <w:numPr>
          <w:ilvl w:val="0"/>
          <w:numId w:val="280"/>
        </w:numPr>
        <w:ind w:left="993" w:hanging="284"/>
      </w:pPr>
      <w:r>
        <w:t>Lei nº 17.525, de 23/03/22, D.O. de 24/03/22 - Institui o Programa Dignidade Íntima, no âmbito da Secretaria da Educação e do Centro Estadual de Educação Tecnológica “Paula Souza” - CEETEPS, do Estado de São Paulo, e dá providências correlatas.</w:t>
      </w:r>
    </w:p>
    <w:p w14:paraId="2C8D30EA" w14:textId="77777777" w:rsidR="0053462B" w:rsidRDefault="0053462B" w:rsidP="0053462B">
      <w:pPr>
        <w:pStyle w:val="GOE"/>
      </w:pPr>
      <w:bookmarkStart w:id="442" w:name="_Toc163207605"/>
      <w:r>
        <w:t>Programa de Demissão Incentivada -PDI</w:t>
      </w:r>
      <w:bookmarkEnd w:id="442"/>
    </w:p>
    <w:p w14:paraId="3F9A39CE" w14:textId="77777777" w:rsidR="0053462B" w:rsidRDefault="0053462B">
      <w:pPr>
        <w:numPr>
          <w:ilvl w:val="0"/>
          <w:numId w:val="280"/>
        </w:numPr>
        <w:ind w:left="993" w:hanging="284"/>
      </w:pPr>
      <w:r>
        <w:t>Lei nº 17.293, de 15/10/20, D.O. de 16/10/20 - (</w:t>
      </w:r>
      <w:r w:rsidRPr="008D1000">
        <w:t>Texto atualizado até a Lei nº 17.473, de 16 de dezembro de 2021</w:t>
      </w:r>
      <w:r>
        <w:t>) - Estabelece medidas voltadas ao ajuste fiscal e ao equilíbrio das contas públicas e dá providências correlatas.</w:t>
      </w:r>
    </w:p>
    <w:p w14:paraId="1AA8618A" w14:textId="77777777" w:rsidR="0053462B" w:rsidRDefault="0053462B">
      <w:pPr>
        <w:numPr>
          <w:ilvl w:val="0"/>
          <w:numId w:val="280"/>
        </w:numPr>
        <w:ind w:left="993" w:hanging="284"/>
      </w:pPr>
      <w:r>
        <w:t>Lei nº 17.473 2021, de 16/10/21 D.O. de 17/12/21 - Altera a Lei nº 13.296/08, que estabelece o tratamento tributário do Imposto sobre a Propriedade de Veículos Automotores - IPVA, a Lei nº 6.374/89, que dispõe sobre a instituição do Imposto sobre Operações Relativas à Circulação de Mercadorias e sobre Prestação de Serviços de Transporte Interestadual e Intermunicipal e de Comunicação - ICMS, a Lei nº 17.293/20, que estabelece medidas voltadas ao ajuste fiscal e ao equilíbrio das contas públicas e dá outras providências</w:t>
      </w:r>
    </w:p>
    <w:p w14:paraId="48B2AC78" w14:textId="77777777" w:rsidR="0053462B" w:rsidRDefault="0053462B">
      <w:pPr>
        <w:numPr>
          <w:ilvl w:val="0"/>
          <w:numId w:val="280"/>
        </w:numPr>
        <w:ind w:left="993" w:hanging="284"/>
      </w:pPr>
      <w:r>
        <w:t>Dec. nº 66.548, de 04/03/22, D.O. de 05/03/22 - Institui o Programa de Demissão Incentivada -PDI de que tratam os artigos 26 a 34 da Lei nº 17.293/20, e estabelece os parâmetros para a primeira edição do referido programa.</w:t>
      </w:r>
    </w:p>
    <w:p w14:paraId="098F606C" w14:textId="77777777" w:rsidR="00235B67" w:rsidRDefault="00235B67" w:rsidP="00451D00">
      <w:pPr>
        <w:pStyle w:val="GOE"/>
        <w:rPr>
          <w:rFonts w:cs="Arial"/>
          <w:bCs/>
        </w:rPr>
      </w:pPr>
      <w:bookmarkStart w:id="443" w:name="_Toc163207606"/>
      <w:r w:rsidRPr="006E11A1">
        <w:rPr>
          <w:rFonts w:cs="Arial"/>
          <w:bCs/>
        </w:rPr>
        <w:t>Programa de Educação Continuada - PEC</w:t>
      </w:r>
      <w:bookmarkEnd w:id="443"/>
      <w:r w:rsidRPr="006E11A1">
        <w:rPr>
          <w:rFonts w:cs="Arial"/>
          <w:bCs/>
        </w:rPr>
        <w:t xml:space="preserve"> </w:t>
      </w:r>
    </w:p>
    <w:p w14:paraId="5C72C721" w14:textId="77777777" w:rsidR="00235B67" w:rsidRPr="006E11A1" w:rsidRDefault="00235B67">
      <w:pPr>
        <w:numPr>
          <w:ilvl w:val="0"/>
          <w:numId w:val="205"/>
        </w:numPr>
        <w:tabs>
          <w:tab w:val="clear" w:pos="1069"/>
        </w:tabs>
      </w:pPr>
      <w:r w:rsidRPr="006E11A1">
        <w:t>Res. SE n° 57, de 29/03/02 - Atividades docentes dos Professores de Ed. Básica I que participam do Programa Especial de Formação de Professores</w:t>
      </w:r>
      <w:r w:rsidR="006E11A1">
        <w:t>.</w:t>
      </w:r>
    </w:p>
    <w:p w14:paraId="3A4E2A29" w14:textId="77777777" w:rsidR="00235B67" w:rsidRDefault="00235B67">
      <w:pPr>
        <w:numPr>
          <w:ilvl w:val="0"/>
          <w:numId w:val="205"/>
        </w:numPr>
        <w:tabs>
          <w:tab w:val="clear" w:pos="1069"/>
        </w:tabs>
      </w:pPr>
      <w:r w:rsidRPr="006E11A1">
        <w:t>Res. SE n° 58, de 29/03/02 - Disponibiliza recursos utilizados no Programa Especial de Formação de Professores de 1ª a 4ª séries do Ensino Fundamental para os professores efetivos da Rede Estadual para a UNDIME/SP</w:t>
      </w:r>
      <w:r w:rsidR="006E11A1">
        <w:t>.</w:t>
      </w:r>
    </w:p>
    <w:p w14:paraId="7F7E9A3F" w14:textId="3308DC89" w:rsidR="00620DC7" w:rsidRDefault="00620DC7" w:rsidP="00620DC7">
      <w:pPr>
        <w:pStyle w:val="GOE"/>
      </w:pPr>
      <w:bookmarkStart w:id="444" w:name="_Toc163207607"/>
      <w:r>
        <w:t>Programa de Intercâmbio “Prontos pro Mundo”</w:t>
      </w:r>
      <w:bookmarkEnd w:id="444"/>
    </w:p>
    <w:p w14:paraId="27B851A0" w14:textId="176A45E2" w:rsidR="00620DC7" w:rsidRDefault="00620DC7">
      <w:pPr>
        <w:numPr>
          <w:ilvl w:val="0"/>
          <w:numId w:val="205"/>
        </w:numPr>
        <w:tabs>
          <w:tab w:val="clear" w:pos="1069"/>
        </w:tabs>
      </w:pPr>
      <w:r w:rsidRPr="00620DC7">
        <w:t>Lei n° 17.861, de 22</w:t>
      </w:r>
      <w:r w:rsidR="00A70CD9">
        <w:t>/</w:t>
      </w:r>
      <w:r w:rsidRPr="00620DC7">
        <w:t>12</w:t>
      </w:r>
      <w:r w:rsidR="00A70CD9">
        <w:t>/</w:t>
      </w:r>
      <w:r w:rsidRPr="00620DC7">
        <w:t>23, D</w:t>
      </w:r>
      <w:r w:rsidR="00A70CD9">
        <w:t>.</w:t>
      </w:r>
      <w:r w:rsidRPr="00620DC7">
        <w:t>O</w:t>
      </w:r>
      <w:r w:rsidR="00A70CD9">
        <w:t>.</w:t>
      </w:r>
      <w:r w:rsidRPr="00620DC7">
        <w:t xml:space="preserve"> de 26</w:t>
      </w:r>
      <w:r w:rsidR="00A70CD9">
        <w:t>/</w:t>
      </w:r>
      <w:r w:rsidRPr="00620DC7">
        <w:t>12</w:t>
      </w:r>
      <w:r w:rsidR="00A70CD9">
        <w:t>/</w:t>
      </w:r>
      <w:r w:rsidRPr="00620DC7">
        <w:t>23 - Institui no âmbito da Secretaria da Educação o Programa de Intercâmbio "Prontos pro Mundo", destinado aos alunos da rede pública estadual de ensino, e dá providências correlatas.</w:t>
      </w:r>
    </w:p>
    <w:p w14:paraId="63B43352" w14:textId="77777777" w:rsidR="00B1053F" w:rsidRPr="00451D00" w:rsidRDefault="00B1053F" w:rsidP="00451D00">
      <w:pPr>
        <w:pStyle w:val="GOE"/>
      </w:pPr>
      <w:bookmarkStart w:id="445" w:name="_Toc163207608"/>
      <w:r w:rsidRPr="00451D00">
        <w:t xml:space="preserve">Programa Educação </w:t>
      </w:r>
      <w:r w:rsidR="001D3363">
        <w:t>-</w:t>
      </w:r>
      <w:r w:rsidRPr="00451D00">
        <w:t xml:space="preserve"> Compromisso de São Paulo</w:t>
      </w:r>
      <w:bookmarkEnd w:id="445"/>
    </w:p>
    <w:p w14:paraId="1321B51F" w14:textId="77777777" w:rsidR="00B1053F" w:rsidRDefault="00B1053F">
      <w:pPr>
        <w:numPr>
          <w:ilvl w:val="0"/>
          <w:numId w:val="204"/>
        </w:numPr>
        <w:tabs>
          <w:tab w:val="clear" w:pos="1069"/>
        </w:tabs>
      </w:pPr>
      <w:r w:rsidRPr="00B1053F">
        <w:rPr>
          <w:b/>
        </w:rPr>
        <w:t>Obs.</w:t>
      </w:r>
      <w:r>
        <w:t xml:space="preserve"> – O Programa Educação – Compromisso São Paulo, anunciado pelo governador Geraldo Alckmin em 15 de outubro de 2011, norteia as ações da Secretaria voltadas à melhoria da Educação do Estado de São Paulo.</w:t>
      </w:r>
    </w:p>
    <w:p w14:paraId="0F2E220F" w14:textId="77777777" w:rsidR="00BA5854" w:rsidRDefault="00BA5854">
      <w:pPr>
        <w:numPr>
          <w:ilvl w:val="0"/>
          <w:numId w:val="204"/>
        </w:numPr>
        <w:tabs>
          <w:tab w:val="clear" w:pos="1069"/>
          <w:tab w:val="num" w:pos="993"/>
        </w:tabs>
      </w:pPr>
      <w:r w:rsidRPr="00BA5854">
        <w:t>Res. SE nº 87, de 04/09/12 - Dispõe sobre a composição do Conselho Consultivo e da Câmara Técnica de Acompanhamento que integram o Programa Educação - Compromisso de São Paulo, instituído pelo Dec. nº 57.571, de 02/12/11, alterado pelo Dec. nº 57.791, de 14/02/12, e dá providências correlatas.</w:t>
      </w:r>
    </w:p>
    <w:p w14:paraId="77DD4AF9" w14:textId="77777777" w:rsidR="00B1053F" w:rsidRDefault="00B1053F">
      <w:pPr>
        <w:numPr>
          <w:ilvl w:val="0"/>
          <w:numId w:val="204"/>
        </w:numPr>
        <w:tabs>
          <w:tab w:val="clear" w:pos="1069"/>
        </w:tabs>
      </w:pPr>
      <w:r w:rsidRPr="00B1053F">
        <w:t>Res</w:t>
      </w:r>
      <w:r>
        <w:t>. SE n° 3, de 18/01/13, D.O. 19/01/13 – Dispõe sobre mecanismos de apoio.</w:t>
      </w:r>
    </w:p>
    <w:p w14:paraId="7F923521" w14:textId="77777777" w:rsidR="00BA5854" w:rsidRDefault="00BA5854">
      <w:pPr>
        <w:numPr>
          <w:ilvl w:val="0"/>
          <w:numId w:val="204"/>
        </w:numPr>
        <w:tabs>
          <w:tab w:val="clear" w:pos="1069"/>
          <w:tab w:val="num" w:pos="993"/>
        </w:tabs>
      </w:pPr>
      <w:r>
        <w:lastRenderedPageBreak/>
        <w:t>Res. SE nº 35, de 03/06/13 - Altera dispositivo da Resolução SE nº 3, de 18/01/13, que dispõe sobre mecanismos de apoio à gestão pedagógica da escola para implementação de ações estabelecidas pelo Programa Educação - Compromisso de São Paulo.</w:t>
      </w:r>
    </w:p>
    <w:p w14:paraId="270D2ACD" w14:textId="77777777" w:rsidR="00BA5854" w:rsidRDefault="00BA5854">
      <w:pPr>
        <w:numPr>
          <w:ilvl w:val="0"/>
          <w:numId w:val="204"/>
        </w:numPr>
        <w:tabs>
          <w:tab w:val="clear" w:pos="1069"/>
          <w:tab w:val="num" w:pos="993"/>
        </w:tabs>
      </w:pPr>
      <w:r>
        <w:t>Res. SE nº 10, de 28/02/14 - Designa servidores para integrar a Câmara Técnica de Acompanhamento do Programa Educação - Compromisso de São Paulo.</w:t>
      </w:r>
    </w:p>
    <w:p w14:paraId="3F2FBF08" w14:textId="77777777" w:rsidR="00BA5854" w:rsidRDefault="00BA5854">
      <w:pPr>
        <w:numPr>
          <w:ilvl w:val="0"/>
          <w:numId w:val="204"/>
        </w:numPr>
        <w:tabs>
          <w:tab w:val="clear" w:pos="1069"/>
          <w:tab w:val="num" w:pos="993"/>
        </w:tabs>
      </w:pPr>
      <w:r>
        <w:t>Res. SE nº 17, de 26/03/14 - Aprova o Regimento Interno da Câmara Técnica de Acompanhamento do Programa Educação – Compromisso de São Paulo, instituído pelo Dec. nº 57.571, de 02/12/11, alterado pelo Dec. nº 57.791, de 14/02/12, e dá providências correlatas.</w:t>
      </w:r>
    </w:p>
    <w:p w14:paraId="25C07777" w14:textId="77777777" w:rsidR="00BA5854" w:rsidRDefault="00BA5854">
      <w:pPr>
        <w:numPr>
          <w:ilvl w:val="0"/>
          <w:numId w:val="204"/>
        </w:numPr>
        <w:tabs>
          <w:tab w:val="clear" w:pos="1069"/>
          <w:tab w:val="num" w:pos="993"/>
        </w:tabs>
      </w:pPr>
      <w:r>
        <w:t xml:space="preserve">Res. SE nº 21, de 28/04/14 - Institui o Programa Novas Tecnologias - Novas Possibilidades. </w:t>
      </w:r>
    </w:p>
    <w:p w14:paraId="63B3D6BC" w14:textId="77777777" w:rsidR="00BA5854" w:rsidRDefault="00BA5854">
      <w:pPr>
        <w:numPr>
          <w:ilvl w:val="0"/>
          <w:numId w:val="204"/>
        </w:numPr>
        <w:tabs>
          <w:tab w:val="clear" w:pos="1069"/>
          <w:tab w:val="num" w:pos="993"/>
        </w:tabs>
      </w:pPr>
      <w:r>
        <w:t>Res. SE nº 43, de 28/08/15 - Dá nova redação ao artigo 1º da Res. SE nº 10, de 28/02/14, que trata da composição da Câmara Técnica de Acompanhamento do Programa Educação - Compromisso de São Paulo e dá providência correlata.</w:t>
      </w:r>
    </w:p>
    <w:p w14:paraId="0541E795" w14:textId="77777777" w:rsidR="00BA5854" w:rsidRDefault="00BA5854">
      <w:pPr>
        <w:numPr>
          <w:ilvl w:val="0"/>
          <w:numId w:val="204"/>
        </w:numPr>
        <w:tabs>
          <w:tab w:val="clear" w:pos="1069"/>
          <w:tab w:val="num" w:pos="993"/>
        </w:tabs>
      </w:pPr>
      <w:r>
        <w:t>Res. SE nº 62, de 12/12/16 - Altera dispositivo da Res. SE nº 10, de 28/02/14, que designa servidores para integrar a Câmara Técnica de Acompanhamento do Programa Educação - Compromisso de São Paulo.</w:t>
      </w:r>
    </w:p>
    <w:p w14:paraId="28FB0FB6" w14:textId="0B7A8A54" w:rsidR="003D38B8" w:rsidRDefault="003D38B8" w:rsidP="003D38B8">
      <w:pPr>
        <w:pStyle w:val="GOE"/>
      </w:pPr>
      <w:bookmarkStart w:id="446" w:name="_Toc163207609"/>
      <w:r w:rsidRPr="003D38B8">
        <w:t>Programa Educação Profissional Paulista</w:t>
      </w:r>
      <w:bookmarkEnd w:id="446"/>
    </w:p>
    <w:p w14:paraId="286A1D41" w14:textId="5AE99B30" w:rsidR="003D38B8" w:rsidRDefault="003D38B8" w:rsidP="008B40EE">
      <w:pPr>
        <w:numPr>
          <w:ilvl w:val="0"/>
          <w:numId w:val="204"/>
        </w:numPr>
        <w:tabs>
          <w:tab w:val="clear" w:pos="1069"/>
        </w:tabs>
      </w:pPr>
      <w:r>
        <w:t>Dec. nº 68.189, de 14/12/23, D.O. de 15/12/23 - Institui o Programa Educação Profissional Paulista e dá providências correlatas.</w:t>
      </w:r>
    </w:p>
    <w:p w14:paraId="4C5DE737" w14:textId="77777777" w:rsidR="00BF5BDC" w:rsidRPr="00451D00" w:rsidRDefault="00BF5BDC" w:rsidP="00451D00">
      <w:pPr>
        <w:pStyle w:val="GOE"/>
      </w:pPr>
      <w:bookmarkStart w:id="447" w:name="_Toc163207610"/>
      <w:r w:rsidRPr="00451D00">
        <w:t>Programa Computador do Professor</w:t>
      </w:r>
      <w:bookmarkEnd w:id="447"/>
    </w:p>
    <w:p w14:paraId="497C09A3" w14:textId="77777777" w:rsidR="00BF5BDC" w:rsidRDefault="00BF5BDC">
      <w:pPr>
        <w:numPr>
          <w:ilvl w:val="0"/>
          <w:numId w:val="204"/>
        </w:numPr>
        <w:tabs>
          <w:tab w:val="clear" w:pos="1069"/>
        </w:tabs>
      </w:pPr>
      <w:r>
        <w:t>Dec. nº 65.231, de 07/10/20, D.O. de 08/10/20.- Dá nova disciplina ao Programa Computador do Professor, instituído pelo Decreto nº 53.559, de 15/10/08, nos termos da Lei nº 11.498, de 15/10/03. Retificado no D.O. de 09/10/20.</w:t>
      </w:r>
    </w:p>
    <w:p w14:paraId="368A9831" w14:textId="77777777" w:rsidR="00BF5BDC" w:rsidRDefault="00BF5BDC">
      <w:pPr>
        <w:numPr>
          <w:ilvl w:val="0"/>
          <w:numId w:val="204"/>
        </w:numPr>
        <w:tabs>
          <w:tab w:val="clear" w:pos="1069"/>
        </w:tabs>
      </w:pPr>
      <w:r>
        <w:t xml:space="preserve">-Res. </w:t>
      </w:r>
      <w:r w:rsidR="00F013B3">
        <w:t>SEDUC</w:t>
      </w:r>
      <w:r>
        <w:t xml:space="preserve"> nº 78, de 27/10/20, D.O. de 29/10/20. Estatui normas complementares ao Dec. nº 65.231, de 07/10/20, que dá nova disciplina ao Programa Computador do Professor, instituído pelo Dec. nº 53.559, de 15/10/08, nos termos da Lei nº 11.498, de 15/10/20.</w:t>
      </w:r>
    </w:p>
    <w:p w14:paraId="7DFD71CE" w14:textId="77777777" w:rsidR="00BF5BDC" w:rsidRDefault="00BF5BDC">
      <w:pPr>
        <w:numPr>
          <w:ilvl w:val="0"/>
          <w:numId w:val="204"/>
        </w:numPr>
      </w:pPr>
      <w:r>
        <w:t>Dec. nº 65.354, de 10/12/20, D.O. de 11/12/20 - Acrescenta dispositivos ao Dec. nº 65.231, de 07/10/20 - Programa Computador do Professor.</w:t>
      </w:r>
    </w:p>
    <w:p w14:paraId="7F03DC26" w14:textId="77777777" w:rsidR="00BE5CFB" w:rsidRDefault="00BE5CFB">
      <w:pPr>
        <w:numPr>
          <w:ilvl w:val="0"/>
          <w:numId w:val="204"/>
        </w:numPr>
      </w:pPr>
      <w:r>
        <w:t xml:space="preserve">Port. CITEM - s/nº, de 27/01/21, D.O. de 28/01/21 - Estabelece as definições, especificações e características dos equipamentos tecnológicos referidos na Res. </w:t>
      </w:r>
      <w:r w:rsidR="00F013B3">
        <w:t>SEDUC</w:t>
      </w:r>
      <w:r>
        <w:t xml:space="preserve"> nº 78, de 27/10/20, a qual dispõe sobre o Programa Computador do Professor.</w:t>
      </w:r>
    </w:p>
    <w:p w14:paraId="5221A8CC" w14:textId="77777777" w:rsidR="00BE5CFB" w:rsidRDefault="00BE5CFB">
      <w:pPr>
        <w:numPr>
          <w:ilvl w:val="0"/>
          <w:numId w:val="204"/>
        </w:numPr>
      </w:pPr>
      <w:r>
        <w:t xml:space="preserve">Res. </w:t>
      </w:r>
      <w:r w:rsidR="00F013B3">
        <w:t>SEDUC</w:t>
      </w:r>
      <w:r>
        <w:t xml:space="preserve"> nº 24, de 17/02/21, D.O. de 18/02/21 - Altera dispositivos da Res. </w:t>
      </w:r>
      <w:r w:rsidR="00F013B3">
        <w:t>SEDUC</w:t>
      </w:r>
      <w:r>
        <w:t xml:space="preserve"> nº 78, de 27/10/20, que estatui normas complementares ao Dec. nº 65.231, de 07/10/20, que dá nova disciplina ao Programa Computador do Professor, instituído pelo Dec. nº 53.559, de 15/10/08, nos termos da Lei nº 11.498, de 15/10/03.</w:t>
      </w:r>
    </w:p>
    <w:p w14:paraId="705571D9" w14:textId="77777777" w:rsidR="00BE5CFB" w:rsidRDefault="00BE5CFB">
      <w:pPr>
        <w:numPr>
          <w:ilvl w:val="0"/>
          <w:numId w:val="204"/>
        </w:numPr>
        <w:tabs>
          <w:tab w:val="clear" w:pos="1069"/>
          <w:tab w:val="num" w:pos="993"/>
        </w:tabs>
      </w:pPr>
      <w:r>
        <w:t>Port. Conj. CGRH/CITEM/COPED/EFAPE/COFI, de 17/02/21, D.O. de 18/02/21 - Estabelece as definições e critérios para a elegibilidade, solicitação de reembolso e pagamento do subsídio referente ao Programa Computador do Professor, aplicável aos integrantes do Quadro do Magistério.</w:t>
      </w:r>
    </w:p>
    <w:p w14:paraId="18FD8693" w14:textId="77777777" w:rsidR="00BE5CFB" w:rsidRDefault="00BE5CFB">
      <w:pPr>
        <w:numPr>
          <w:ilvl w:val="0"/>
          <w:numId w:val="204"/>
        </w:numPr>
      </w:pPr>
      <w:r>
        <w:t>Com. Ext. Conj. com as Coord./CITEM nº 308 - 23/03/21 - Solicitação de reembolso ao Programa Computador do Professor.</w:t>
      </w:r>
    </w:p>
    <w:p w14:paraId="512068E1" w14:textId="77777777" w:rsidR="006E7FE0" w:rsidRDefault="006E7FE0">
      <w:pPr>
        <w:numPr>
          <w:ilvl w:val="0"/>
          <w:numId w:val="204"/>
        </w:numPr>
        <w:tabs>
          <w:tab w:val="clear" w:pos="1069"/>
          <w:tab w:val="num" w:pos="993"/>
        </w:tabs>
      </w:pPr>
      <w:r w:rsidRPr="006E7FE0">
        <w:t>Res</w:t>
      </w:r>
      <w:r>
        <w:t>.</w:t>
      </w:r>
      <w:r w:rsidRPr="006E7FE0">
        <w:t xml:space="preserve"> </w:t>
      </w:r>
      <w:r w:rsidR="00F013B3">
        <w:t>SEDUC</w:t>
      </w:r>
      <w:r w:rsidRPr="006E7FE0">
        <w:t xml:space="preserve"> </w:t>
      </w:r>
      <w:r>
        <w:t xml:space="preserve">nº </w:t>
      </w:r>
      <w:r w:rsidRPr="006E7FE0">
        <w:t>51, de 30/05/21, D</w:t>
      </w:r>
      <w:r>
        <w:t>.</w:t>
      </w:r>
      <w:r w:rsidRPr="006E7FE0">
        <w:t>O</w:t>
      </w:r>
      <w:r>
        <w:t>.</w:t>
      </w:r>
      <w:r w:rsidRPr="006E7FE0">
        <w:t xml:space="preserve"> de </w:t>
      </w:r>
      <w:r>
        <w:t>0</w:t>
      </w:r>
      <w:r w:rsidRPr="006E7FE0">
        <w:t>1/05/21 - Altera dispositivos da Res</w:t>
      </w:r>
      <w:r>
        <w:t>.</w:t>
      </w:r>
      <w:r w:rsidRPr="006E7FE0">
        <w:t xml:space="preserve"> </w:t>
      </w:r>
      <w:r w:rsidR="00F013B3">
        <w:t>SEDUC</w:t>
      </w:r>
      <w:r w:rsidRPr="006E7FE0">
        <w:t xml:space="preserve"> </w:t>
      </w:r>
      <w:r>
        <w:t xml:space="preserve">nº </w:t>
      </w:r>
      <w:r w:rsidRPr="006E7FE0">
        <w:t>78, de 27</w:t>
      </w:r>
      <w:r>
        <w:t>/</w:t>
      </w:r>
      <w:r w:rsidRPr="006E7FE0">
        <w:t>10</w:t>
      </w:r>
      <w:r>
        <w:t>/</w:t>
      </w:r>
      <w:r w:rsidRPr="006E7FE0">
        <w:t>20, que estatui normas complementares ao Dec</w:t>
      </w:r>
      <w:r>
        <w:t>. nº</w:t>
      </w:r>
      <w:r w:rsidRPr="006E7FE0">
        <w:t xml:space="preserve"> 65.231, de 07</w:t>
      </w:r>
      <w:r>
        <w:t>/</w:t>
      </w:r>
      <w:r w:rsidRPr="006E7FE0">
        <w:t>10</w:t>
      </w:r>
      <w:r>
        <w:t>/</w:t>
      </w:r>
      <w:r w:rsidRPr="006E7FE0">
        <w:t>20, que dá nova disciplina ao Programa Computador do Professor, instituído pelo Dec</w:t>
      </w:r>
      <w:r>
        <w:t>.</w:t>
      </w:r>
      <w:r w:rsidRPr="006E7FE0">
        <w:t xml:space="preserve"> </w:t>
      </w:r>
      <w:r>
        <w:t xml:space="preserve">nº </w:t>
      </w:r>
      <w:r w:rsidRPr="006E7FE0">
        <w:t>53.559, de 15</w:t>
      </w:r>
      <w:r>
        <w:t>/</w:t>
      </w:r>
      <w:r w:rsidRPr="006E7FE0">
        <w:t>10</w:t>
      </w:r>
      <w:r>
        <w:t>/</w:t>
      </w:r>
      <w:r w:rsidRPr="006E7FE0">
        <w:t xml:space="preserve">08, nos termos da Lei </w:t>
      </w:r>
      <w:r>
        <w:t xml:space="preserve">nº </w:t>
      </w:r>
      <w:r w:rsidRPr="006E7FE0">
        <w:t>11.498, de 15</w:t>
      </w:r>
      <w:r>
        <w:t>/</w:t>
      </w:r>
      <w:r w:rsidRPr="006E7FE0">
        <w:t>10</w:t>
      </w:r>
      <w:r>
        <w:t>/</w:t>
      </w:r>
      <w:r w:rsidRPr="006E7FE0">
        <w:t>03.</w:t>
      </w:r>
    </w:p>
    <w:p w14:paraId="63645169" w14:textId="77777777" w:rsidR="004926ED" w:rsidRDefault="004251CB">
      <w:pPr>
        <w:numPr>
          <w:ilvl w:val="0"/>
          <w:numId w:val="204"/>
        </w:numPr>
      </w:pPr>
      <w:r w:rsidRPr="004251CB">
        <w:t>Res</w:t>
      </w:r>
      <w:r>
        <w:t>.</w:t>
      </w:r>
      <w:r w:rsidRPr="004251CB">
        <w:t xml:space="preserve"> </w:t>
      </w:r>
      <w:r w:rsidR="00F013B3">
        <w:t>SEDUC</w:t>
      </w:r>
      <w:r w:rsidRPr="004251CB">
        <w:t xml:space="preserve"> </w:t>
      </w:r>
      <w:r>
        <w:t xml:space="preserve">nº </w:t>
      </w:r>
      <w:r w:rsidRPr="004251CB">
        <w:t>91, de 30</w:t>
      </w:r>
      <w:r>
        <w:t>/0</w:t>
      </w:r>
      <w:r w:rsidRPr="004251CB">
        <w:t>9</w:t>
      </w:r>
      <w:r>
        <w:t>/</w:t>
      </w:r>
      <w:r w:rsidRPr="004251CB">
        <w:t>21, D</w:t>
      </w:r>
      <w:r>
        <w:t>.</w:t>
      </w:r>
      <w:r w:rsidRPr="004251CB">
        <w:t>O</w:t>
      </w:r>
      <w:r>
        <w:t>.</w:t>
      </w:r>
      <w:r w:rsidRPr="004251CB">
        <w:t xml:space="preserve"> de </w:t>
      </w:r>
      <w:r>
        <w:t>01</w:t>
      </w:r>
      <w:r w:rsidRPr="004251CB">
        <w:t>/10/21 - Altera a Res</w:t>
      </w:r>
      <w:r>
        <w:t>.</w:t>
      </w:r>
      <w:r w:rsidRPr="004251CB">
        <w:t xml:space="preserve"> </w:t>
      </w:r>
      <w:r w:rsidR="00F013B3">
        <w:t>SEDUC</w:t>
      </w:r>
      <w:r w:rsidRPr="004251CB">
        <w:t xml:space="preserve"> </w:t>
      </w:r>
      <w:r>
        <w:t xml:space="preserve">nº </w:t>
      </w:r>
      <w:r w:rsidRPr="004251CB">
        <w:t>78, de 27</w:t>
      </w:r>
      <w:r>
        <w:t>/</w:t>
      </w:r>
      <w:r w:rsidRPr="004251CB">
        <w:t>10</w:t>
      </w:r>
      <w:r>
        <w:t>/</w:t>
      </w:r>
      <w:r w:rsidRPr="004251CB">
        <w:t>20, que institui normas complementares ao Dec</w:t>
      </w:r>
      <w:r>
        <w:t>.</w:t>
      </w:r>
      <w:r w:rsidRPr="004251CB">
        <w:t xml:space="preserve"> </w:t>
      </w:r>
      <w:r>
        <w:t xml:space="preserve">nº </w:t>
      </w:r>
      <w:r w:rsidRPr="004251CB">
        <w:t>65.231, de 07</w:t>
      </w:r>
      <w:r>
        <w:t>/</w:t>
      </w:r>
      <w:r w:rsidRPr="004251CB">
        <w:t>10</w:t>
      </w:r>
      <w:r>
        <w:t>/</w:t>
      </w:r>
      <w:r w:rsidRPr="004251CB">
        <w:t>20, que dá nova disciplina ao Programa Computador do Professor, instituído pelo Dec</w:t>
      </w:r>
      <w:r>
        <w:t>.</w:t>
      </w:r>
      <w:r w:rsidRPr="004251CB">
        <w:t xml:space="preserve"> </w:t>
      </w:r>
      <w:r>
        <w:t xml:space="preserve">nº </w:t>
      </w:r>
      <w:r w:rsidRPr="004251CB">
        <w:t>53.559, de 15</w:t>
      </w:r>
      <w:r>
        <w:t>/</w:t>
      </w:r>
      <w:r w:rsidRPr="004251CB">
        <w:t>10</w:t>
      </w:r>
      <w:r>
        <w:t>/</w:t>
      </w:r>
      <w:r w:rsidRPr="004251CB">
        <w:t xml:space="preserve">08, nos termos da Lei </w:t>
      </w:r>
      <w:r>
        <w:t xml:space="preserve">nº </w:t>
      </w:r>
      <w:r w:rsidRPr="004251CB">
        <w:t>11.498, de 15</w:t>
      </w:r>
      <w:r>
        <w:t>/</w:t>
      </w:r>
      <w:r w:rsidRPr="004251CB">
        <w:t>10</w:t>
      </w:r>
      <w:r>
        <w:t>/</w:t>
      </w:r>
      <w:r w:rsidRPr="004251CB">
        <w:t>03.</w:t>
      </w:r>
    </w:p>
    <w:p w14:paraId="1A940289" w14:textId="77777777" w:rsidR="004926ED" w:rsidRDefault="004926ED">
      <w:pPr>
        <w:numPr>
          <w:ilvl w:val="0"/>
          <w:numId w:val="204"/>
        </w:numPr>
      </w:pPr>
      <w:r w:rsidRPr="004926ED">
        <w:lastRenderedPageBreak/>
        <w:t>Res</w:t>
      </w:r>
      <w:r>
        <w:t>.</w:t>
      </w:r>
      <w:r w:rsidRPr="004926ED">
        <w:t xml:space="preserve"> </w:t>
      </w:r>
      <w:r w:rsidR="00F013B3">
        <w:t>SEDUC</w:t>
      </w:r>
      <w:r w:rsidRPr="004926ED">
        <w:t xml:space="preserve"> </w:t>
      </w:r>
      <w:r>
        <w:t xml:space="preserve">nº </w:t>
      </w:r>
      <w:r w:rsidRPr="004926ED">
        <w:t>125, de 17</w:t>
      </w:r>
      <w:r>
        <w:t>/</w:t>
      </w:r>
      <w:r w:rsidRPr="004926ED">
        <w:t>11</w:t>
      </w:r>
      <w:r>
        <w:t>/</w:t>
      </w:r>
      <w:r w:rsidRPr="004926ED">
        <w:t>21, D</w:t>
      </w:r>
      <w:r>
        <w:t>.</w:t>
      </w:r>
      <w:r w:rsidRPr="004926ED">
        <w:t>O</w:t>
      </w:r>
      <w:r>
        <w:t>.</w:t>
      </w:r>
      <w:r w:rsidRPr="004926ED">
        <w:t xml:space="preserve"> de 19/11/21 - Altera dispositivos da Res</w:t>
      </w:r>
      <w:r>
        <w:t>.</w:t>
      </w:r>
      <w:r w:rsidRPr="004926ED">
        <w:t xml:space="preserve"> </w:t>
      </w:r>
      <w:r w:rsidR="00F013B3">
        <w:t>SEDUC</w:t>
      </w:r>
      <w:r w:rsidRPr="004926ED">
        <w:t xml:space="preserve"> nº 78, de 27</w:t>
      </w:r>
      <w:r>
        <w:t>/11/</w:t>
      </w:r>
      <w:r w:rsidRPr="004926ED">
        <w:t>20, que estatui normas complementares ao Dec</w:t>
      </w:r>
      <w:r>
        <w:t>. nº</w:t>
      </w:r>
      <w:r w:rsidRPr="004926ED">
        <w:t xml:space="preserve"> 65.231</w:t>
      </w:r>
      <w:r>
        <w:t>/</w:t>
      </w:r>
      <w:r w:rsidRPr="004926ED">
        <w:t>20, que dá nova disciplina ao Programa Computador do Professor, instituído pelo Dec</w:t>
      </w:r>
      <w:r>
        <w:t>.</w:t>
      </w:r>
      <w:r w:rsidRPr="004926ED">
        <w:t xml:space="preserve"> </w:t>
      </w:r>
      <w:r>
        <w:t xml:space="preserve">nº </w:t>
      </w:r>
      <w:r w:rsidRPr="004926ED">
        <w:t>53.559</w:t>
      </w:r>
      <w:r>
        <w:t>/</w:t>
      </w:r>
      <w:r w:rsidRPr="004926ED">
        <w:t xml:space="preserve">08, nos termos da Lei </w:t>
      </w:r>
      <w:r>
        <w:t xml:space="preserve">nº </w:t>
      </w:r>
      <w:r w:rsidRPr="004926ED">
        <w:t>11.498</w:t>
      </w:r>
      <w:r>
        <w:t>/</w:t>
      </w:r>
      <w:r w:rsidRPr="004926ED">
        <w:t>03.</w:t>
      </w:r>
    </w:p>
    <w:p w14:paraId="3B320FFF" w14:textId="77777777" w:rsidR="00235B67" w:rsidRPr="006E11A1" w:rsidRDefault="00235B67" w:rsidP="00451D00">
      <w:pPr>
        <w:pStyle w:val="GOE"/>
      </w:pPr>
      <w:bookmarkStart w:id="448" w:name="_Toc163207611"/>
      <w:r w:rsidRPr="006E11A1">
        <w:t>Programa de Inclusão Digital para os Servidores Públicos</w:t>
      </w:r>
      <w:bookmarkEnd w:id="448"/>
    </w:p>
    <w:p w14:paraId="0A9C7565" w14:textId="77777777" w:rsidR="00235B67" w:rsidRDefault="00235B67">
      <w:pPr>
        <w:numPr>
          <w:ilvl w:val="0"/>
          <w:numId w:val="206"/>
        </w:numPr>
        <w:tabs>
          <w:tab w:val="clear" w:pos="1069"/>
        </w:tabs>
      </w:pPr>
      <w:r w:rsidRPr="006E11A1">
        <w:t>Dec. n° 49.368, de 10/02/05 - Institui o Programa</w:t>
      </w:r>
      <w:r w:rsidR="006E11A1">
        <w:t>.</w:t>
      </w:r>
    </w:p>
    <w:p w14:paraId="2F50494F" w14:textId="77777777" w:rsidR="00103089" w:rsidRDefault="00103089">
      <w:pPr>
        <w:numPr>
          <w:ilvl w:val="0"/>
          <w:numId w:val="206"/>
        </w:numPr>
        <w:tabs>
          <w:tab w:val="clear" w:pos="1069"/>
        </w:tabs>
      </w:pPr>
      <w:r>
        <w:t>Res. SE nº 49, de 19/07/13, D.O. 23/07/13 – Dispõe sobre a organização e o funcionamento.</w:t>
      </w:r>
    </w:p>
    <w:p w14:paraId="36191638" w14:textId="77777777" w:rsidR="00B63760" w:rsidRDefault="00B63760">
      <w:pPr>
        <w:numPr>
          <w:ilvl w:val="0"/>
          <w:numId w:val="206"/>
        </w:numPr>
        <w:tabs>
          <w:tab w:val="clear" w:pos="1069"/>
        </w:tabs>
      </w:pPr>
      <w:r w:rsidRPr="00B63760">
        <w:t>Port</w:t>
      </w:r>
      <w:r>
        <w:t>.</w:t>
      </w:r>
      <w:r w:rsidRPr="00B63760">
        <w:t xml:space="preserve"> Citem</w:t>
      </w:r>
      <w:r>
        <w:t xml:space="preserve"> </w:t>
      </w:r>
      <w:r w:rsidRPr="00B63760">
        <w:t>s/nº, de 27</w:t>
      </w:r>
      <w:r>
        <w:t>/0</w:t>
      </w:r>
      <w:r w:rsidRPr="00B63760">
        <w:t>1</w:t>
      </w:r>
      <w:r>
        <w:t>/</w:t>
      </w:r>
      <w:r w:rsidRPr="00B63760">
        <w:t>21, D</w:t>
      </w:r>
      <w:r>
        <w:t>.</w:t>
      </w:r>
      <w:r w:rsidRPr="00B63760">
        <w:t>O</w:t>
      </w:r>
      <w:r>
        <w:t>.</w:t>
      </w:r>
      <w:r w:rsidRPr="00B63760">
        <w:t xml:space="preserve"> de 28/01/21</w:t>
      </w:r>
      <w:r>
        <w:t xml:space="preserve"> </w:t>
      </w:r>
      <w:r w:rsidRPr="00B63760">
        <w:t>-</w:t>
      </w:r>
      <w:r>
        <w:t xml:space="preserve"> </w:t>
      </w:r>
      <w:r w:rsidRPr="00B63760">
        <w:t>Estabelece as definições, especificações e características dos equipamentos tecnológicos referidos na Res</w:t>
      </w:r>
      <w:r>
        <w:t>.</w:t>
      </w:r>
      <w:r w:rsidRPr="00B63760">
        <w:t xml:space="preserve"> </w:t>
      </w:r>
      <w:r w:rsidR="00F013B3">
        <w:t>SEDUC</w:t>
      </w:r>
      <w:r>
        <w:t xml:space="preserve"> nº </w:t>
      </w:r>
      <w:r w:rsidRPr="00B63760">
        <w:t>78, de 27</w:t>
      </w:r>
      <w:r>
        <w:t>/</w:t>
      </w:r>
      <w:r w:rsidRPr="00B63760">
        <w:t>10</w:t>
      </w:r>
      <w:r>
        <w:t>/</w:t>
      </w:r>
      <w:r w:rsidRPr="00B63760">
        <w:t>20, a qual dispõe sobre o Programa Computador do Professor.</w:t>
      </w:r>
    </w:p>
    <w:p w14:paraId="7B7636DC" w14:textId="77777777" w:rsidR="00B75F84" w:rsidRDefault="00B75F84" w:rsidP="00451D00">
      <w:pPr>
        <w:pStyle w:val="GOE"/>
      </w:pPr>
      <w:bookmarkStart w:id="449" w:name="_Toc163207612"/>
      <w:r>
        <w:t>Programa Ensino Integral</w:t>
      </w:r>
      <w:r w:rsidR="006C650E">
        <w:t xml:space="preserve"> </w:t>
      </w:r>
      <w:r w:rsidR="00691EDA">
        <w:t>- (PEI)</w:t>
      </w:r>
      <w:bookmarkEnd w:id="449"/>
    </w:p>
    <w:p w14:paraId="2E113B62" w14:textId="77777777" w:rsidR="00C645D8" w:rsidRDefault="0052207D" w:rsidP="00C645D8">
      <w:pPr>
        <w:numPr>
          <w:ilvl w:val="1"/>
          <w:numId w:val="206"/>
        </w:numPr>
        <w:tabs>
          <w:tab w:val="clear" w:pos="1307"/>
        </w:tabs>
        <w:ind w:left="993" w:hanging="284"/>
      </w:pPr>
      <w:r>
        <w:t>LC nº 1.164/12 – Institui o Programa Ensino Integral.</w:t>
      </w:r>
    </w:p>
    <w:p w14:paraId="5FAC2D20" w14:textId="77777777" w:rsidR="00C645D8" w:rsidRDefault="00C645D8" w:rsidP="00C645D8">
      <w:pPr>
        <w:numPr>
          <w:ilvl w:val="1"/>
          <w:numId w:val="206"/>
        </w:numPr>
        <w:tabs>
          <w:tab w:val="clear" w:pos="1307"/>
        </w:tabs>
        <w:ind w:left="993" w:hanging="284"/>
      </w:pPr>
      <w:r>
        <w:t>LC nº 1.191/12 – Altera a LC nº 1.164/12.</w:t>
      </w:r>
    </w:p>
    <w:p w14:paraId="0CBED591" w14:textId="77777777" w:rsidR="00C645D8" w:rsidRDefault="00C645D8" w:rsidP="00C645D8">
      <w:pPr>
        <w:numPr>
          <w:ilvl w:val="1"/>
          <w:numId w:val="206"/>
        </w:numPr>
        <w:tabs>
          <w:tab w:val="clear" w:pos="1307"/>
        </w:tabs>
        <w:ind w:left="993" w:hanging="284"/>
      </w:pPr>
      <w:r>
        <w:t>Res. SE nº 49, de 19/07/13, D.O. 23/07/13 – Dispõe sobre a organização e o funcionamento.</w:t>
      </w:r>
    </w:p>
    <w:p w14:paraId="6F581DE1" w14:textId="77777777" w:rsidR="00C645D8" w:rsidRDefault="00C645D8" w:rsidP="00C645D8">
      <w:pPr>
        <w:numPr>
          <w:ilvl w:val="1"/>
          <w:numId w:val="206"/>
        </w:numPr>
        <w:tabs>
          <w:tab w:val="clear" w:pos="1307"/>
        </w:tabs>
        <w:ind w:left="993" w:hanging="284"/>
      </w:pPr>
      <w:r>
        <w:t>Res. SE nº 06, de 31/01/13, do DE 1º/02/13 - Dispõe sobre Orientações Técnicas a integrantes do Quadro do Magistério.</w:t>
      </w:r>
    </w:p>
    <w:p w14:paraId="451AB41A" w14:textId="77777777" w:rsidR="00C645D8" w:rsidRDefault="00C645D8" w:rsidP="00C645D8">
      <w:pPr>
        <w:numPr>
          <w:ilvl w:val="1"/>
          <w:numId w:val="206"/>
        </w:numPr>
        <w:tabs>
          <w:tab w:val="clear" w:pos="1307"/>
        </w:tabs>
        <w:ind w:left="993" w:hanging="284"/>
      </w:pPr>
      <w:r>
        <w:t>LC nº 1.191, de 28/12/12, D.O. 29/12/13 - Dispõe sobre o Programa Ensino Integral em escolas públicas estaduais e altera a Lei Complementar nº 1.164, de 2012, que instituiu o Regime de dedicação plena e integral - RDPI.</w:t>
      </w:r>
    </w:p>
    <w:p w14:paraId="52649D98" w14:textId="77777777" w:rsidR="00C645D8" w:rsidRDefault="00C645D8" w:rsidP="00C645D8">
      <w:pPr>
        <w:numPr>
          <w:ilvl w:val="1"/>
          <w:numId w:val="206"/>
        </w:numPr>
        <w:tabs>
          <w:tab w:val="clear" w:pos="1307"/>
        </w:tabs>
        <w:ind w:left="993" w:hanging="284"/>
      </w:pPr>
      <w:r>
        <w:t xml:space="preserve">Res. SE nº 60, de 30/08/13 - Dispõe sobre a atuação de professor em Sala/ Ambiente de Leitura, nas escolas estaduais do Programa Ensino Integral, e dá providências correlatas.  </w:t>
      </w:r>
    </w:p>
    <w:p w14:paraId="7E10A6C6" w14:textId="77777777" w:rsidR="00C645D8" w:rsidRDefault="00C645D8" w:rsidP="00C645D8">
      <w:pPr>
        <w:numPr>
          <w:ilvl w:val="1"/>
          <w:numId w:val="206"/>
        </w:numPr>
        <w:tabs>
          <w:tab w:val="clear" w:pos="1307"/>
        </w:tabs>
        <w:ind w:left="993" w:hanging="284"/>
      </w:pPr>
      <w:r>
        <w:t xml:space="preserve">Res. SE nº 65, de 16/09/13, D.O. 17/09/13 – Dispõe sobre processo seletivo de credenciamento de profissionais. </w:t>
      </w:r>
    </w:p>
    <w:p w14:paraId="4A2E2944" w14:textId="77777777" w:rsidR="00C645D8" w:rsidRDefault="00C645D8" w:rsidP="00C645D8">
      <w:pPr>
        <w:numPr>
          <w:ilvl w:val="1"/>
          <w:numId w:val="206"/>
        </w:numPr>
        <w:tabs>
          <w:tab w:val="clear" w:pos="1307"/>
        </w:tabs>
        <w:ind w:left="993" w:hanging="284"/>
      </w:pPr>
      <w:r>
        <w:t>Res. SE nº 87, de 20/12/13 - Dispõe o calendário das escolas participantes do Programa Ensino Integral para o ano letivo de 2014</w:t>
      </w:r>
    </w:p>
    <w:p w14:paraId="65DE3409" w14:textId="77777777" w:rsidR="00C645D8" w:rsidRDefault="00C645D8" w:rsidP="00C645D8">
      <w:pPr>
        <w:numPr>
          <w:ilvl w:val="1"/>
          <w:numId w:val="206"/>
        </w:numPr>
        <w:tabs>
          <w:tab w:val="clear" w:pos="1307"/>
        </w:tabs>
        <w:ind w:left="993" w:hanging="284"/>
      </w:pPr>
      <w:r>
        <w:t xml:space="preserve">Res. SE nº 52, de 02/10/14, republicada D.O. 03/10/2014 – Diretrizes para a organização e o funcionamento das escolas que oferecem PEI. </w:t>
      </w:r>
    </w:p>
    <w:p w14:paraId="60FE371B" w14:textId="77777777" w:rsidR="00C645D8" w:rsidRDefault="00C645D8" w:rsidP="00C645D8">
      <w:pPr>
        <w:numPr>
          <w:ilvl w:val="1"/>
          <w:numId w:val="206"/>
        </w:numPr>
        <w:tabs>
          <w:tab w:val="clear" w:pos="1307"/>
        </w:tabs>
        <w:ind w:left="993" w:hanging="284"/>
      </w:pPr>
      <w:r>
        <w:t>Res. SE nº 58, de 17/10/14, D.O. 18/10/14 – Processo seletivo de credenciamento do pessoal do QM.</w:t>
      </w:r>
    </w:p>
    <w:p w14:paraId="5F222F22" w14:textId="77777777" w:rsidR="00C645D8" w:rsidRDefault="00C645D8" w:rsidP="00C645D8">
      <w:pPr>
        <w:numPr>
          <w:ilvl w:val="1"/>
          <w:numId w:val="206"/>
        </w:numPr>
        <w:tabs>
          <w:tab w:val="clear" w:pos="1307"/>
        </w:tabs>
        <w:ind w:left="993" w:hanging="284"/>
      </w:pPr>
      <w:r>
        <w:t>Res. SE nº 06, de 23/02/15 - Altera dispositivos da Res. SE nº 52, de 02/10/14.</w:t>
      </w:r>
    </w:p>
    <w:p w14:paraId="7B17DE69" w14:textId="77777777" w:rsidR="00C645D8" w:rsidRDefault="00C645D8" w:rsidP="00C645D8">
      <w:pPr>
        <w:numPr>
          <w:ilvl w:val="1"/>
          <w:numId w:val="206"/>
        </w:numPr>
        <w:tabs>
          <w:tab w:val="clear" w:pos="1307"/>
        </w:tabs>
        <w:ind w:left="993" w:hanging="284"/>
      </w:pPr>
      <w:r>
        <w:t>Res. SE 57, de 25/10/16, DO de 26/10/16- Processo Seletivo.</w:t>
      </w:r>
    </w:p>
    <w:p w14:paraId="6AEC2755" w14:textId="77777777" w:rsidR="00C645D8" w:rsidRDefault="00C645D8" w:rsidP="00C645D8">
      <w:pPr>
        <w:numPr>
          <w:ilvl w:val="1"/>
          <w:numId w:val="206"/>
        </w:numPr>
        <w:tabs>
          <w:tab w:val="clear" w:pos="1307"/>
        </w:tabs>
        <w:ind w:left="993" w:hanging="284"/>
      </w:pPr>
      <w:r>
        <w:t>Res. SE nº 25, de 13/03/18 - Altera a Res. SE nº 68, de 17/12/14, que dispõe sobre o processo de avaliação dos profissionais que integram as equipes escolares das escolas estaduais do Programa Ensino Integral.</w:t>
      </w:r>
    </w:p>
    <w:p w14:paraId="5F598C81" w14:textId="77777777" w:rsidR="00C645D8" w:rsidRDefault="00C645D8" w:rsidP="00C645D8">
      <w:pPr>
        <w:numPr>
          <w:ilvl w:val="1"/>
          <w:numId w:val="206"/>
        </w:numPr>
        <w:tabs>
          <w:tab w:val="clear" w:pos="1307"/>
        </w:tabs>
        <w:ind w:left="993" w:hanging="284"/>
      </w:pPr>
      <w:r>
        <w:t>Res. SE 57, de 06/09/18, DO de 08/09/18- Altera a Res. SE 57/16.</w:t>
      </w:r>
    </w:p>
    <w:p w14:paraId="5C0AADE4" w14:textId="77777777" w:rsidR="00C645D8" w:rsidRDefault="00C645D8" w:rsidP="00C645D8">
      <w:pPr>
        <w:numPr>
          <w:ilvl w:val="1"/>
          <w:numId w:val="206"/>
        </w:numPr>
        <w:tabs>
          <w:tab w:val="clear" w:pos="1307"/>
        </w:tabs>
        <w:ind w:left="993" w:hanging="284"/>
      </w:pPr>
      <w:r>
        <w:t>Res. SE 80, de 13/12/18, DO de 14/12/18- Altera a Res. SE 57/16.</w:t>
      </w:r>
    </w:p>
    <w:p w14:paraId="71ABE329" w14:textId="77777777" w:rsidR="00C645D8" w:rsidRDefault="00C645D8" w:rsidP="00C645D8">
      <w:pPr>
        <w:numPr>
          <w:ilvl w:val="1"/>
          <w:numId w:val="206"/>
        </w:numPr>
        <w:tabs>
          <w:tab w:val="clear" w:pos="1307"/>
        </w:tabs>
        <w:ind w:left="993" w:hanging="284"/>
      </w:pPr>
      <w:r>
        <w:t>Res. SEDUC/SP nº 44, de 10/09/19, D.O. de 11/09/19 – Dispõe sobre a expansão do Programa Ensino Integral – PEI -Altera a redação dos artigos 5º e 11 da Res. SE nº 54, de 25//10/16; altera a redação do artigo 13 da Res SE nº 52, de 02/10/14; revoga o art. 17 da Res. SEDUC 44 de 10/09/19.</w:t>
      </w:r>
    </w:p>
    <w:p w14:paraId="77934F23" w14:textId="77777777" w:rsidR="00C645D8" w:rsidRDefault="00C645D8" w:rsidP="00C645D8">
      <w:pPr>
        <w:numPr>
          <w:ilvl w:val="1"/>
          <w:numId w:val="206"/>
        </w:numPr>
        <w:tabs>
          <w:tab w:val="clear" w:pos="1307"/>
        </w:tabs>
        <w:ind w:left="993" w:hanging="284"/>
      </w:pPr>
      <w:r>
        <w:t>Resolução SE 68, de 12-12-2019, DO de 13-12-2019 - Altera a Resolução SE 52, de 02-10-2014.</w:t>
      </w:r>
    </w:p>
    <w:p w14:paraId="7FDA2B70" w14:textId="77777777" w:rsidR="00C645D8" w:rsidRDefault="00C645D8" w:rsidP="00C645D8">
      <w:pPr>
        <w:numPr>
          <w:ilvl w:val="1"/>
          <w:numId w:val="206"/>
        </w:numPr>
        <w:tabs>
          <w:tab w:val="clear" w:pos="1307"/>
        </w:tabs>
        <w:ind w:left="993" w:hanging="284"/>
      </w:pPr>
      <w:r>
        <w:t>Res. SE nº 04, de 03/01/20, D.O. de 04/01/20 - Dispõe sobre o processo de credenciamento de profissionais do Quadro do Magistério, para atuação nos anos finais do ensino fundamental e no ensino médio nas escolas do Programa Ensino Integral - PEI.</w:t>
      </w:r>
    </w:p>
    <w:p w14:paraId="68B6C9A2" w14:textId="77777777" w:rsidR="00C645D8" w:rsidRDefault="00C645D8" w:rsidP="00C645D8">
      <w:pPr>
        <w:numPr>
          <w:ilvl w:val="1"/>
          <w:numId w:val="206"/>
        </w:numPr>
        <w:tabs>
          <w:tab w:val="clear" w:pos="1307"/>
        </w:tabs>
        <w:ind w:left="993" w:hanging="284"/>
      </w:pPr>
      <w:r>
        <w:t>Res. SE nº 06, de 09/01/20, D.O. de 10/01/20 - Altera a Res. SE nº 68, de 12/12/19, que altera a Res. SE nº 52, de 02/10/14.</w:t>
      </w:r>
    </w:p>
    <w:p w14:paraId="63115830" w14:textId="77777777" w:rsidR="00C645D8" w:rsidRDefault="00C645D8" w:rsidP="00C645D8">
      <w:pPr>
        <w:numPr>
          <w:ilvl w:val="1"/>
          <w:numId w:val="206"/>
        </w:numPr>
        <w:tabs>
          <w:tab w:val="clear" w:pos="1307"/>
        </w:tabs>
        <w:ind w:left="993" w:hanging="284"/>
      </w:pPr>
      <w:r>
        <w:t>Res. SE nº 7, de 17/01/20, D.O. 18/01/20 - Altera a Res. SE nº 60, de 06/12/17.</w:t>
      </w:r>
    </w:p>
    <w:p w14:paraId="0B42EB25" w14:textId="77777777" w:rsidR="00C645D8" w:rsidRDefault="00C645D8" w:rsidP="00C645D8">
      <w:pPr>
        <w:numPr>
          <w:ilvl w:val="1"/>
          <w:numId w:val="206"/>
        </w:numPr>
        <w:tabs>
          <w:tab w:val="clear" w:pos="1307"/>
        </w:tabs>
        <w:ind w:left="993" w:hanging="284"/>
      </w:pPr>
      <w:r>
        <w:lastRenderedPageBreak/>
        <w:t>Res. SE nº 8, de 17/01/20, D.O. de 18/01/20 - Dispõe sobre o processo de credenciamento de profissionais do Quadro do Magistério, para atuação nos anos iniciais do ensino fundamental nas escolas estaduais do Programa Ensino Integral – PEI.</w:t>
      </w:r>
    </w:p>
    <w:p w14:paraId="03243722" w14:textId="77777777" w:rsidR="00C645D8" w:rsidRDefault="00C645D8" w:rsidP="00C645D8">
      <w:pPr>
        <w:numPr>
          <w:ilvl w:val="1"/>
          <w:numId w:val="206"/>
        </w:numPr>
        <w:tabs>
          <w:tab w:val="clear" w:pos="1307"/>
        </w:tabs>
        <w:ind w:left="993" w:hanging="284"/>
      </w:pPr>
      <w:r>
        <w:t>Res. SE s/nº, de 23/01/20, D.O. 24/01/20 - Altera a Res. SE nº 68, de 12/12/19, que altera a Res. SE nº 52, de 02/10/14, que dispõe sobre a organização e o funcionamento das escolas estaduais do Programa Ensino Integral.</w:t>
      </w:r>
    </w:p>
    <w:p w14:paraId="59465EED" w14:textId="77777777" w:rsidR="00C645D8" w:rsidRDefault="00C645D8" w:rsidP="00C645D8">
      <w:pPr>
        <w:numPr>
          <w:ilvl w:val="1"/>
          <w:numId w:val="206"/>
        </w:numPr>
        <w:tabs>
          <w:tab w:val="clear" w:pos="1307"/>
        </w:tabs>
        <w:ind w:left="993" w:hanging="284"/>
      </w:pPr>
      <w:r>
        <w:t>Dec. nº 64.770, D.O. de 1º/02/20 - Altera o Dec. nº 59.354/13, que dispõe sobre o Programa Ensino Integral de que trata a L.C. nº 1.164/12.</w:t>
      </w:r>
    </w:p>
    <w:p w14:paraId="7FB35030" w14:textId="77777777" w:rsidR="00C645D8" w:rsidRDefault="00C645D8" w:rsidP="00C645D8">
      <w:pPr>
        <w:numPr>
          <w:ilvl w:val="1"/>
          <w:numId w:val="206"/>
        </w:numPr>
        <w:tabs>
          <w:tab w:val="clear" w:pos="1307"/>
        </w:tabs>
        <w:ind w:left="993" w:hanging="284"/>
      </w:pPr>
      <w:r>
        <w:t>Res. SEDUC nº 84, de 16/11/20, D.O. de 17/11/20 - Dispõe sobre os processos de credenciamento para atuação no Programa Ensino Integral e de avaliação da equipe escolar nas unidades participantes do referido Programa referentes ao ano de 2020, e dá providências correlatas.</w:t>
      </w:r>
    </w:p>
    <w:p w14:paraId="6D8F5CA8" w14:textId="77777777" w:rsidR="00C645D8" w:rsidRDefault="00C645D8" w:rsidP="00C645D8">
      <w:pPr>
        <w:numPr>
          <w:ilvl w:val="1"/>
          <w:numId w:val="206"/>
        </w:numPr>
        <w:tabs>
          <w:tab w:val="clear" w:pos="1307"/>
        </w:tabs>
        <w:ind w:left="993" w:hanging="284"/>
      </w:pPr>
      <w:r>
        <w:t>Com. à equipe CRH/ESE sobre o registro de transferência PEI, de 03/12/20, D.O. de 04/12/20 -Dispõe sobre os procedimentos de transferência de quem não continuará no PEI.</w:t>
      </w:r>
    </w:p>
    <w:p w14:paraId="4642C427" w14:textId="77777777" w:rsidR="00C645D8" w:rsidRDefault="00C645D8" w:rsidP="00C645D8">
      <w:pPr>
        <w:numPr>
          <w:ilvl w:val="1"/>
          <w:numId w:val="206"/>
        </w:numPr>
        <w:tabs>
          <w:tab w:val="clear" w:pos="1307"/>
        </w:tabs>
        <w:ind w:left="993" w:hanging="284"/>
      </w:pPr>
      <w:r>
        <w:t>Port. CGRH nº 19, de 23/12/20, D.O. de 24/12/20 - Complementa as orientações relacionados aos procedimentos e cronograma do processo de credenciamento para o Programa Ensino Integral-PEI, para o ano letivo de 2021, previstos no Edital de Credenciamento para atuação em 2021, de 09/12/2020.</w:t>
      </w:r>
    </w:p>
    <w:p w14:paraId="6E7DB5A2" w14:textId="77777777" w:rsidR="00C645D8" w:rsidRDefault="00C645D8" w:rsidP="00C645D8">
      <w:pPr>
        <w:numPr>
          <w:ilvl w:val="1"/>
          <w:numId w:val="206"/>
        </w:numPr>
        <w:tabs>
          <w:tab w:val="clear" w:pos="1307"/>
        </w:tabs>
        <w:ind w:left="993" w:hanging="284"/>
      </w:pPr>
      <w:r>
        <w:t>Com. Ext. Conj. Subsecretaria/CGRH nº 327, de 29/12/20, D.O. de 30/12/20 - Dispõe sobre orientações do Programa PEI-Processo de Credenciamento 2021.</w:t>
      </w:r>
    </w:p>
    <w:p w14:paraId="2F93E82A" w14:textId="77777777" w:rsidR="00C645D8" w:rsidRDefault="00C645D8" w:rsidP="00C645D8">
      <w:pPr>
        <w:numPr>
          <w:ilvl w:val="1"/>
          <w:numId w:val="206"/>
        </w:numPr>
        <w:tabs>
          <w:tab w:val="clear" w:pos="1307"/>
        </w:tabs>
        <w:ind w:left="993" w:hanging="284"/>
      </w:pPr>
      <w:r>
        <w:t>Com. Ext. Conj. Subsecretaria/COPED/EFAPE nº 32, de 15/02/21 - Dispõe sobre Formações de preparação para o planejamento escolar 2021 e das escolas do Programa de Ensino Integral.</w:t>
      </w:r>
    </w:p>
    <w:p w14:paraId="5DD3B8E2" w14:textId="77777777" w:rsidR="00C645D8" w:rsidRDefault="00C645D8" w:rsidP="00C645D8">
      <w:pPr>
        <w:numPr>
          <w:ilvl w:val="1"/>
          <w:numId w:val="206"/>
        </w:numPr>
        <w:tabs>
          <w:tab w:val="clear" w:pos="1307"/>
        </w:tabs>
        <w:ind w:left="993" w:hanging="284"/>
      </w:pPr>
      <w:r>
        <w:t>Documento Orientador de 19/01/2021 - Dispõe sobre Alocação e Credenciamento Emergencial do Programa de Ensino Integral (PEI).</w:t>
      </w:r>
    </w:p>
    <w:p w14:paraId="3B7E7C5A" w14:textId="77777777" w:rsidR="00C645D8" w:rsidRDefault="00C645D8" w:rsidP="00C645D8">
      <w:pPr>
        <w:numPr>
          <w:ilvl w:val="1"/>
          <w:numId w:val="206"/>
        </w:numPr>
        <w:tabs>
          <w:tab w:val="clear" w:pos="1307"/>
        </w:tabs>
        <w:ind w:left="993" w:hanging="284"/>
      </w:pPr>
      <w:r>
        <w:t>Com. Ext. Conj. com as Coord./COPED nº 308 - 23/03/21 – Dispõe sobre o Programa Ensino Integral (PEI) - Continuidade à expansão do programa.</w:t>
      </w:r>
    </w:p>
    <w:p w14:paraId="2BF83B07" w14:textId="77777777" w:rsidR="00C645D8" w:rsidRDefault="00C645D8" w:rsidP="00C645D8">
      <w:pPr>
        <w:numPr>
          <w:ilvl w:val="1"/>
          <w:numId w:val="206"/>
        </w:numPr>
        <w:tabs>
          <w:tab w:val="clear" w:pos="1307"/>
        </w:tabs>
        <w:ind w:left="993" w:hanging="284"/>
      </w:pPr>
      <w:r>
        <w:t>Res. SEDUC nº 86, de 20/09/21, D.O. de 22/09/21 - Dispõe sobre a oferta do Programa de Qualificação Profissional e Habilitação Técnica - NOVOTEC nas unidades escolares do Programa Ensino Integral - PEI e dá providências correlatas.</w:t>
      </w:r>
    </w:p>
    <w:p w14:paraId="2D1CBFA0" w14:textId="77777777" w:rsidR="00C645D8" w:rsidRDefault="00C645D8" w:rsidP="00C645D8">
      <w:pPr>
        <w:numPr>
          <w:ilvl w:val="1"/>
          <w:numId w:val="206"/>
        </w:numPr>
        <w:tabs>
          <w:tab w:val="clear" w:pos="1307"/>
        </w:tabs>
        <w:ind w:left="993" w:hanging="284"/>
      </w:pPr>
      <w:r>
        <w:t xml:space="preserve">Res. SEDUC nº 102, de 15/10/21, D.O. de 16/10/21 - Altera dispositivos das Res. SE nº 60/13, Res SEDUC nº 44/19, Res. SE nº 04/20. Res. SE nº 08/20 e Res. SE nº 10/20 que vigoram no Programa de Ensino Integral – PEI. </w:t>
      </w:r>
    </w:p>
    <w:p w14:paraId="0589277E" w14:textId="77777777" w:rsidR="00C645D8" w:rsidRDefault="00C645D8" w:rsidP="00C645D8">
      <w:pPr>
        <w:numPr>
          <w:ilvl w:val="1"/>
          <w:numId w:val="206"/>
        </w:numPr>
        <w:tabs>
          <w:tab w:val="clear" w:pos="1307"/>
        </w:tabs>
        <w:ind w:left="993" w:hanging="284"/>
      </w:pPr>
      <w:r>
        <w:t xml:space="preserve">Res. SEDUC nº 104, de 21/10/21, D.O. de 22/10/2021 - Altera a Res. SEDUC nº 102/21, que altera dispositivos das Res. SE nº 60/13, SEDUC nº 44/19, Res SE nº 04/20, Res. SE nº 08/20 e Res SE nº 10/20 que vigoram no Programa de Ensino Integral – PEI. </w:t>
      </w:r>
    </w:p>
    <w:p w14:paraId="28638054" w14:textId="77777777" w:rsidR="00C645D8" w:rsidRDefault="00C645D8" w:rsidP="00C645D8">
      <w:pPr>
        <w:numPr>
          <w:ilvl w:val="1"/>
          <w:numId w:val="206"/>
        </w:numPr>
        <w:tabs>
          <w:tab w:val="clear" w:pos="1307"/>
        </w:tabs>
        <w:ind w:left="993" w:hanging="284"/>
      </w:pPr>
      <w:r>
        <w:t>Res. SEDUC nº 122, de 12/11/21, D.O. de 13/11/22 - Acrescenta dispositivo na Res. SE nº 19, de 02/04/15, que dispõe sobre postos de trabalho de Professor Coordenador nas escolas do Programa Ensino Integral nos Anos Iniciais do Ensino Fundamental.</w:t>
      </w:r>
    </w:p>
    <w:p w14:paraId="6448B70C" w14:textId="77777777" w:rsidR="00C645D8" w:rsidRDefault="00C645D8" w:rsidP="00C645D8">
      <w:pPr>
        <w:numPr>
          <w:ilvl w:val="1"/>
          <w:numId w:val="206"/>
        </w:numPr>
        <w:tabs>
          <w:tab w:val="clear" w:pos="1307"/>
        </w:tabs>
        <w:ind w:left="993" w:hanging="284"/>
      </w:pPr>
      <w:r>
        <w:t xml:space="preserve">Com. CGRH de 21/10/21, D.O. de 22/10/21 - Dispõe sobre o Edital de Credenciamento do Programa de Ensino Integral- PEI, para atuação em 2022. </w:t>
      </w:r>
    </w:p>
    <w:p w14:paraId="3AC9AC5C" w14:textId="77777777" w:rsidR="00C645D8" w:rsidRDefault="00C645D8" w:rsidP="00C645D8">
      <w:pPr>
        <w:numPr>
          <w:ilvl w:val="1"/>
          <w:numId w:val="206"/>
        </w:numPr>
        <w:tabs>
          <w:tab w:val="clear" w:pos="1307"/>
        </w:tabs>
        <w:ind w:left="993" w:hanging="284"/>
      </w:pPr>
      <w:r>
        <w:t>Edital de credenciamento PEI/2022, de 12/11/2021, D.O. de 13/11/2021 - A Coordenadora da Coordenadoria de Gestão de Recursos Humanos torna pública a alteração das datas da etapa de alocação divulgadas em D.O.E. 06/11/21, pertinentes ao Processo de Credenciamento para atuação no Programa Ensino Integral, disciplinado pelo Edital de Credenciamento publicado em D.O.E. 22/10/21.</w:t>
      </w:r>
    </w:p>
    <w:p w14:paraId="128FC0E8" w14:textId="77777777" w:rsidR="00C645D8" w:rsidRDefault="00C645D8" w:rsidP="00C645D8">
      <w:pPr>
        <w:numPr>
          <w:ilvl w:val="1"/>
          <w:numId w:val="206"/>
        </w:numPr>
        <w:tabs>
          <w:tab w:val="clear" w:pos="1307"/>
        </w:tabs>
        <w:ind w:left="993" w:hanging="284"/>
      </w:pPr>
      <w:r>
        <w:t>Res. SEDUC nº 7, de 26/01/22, D.O. de 26/01/22 - Estabelece as diretrizes da organização curricular do Ensino Fundamental e Ensino Médio para Educação Escolar Indígena em relação ao Programa de Ensino Integral.</w:t>
      </w:r>
    </w:p>
    <w:p w14:paraId="3E560FEB" w14:textId="77777777" w:rsidR="00C645D8" w:rsidRDefault="00C645D8" w:rsidP="00C645D8">
      <w:pPr>
        <w:numPr>
          <w:ilvl w:val="1"/>
          <w:numId w:val="206"/>
        </w:numPr>
        <w:tabs>
          <w:tab w:val="clear" w:pos="1307"/>
        </w:tabs>
        <w:ind w:left="993" w:hanging="284"/>
      </w:pPr>
      <w:r>
        <w:t>LC. nº 1374, de 30/03/22, D.O. de 31/03/22.</w:t>
      </w:r>
    </w:p>
    <w:p w14:paraId="63A96051" w14:textId="77777777" w:rsidR="00C645D8" w:rsidRDefault="00C645D8" w:rsidP="00C645D8">
      <w:pPr>
        <w:numPr>
          <w:ilvl w:val="1"/>
          <w:numId w:val="206"/>
        </w:numPr>
        <w:tabs>
          <w:tab w:val="clear" w:pos="1307"/>
        </w:tabs>
        <w:ind w:left="993" w:hanging="284"/>
      </w:pPr>
      <w:r>
        <w:lastRenderedPageBreak/>
        <w:t>Dec. nº 66.799, de 31/05/22, D.O. de 01/06/2022 - Regulamenta o Programa de Ensino Integral- PEI.</w:t>
      </w:r>
    </w:p>
    <w:p w14:paraId="10992E5A" w14:textId="77777777" w:rsidR="00C645D8" w:rsidRDefault="00C645D8" w:rsidP="00C645D8">
      <w:pPr>
        <w:numPr>
          <w:ilvl w:val="1"/>
          <w:numId w:val="206"/>
        </w:numPr>
        <w:tabs>
          <w:tab w:val="clear" w:pos="1307"/>
        </w:tabs>
        <w:ind w:left="993" w:hanging="284"/>
      </w:pPr>
      <w:r>
        <w:t>Res. SEDUC nº 41, de 01/06/22, D.O. de 02/06/22 - Dispõe sobre as atribuições dos integrantes do quadro do magistério – QM em atuação no Programa Ensino Integral.</w:t>
      </w:r>
    </w:p>
    <w:p w14:paraId="7D907B5F" w14:textId="77777777" w:rsidR="00C645D8" w:rsidRDefault="00C645D8" w:rsidP="00C645D8">
      <w:pPr>
        <w:numPr>
          <w:ilvl w:val="1"/>
          <w:numId w:val="206"/>
        </w:numPr>
        <w:tabs>
          <w:tab w:val="clear" w:pos="1307"/>
        </w:tabs>
        <w:ind w:left="993" w:hanging="284"/>
      </w:pPr>
      <w:r>
        <w:t>Port. Conj. CGRH-COPED nº 02, de 03/10/22, D.O. de 04/10/22 - Altera a Portaria Conjunta CGRH-COPED nº 01, de 16/09/22, que estabelece procedimentos e cronograma do Processo de Avaliação de Desempenho dos integrantes do Quadro do Magistério que atuam nas escolas do Programa Ensino Integral – PEI, em Regime de Dedicação Exclusiva – RDE, para o ano letivo de 2022.</w:t>
      </w:r>
    </w:p>
    <w:p w14:paraId="12661F74" w14:textId="77777777" w:rsidR="00C645D8" w:rsidRDefault="00C645D8" w:rsidP="00C645D8">
      <w:pPr>
        <w:numPr>
          <w:ilvl w:val="1"/>
          <w:numId w:val="206"/>
        </w:numPr>
        <w:tabs>
          <w:tab w:val="clear" w:pos="1307"/>
        </w:tabs>
        <w:ind w:left="993" w:hanging="284"/>
      </w:pPr>
      <w:r>
        <w:t>Port. CGRH nº 12 de 05/10/22, D.O. de 06/10/22 - Dispõe sobre o Edital de Credenciamento para Atuação no Programa Ensino Integral em 2023.</w:t>
      </w:r>
    </w:p>
    <w:p w14:paraId="314AA712" w14:textId="77777777" w:rsidR="00C645D8" w:rsidRDefault="00C645D8" w:rsidP="00C645D8">
      <w:pPr>
        <w:numPr>
          <w:ilvl w:val="1"/>
          <w:numId w:val="206"/>
        </w:numPr>
        <w:tabs>
          <w:tab w:val="clear" w:pos="1307"/>
        </w:tabs>
        <w:ind w:left="993" w:hanging="284"/>
      </w:pPr>
      <w:r>
        <w:t>Res. SEDUC nº 87, de 11/11/22, D.O. de 18/11/22 (Republicado por conter incorreções) -Dispõe sobre a gestão de pessoas dos integrantes do Quadro do Magistério nas escolas estaduais do Programa Ensino Integral – PEI, revoga o inciso v do art. 1º da Resolução SEDUC 102/15 e revoga os artigos 2º ao 4º da Res. SEDUC 104/2021.</w:t>
      </w:r>
    </w:p>
    <w:p w14:paraId="6E1696FE" w14:textId="77777777" w:rsidR="00C645D8" w:rsidRDefault="00C645D8" w:rsidP="00C645D8">
      <w:pPr>
        <w:numPr>
          <w:ilvl w:val="1"/>
          <w:numId w:val="206"/>
        </w:numPr>
        <w:tabs>
          <w:tab w:val="clear" w:pos="1307"/>
        </w:tabs>
        <w:ind w:left="993" w:hanging="284"/>
      </w:pPr>
      <w:r>
        <w:t>Port. Conj. Coord. Ped. (COPED), de Infraestrutura e Serviços Escolares (CISE) e, Informação, Tecnologia e Evidências e Matrícula (CITEM) de 02/08/23, D.O. de 03-08-2023 - PEI - Dispõe sobre o processo de adesão de 2024 das escolas ao Programa Ensino Integral – PEI e da consulta à mudança de carga horária das Unidades Escolares PEI.</w:t>
      </w:r>
    </w:p>
    <w:p w14:paraId="3CDD9C9D" w14:textId="77777777" w:rsidR="00C645D8" w:rsidRDefault="00C645D8" w:rsidP="00C645D8">
      <w:pPr>
        <w:numPr>
          <w:ilvl w:val="1"/>
          <w:numId w:val="206"/>
        </w:numPr>
        <w:tabs>
          <w:tab w:val="clear" w:pos="1307"/>
        </w:tabs>
        <w:ind w:left="993" w:hanging="284"/>
      </w:pPr>
      <w:r>
        <w:t>Port. Conj. CGRH-COPED nº 01, de 12/09/23, D.O. de 14/09/23 - Estabelece procedimentos e cronograma para o Processo de Avaliação de Desempenho dos integrantes do Quadro do Magistério que atuam nas escolas do Programa Ensino Integral – PEI</w:t>
      </w:r>
    </w:p>
    <w:p w14:paraId="146CA589" w14:textId="77777777" w:rsidR="00C645D8" w:rsidRDefault="00C645D8" w:rsidP="00C645D8">
      <w:pPr>
        <w:numPr>
          <w:ilvl w:val="1"/>
          <w:numId w:val="206"/>
        </w:numPr>
        <w:tabs>
          <w:tab w:val="clear" w:pos="1307"/>
        </w:tabs>
        <w:ind w:left="993" w:hanging="284"/>
      </w:pPr>
      <w:r>
        <w:t>Res. SEDUC nº 41 de, 15/09/23, D.O. de 18/09/23 - Dispõe sobre a designação de Diretor de Escola ou Diretor Escolar no âmbito do Programa Ensino Integral – PEI- revoga a Res. SEDUC 37/22, os arts. 11, 22 e inciso I do art. 23 da Res. SEDUC 87/22.</w:t>
      </w:r>
    </w:p>
    <w:p w14:paraId="1BC7E125" w14:textId="77777777" w:rsidR="00972529" w:rsidRDefault="00C645D8" w:rsidP="00972529">
      <w:pPr>
        <w:numPr>
          <w:ilvl w:val="1"/>
          <w:numId w:val="206"/>
        </w:numPr>
        <w:tabs>
          <w:tab w:val="clear" w:pos="1307"/>
        </w:tabs>
        <w:ind w:left="993" w:hanging="284"/>
      </w:pPr>
      <w:r>
        <w:t>Port. Conj. CGRH/COPED nº 02, de 26/09/23, D.O. de 27/09/23 - Altera a Portaria Conjunta CGRH- COPED 01, de 12-09-2023, que estabelece procedimentos e cronograma para o Processo de Avaliação de Desempenho dos integrantes do Quadro do Magistério que atuam nas escolas do Programa Ensino Integral – PEI, em Regime de Dedicação Exclusiva – RDE, referente ao ano letivo de 2023.</w:t>
      </w:r>
    </w:p>
    <w:p w14:paraId="1CC3465C" w14:textId="77777777" w:rsidR="00B51486" w:rsidRDefault="00972529" w:rsidP="00B51486">
      <w:pPr>
        <w:numPr>
          <w:ilvl w:val="1"/>
          <w:numId w:val="206"/>
        </w:numPr>
        <w:tabs>
          <w:tab w:val="clear" w:pos="1307"/>
        </w:tabs>
        <w:ind w:left="993" w:hanging="284"/>
      </w:pPr>
      <w:r>
        <w:t>Port. Conj. CGRH/COPED nº 03, de 18/10/23</w:t>
      </w:r>
      <w:r w:rsidR="002A7B96">
        <w:t xml:space="preserve">, </w:t>
      </w:r>
      <w:r>
        <w:t>D.O. de 19/10/23 - Altera a Portaria Conjunta CGRH- COPED nº 01, de 12/09/23, que estabelece procedimentos e cronograma para o Processo de Avaliação de Desempenho dos integrantes do Quadro do Magistério que atuam nas escolas do Programa Ensino Integral – PEI, em Regime de Dedicação Exclusiva – RDE, referente ao ano letivo de 2023.</w:t>
      </w:r>
    </w:p>
    <w:p w14:paraId="0275AA57" w14:textId="198EF7C0" w:rsidR="00B51486" w:rsidRDefault="00B51486" w:rsidP="00B51486">
      <w:pPr>
        <w:numPr>
          <w:ilvl w:val="1"/>
          <w:numId w:val="206"/>
        </w:numPr>
        <w:tabs>
          <w:tab w:val="clear" w:pos="1307"/>
        </w:tabs>
        <w:ind w:left="993" w:hanging="284"/>
      </w:pPr>
      <w:r>
        <w:t>Port. Conj. CGRH/COPED nº 04, de 27/10/23 - Altera a Port. Conj. CGRH/COPED nº 01, de 12/09/23, que estabelece procedimentos e cronograma para o Processo de Avaliação de Desempenho dos integrantes do Quadro do Magistério que atuam nas escolas do Programa Ensino Integral - PEI, em Regime de Dedicação Exclusiva – RDE, referente ao ano letivo de 2023.</w:t>
      </w:r>
    </w:p>
    <w:p w14:paraId="49FA3E25" w14:textId="11A8A949" w:rsidR="001A3AC3" w:rsidRDefault="001A3AC3" w:rsidP="001A3AC3">
      <w:pPr>
        <w:numPr>
          <w:ilvl w:val="0"/>
          <w:numId w:val="206"/>
        </w:numPr>
        <w:tabs>
          <w:tab w:val="clear" w:pos="1069"/>
        </w:tabs>
      </w:pPr>
      <w:r>
        <w:t>Res. SEDUC nº 65, de 30/11/23, D.O. de 01/12/23 - Estabelece as diretrizes da organização curricular da Educação Infantil, do Ensino Fundamental e Ensino Médio para Educação Escolar Indígena em relação ao Programa Ensino Integral.</w:t>
      </w:r>
    </w:p>
    <w:p w14:paraId="5B73CF8D" w14:textId="44DA9B4E" w:rsidR="009450A3" w:rsidRDefault="009450A3" w:rsidP="00635895">
      <w:pPr>
        <w:numPr>
          <w:ilvl w:val="0"/>
          <w:numId w:val="206"/>
        </w:numPr>
        <w:tabs>
          <w:tab w:val="clear" w:pos="1069"/>
        </w:tabs>
      </w:pPr>
      <w:bookmarkStart w:id="450" w:name="_Hlk153188453"/>
      <w:r>
        <w:t>Res. SEDUC nº 71, de 08/12/23</w:t>
      </w:r>
      <w:r w:rsidR="003921B8">
        <w:t>,</w:t>
      </w:r>
      <w:r>
        <w:t xml:space="preserve"> </w:t>
      </w:r>
      <w:r w:rsidR="003921B8">
        <w:t>D.O. de 12/12/23 (</w:t>
      </w:r>
      <w:r w:rsidR="003921B8" w:rsidRPr="003921B8">
        <w:rPr>
          <w:b/>
          <w:bCs/>
          <w:i/>
          <w:iCs/>
        </w:rPr>
        <w:t>Republicada por conter incorreções</w:t>
      </w:r>
      <w:r w:rsidR="003921B8">
        <w:t xml:space="preserve">) </w:t>
      </w:r>
      <w:r>
        <w:t>- Dispõe sobre a gestão de pessoas dos integrantes do Quadro do Magistério nas escolas estaduais do Programa Ensino Integral – PEI, e dá providências correlatas</w:t>
      </w:r>
      <w:r w:rsidR="003921B8">
        <w:t>.</w:t>
      </w:r>
    </w:p>
    <w:p w14:paraId="32C2AB8B" w14:textId="6D2B0530" w:rsidR="003921B8" w:rsidRDefault="003921B8" w:rsidP="008C1E73">
      <w:pPr>
        <w:numPr>
          <w:ilvl w:val="0"/>
          <w:numId w:val="206"/>
        </w:numPr>
        <w:tabs>
          <w:tab w:val="clear" w:pos="1069"/>
        </w:tabs>
      </w:pPr>
      <w:r>
        <w:t>Res. SEDUC n° 72, de 11/12/23, D.O. de 12/12/23 - Dispõe sobre o processo de credenciamento de profissionais do Quadro do Magistério, para atuação nas escolas estaduais do Programa Ensino Integral - PEI e dá providências correlatas.</w:t>
      </w:r>
    </w:p>
    <w:p w14:paraId="4F6E0AC6" w14:textId="4D26AF1F" w:rsidR="00987739" w:rsidRDefault="00987739" w:rsidP="008C1E73">
      <w:pPr>
        <w:numPr>
          <w:ilvl w:val="0"/>
          <w:numId w:val="206"/>
        </w:numPr>
        <w:tabs>
          <w:tab w:val="clear" w:pos="1069"/>
        </w:tabs>
      </w:pPr>
      <w:r w:rsidRPr="00987739">
        <w:lastRenderedPageBreak/>
        <w:t>Edital de Credenciamento Inicial para Atuação no Programa de Ensino Integral em 2024, de 11/12/23, D</w:t>
      </w:r>
      <w:r>
        <w:t>.</w:t>
      </w:r>
      <w:r w:rsidRPr="00987739">
        <w:t>O</w:t>
      </w:r>
      <w:r>
        <w:t>.</w:t>
      </w:r>
      <w:r w:rsidRPr="00987739">
        <w:t xml:space="preserve"> de 12/12/23.</w:t>
      </w:r>
    </w:p>
    <w:p w14:paraId="21DB4AFD" w14:textId="29ECCAFD" w:rsidR="00C074AA" w:rsidRDefault="00C074AA" w:rsidP="005306CC">
      <w:pPr>
        <w:numPr>
          <w:ilvl w:val="0"/>
          <w:numId w:val="206"/>
        </w:numPr>
        <w:tabs>
          <w:tab w:val="clear" w:pos="1069"/>
        </w:tabs>
      </w:pPr>
      <w:r>
        <w:t>Res. SEDUC nº 6, de 30/01/24, D.O. de 31/01/24 - Altera dispositivos da Res. SEDUC nº 71, de 11/12/23.</w:t>
      </w:r>
    </w:p>
    <w:p w14:paraId="05626F7E" w14:textId="698639C9" w:rsidR="00263921" w:rsidRDefault="00263921" w:rsidP="009C6B2A">
      <w:pPr>
        <w:numPr>
          <w:ilvl w:val="0"/>
          <w:numId w:val="206"/>
        </w:numPr>
        <w:tabs>
          <w:tab w:val="clear" w:pos="1069"/>
        </w:tabs>
      </w:pPr>
      <w:r>
        <w:t>Res. SEDUC nº 14 de, 19/02/24, D.O. de 20/02/2024 - Altera dispositivos da Res. SEDUC nº 71, de 11/12/23, e dá providências correlatas.</w:t>
      </w:r>
    </w:p>
    <w:p w14:paraId="165B7E0A" w14:textId="77777777" w:rsidR="002933CC" w:rsidRDefault="002933CC" w:rsidP="00451D00">
      <w:pPr>
        <w:pStyle w:val="GOE"/>
      </w:pPr>
      <w:bookmarkStart w:id="451" w:name="_Toc163207613"/>
      <w:bookmarkEnd w:id="450"/>
      <w:r w:rsidRPr="002933CC">
        <w:t>Programa de diagnóstico e apoio aos alunos com dislexia e transtorno do déficit de atenção com hiperatividade (TDAH)</w:t>
      </w:r>
      <w:bookmarkEnd w:id="451"/>
    </w:p>
    <w:p w14:paraId="4EFF0AA4" w14:textId="77777777" w:rsidR="002933CC" w:rsidRPr="002933CC" w:rsidRDefault="002933CC">
      <w:pPr>
        <w:numPr>
          <w:ilvl w:val="0"/>
          <w:numId w:val="281"/>
        </w:numPr>
        <w:ind w:left="993" w:hanging="284"/>
        <w:rPr>
          <w:color w:val="000000"/>
        </w:rPr>
      </w:pPr>
      <w:r w:rsidRPr="002933CC">
        <w:rPr>
          <w:color w:val="000000"/>
        </w:rPr>
        <w:t xml:space="preserve">Lei </w:t>
      </w:r>
      <w:r>
        <w:rPr>
          <w:color w:val="000000"/>
        </w:rPr>
        <w:t xml:space="preserve">nº </w:t>
      </w:r>
      <w:r w:rsidRPr="002933CC">
        <w:rPr>
          <w:color w:val="000000"/>
        </w:rPr>
        <w:t xml:space="preserve">17.465, </w:t>
      </w:r>
      <w:r>
        <w:rPr>
          <w:color w:val="000000"/>
        </w:rPr>
        <w:t>de</w:t>
      </w:r>
      <w:r w:rsidRPr="002933CC">
        <w:rPr>
          <w:color w:val="000000"/>
        </w:rPr>
        <w:t xml:space="preserve"> </w:t>
      </w:r>
      <w:r>
        <w:rPr>
          <w:color w:val="000000"/>
        </w:rPr>
        <w:t>0</w:t>
      </w:r>
      <w:r w:rsidRPr="002933CC">
        <w:rPr>
          <w:color w:val="000000"/>
        </w:rPr>
        <w:t>3</w:t>
      </w:r>
      <w:r>
        <w:rPr>
          <w:color w:val="000000"/>
        </w:rPr>
        <w:t xml:space="preserve">/12/21, </w:t>
      </w:r>
      <w:r w:rsidRPr="002933CC">
        <w:rPr>
          <w:color w:val="000000"/>
        </w:rPr>
        <w:t>D</w:t>
      </w:r>
      <w:r>
        <w:rPr>
          <w:color w:val="000000"/>
        </w:rPr>
        <w:t>.</w:t>
      </w:r>
      <w:r w:rsidRPr="002933CC">
        <w:rPr>
          <w:color w:val="000000"/>
        </w:rPr>
        <w:t>O</w:t>
      </w:r>
      <w:r>
        <w:rPr>
          <w:color w:val="000000"/>
        </w:rPr>
        <w:t>.</w:t>
      </w:r>
      <w:r w:rsidRPr="002933CC">
        <w:rPr>
          <w:color w:val="000000"/>
        </w:rPr>
        <w:t xml:space="preserve"> de 04/12/2021 - Dispõe sobre a criação do Programa de diagnóstico e apoio aos alunos com dislexia e transtorno do déficit de atenção com hiperatividade (TDAH) na rede estadual de ensino</w:t>
      </w:r>
      <w:r>
        <w:rPr>
          <w:color w:val="000000"/>
        </w:rPr>
        <w:t>.</w:t>
      </w:r>
    </w:p>
    <w:p w14:paraId="29481A95" w14:textId="77777777" w:rsidR="00E36911" w:rsidRDefault="00E36911" w:rsidP="00451D00">
      <w:pPr>
        <w:pStyle w:val="GOE"/>
      </w:pPr>
      <w:bookmarkStart w:id="452" w:name="_Toc163207614"/>
      <w:r>
        <w:t>Programa de Qualidade da Escola (PQE)</w:t>
      </w:r>
      <w:bookmarkEnd w:id="452"/>
    </w:p>
    <w:p w14:paraId="4E309A46" w14:textId="77777777" w:rsidR="00E36911" w:rsidRPr="00E76B12" w:rsidRDefault="00E36911">
      <w:pPr>
        <w:numPr>
          <w:ilvl w:val="1"/>
          <w:numId w:val="193"/>
        </w:numPr>
        <w:tabs>
          <w:tab w:val="clear" w:pos="1440"/>
          <w:tab w:val="num" w:pos="945"/>
        </w:tabs>
        <w:ind w:left="945" w:hanging="210"/>
        <w:rPr>
          <w:b/>
        </w:rPr>
      </w:pPr>
      <w:r>
        <w:t>Res. SE n° 74, de 06/11/08, D.O. 07/11/08 – Institui o Programa de Qualidade da Escola – PQE, e o Índice de Desenvolvimento da Educação do Estado de São Paulo.</w:t>
      </w:r>
    </w:p>
    <w:p w14:paraId="399B4898" w14:textId="77777777" w:rsidR="001D3363" w:rsidRDefault="00E76B12">
      <w:pPr>
        <w:numPr>
          <w:ilvl w:val="1"/>
          <w:numId w:val="193"/>
        </w:numPr>
        <w:tabs>
          <w:tab w:val="clear" w:pos="1440"/>
          <w:tab w:val="num" w:pos="945"/>
        </w:tabs>
        <w:ind w:left="945" w:hanging="210"/>
        <w:rPr>
          <w:b/>
        </w:rPr>
      </w:pPr>
      <w:r>
        <w:t xml:space="preserve">Res. SE nº 27, de 09/05/11, D.O. 10/05/11 – </w:t>
      </w:r>
      <w:r w:rsidRPr="00E76B12">
        <w:t xml:space="preserve">Disciplina a </w:t>
      </w:r>
      <w:r w:rsidR="00F6062D">
        <w:t>concessão de transporte escolar.</w:t>
      </w:r>
    </w:p>
    <w:p w14:paraId="153CCEE8" w14:textId="77777777" w:rsidR="001D3363" w:rsidRDefault="001D3363">
      <w:pPr>
        <w:numPr>
          <w:ilvl w:val="1"/>
          <w:numId w:val="193"/>
        </w:numPr>
        <w:tabs>
          <w:tab w:val="clear" w:pos="1440"/>
          <w:tab w:val="num" w:pos="945"/>
        </w:tabs>
        <w:ind w:left="945" w:hanging="210"/>
        <w:rPr>
          <w:b/>
        </w:rPr>
      </w:pPr>
      <w:r w:rsidRPr="001D3363">
        <w:rPr>
          <w:bCs/>
        </w:rPr>
        <w:t>Res. SE</w:t>
      </w:r>
      <w:r>
        <w:rPr>
          <w:bCs/>
        </w:rPr>
        <w:t xml:space="preserve"> nº </w:t>
      </w:r>
      <w:r w:rsidRPr="001D3363">
        <w:rPr>
          <w:bCs/>
        </w:rPr>
        <w:t>52, de 22</w:t>
      </w:r>
      <w:r>
        <w:rPr>
          <w:bCs/>
        </w:rPr>
        <w:t>/</w:t>
      </w:r>
      <w:r w:rsidRPr="001D3363">
        <w:rPr>
          <w:bCs/>
        </w:rPr>
        <w:t>10</w:t>
      </w:r>
      <w:r>
        <w:rPr>
          <w:bCs/>
        </w:rPr>
        <w:t>/</w:t>
      </w:r>
      <w:r w:rsidRPr="001D3363">
        <w:rPr>
          <w:bCs/>
        </w:rPr>
        <w:t>15, D</w:t>
      </w:r>
      <w:r>
        <w:rPr>
          <w:bCs/>
        </w:rPr>
        <w:t>.</w:t>
      </w:r>
      <w:r w:rsidRPr="001D3363">
        <w:rPr>
          <w:bCs/>
        </w:rPr>
        <w:t>O</w:t>
      </w:r>
      <w:r>
        <w:rPr>
          <w:bCs/>
        </w:rPr>
        <w:t>.</w:t>
      </w:r>
      <w:r w:rsidRPr="001D3363">
        <w:rPr>
          <w:bCs/>
        </w:rPr>
        <w:t xml:space="preserve"> de 23</w:t>
      </w:r>
      <w:r>
        <w:rPr>
          <w:bCs/>
        </w:rPr>
        <w:t>/</w:t>
      </w:r>
      <w:r w:rsidRPr="001D3363">
        <w:rPr>
          <w:bCs/>
        </w:rPr>
        <w:t>10</w:t>
      </w:r>
      <w:r>
        <w:rPr>
          <w:bCs/>
        </w:rPr>
        <w:t>/</w:t>
      </w:r>
      <w:r w:rsidRPr="001D3363">
        <w:rPr>
          <w:bCs/>
        </w:rPr>
        <w:t>15</w:t>
      </w:r>
      <w:r>
        <w:rPr>
          <w:bCs/>
        </w:rPr>
        <w:t xml:space="preserve"> </w:t>
      </w:r>
      <w:r w:rsidRPr="001D3363">
        <w:rPr>
          <w:bCs/>
        </w:rPr>
        <w:t>-</w:t>
      </w:r>
      <w:r>
        <w:rPr>
          <w:bCs/>
        </w:rPr>
        <w:t xml:space="preserve"> </w:t>
      </w:r>
      <w:r w:rsidRPr="001D3363">
        <w:rPr>
          <w:bCs/>
        </w:rPr>
        <w:t>Dispõe sobre fixação de metas do IDESP, para fins de pagamento da Bonificação por Resultados - BR, instituída pela L</w:t>
      </w:r>
      <w:r>
        <w:rPr>
          <w:bCs/>
        </w:rPr>
        <w:t>C</w:t>
      </w:r>
      <w:r w:rsidRPr="001D3363">
        <w:rPr>
          <w:bCs/>
        </w:rPr>
        <w:t xml:space="preserve"> </w:t>
      </w:r>
      <w:r>
        <w:rPr>
          <w:bCs/>
        </w:rPr>
        <w:t xml:space="preserve">nº </w:t>
      </w:r>
      <w:r w:rsidRPr="001D3363">
        <w:rPr>
          <w:bCs/>
        </w:rPr>
        <w:t>1.078, de 17</w:t>
      </w:r>
      <w:r>
        <w:rPr>
          <w:bCs/>
        </w:rPr>
        <w:t>/</w:t>
      </w:r>
      <w:r w:rsidRPr="001D3363">
        <w:rPr>
          <w:bCs/>
        </w:rPr>
        <w:t>12</w:t>
      </w:r>
      <w:r>
        <w:rPr>
          <w:bCs/>
        </w:rPr>
        <w:t>/</w:t>
      </w:r>
      <w:r w:rsidRPr="001D3363">
        <w:rPr>
          <w:bCs/>
        </w:rPr>
        <w:t>08, para o exercício de 2015.</w:t>
      </w:r>
    </w:p>
    <w:p w14:paraId="58DA4C08" w14:textId="77777777" w:rsidR="001D3363" w:rsidRDefault="001D3363">
      <w:pPr>
        <w:numPr>
          <w:ilvl w:val="1"/>
          <w:numId w:val="193"/>
        </w:numPr>
        <w:tabs>
          <w:tab w:val="clear" w:pos="1440"/>
          <w:tab w:val="num" w:pos="945"/>
        </w:tabs>
        <w:ind w:left="945" w:hanging="210"/>
        <w:rPr>
          <w:b/>
        </w:rPr>
      </w:pPr>
      <w:r w:rsidRPr="001D3363">
        <w:rPr>
          <w:bCs/>
        </w:rPr>
        <w:t xml:space="preserve">Res. SE </w:t>
      </w:r>
      <w:r>
        <w:rPr>
          <w:bCs/>
        </w:rPr>
        <w:t xml:space="preserve">nº </w:t>
      </w:r>
      <w:r w:rsidRPr="001D3363">
        <w:rPr>
          <w:bCs/>
        </w:rPr>
        <w:t>15, de 17</w:t>
      </w:r>
      <w:r>
        <w:rPr>
          <w:bCs/>
        </w:rPr>
        <w:t>/0</w:t>
      </w:r>
      <w:r w:rsidRPr="001D3363">
        <w:rPr>
          <w:bCs/>
        </w:rPr>
        <w:t>3</w:t>
      </w:r>
      <w:r>
        <w:rPr>
          <w:bCs/>
        </w:rPr>
        <w:t>/</w:t>
      </w:r>
      <w:r w:rsidRPr="001D3363">
        <w:rPr>
          <w:bCs/>
        </w:rPr>
        <w:t>17, D</w:t>
      </w:r>
      <w:r>
        <w:rPr>
          <w:bCs/>
        </w:rPr>
        <w:t>.</w:t>
      </w:r>
      <w:r w:rsidRPr="001D3363">
        <w:rPr>
          <w:bCs/>
        </w:rPr>
        <w:t>O</w:t>
      </w:r>
      <w:r>
        <w:rPr>
          <w:bCs/>
        </w:rPr>
        <w:t>.</w:t>
      </w:r>
      <w:r w:rsidRPr="001D3363">
        <w:rPr>
          <w:bCs/>
        </w:rPr>
        <w:t xml:space="preserve"> de 18</w:t>
      </w:r>
      <w:r>
        <w:rPr>
          <w:bCs/>
        </w:rPr>
        <w:t>/</w:t>
      </w:r>
      <w:r w:rsidRPr="001D3363">
        <w:rPr>
          <w:bCs/>
        </w:rPr>
        <w:t>03</w:t>
      </w:r>
      <w:r>
        <w:rPr>
          <w:bCs/>
        </w:rPr>
        <w:t>/</w:t>
      </w:r>
      <w:r w:rsidRPr="001D3363">
        <w:rPr>
          <w:bCs/>
        </w:rPr>
        <w:t>17 - Dispõe sobre fixação de Metas do IDESP, para</w:t>
      </w:r>
      <w:r>
        <w:rPr>
          <w:bCs/>
        </w:rPr>
        <w:t xml:space="preserve"> </w:t>
      </w:r>
      <w:r w:rsidRPr="001D3363">
        <w:rPr>
          <w:bCs/>
        </w:rPr>
        <w:t>fins de pagamento da bonificação por resultados - BR, instituída pela L</w:t>
      </w:r>
      <w:r>
        <w:rPr>
          <w:bCs/>
        </w:rPr>
        <w:t>C</w:t>
      </w:r>
      <w:r w:rsidRPr="001D3363">
        <w:rPr>
          <w:bCs/>
        </w:rPr>
        <w:t xml:space="preserve"> </w:t>
      </w:r>
      <w:r>
        <w:rPr>
          <w:bCs/>
        </w:rPr>
        <w:t xml:space="preserve">nº </w:t>
      </w:r>
      <w:r w:rsidRPr="001D3363">
        <w:rPr>
          <w:bCs/>
        </w:rPr>
        <w:t>1.078, de 17</w:t>
      </w:r>
      <w:r>
        <w:rPr>
          <w:bCs/>
        </w:rPr>
        <w:t>/</w:t>
      </w:r>
      <w:r w:rsidRPr="001D3363">
        <w:rPr>
          <w:bCs/>
        </w:rPr>
        <w:t>12</w:t>
      </w:r>
      <w:r>
        <w:rPr>
          <w:bCs/>
        </w:rPr>
        <w:t>/</w:t>
      </w:r>
      <w:r w:rsidRPr="001D3363">
        <w:rPr>
          <w:bCs/>
        </w:rPr>
        <w:t>08, para o Exercício de 2016.</w:t>
      </w:r>
    </w:p>
    <w:p w14:paraId="49A3C01F" w14:textId="77777777" w:rsidR="001D3363" w:rsidRDefault="001D3363">
      <w:pPr>
        <w:numPr>
          <w:ilvl w:val="1"/>
          <w:numId w:val="193"/>
        </w:numPr>
        <w:tabs>
          <w:tab w:val="clear" w:pos="1440"/>
          <w:tab w:val="num" w:pos="945"/>
        </w:tabs>
        <w:ind w:left="945" w:hanging="210"/>
        <w:rPr>
          <w:b/>
        </w:rPr>
      </w:pPr>
      <w:r w:rsidRPr="001D3363">
        <w:rPr>
          <w:bCs/>
        </w:rPr>
        <w:t>Res</w:t>
      </w:r>
      <w:r>
        <w:rPr>
          <w:bCs/>
        </w:rPr>
        <w:t>.</w:t>
      </w:r>
      <w:r w:rsidRPr="001D3363">
        <w:rPr>
          <w:bCs/>
        </w:rPr>
        <w:t xml:space="preserve"> SE </w:t>
      </w:r>
      <w:r>
        <w:rPr>
          <w:bCs/>
        </w:rPr>
        <w:t xml:space="preserve">nº </w:t>
      </w:r>
      <w:r w:rsidRPr="001D3363">
        <w:rPr>
          <w:bCs/>
        </w:rPr>
        <w:t>14, de 27</w:t>
      </w:r>
      <w:r>
        <w:rPr>
          <w:bCs/>
        </w:rPr>
        <w:t>/0</w:t>
      </w:r>
      <w:r w:rsidRPr="001D3363">
        <w:rPr>
          <w:bCs/>
        </w:rPr>
        <w:t>1</w:t>
      </w:r>
      <w:r>
        <w:rPr>
          <w:bCs/>
        </w:rPr>
        <w:t>/</w:t>
      </w:r>
      <w:r w:rsidRPr="001D3363">
        <w:rPr>
          <w:bCs/>
        </w:rPr>
        <w:t>20, D</w:t>
      </w:r>
      <w:r>
        <w:rPr>
          <w:bCs/>
        </w:rPr>
        <w:t>.</w:t>
      </w:r>
      <w:r w:rsidRPr="001D3363">
        <w:rPr>
          <w:bCs/>
        </w:rPr>
        <w:t>O</w:t>
      </w:r>
      <w:r>
        <w:rPr>
          <w:bCs/>
        </w:rPr>
        <w:t>.</w:t>
      </w:r>
      <w:r w:rsidRPr="001D3363">
        <w:rPr>
          <w:bCs/>
        </w:rPr>
        <w:t xml:space="preserve"> de 28</w:t>
      </w:r>
      <w:r>
        <w:rPr>
          <w:bCs/>
        </w:rPr>
        <w:t>/</w:t>
      </w:r>
      <w:r w:rsidRPr="001D3363">
        <w:rPr>
          <w:bCs/>
        </w:rPr>
        <w:t>01</w:t>
      </w:r>
      <w:r>
        <w:rPr>
          <w:bCs/>
        </w:rPr>
        <w:t>/</w:t>
      </w:r>
      <w:r w:rsidRPr="001D3363">
        <w:rPr>
          <w:bCs/>
        </w:rPr>
        <w:t>20</w:t>
      </w:r>
      <w:r>
        <w:rPr>
          <w:bCs/>
        </w:rPr>
        <w:t xml:space="preserve"> </w:t>
      </w:r>
      <w:r w:rsidRPr="001D3363">
        <w:rPr>
          <w:bCs/>
        </w:rPr>
        <w:t>- Dispõe sobre fixação de metas do IDESP, para fins de pagamento da Bonificação por Resultados - BR, instituída pela L</w:t>
      </w:r>
      <w:r>
        <w:rPr>
          <w:bCs/>
        </w:rPr>
        <w:t>C</w:t>
      </w:r>
      <w:r w:rsidRPr="001D3363">
        <w:rPr>
          <w:bCs/>
        </w:rPr>
        <w:t xml:space="preserve"> </w:t>
      </w:r>
      <w:r>
        <w:rPr>
          <w:bCs/>
        </w:rPr>
        <w:t xml:space="preserve">nº </w:t>
      </w:r>
      <w:r w:rsidRPr="001D3363">
        <w:rPr>
          <w:bCs/>
        </w:rPr>
        <w:t>1.078, de</w:t>
      </w:r>
      <w:r>
        <w:rPr>
          <w:b/>
        </w:rPr>
        <w:t xml:space="preserve"> </w:t>
      </w:r>
      <w:r w:rsidRPr="001D3363">
        <w:rPr>
          <w:bCs/>
        </w:rPr>
        <w:t>17</w:t>
      </w:r>
      <w:r>
        <w:rPr>
          <w:bCs/>
        </w:rPr>
        <w:t>/</w:t>
      </w:r>
      <w:r w:rsidRPr="001D3363">
        <w:rPr>
          <w:bCs/>
        </w:rPr>
        <w:t>12</w:t>
      </w:r>
      <w:r>
        <w:rPr>
          <w:bCs/>
        </w:rPr>
        <w:t>/</w:t>
      </w:r>
      <w:r w:rsidRPr="001D3363">
        <w:rPr>
          <w:bCs/>
        </w:rPr>
        <w:t>08, para o exercício de 2019.</w:t>
      </w:r>
    </w:p>
    <w:p w14:paraId="2A0E50B6" w14:textId="77777777" w:rsidR="001D3363" w:rsidRDefault="001D3363">
      <w:pPr>
        <w:numPr>
          <w:ilvl w:val="1"/>
          <w:numId w:val="193"/>
        </w:numPr>
        <w:tabs>
          <w:tab w:val="clear" w:pos="1440"/>
          <w:tab w:val="num" w:pos="945"/>
        </w:tabs>
        <w:ind w:left="945" w:hanging="210"/>
        <w:rPr>
          <w:b/>
        </w:rPr>
      </w:pPr>
      <w:r w:rsidRPr="001D3363">
        <w:rPr>
          <w:bCs/>
        </w:rPr>
        <w:t>Res</w:t>
      </w:r>
      <w:r>
        <w:rPr>
          <w:bCs/>
        </w:rPr>
        <w:t>.</w:t>
      </w:r>
      <w:r w:rsidRPr="001D3363">
        <w:rPr>
          <w:bCs/>
        </w:rPr>
        <w:t xml:space="preserve"> Seduc nº 98, de </w:t>
      </w:r>
      <w:r>
        <w:rPr>
          <w:bCs/>
        </w:rPr>
        <w:t>0</w:t>
      </w:r>
      <w:r w:rsidRPr="001D3363">
        <w:rPr>
          <w:bCs/>
        </w:rPr>
        <w:t>8</w:t>
      </w:r>
      <w:r>
        <w:rPr>
          <w:bCs/>
        </w:rPr>
        <w:t>/</w:t>
      </w:r>
      <w:r w:rsidRPr="001D3363">
        <w:rPr>
          <w:bCs/>
        </w:rPr>
        <w:t>10</w:t>
      </w:r>
      <w:r>
        <w:rPr>
          <w:bCs/>
        </w:rPr>
        <w:t>/</w:t>
      </w:r>
      <w:r w:rsidRPr="001D3363">
        <w:rPr>
          <w:bCs/>
        </w:rPr>
        <w:t>21, D</w:t>
      </w:r>
      <w:r>
        <w:rPr>
          <w:bCs/>
        </w:rPr>
        <w:t>.</w:t>
      </w:r>
      <w:r w:rsidRPr="001D3363">
        <w:rPr>
          <w:bCs/>
        </w:rPr>
        <w:t>O</w:t>
      </w:r>
      <w:r>
        <w:rPr>
          <w:bCs/>
        </w:rPr>
        <w:t>.</w:t>
      </w:r>
      <w:r w:rsidRPr="001D3363">
        <w:rPr>
          <w:bCs/>
        </w:rPr>
        <w:t xml:space="preserve"> de 09</w:t>
      </w:r>
      <w:r>
        <w:rPr>
          <w:bCs/>
        </w:rPr>
        <w:t>/</w:t>
      </w:r>
      <w:r w:rsidRPr="001D3363">
        <w:rPr>
          <w:bCs/>
        </w:rPr>
        <w:t>10</w:t>
      </w:r>
      <w:r>
        <w:rPr>
          <w:bCs/>
        </w:rPr>
        <w:t>/</w:t>
      </w:r>
      <w:r w:rsidRPr="001D3363">
        <w:rPr>
          <w:bCs/>
        </w:rPr>
        <w:t>21</w:t>
      </w:r>
      <w:r>
        <w:rPr>
          <w:bCs/>
        </w:rPr>
        <w:t xml:space="preserve"> </w:t>
      </w:r>
      <w:r w:rsidRPr="001D3363">
        <w:rPr>
          <w:bCs/>
        </w:rPr>
        <w:t>- Inclui dispositivos na Res</w:t>
      </w:r>
      <w:r>
        <w:rPr>
          <w:bCs/>
        </w:rPr>
        <w:t>.</w:t>
      </w:r>
      <w:r w:rsidRPr="001D3363">
        <w:rPr>
          <w:bCs/>
        </w:rPr>
        <w:t xml:space="preserve"> SE </w:t>
      </w:r>
      <w:r>
        <w:rPr>
          <w:bCs/>
        </w:rPr>
        <w:t xml:space="preserve">nº </w:t>
      </w:r>
      <w:r w:rsidRPr="001D3363">
        <w:rPr>
          <w:bCs/>
        </w:rPr>
        <w:t>62, de 29</w:t>
      </w:r>
      <w:r>
        <w:rPr>
          <w:bCs/>
        </w:rPr>
        <w:t>/</w:t>
      </w:r>
      <w:r w:rsidRPr="001D3363">
        <w:rPr>
          <w:bCs/>
        </w:rPr>
        <w:t>10</w:t>
      </w:r>
      <w:r>
        <w:rPr>
          <w:bCs/>
        </w:rPr>
        <w:t>/</w:t>
      </w:r>
      <w:r w:rsidRPr="001D3363">
        <w:rPr>
          <w:bCs/>
        </w:rPr>
        <w:t>19, que dispõe sobre o registro do rendimento escolar dos estudantes das escolas da Rede Estadual.</w:t>
      </w:r>
    </w:p>
    <w:p w14:paraId="023B1BBB" w14:textId="77777777" w:rsidR="001D3363" w:rsidRPr="001D3363" w:rsidRDefault="001D3363">
      <w:pPr>
        <w:numPr>
          <w:ilvl w:val="1"/>
          <w:numId w:val="193"/>
        </w:numPr>
        <w:tabs>
          <w:tab w:val="clear" w:pos="1440"/>
          <w:tab w:val="num" w:pos="945"/>
        </w:tabs>
        <w:ind w:left="945" w:hanging="210"/>
        <w:rPr>
          <w:b/>
        </w:rPr>
      </w:pPr>
      <w:r w:rsidRPr="001D3363">
        <w:rPr>
          <w:bCs/>
        </w:rPr>
        <w:t>Res</w:t>
      </w:r>
      <w:r>
        <w:rPr>
          <w:bCs/>
        </w:rPr>
        <w:t>.</w:t>
      </w:r>
      <w:r w:rsidRPr="001D3363">
        <w:rPr>
          <w:bCs/>
        </w:rPr>
        <w:t xml:space="preserve"> Seduc</w:t>
      </w:r>
      <w:r>
        <w:rPr>
          <w:bCs/>
        </w:rPr>
        <w:t xml:space="preserve"> nº </w:t>
      </w:r>
      <w:r w:rsidRPr="001D3363">
        <w:rPr>
          <w:bCs/>
        </w:rPr>
        <w:t>64, de 11</w:t>
      </w:r>
      <w:r>
        <w:rPr>
          <w:bCs/>
        </w:rPr>
        <w:t>/</w:t>
      </w:r>
      <w:r w:rsidRPr="001D3363">
        <w:rPr>
          <w:bCs/>
        </w:rPr>
        <w:t>09</w:t>
      </w:r>
      <w:r>
        <w:rPr>
          <w:bCs/>
        </w:rPr>
        <w:t>/</w:t>
      </w:r>
      <w:r w:rsidRPr="001D3363">
        <w:rPr>
          <w:bCs/>
        </w:rPr>
        <w:t>20, D</w:t>
      </w:r>
      <w:r>
        <w:rPr>
          <w:bCs/>
        </w:rPr>
        <w:t>.</w:t>
      </w:r>
      <w:r w:rsidRPr="001D3363">
        <w:rPr>
          <w:bCs/>
        </w:rPr>
        <w:t>O</w:t>
      </w:r>
      <w:r>
        <w:rPr>
          <w:bCs/>
        </w:rPr>
        <w:t>.</w:t>
      </w:r>
      <w:r w:rsidRPr="001D3363">
        <w:rPr>
          <w:bCs/>
        </w:rPr>
        <w:t xml:space="preserve"> de 12</w:t>
      </w:r>
      <w:r>
        <w:rPr>
          <w:bCs/>
        </w:rPr>
        <w:t>/</w:t>
      </w:r>
      <w:r w:rsidRPr="001D3363">
        <w:rPr>
          <w:bCs/>
        </w:rPr>
        <w:t>09</w:t>
      </w:r>
      <w:r>
        <w:rPr>
          <w:bCs/>
        </w:rPr>
        <w:t>/</w:t>
      </w:r>
      <w:r w:rsidRPr="001D3363">
        <w:rPr>
          <w:bCs/>
        </w:rPr>
        <w:t>20</w:t>
      </w:r>
      <w:r>
        <w:rPr>
          <w:bCs/>
        </w:rPr>
        <w:t xml:space="preserve"> </w:t>
      </w:r>
      <w:r w:rsidRPr="001D3363">
        <w:rPr>
          <w:bCs/>
        </w:rPr>
        <w:t>-</w:t>
      </w:r>
      <w:r>
        <w:rPr>
          <w:bCs/>
        </w:rPr>
        <w:t xml:space="preserve"> </w:t>
      </w:r>
      <w:r w:rsidRPr="001D3363">
        <w:rPr>
          <w:bCs/>
        </w:rPr>
        <w:t>Estabelece normas relativas à Bonificação por Resultados - BR, instituída pela L</w:t>
      </w:r>
      <w:r>
        <w:rPr>
          <w:bCs/>
        </w:rPr>
        <w:t>C</w:t>
      </w:r>
      <w:r w:rsidRPr="001D3363">
        <w:rPr>
          <w:bCs/>
        </w:rPr>
        <w:t xml:space="preserve"> </w:t>
      </w:r>
      <w:r>
        <w:rPr>
          <w:bCs/>
        </w:rPr>
        <w:t xml:space="preserve">nº </w:t>
      </w:r>
      <w:r w:rsidRPr="001D3363">
        <w:rPr>
          <w:bCs/>
        </w:rPr>
        <w:t>1.078, de 17</w:t>
      </w:r>
      <w:r>
        <w:rPr>
          <w:bCs/>
        </w:rPr>
        <w:t>/</w:t>
      </w:r>
      <w:r w:rsidRPr="001D3363">
        <w:rPr>
          <w:bCs/>
        </w:rPr>
        <w:t>12</w:t>
      </w:r>
      <w:r>
        <w:rPr>
          <w:bCs/>
        </w:rPr>
        <w:t>/</w:t>
      </w:r>
      <w:r w:rsidRPr="001D3363">
        <w:rPr>
          <w:bCs/>
        </w:rPr>
        <w:t>08.</w:t>
      </w:r>
    </w:p>
    <w:p w14:paraId="30A37E98" w14:textId="77777777" w:rsidR="00235B67" w:rsidRPr="006E11A1" w:rsidRDefault="00235B67" w:rsidP="00451D00">
      <w:pPr>
        <w:pStyle w:val="GOE"/>
      </w:pPr>
      <w:bookmarkStart w:id="453" w:name="_Toc163207615"/>
      <w:r w:rsidRPr="006E11A1">
        <w:t>Programa Estadual Jovem Voluntário - Escola Pública</w:t>
      </w:r>
      <w:bookmarkEnd w:id="453"/>
    </w:p>
    <w:p w14:paraId="0B3C66C4" w14:textId="77777777" w:rsidR="00235B67" w:rsidRDefault="00235B67">
      <w:pPr>
        <w:numPr>
          <w:ilvl w:val="1"/>
          <w:numId w:val="193"/>
        </w:numPr>
        <w:tabs>
          <w:tab w:val="clear" w:pos="1440"/>
          <w:tab w:val="num" w:pos="945"/>
        </w:tabs>
        <w:ind w:left="945" w:hanging="210"/>
      </w:pPr>
      <w:r w:rsidRPr="006E11A1">
        <w:t>Res. SE n° 143, de 29/08/02 - Implementação do Programa Estadual Jovem Voluntário - Escola Solidária</w:t>
      </w:r>
      <w:r w:rsidR="006E11A1">
        <w:t>.</w:t>
      </w:r>
    </w:p>
    <w:p w14:paraId="2931E9AD" w14:textId="2D512291" w:rsidR="00456967" w:rsidRPr="00456967" w:rsidRDefault="00456967" w:rsidP="00456967">
      <w:pPr>
        <w:pStyle w:val="GOE"/>
      </w:pPr>
      <w:bookmarkStart w:id="454" w:name="_Toc163207616"/>
      <w:r w:rsidRPr="00456967">
        <w:t xml:space="preserve">Programa Jovem </w:t>
      </w:r>
      <w:r>
        <w:t>Paulista</w:t>
      </w:r>
      <w:bookmarkEnd w:id="454"/>
    </w:p>
    <w:p w14:paraId="0D73A948" w14:textId="08D70CBD" w:rsidR="00456967" w:rsidRPr="006E11A1" w:rsidRDefault="00456967" w:rsidP="00456967">
      <w:pPr>
        <w:numPr>
          <w:ilvl w:val="1"/>
          <w:numId w:val="193"/>
        </w:numPr>
        <w:tabs>
          <w:tab w:val="clear" w:pos="1440"/>
          <w:tab w:val="num" w:pos="945"/>
        </w:tabs>
        <w:ind w:left="945" w:hanging="210"/>
      </w:pPr>
      <w:r>
        <w:t>Lei nº 17.743, de 12/09/23, D.O. de 13/09/23 - Dispõe sobre a criação do Programa Jovem Paulista que promove fundamentos de finanças e empreendedorismo no âmbito das Escolas do Ensino Médio Estaduais vinculadas à Secretaria da Educação.</w:t>
      </w:r>
    </w:p>
    <w:p w14:paraId="273F13A5" w14:textId="35233466" w:rsidR="00B704A1" w:rsidRDefault="00B704A1" w:rsidP="00451D00">
      <w:pPr>
        <w:pStyle w:val="GOE"/>
      </w:pPr>
      <w:bookmarkStart w:id="455" w:name="_Toc163207617"/>
      <w:r>
        <w:t>Programa Mais Educação</w:t>
      </w:r>
      <w:bookmarkEnd w:id="455"/>
    </w:p>
    <w:p w14:paraId="39E15B63" w14:textId="77777777" w:rsidR="00B704A1" w:rsidRPr="00287E9B" w:rsidRDefault="00B704A1">
      <w:pPr>
        <w:numPr>
          <w:ilvl w:val="1"/>
          <w:numId w:val="193"/>
        </w:numPr>
        <w:tabs>
          <w:tab w:val="clear" w:pos="1440"/>
          <w:tab w:val="num" w:pos="945"/>
        </w:tabs>
        <w:ind w:left="945" w:hanging="210"/>
        <w:rPr>
          <w:rFonts w:cs="Arial"/>
          <w:bCs/>
        </w:rPr>
      </w:pPr>
      <w:r w:rsidRPr="006E11A1">
        <w:t xml:space="preserve">Dec. </w:t>
      </w:r>
      <w:r>
        <w:t>Fed. n° 7.083, de 27/01/10, D.O.U. 27/01/10 (seção I –Edição Extra) – Dispõe sobre o Programa Mais Educação.</w:t>
      </w:r>
      <w:r w:rsidR="00287E9B">
        <w:t xml:space="preserve"> </w:t>
      </w:r>
    </w:p>
    <w:p w14:paraId="157BB285" w14:textId="77777777" w:rsidR="00287E9B" w:rsidRDefault="00287E9B" w:rsidP="00451D00">
      <w:pPr>
        <w:pStyle w:val="GOE"/>
      </w:pPr>
      <w:bookmarkStart w:id="456" w:name="_Toc163207618"/>
      <w:r w:rsidRPr="00287E9B">
        <w:t>Programa Melhoria da Convivência e Proteção Escolar.</w:t>
      </w:r>
      <w:bookmarkEnd w:id="456"/>
    </w:p>
    <w:p w14:paraId="457C4BB8" w14:textId="77777777" w:rsidR="00287E9B" w:rsidRPr="00CD4142" w:rsidRDefault="00287E9B">
      <w:pPr>
        <w:numPr>
          <w:ilvl w:val="1"/>
          <w:numId w:val="193"/>
        </w:numPr>
        <w:tabs>
          <w:tab w:val="clear" w:pos="1440"/>
          <w:tab w:val="num" w:pos="945"/>
        </w:tabs>
        <w:ind w:left="945" w:hanging="210"/>
        <w:rPr>
          <w:rFonts w:cs="Arial"/>
          <w:bCs/>
        </w:rPr>
      </w:pPr>
      <w:r w:rsidRPr="006E11A1">
        <w:t xml:space="preserve">Dec. </w:t>
      </w:r>
      <w:r>
        <w:t>Fed. n° 7.083, de 27/01/10, D.O.U. 27/01/10 (seção I –Edição Extra) – Dispõe sobre o Programa Mais Educação.</w:t>
      </w:r>
    </w:p>
    <w:p w14:paraId="4C719C8C" w14:textId="77777777" w:rsidR="00CD4142" w:rsidRPr="00CD4142" w:rsidRDefault="00CD4142">
      <w:pPr>
        <w:numPr>
          <w:ilvl w:val="1"/>
          <w:numId w:val="193"/>
        </w:numPr>
        <w:tabs>
          <w:tab w:val="clear" w:pos="1440"/>
        </w:tabs>
        <w:ind w:left="993" w:hanging="284"/>
        <w:rPr>
          <w:rFonts w:cs="Arial"/>
          <w:bCs/>
        </w:rPr>
      </w:pPr>
      <w:r w:rsidRPr="00CD4142">
        <w:rPr>
          <w:rFonts w:cs="Arial"/>
          <w:bCs/>
        </w:rPr>
        <w:t xml:space="preserve">Res. </w:t>
      </w:r>
      <w:r w:rsidR="00F013B3">
        <w:rPr>
          <w:rFonts w:cs="Arial"/>
          <w:bCs/>
        </w:rPr>
        <w:t>SEDUC</w:t>
      </w:r>
      <w:r w:rsidRPr="00CD4142">
        <w:rPr>
          <w:rFonts w:cs="Arial"/>
          <w:bCs/>
        </w:rPr>
        <w:t xml:space="preserve"> nº 92, de 01/12/20, D.O. de 05/12/20. Institui Orientação de Convivência como parte integrante da equipe executora local do CONVIVA SP - Programa de Melhoria da Convivência e Proteção Escolar instituída pelo inciso v do artigo 3º da Res. SE nº 48, de 01/12/2019. (EXTINGUE PROFESSOR MEDIADOR)</w:t>
      </w:r>
    </w:p>
    <w:p w14:paraId="3A38BC11" w14:textId="77777777" w:rsidR="002A7B96" w:rsidRDefault="00CD4142" w:rsidP="002A7B96">
      <w:pPr>
        <w:numPr>
          <w:ilvl w:val="1"/>
          <w:numId w:val="193"/>
        </w:numPr>
        <w:tabs>
          <w:tab w:val="clear" w:pos="1440"/>
        </w:tabs>
        <w:ind w:left="993" w:hanging="284"/>
        <w:rPr>
          <w:rFonts w:cs="Arial"/>
          <w:bCs/>
        </w:rPr>
      </w:pPr>
      <w:r w:rsidRPr="00CD4142">
        <w:rPr>
          <w:rFonts w:cs="Arial"/>
          <w:bCs/>
        </w:rPr>
        <w:t>Res</w:t>
      </w:r>
      <w:r>
        <w:rPr>
          <w:rFonts w:cs="Arial"/>
          <w:bCs/>
        </w:rPr>
        <w:t>.</w:t>
      </w:r>
      <w:r w:rsidRPr="00CD4142">
        <w:rPr>
          <w:rFonts w:cs="Arial"/>
          <w:bCs/>
        </w:rPr>
        <w:t xml:space="preserve"> </w:t>
      </w:r>
      <w:r w:rsidR="00F013B3">
        <w:rPr>
          <w:rFonts w:cs="Arial"/>
          <w:bCs/>
        </w:rPr>
        <w:t>SEDUC</w:t>
      </w:r>
      <w:r>
        <w:rPr>
          <w:rFonts w:cs="Arial"/>
          <w:bCs/>
        </w:rPr>
        <w:t xml:space="preserve"> nº </w:t>
      </w:r>
      <w:r w:rsidRPr="00CD4142">
        <w:rPr>
          <w:rFonts w:cs="Arial"/>
          <w:bCs/>
        </w:rPr>
        <w:t>9, de 14</w:t>
      </w:r>
      <w:r>
        <w:rPr>
          <w:rFonts w:cs="Arial"/>
          <w:bCs/>
        </w:rPr>
        <w:t>/0</w:t>
      </w:r>
      <w:r w:rsidRPr="00CD4142">
        <w:rPr>
          <w:rFonts w:cs="Arial"/>
          <w:bCs/>
        </w:rPr>
        <w:t>1</w:t>
      </w:r>
      <w:r>
        <w:rPr>
          <w:rFonts w:cs="Arial"/>
          <w:bCs/>
        </w:rPr>
        <w:t>/</w:t>
      </w:r>
      <w:r w:rsidRPr="00CD4142">
        <w:rPr>
          <w:rFonts w:cs="Arial"/>
          <w:bCs/>
        </w:rPr>
        <w:t>21, D</w:t>
      </w:r>
      <w:r>
        <w:rPr>
          <w:rFonts w:cs="Arial"/>
          <w:bCs/>
        </w:rPr>
        <w:t>.</w:t>
      </w:r>
      <w:r w:rsidRPr="00CD4142">
        <w:rPr>
          <w:rFonts w:cs="Arial"/>
          <w:bCs/>
        </w:rPr>
        <w:t>O</w:t>
      </w:r>
      <w:r>
        <w:rPr>
          <w:rFonts w:cs="Arial"/>
          <w:bCs/>
        </w:rPr>
        <w:t>.</w:t>
      </w:r>
      <w:r w:rsidRPr="00CD4142">
        <w:rPr>
          <w:rFonts w:cs="Arial"/>
          <w:bCs/>
        </w:rPr>
        <w:t xml:space="preserve"> de 15/01/21</w:t>
      </w:r>
      <w:r>
        <w:rPr>
          <w:rFonts w:cs="Arial"/>
          <w:bCs/>
        </w:rPr>
        <w:t xml:space="preserve"> </w:t>
      </w:r>
      <w:r w:rsidRPr="00CD4142">
        <w:rPr>
          <w:rFonts w:cs="Arial"/>
          <w:bCs/>
        </w:rPr>
        <w:t>- Define a relação de unidades escolares, participantes da Orientação de Convivência e dá providências correlatas.</w:t>
      </w:r>
    </w:p>
    <w:p w14:paraId="099F5ABC" w14:textId="20997561" w:rsidR="002A7B96" w:rsidRDefault="002A7B96" w:rsidP="002A7B96">
      <w:pPr>
        <w:numPr>
          <w:ilvl w:val="1"/>
          <w:numId w:val="193"/>
        </w:numPr>
        <w:tabs>
          <w:tab w:val="clear" w:pos="1440"/>
        </w:tabs>
        <w:ind w:left="993" w:hanging="284"/>
        <w:rPr>
          <w:rFonts w:cs="Arial"/>
          <w:bCs/>
        </w:rPr>
      </w:pPr>
      <w:r w:rsidRPr="002A7B96">
        <w:rPr>
          <w:rFonts w:cs="Arial"/>
          <w:bCs/>
        </w:rPr>
        <w:lastRenderedPageBreak/>
        <w:t>Res. SEDUC nº 44, de 18/10/23, D.O. de 19/10/23 (</w:t>
      </w:r>
      <w:r w:rsidRPr="002A7B96">
        <w:rPr>
          <w:rFonts w:cs="Arial"/>
          <w:bCs/>
          <w:i/>
          <w:iCs/>
        </w:rPr>
        <w:t>Republicada por conter incorreções</w:t>
      </w:r>
      <w:r w:rsidRPr="002A7B96">
        <w:rPr>
          <w:rFonts w:cs="Arial"/>
          <w:bCs/>
        </w:rPr>
        <w:t>) - Dispõe sobre a Orientação de Convivência, como parte integrante do CONVIVA SP - Programa de Melhoria da Convivência e Proteção Escolar, e dá providências correlatas.</w:t>
      </w:r>
    </w:p>
    <w:p w14:paraId="21F0E945" w14:textId="77777777" w:rsidR="00BE48ED" w:rsidRDefault="00BE48ED" w:rsidP="00BE48ED">
      <w:pPr>
        <w:pStyle w:val="GOE"/>
      </w:pPr>
      <w:bookmarkStart w:id="457" w:name="_Toc163207619"/>
      <w:r w:rsidRPr="00BE48ED">
        <w:t>Programa Multiplica SP</w:t>
      </w:r>
      <w:r>
        <w:t xml:space="preserve"> #Diretores</w:t>
      </w:r>
      <w:bookmarkEnd w:id="457"/>
    </w:p>
    <w:p w14:paraId="4DD679F3" w14:textId="038A8E61" w:rsidR="00BE48ED" w:rsidRDefault="00BE48ED" w:rsidP="00BE48ED">
      <w:pPr>
        <w:numPr>
          <w:ilvl w:val="1"/>
          <w:numId w:val="193"/>
        </w:numPr>
        <w:tabs>
          <w:tab w:val="clear" w:pos="1440"/>
        </w:tabs>
        <w:ind w:left="993" w:hanging="284"/>
        <w:rPr>
          <w:rFonts w:cs="Arial"/>
          <w:bCs/>
        </w:rPr>
      </w:pPr>
      <w:r w:rsidRPr="00BE48ED">
        <w:rPr>
          <w:rFonts w:cs="Arial"/>
          <w:bCs/>
        </w:rPr>
        <w:t>Res</w:t>
      </w:r>
      <w:r>
        <w:rPr>
          <w:rFonts w:cs="Arial"/>
          <w:bCs/>
        </w:rPr>
        <w:t>.</w:t>
      </w:r>
      <w:r w:rsidRPr="00BE48ED">
        <w:rPr>
          <w:rFonts w:cs="Arial"/>
          <w:bCs/>
        </w:rPr>
        <w:t xml:space="preserve"> SEDUC </w:t>
      </w:r>
      <w:r>
        <w:rPr>
          <w:rFonts w:cs="Arial"/>
          <w:bCs/>
        </w:rPr>
        <w:t>nº</w:t>
      </w:r>
      <w:r w:rsidRPr="00BE48ED">
        <w:rPr>
          <w:rFonts w:cs="Arial"/>
          <w:bCs/>
        </w:rPr>
        <w:t xml:space="preserve"> 62, de 24</w:t>
      </w:r>
      <w:r>
        <w:rPr>
          <w:rFonts w:cs="Arial"/>
          <w:bCs/>
        </w:rPr>
        <w:t>/</w:t>
      </w:r>
      <w:r w:rsidRPr="00BE48ED">
        <w:rPr>
          <w:rFonts w:cs="Arial"/>
          <w:bCs/>
        </w:rPr>
        <w:t>11</w:t>
      </w:r>
      <w:r>
        <w:rPr>
          <w:rFonts w:cs="Arial"/>
          <w:bCs/>
        </w:rPr>
        <w:t>/</w:t>
      </w:r>
      <w:r w:rsidRPr="00BE48ED">
        <w:rPr>
          <w:rFonts w:cs="Arial"/>
          <w:bCs/>
        </w:rPr>
        <w:t>23,</w:t>
      </w:r>
      <w:r>
        <w:rPr>
          <w:rFonts w:cs="Arial"/>
          <w:bCs/>
        </w:rPr>
        <w:t xml:space="preserve"> </w:t>
      </w:r>
      <w:r w:rsidRPr="00BE48ED">
        <w:rPr>
          <w:rFonts w:cs="Arial"/>
          <w:bCs/>
        </w:rPr>
        <w:t>D</w:t>
      </w:r>
      <w:r>
        <w:rPr>
          <w:rFonts w:cs="Arial"/>
          <w:bCs/>
        </w:rPr>
        <w:t>.</w:t>
      </w:r>
      <w:r w:rsidRPr="00BE48ED">
        <w:rPr>
          <w:rFonts w:cs="Arial"/>
          <w:bCs/>
        </w:rPr>
        <w:t>O</w:t>
      </w:r>
      <w:r>
        <w:rPr>
          <w:rFonts w:cs="Arial"/>
          <w:bCs/>
        </w:rPr>
        <w:t>.</w:t>
      </w:r>
      <w:r w:rsidRPr="00BE48ED">
        <w:rPr>
          <w:rFonts w:cs="Arial"/>
          <w:bCs/>
        </w:rPr>
        <w:t xml:space="preserve"> de 27</w:t>
      </w:r>
      <w:r>
        <w:rPr>
          <w:rFonts w:cs="Arial"/>
          <w:bCs/>
        </w:rPr>
        <w:t>/</w:t>
      </w:r>
      <w:r w:rsidRPr="00BE48ED">
        <w:rPr>
          <w:rFonts w:cs="Arial"/>
          <w:bCs/>
        </w:rPr>
        <w:t>11</w:t>
      </w:r>
      <w:r>
        <w:rPr>
          <w:rFonts w:cs="Arial"/>
          <w:bCs/>
        </w:rPr>
        <w:t>/</w:t>
      </w:r>
      <w:r w:rsidRPr="00BE48ED">
        <w:rPr>
          <w:rFonts w:cs="Arial"/>
          <w:bCs/>
        </w:rPr>
        <w:t>23</w:t>
      </w:r>
      <w:r>
        <w:rPr>
          <w:rFonts w:cs="Arial"/>
          <w:bCs/>
        </w:rPr>
        <w:t xml:space="preserve"> - </w:t>
      </w:r>
      <w:r w:rsidRPr="00BE48ED">
        <w:rPr>
          <w:rFonts w:cs="Arial"/>
          <w:bCs/>
        </w:rPr>
        <w:t>Institui o “Programa Multiplica SP #Diretores” no âmbito da Secretaria da Educação</w:t>
      </w:r>
      <w:r w:rsidR="00BD5CEC">
        <w:rPr>
          <w:rFonts w:cs="Arial"/>
          <w:bCs/>
        </w:rPr>
        <w:t>.</w:t>
      </w:r>
    </w:p>
    <w:p w14:paraId="642521AA" w14:textId="77777777" w:rsidR="00024ED5" w:rsidRDefault="00BD5CEC" w:rsidP="00024ED5">
      <w:pPr>
        <w:numPr>
          <w:ilvl w:val="1"/>
          <w:numId w:val="193"/>
        </w:numPr>
        <w:tabs>
          <w:tab w:val="clear" w:pos="1440"/>
        </w:tabs>
        <w:ind w:left="993" w:hanging="284"/>
        <w:rPr>
          <w:rFonts w:cs="Arial"/>
          <w:bCs/>
        </w:rPr>
      </w:pPr>
      <w:r w:rsidRPr="00BD5CEC">
        <w:rPr>
          <w:rFonts w:cs="Arial"/>
          <w:bCs/>
        </w:rPr>
        <w:t>Edital 1ª edição 2024 | Programa Multiplica SP</w:t>
      </w:r>
      <w:r>
        <w:rPr>
          <w:rFonts w:cs="Arial"/>
          <w:bCs/>
        </w:rPr>
        <w:t xml:space="preserve"> </w:t>
      </w:r>
      <w:r w:rsidRPr="00BD5CEC">
        <w:rPr>
          <w:rFonts w:cs="Arial"/>
          <w:bCs/>
        </w:rPr>
        <w:t>#Diretores - Processo Seletivo Diretor Multiplicador (Edital nº 03/2024).</w:t>
      </w:r>
    </w:p>
    <w:p w14:paraId="771F37E6" w14:textId="737FE544" w:rsidR="00024ED5" w:rsidRPr="00024ED5" w:rsidRDefault="00024ED5" w:rsidP="00024ED5">
      <w:pPr>
        <w:numPr>
          <w:ilvl w:val="1"/>
          <w:numId w:val="193"/>
        </w:numPr>
        <w:tabs>
          <w:tab w:val="clear" w:pos="1440"/>
        </w:tabs>
        <w:ind w:left="993" w:hanging="284"/>
        <w:rPr>
          <w:rFonts w:cs="Arial"/>
          <w:bCs/>
        </w:rPr>
      </w:pPr>
      <w:r w:rsidRPr="00024ED5">
        <w:rPr>
          <w:rFonts w:cs="Arial"/>
          <w:bCs/>
        </w:rPr>
        <w:t>2º Edital de Retificação</w:t>
      </w:r>
      <w:r>
        <w:rPr>
          <w:rFonts w:cs="Arial"/>
          <w:bCs/>
        </w:rPr>
        <w:t xml:space="preserve"> - </w:t>
      </w:r>
      <w:r w:rsidRPr="00024ED5">
        <w:rPr>
          <w:rFonts w:cs="Arial"/>
          <w:bCs/>
        </w:rPr>
        <w:t xml:space="preserve">1ª </w:t>
      </w:r>
      <w:r>
        <w:rPr>
          <w:rFonts w:cs="Arial"/>
          <w:bCs/>
        </w:rPr>
        <w:t>e</w:t>
      </w:r>
      <w:r w:rsidRPr="00024ED5">
        <w:rPr>
          <w:rFonts w:cs="Arial"/>
          <w:bCs/>
        </w:rPr>
        <w:t>dição 2024 I Programa Multiplica SP #Diretores – Processo Seletivo Diretor Multiplicador (Edital nº 03/2024)</w:t>
      </w:r>
      <w:r>
        <w:rPr>
          <w:rFonts w:cs="Arial"/>
          <w:bCs/>
        </w:rPr>
        <w:t>.</w:t>
      </w:r>
    </w:p>
    <w:p w14:paraId="45D5FE5D" w14:textId="77777777" w:rsidR="00C56177" w:rsidRDefault="00C56177" w:rsidP="00C56177">
      <w:pPr>
        <w:pStyle w:val="GOE"/>
      </w:pPr>
      <w:bookmarkStart w:id="458" w:name="_Toc163207620"/>
      <w:r>
        <w:t>Programa Multiplica SP #Professores</w:t>
      </w:r>
      <w:bookmarkEnd w:id="458"/>
    </w:p>
    <w:p w14:paraId="3D8C050F" w14:textId="77777777" w:rsidR="00F72AB4" w:rsidRDefault="00C56177">
      <w:pPr>
        <w:numPr>
          <w:ilvl w:val="1"/>
          <w:numId w:val="193"/>
        </w:numPr>
        <w:tabs>
          <w:tab w:val="clear" w:pos="1440"/>
        </w:tabs>
        <w:ind w:left="993" w:hanging="284"/>
        <w:rPr>
          <w:rFonts w:cs="Arial"/>
          <w:bCs/>
        </w:rPr>
      </w:pPr>
      <w:r w:rsidRPr="00C56177">
        <w:rPr>
          <w:rFonts w:cs="Arial"/>
          <w:bCs/>
        </w:rPr>
        <w:t>Res</w:t>
      </w:r>
      <w:r>
        <w:rPr>
          <w:rFonts w:cs="Arial"/>
          <w:bCs/>
        </w:rPr>
        <w:t>.</w:t>
      </w:r>
      <w:r w:rsidRPr="00C56177">
        <w:rPr>
          <w:rFonts w:cs="Arial"/>
          <w:bCs/>
        </w:rPr>
        <w:t xml:space="preserve"> SEDUC</w:t>
      </w:r>
      <w:r>
        <w:rPr>
          <w:rFonts w:cs="Arial"/>
          <w:bCs/>
        </w:rPr>
        <w:t xml:space="preserve"> nº </w:t>
      </w:r>
      <w:r w:rsidRPr="00C56177">
        <w:rPr>
          <w:rFonts w:cs="Arial"/>
          <w:bCs/>
        </w:rPr>
        <w:t>17, de 12</w:t>
      </w:r>
      <w:r>
        <w:rPr>
          <w:rFonts w:cs="Arial"/>
          <w:bCs/>
        </w:rPr>
        <w:t>/</w:t>
      </w:r>
      <w:r w:rsidRPr="00C56177">
        <w:rPr>
          <w:rFonts w:cs="Arial"/>
          <w:bCs/>
        </w:rPr>
        <w:t>05</w:t>
      </w:r>
      <w:r>
        <w:rPr>
          <w:rFonts w:cs="Arial"/>
          <w:bCs/>
        </w:rPr>
        <w:t>/</w:t>
      </w:r>
      <w:r w:rsidRPr="00C56177">
        <w:rPr>
          <w:rFonts w:cs="Arial"/>
          <w:bCs/>
        </w:rPr>
        <w:t>23, D</w:t>
      </w:r>
      <w:r>
        <w:rPr>
          <w:rFonts w:cs="Arial"/>
          <w:bCs/>
        </w:rPr>
        <w:t>.</w:t>
      </w:r>
      <w:r w:rsidRPr="00C56177">
        <w:rPr>
          <w:rFonts w:cs="Arial"/>
          <w:bCs/>
        </w:rPr>
        <w:t>O</w:t>
      </w:r>
      <w:r>
        <w:rPr>
          <w:rFonts w:cs="Arial"/>
          <w:bCs/>
        </w:rPr>
        <w:t>.</w:t>
      </w:r>
      <w:r w:rsidRPr="00C56177">
        <w:rPr>
          <w:rFonts w:cs="Arial"/>
          <w:bCs/>
        </w:rPr>
        <w:t xml:space="preserve"> de 13</w:t>
      </w:r>
      <w:r>
        <w:rPr>
          <w:rFonts w:cs="Arial"/>
          <w:bCs/>
        </w:rPr>
        <w:t>/</w:t>
      </w:r>
      <w:r w:rsidRPr="00C56177">
        <w:rPr>
          <w:rFonts w:cs="Arial"/>
          <w:bCs/>
        </w:rPr>
        <w:t>05</w:t>
      </w:r>
      <w:r>
        <w:rPr>
          <w:rFonts w:cs="Arial"/>
          <w:bCs/>
        </w:rPr>
        <w:t>/</w:t>
      </w:r>
      <w:r w:rsidRPr="00C56177">
        <w:rPr>
          <w:rFonts w:cs="Arial"/>
          <w:bCs/>
        </w:rPr>
        <w:t>23</w:t>
      </w:r>
      <w:r>
        <w:rPr>
          <w:rFonts w:cs="Arial"/>
          <w:bCs/>
        </w:rPr>
        <w:t xml:space="preserve"> - </w:t>
      </w:r>
      <w:r w:rsidRPr="00C56177">
        <w:rPr>
          <w:rFonts w:cs="Arial"/>
          <w:bCs/>
        </w:rPr>
        <w:t>Institui o “Programa Multiplica SP #Professores” no âmbito da Secretaria da Educação</w:t>
      </w:r>
    </w:p>
    <w:p w14:paraId="3FAAF108" w14:textId="77777777" w:rsidR="00D47EF3" w:rsidRDefault="00F72AB4">
      <w:pPr>
        <w:numPr>
          <w:ilvl w:val="1"/>
          <w:numId w:val="193"/>
        </w:numPr>
        <w:tabs>
          <w:tab w:val="clear" w:pos="1440"/>
        </w:tabs>
        <w:ind w:left="993" w:hanging="284"/>
        <w:rPr>
          <w:rFonts w:cs="Arial"/>
          <w:bCs/>
        </w:rPr>
      </w:pPr>
      <w:r w:rsidRPr="00F72AB4">
        <w:rPr>
          <w:rFonts w:cs="Arial"/>
          <w:bCs/>
        </w:rPr>
        <w:t>Res</w:t>
      </w:r>
      <w:r>
        <w:rPr>
          <w:rFonts w:cs="Arial"/>
          <w:bCs/>
        </w:rPr>
        <w:t xml:space="preserve">. </w:t>
      </w:r>
      <w:r w:rsidRPr="00F72AB4">
        <w:rPr>
          <w:rFonts w:cs="Arial"/>
          <w:bCs/>
        </w:rPr>
        <w:t>SEDUC</w:t>
      </w:r>
      <w:r>
        <w:rPr>
          <w:rFonts w:cs="Arial"/>
          <w:bCs/>
        </w:rPr>
        <w:t xml:space="preserve"> nº </w:t>
      </w:r>
      <w:r w:rsidRPr="00F72AB4">
        <w:rPr>
          <w:rFonts w:cs="Arial"/>
          <w:bCs/>
        </w:rPr>
        <w:t>17, de 12</w:t>
      </w:r>
      <w:r>
        <w:rPr>
          <w:rFonts w:cs="Arial"/>
          <w:bCs/>
        </w:rPr>
        <w:t>/</w:t>
      </w:r>
      <w:r w:rsidRPr="00F72AB4">
        <w:rPr>
          <w:rFonts w:cs="Arial"/>
          <w:bCs/>
        </w:rPr>
        <w:t>05</w:t>
      </w:r>
      <w:r>
        <w:rPr>
          <w:rFonts w:cs="Arial"/>
          <w:bCs/>
        </w:rPr>
        <w:t>/</w:t>
      </w:r>
      <w:r w:rsidRPr="00F72AB4">
        <w:rPr>
          <w:rFonts w:cs="Arial"/>
          <w:bCs/>
        </w:rPr>
        <w:t>23, D</w:t>
      </w:r>
      <w:r>
        <w:rPr>
          <w:rFonts w:cs="Arial"/>
          <w:bCs/>
        </w:rPr>
        <w:t>.</w:t>
      </w:r>
      <w:r w:rsidRPr="00F72AB4">
        <w:rPr>
          <w:rFonts w:cs="Arial"/>
          <w:bCs/>
        </w:rPr>
        <w:t>O</w:t>
      </w:r>
      <w:r>
        <w:rPr>
          <w:rFonts w:cs="Arial"/>
          <w:bCs/>
        </w:rPr>
        <w:t>.</w:t>
      </w:r>
      <w:r w:rsidRPr="00F72AB4">
        <w:rPr>
          <w:rFonts w:cs="Arial"/>
          <w:bCs/>
        </w:rPr>
        <w:t xml:space="preserve"> de 16</w:t>
      </w:r>
      <w:r>
        <w:rPr>
          <w:rFonts w:cs="Arial"/>
          <w:bCs/>
        </w:rPr>
        <w:t>/</w:t>
      </w:r>
      <w:r w:rsidRPr="00F72AB4">
        <w:rPr>
          <w:rFonts w:cs="Arial"/>
          <w:bCs/>
        </w:rPr>
        <w:t>05</w:t>
      </w:r>
      <w:r>
        <w:rPr>
          <w:rFonts w:cs="Arial"/>
          <w:bCs/>
        </w:rPr>
        <w:t>/</w:t>
      </w:r>
      <w:r w:rsidRPr="00F72AB4">
        <w:rPr>
          <w:rFonts w:cs="Arial"/>
          <w:bCs/>
        </w:rPr>
        <w:t>23</w:t>
      </w:r>
      <w:r>
        <w:rPr>
          <w:rFonts w:cs="Arial"/>
          <w:bCs/>
        </w:rPr>
        <w:t xml:space="preserve"> - </w:t>
      </w:r>
      <w:r w:rsidRPr="00F72AB4">
        <w:rPr>
          <w:rFonts w:cs="Arial"/>
          <w:bCs/>
          <w:i/>
          <w:iCs/>
        </w:rPr>
        <w:t>Publicado novamente por conter incorreções</w:t>
      </w:r>
      <w:r w:rsidR="00D47EF3">
        <w:rPr>
          <w:rFonts w:cs="Arial"/>
          <w:bCs/>
          <w:i/>
          <w:iCs/>
        </w:rPr>
        <w:t>.</w:t>
      </w:r>
    </w:p>
    <w:p w14:paraId="2C0B7386" w14:textId="77777777" w:rsidR="00772355" w:rsidRDefault="00D47EF3" w:rsidP="00772355">
      <w:pPr>
        <w:numPr>
          <w:ilvl w:val="1"/>
          <w:numId w:val="193"/>
        </w:numPr>
        <w:tabs>
          <w:tab w:val="clear" w:pos="1440"/>
        </w:tabs>
        <w:ind w:left="993" w:hanging="284"/>
        <w:rPr>
          <w:rFonts w:cs="Arial"/>
          <w:bCs/>
        </w:rPr>
      </w:pPr>
      <w:r w:rsidRPr="00D47EF3">
        <w:rPr>
          <w:rFonts w:cs="Arial"/>
          <w:bCs/>
        </w:rPr>
        <w:t>Res</w:t>
      </w:r>
      <w:r>
        <w:rPr>
          <w:rFonts w:cs="Arial"/>
          <w:bCs/>
        </w:rPr>
        <w:t>.</w:t>
      </w:r>
      <w:r w:rsidRPr="00D47EF3">
        <w:rPr>
          <w:rFonts w:cs="Arial"/>
          <w:bCs/>
        </w:rPr>
        <w:t xml:space="preserve"> </w:t>
      </w:r>
      <w:r>
        <w:rPr>
          <w:rFonts w:cs="Arial"/>
          <w:bCs/>
        </w:rPr>
        <w:t xml:space="preserve">nº </w:t>
      </w:r>
      <w:r w:rsidRPr="00D47EF3">
        <w:rPr>
          <w:rFonts w:cs="Arial"/>
          <w:bCs/>
        </w:rPr>
        <w:t xml:space="preserve">SEDUC </w:t>
      </w:r>
      <w:r>
        <w:rPr>
          <w:rFonts w:cs="Arial"/>
          <w:bCs/>
        </w:rPr>
        <w:t xml:space="preserve">nº </w:t>
      </w:r>
      <w:r w:rsidRPr="00D47EF3">
        <w:rPr>
          <w:rFonts w:cs="Arial"/>
          <w:bCs/>
        </w:rPr>
        <w:t>24, de 28</w:t>
      </w:r>
      <w:r>
        <w:rPr>
          <w:rFonts w:cs="Arial"/>
          <w:bCs/>
        </w:rPr>
        <w:t>/0</w:t>
      </w:r>
      <w:r w:rsidRPr="00D47EF3">
        <w:rPr>
          <w:rFonts w:cs="Arial"/>
          <w:bCs/>
        </w:rPr>
        <w:t>6</w:t>
      </w:r>
      <w:r>
        <w:rPr>
          <w:rFonts w:cs="Arial"/>
          <w:bCs/>
        </w:rPr>
        <w:t>/</w:t>
      </w:r>
      <w:r w:rsidRPr="00D47EF3">
        <w:rPr>
          <w:rFonts w:cs="Arial"/>
          <w:bCs/>
        </w:rPr>
        <w:t>23, D</w:t>
      </w:r>
      <w:r>
        <w:rPr>
          <w:rFonts w:cs="Arial"/>
          <w:bCs/>
        </w:rPr>
        <w:t>.</w:t>
      </w:r>
      <w:r w:rsidRPr="00D47EF3">
        <w:rPr>
          <w:rFonts w:cs="Arial"/>
          <w:bCs/>
        </w:rPr>
        <w:t>O</w:t>
      </w:r>
      <w:r>
        <w:rPr>
          <w:rFonts w:cs="Arial"/>
          <w:bCs/>
        </w:rPr>
        <w:t>.</w:t>
      </w:r>
      <w:r w:rsidRPr="00D47EF3">
        <w:rPr>
          <w:rFonts w:cs="Arial"/>
          <w:bCs/>
        </w:rPr>
        <w:t xml:space="preserve"> de 29</w:t>
      </w:r>
      <w:r>
        <w:rPr>
          <w:rFonts w:cs="Arial"/>
          <w:bCs/>
        </w:rPr>
        <w:t>/</w:t>
      </w:r>
      <w:r w:rsidRPr="00D47EF3">
        <w:rPr>
          <w:rFonts w:cs="Arial"/>
          <w:bCs/>
        </w:rPr>
        <w:t>06</w:t>
      </w:r>
      <w:r>
        <w:rPr>
          <w:rFonts w:cs="Arial"/>
          <w:bCs/>
        </w:rPr>
        <w:t>/</w:t>
      </w:r>
      <w:r w:rsidRPr="00D47EF3">
        <w:rPr>
          <w:rFonts w:cs="Arial"/>
          <w:bCs/>
        </w:rPr>
        <w:t>23</w:t>
      </w:r>
      <w:r>
        <w:rPr>
          <w:rFonts w:cs="Arial"/>
          <w:bCs/>
        </w:rPr>
        <w:t xml:space="preserve"> - </w:t>
      </w:r>
      <w:r w:rsidRPr="00D47EF3">
        <w:rPr>
          <w:rFonts w:cs="Arial"/>
          <w:bCs/>
        </w:rPr>
        <w:t>Dispõe sobre o “Programa Multiplica SP #Professores” no âmbito da Secretaria da Educação, instituído pela Res</w:t>
      </w:r>
      <w:r>
        <w:rPr>
          <w:rFonts w:cs="Arial"/>
          <w:bCs/>
        </w:rPr>
        <w:t>.</w:t>
      </w:r>
      <w:r w:rsidRPr="00D47EF3">
        <w:rPr>
          <w:rFonts w:cs="Arial"/>
          <w:bCs/>
        </w:rPr>
        <w:t xml:space="preserve"> SEDUC</w:t>
      </w:r>
      <w:r>
        <w:rPr>
          <w:rFonts w:cs="Arial"/>
          <w:bCs/>
        </w:rPr>
        <w:t xml:space="preserve"> nº </w:t>
      </w:r>
      <w:r w:rsidRPr="00D47EF3">
        <w:rPr>
          <w:rFonts w:cs="Arial"/>
          <w:bCs/>
        </w:rPr>
        <w:t>17, de 12</w:t>
      </w:r>
      <w:r>
        <w:rPr>
          <w:rFonts w:cs="Arial"/>
          <w:bCs/>
        </w:rPr>
        <w:t>/</w:t>
      </w:r>
      <w:r w:rsidRPr="00D47EF3">
        <w:rPr>
          <w:rFonts w:cs="Arial"/>
          <w:bCs/>
        </w:rPr>
        <w:t>05</w:t>
      </w:r>
      <w:r>
        <w:rPr>
          <w:rFonts w:cs="Arial"/>
          <w:bCs/>
        </w:rPr>
        <w:t>/</w:t>
      </w:r>
      <w:r w:rsidRPr="00D47EF3">
        <w:rPr>
          <w:rFonts w:cs="Arial"/>
          <w:bCs/>
        </w:rPr>
        <w:t>23</w:t>
      </w:r>
      <w:r>
        <w:rPr>
          <w:rFonts w:cs="Arial"/>
          <w:bCs/>
        </w:rPr>
        <w:t>.</w:t>
      </w:r>
    </w:p>
    <w:p w14:paraId="0A394643" w14:textId="6674DB3C" w:rsidR="00772355" w:rsidRDefault="00772355" w:rsidP="00772355">
      <w:pPr>
        <w:numPr>
          <w:ilvl w:val="1"/>
          <w:numId w:val="193"/>
        </w:numPr>
        <w:tabs>
          <w:tab w:val="clear" w:pos="1440"/>
        </w:tabs>
        <w:ind w:left="993" w:hanging="284"/>
        <w:rPr>
          <w:rFonts w:cs="Arial"/>
          <w:bCs/>
        </w:rPr>
      </w:pPr>
      <w:r w:rsidRPr="00772355">
        <w:rPr>
          <w:rFonts w:cs="Arial"/>
          <w:bCs/>
        </w:rPr>
        <w:t>Res. SEDUC nº 49, de 10/11/23, D.O. de 13/11/23 - Dispõe sobre o “Programa Multiplica SP #Professores” no âmbito da Secretaria da Educação do Estado de São Paulo.</w:t>
      </w:r>
    </w:p>
    <w:p w14:paraId="4BF3D36B" w14:textId="77777777" w:rsidR="00DA43DF" w:rsidRDefault="00E65BD3" w:rsidP="00DA43DF">
      <w:pPr>
        <w:numPr>
          <w:ilvl w:val="1"/>
          <w:numId w:val="193"/>
        </w:numPr>
        <w:tabs>
          <w:tab w:val="clear" w:pos="1440"/>
        </w:tabs>
        <w:ind w:left="993" w:hanging="284"/>
        <w:rPr>
          <w:rFonts w:cs="Arial"/>
          <w:bCs/>
        </w:rPr>
      </w:pPr>
      <w:r w:rsidRPr="00E65BD3">
        <w:rPr>
          <w:rFonts w:cs="Arial"/>
          <w:bCs/>
        </w:rPr>
        <w:t>Edital nº 02/24, D</w:t>
      </w:r>
      <w:r>
        <w:rPr>
          <w:rFonts w:cs="Arial"/>
          <w:bCs/>
        </w:rPr>
        <w:t>.</w:t>
      </w:r>
      <w:r w:rsidRPr="00E65BD3">
        <w:rPr>
          <w:rFonts w:cs="Arial"/>
          <w:bCs/>
        </w:rPr>
        <w:t>O</w:t>
      </w:r>
      <w:r>
        <w:rPr>
          <w:rFonts w:cs="Arial"/>
          <w:bCs/>
        </w:rPr>
        <w:t>.</w:t>
      </w:r>
      <w:r w:rsidRPr="00E65BD3">
        <w:rPr>
          <w:rFonts w:cs="Arial"/>
          <w:bCs/>
        </w:rPr>
        <w:t xml:space="preserve"> de 21/11/23.</w:t>
      </w:r>
      <w:r>
        <w:rPr>
          <w:rFonts w:cs="Arial"/>
          <w:bCs/>
        </w:rPr>
        <w:t xml:space="preserve"> - </w:t>
      </w:r>
      <w:r w:rsidRPr="00E65BD3">
        <w:rPr>
          <w:rFonts w:cs="Arial"/>
          <w:bCs/>
        </w:rPr>
        <w:t>Processo Seletivo Professor Multiplicador</w:t>
      </w:r>
      <w:r>
        <w:rPr>
          <w:rFonts w:cs="Arial"/>
          <w:bCs/>
        </w:rPr>
        <w:t>.</w:t>
      </w:r>
    </w:p>
    <w:p w14:paraId="6F30BD30" w14:textId="77777777" w:rsidR="002344C6" w:rsidRDefault="00DA43DF" w:rsidP="002344C6">
      <w:pPr>
        <w:numPr>
          <w:ilvl w:val="1"/>
          <w:numId w:val="193"/>
        </w:numPr>
        <w:tabs>
          <w:tab w:val="clear" w:pos="1440"/>
        </w:tabs>
        <w:ind w:left="993" w:hanging="284"/>
        <w:rPr>
          <w:rFonts w:cs="Arial"/>
          <w:bCs/>
        </w:rPr>
      </w:pPr>
      <w:r w:rsidRPr="00DA43DF">
        <w:rPr>
          <w:rFonts w:cs="Arial"/>
          <w:bCs/>
        </w:rPr>
        <w:t xml:space="preserve">EFAPE (“Paulo Renato Costa Souza”) - Edital de Retificação, de 04/12/23, D.O. de 05/12/23 - 1ª Edição 2024 </w:t>
      </w:r>
      <w:r>
        <w:rPr>
          <w:rFonts w:cs="Arial"/>
          <w:bCs/>
        </w:rPr>
        <w:t>-</w:t>
      </w:r>
      <w:r w:rsidRPr="00DA43DF">
        <w:rPr>
          <w:rFonts w:cs="Arial"/>
          <w:bCs/>
        </w:rPr>
        <w:t xml:space="preserve"> Programa Multiplica SP #Professores – Processo Seletivo Formador- (Edital nº 01/2024)</w:t>
      </w:r>
      <w:r w:rsidR="002344C6">
        <w:rPr>
          <w:rFonts w:cs="Arial"/>
          <w:bCs/>
        </w:rPr>
        <w:t>.</w:t>
      </w:r>
    </w:p>
    <w:p w14:paraId="4DEE5195" w14:textId="08A17616" w:rsidR="002344C6" w:rsidRPr="002344C6" w:rsidRDefault="002344C6" w:rsidP="002344C6">
      <w:pPr>
        <w:numPr>
          <w:ilvl w:val="1"/>
          <w:numId w:val="193"/>
        </w:numPr>
        <w:tabs>
          <w:tab w:val="clear" w:pos="1440"/>
        </w:tabs>
        <w:ind w:left="993" w:hanging="284"/>
        <w:rPr>
          <w:rFonts w:cs="Arial"/>
          <w:bCs/>
        </w:rPr>
      </w:pPr>
      <w:r w:rsidRPr="002344C6">
        <w:rPr>
          <w:rFonts w:cs="Arial"/>
          <w:bCs/>
        </w:rPr>
        <w:t>Res</w:t>
      </w:r>
      <w:r>
        <w:rPr>
          <w:rFonts w:cs="Arial"/>
          <w:bCs/>
        </w:rPr>
        <w:t>.</w:t>
      </w:r>
      <w:r w:rsidRPr="002344C6">
        <w:rPr>
          <w:rFonts w:cs="Arial"/>
          <w:bCs/>
        </w:rPr>
        <w:t xml:space="preserve"> SEDUC n</w:t>
      </w:r>
      <w:r>
        <w:rPr>
          <w:rFonts w:cs="Arial"/>
          <w:bCs/>
        </w:rPr>
        <w:t>º</w:t>
      </w:r>
      <w:r w:rsidRPr="002344C6">
        <w:rPr>
          <w:rFonts w:cs="Arial"/>
          <w:bCs/>
        </w:rPr>
        <w:t xml:space="preserve"> 22, de 27</w:t>
      </w:r>
      <w:r>
        <w:rPr>
          <w:rFonts w:cs="Arial"/>
          <w:bCs/>
        </w:rPr>
        <w:t>/</w:t>
      </w:r>
      <w:r w:rsidRPr="002344C6">
        <w:rPr>
          <w:rFonts w:cs="Arial"/>
          <w:bCs/>
        </w:rPr>
        <w:t>03</w:t>
      </w:r>
      <w:r>
        <w:rPr>
          <w:rFonts w:cs="Arial"/>
          <w:bCs/>
        </w:rPr>
        <w:t>/</w:t>
      </w:r>
      <w:r w:rsidRPr="002344C6">
        <w:rPr>
          <w:rFonts w:cs="Arial"/>
          <w:bCs/>
        </w:rPr>
        <w:t>24, D</w:t>
      </w:r>
      <w:r>
        <w:rPr>
          <w:rFonts w:cs="Arial"/>
          <w:bCs/>
        </w:rPr>
        <w:t>.</w:t>
      </w:r>
      <w:r w:rsidRPr="002344C6">
        <w:rPr>
          <w:rFonts w:cs="Arial"/>
          <w:bCs/>
        </w:rPr>
        <w:t>O</w:t>
      </w:r>
      <w:r>
        <w:rPr>
          <w:rFonts w:cs="Arial"/>
          <w:bCs/>
        </w:rPr>
        <w:t>.</w:t>
      </w:r>
      <w:r w:rsidRPr="002344C6">
        <w:rPr>
          <w:rFonts w:cs="Arial"/>
          <w:bCs/>
        </w:rPr>
        <w:t xml:space="preserve"> de 28</w:t>
      </w:r>
      <w:r>
        <w:rPr>
          <w:rFonts w:cs="Arial"/>
          <w:bCs/>
        </w:rPr>
        <w:t>/</w:t>
      </w:r>
      <w:r w:rsidRPr="002344C6">
        <w:rPr>
          <w:rFonts w:cs="Arial"/>
          <w:bCs/>
        </w:rPr>
        <w:t>03</w:t>
      </w:r>
      <w:r>
        <w:rPr>
          <w:rFonts w:cs="Arial"/>
          <w:bCs/>
        </w:rPr>
        <w:t>/</w:t>
      </w:r>
      <w:r w:rsidRPr="002344C6">
        <w:rPr>
          <w:rFonts w:cs="Arial"/>
          <w:bCs/>
        </w:rPr>
        <w:t>24</w:t>
      </w:r>
      <w:r>
        <w:rPr>
          <w:rFonts w:cs="Arial"/>
          <w:bCs/>
        </w:rPr>
        <w:t xml:space="preserve"> - </w:t>
      </w:r>
      <w:r w:rsidRPr="002344C6">
        <w:rPr>
          <w:rFonts w:cs="Arial"/>
          <w:bCs/>
        </w:rPr>
        <w:t>Altera a Res</w:t>
      </w:r>
      <w:r>
        <w:rPr>
          <w:rFonts w:cs="Arial"/>
          <w:bCs/>
        </w:rPr>
        <w:t>.</w:t>
      </w:r>
      <w:r w:rsidRPr="002344C6">
        <w:rPr>
          <w:rFonts w:cs="Arial"/>
          <w:bCs/>
        </w:rPr>
        <w:t xml:space="preserve"> SEDUC nº 49, de 10</w:t>
      </w:r>
      <w:r>
        <w:rPr>
          <w:rFonts w:cs="Arial"/>
          <w:bCs/>
        </w:rPr>
        <w:t>/</w:t>
      </w:r>
      <w:r w:rsidRPr="002344C6">
        <w:rPr>
          <w:rFonts w:cs="Arial"/>
          <w:bCs/>
        </w:rPr>
        <w:t>11</w:t>
      </w:r>
      <w:r>
        <w:rPr>
          <w:rFonts w:cs="Arial"/>
          <w:bCs/>
        </w:rPr>
        <w:t>/</w:t>
      </w:r>
      <w:r w:rsidRPr="002344C6">
        <w:rPr>
          <w:rFonts w:cs="Arial"/>
          <w:bCs/>
        </w:rPr>
        <w:t>23, que dispõe sobre o “Programa Multiplica SP # Professores" no âmbito da Secretaria da Educação do Estado de São Paulo.</w:t>
      </w:r>
    </w:p>
    <w:p w14:paraId="05F65D24" w14:textId="77777777" w:rsidR="00235B67" w:rsidRPr="006E11A1" w:rsidRDefault="00235B67" w:rsidP="00451D00">
      <w:pPr>
        <w:pStyle w:val="GOE"/>
      </w:pPr>
      <w:bookmarkStart w:id="459" w:name="_Toc163207621"/>
      <w:r w:rsidRPr="006E11A1">
        <w:t>Programa Permanente de Desenvolvimento Profissional do Servidor Público</w:t>
      </w:r>
      <w:bookmarkEnd w:id="459"/>
    </w:p>
    <w:p w14:paraId="575FD14B" w14:textId="77777777" w:rsidR="00235B67" w:rsidRPr="006E11A1" w:rsidRDefault="00235B67">
      <w:pPr>
        <w:numPr>
          <w:ilvl w:val="1"/>
          <w:numId w:val="193"/>
        </w:numPr>
        <w:tabs>
          <w:tab w:val="clear" w:pos="1440"/>
          <w:tab w:val="num" w:pos="945"/>
        </w:tabs>
        <w:ind w:left="945" w:hanging="210"/>
      </w:pPr>
      <w:r w:rsidRPr="006E11A1">
        <w:t>Dec. n° 37.742, de 27/10/93 - Institui o Programa</w:t>
      </w:r>
      <w:r w:rsidR="006E11A1">
        <w:t>.</w:t>
      </w:r>
    </w:p>
    <w:p w14:paraId="11ED1253" w14:textId="77777777" w:rsidR="00235B67" w:rsidRDefault="00235B67">
      <w:pPr>
        <w:numPr>
          <w:ilvl w:val="1"/>
          <w:numId w:val="193"/>
        </w:numPr>
        <w:tabs>
          <w:tab w:val="clear" w:pos="1440"/>
          <w:tab w:val="num" w:pos="945"/>
        </w:tabs>
        <w:ind w:left="945" w:hanging="210"/>
      </w:pPr>
      <w:r w:rsidRPr="006E11A1">
        <w:t>Dec. n° 50.082, de 06/10/05 - Dá nova redação ao art. 7° do Dec. 37.742/93</w:t>
      </w:r>
      <w:r w:rsidR="006E11A1">
        <w:t>.</w:t>
      </w:r>
    </w:p>
    <w:p w14:paraId="4EE4B917" w14:textId="77777777" w:rsidR="00331BDA" w:rsidRDefault="00331BDA">
      <w:pPr>
        <w:numPr>
          <w:ilvl w:val="1"/>
          <w:numId w:val="193"/>
        </w:numPr>
        <w:tabs>
          <w:tab w:val="clear" w:pos="1440"/>
          <w:tab w:val="num" w:pos="945"/>
        </w:tabs>
        <w:ind w:left="945" w:hanging="210"/>
      </w:pPr>
      <w:r w:rsidRPr="00331BDA">
        <w:t xml:space="preserve">Res. SE </w:t>
      </w:r>
      <w:r>
        <w:t xml:space="preserve">nº </w:t>
      </w:r>
      <w:r w:rsidRPr="00331BDA">
        <w:t>62, de 11</w:t>
      </w:r>
      <w:r>
        <w:t>/</w:t>
      </w:r>
      <w:r w:rsidRPr="00331BDA">
        <w:t>12</w:t>
      </w:r>
      <w:r>
        <w:t>/</w:t>
      </w:r>
      <w:r w:rsidRPr="00331BDA">
        <w:t>17</w:t>
      </w:r>
      <w:r>
        <w:t>,</w:t>
      </w:r>
      <w:r w:rsidRPr="00331BDA">
        <w:t xml:space="preserve"> D</w:t>
      </w:r>
      <w:r>
        <w:t>.</w:t>
      </w:r>
      <w:r w:rsidRPr="00331BDA">
        <w:t>O</w:t>
      </w:r>
      <w:r>
        <w:t>.</w:t>
      </w:r>
      <w:r w:rsidRPr="00331BDA">
        <w:t xml:space="preserve"> de 12/12/17 - Dispõe sobre o desenvolvimento e a oferta de cursos e orientações técnicas para os integrantes do Quadro do Magistério - QM, na conformidade das competências e atribuições estabelecidas para a Escola de Formação e Aperfeiçoamento dos Professores do Estado de São Paulo “Paulo Renato Costa Souza” - EFAP, pelo Dec</w:t>
      </w:r>
      <w:r>
        <w:t>.</w:t>
      </w:r>
      <w:r w:rsidRPr="00331BDA">
        <w:t xml:space="preserve"> </w:t>
      </w:r>
      <w:r>
        <w:t xml:space="preserve">nº </w:t>
      </w:r>
      <w:r w:rsidRPr="00331BDA">
        <w:t>57.141, de 18</w:t>
      </w:r>
      <w:r>
        <w:t>/0</w:t>
      </w:r>
      <w:r w:rsidRPr="00331BDA">
        <w:t>7</w:t>
      </w:r>
      <w:r>
        <w:t>/</w:t>
      </w:r>
      <w:r w:rsidRPr="00331BDA">
        <w:t>11</w:t>
      </w:r>
      <w:r>
        <w:t xml:space="preserve"> </w:t>
      </w:r>
      <w:r w:rsidRPr="00331BDA">
        <w:t>(</w:t>
      </w:r>
      <w:r w:rsidRPr="00331BDA">
        <w:rPr>
          <w:b/>
          <w:bCs/>
          <w:i/>
          <w:iCs/>
        </w:rPr>
        <w:t>revogado</w:t>
      </w:r>
      <w:r w:rsidRPr="00331BDA">
        <w:t>).</w:t>
      </w:r>
    </w:p>
    <w:p w14:paraId="379D9760" w14:textId="77777777" w:rsidR="0035317D" w:rsidRDefault="000009A3" w:rsidP="00451D00">
      <w:pPr>
        <w:pStyle w:val="GOE"/>
      </w:pPr>
      <w:bookmarkStart w:id="460" w:name="_Toc163207622"/>
      <w:r w:rsidRPr="000009A3">
        <w:t>Programa Presença</w:t>
      </w:r>
      <w:bookmarkEnd w:id="460"/>
    </w:p>
    <w:p w14:paraId="33C5068E" w14:textId="77777777" w:rsidR="00EA2CA1" w:rsidRDefault="00EA2CA1">
      <w:pPr>
        <w:numPr>
          <w:ilvl w:val="1"/>
          <w:numId w:val="193"/>
        </w:numPr>
        <w:tabs>
          <w:tab w:val="clear" w:pos="1440"/>
          <w:tab w:val="num" w:pos="945"/>
        </w:tabs>
        <w:ind w:left="945" w:hanging="210"/>
      </w:pPr>
      <w:r w:rsidRPr="00EA2CA1">
        <w:t xml:space="preserve">Res. SE </w:t>
      </w:r>
      <w:r>
        <w:t xml:space="preserve">nº </w:t>
      </w:r>
      <w:r w:rsidRPr="00EA2CA1">
        <w:t>67, de 20</w:t>
      </w:r>
      <w:r>
        <w:t>/0</w:t>
      </w:r>
      <w:r w:rsidRPr="00EA2CA1">
        <w:t>9</w:t>
      </w:r>
      <w:r>
        <w:t>/</w:t>
      </w:r>
      <w:r w:rsidRPr="00EA2CA1">
        <w:t>13, D.O. 21/</w:t>
      </w:r>
      <w:r>
        <w:t>0</w:t>
      </w:r>
      <w:r w:rsidRPr="00EA2CA1">
        <w:t xml:space="preserve">9/13 </w:t>
      </w:r>
      <w:r>
        <w:t>-</w:t>
      </w:r>
      <w:r w:rsidRPr="00EA2CA1">
        <w:t xml:space="preserve"> Institui o Programa Presença, usando os professores adidos</w:t>
      </w:r>
      <w:r>
        <w:t>.</w:t>
      </w:r>
    </w:p>
    <w:p w14:paraId="289956C5" w14:textId="77777777" w:rsidR="00815624" w:rsidRDefault="00815624" w:rsidP="00B6587A">
      <w:pPr>
        <w:pStyle w:val="GOE"/>
      </w:pPr>
      <w:bookmarkStart w:id="461" w:name="_Toc163207623"/>
      <w:r>
        <w:t>Programa Rede de Ensino Médio Técnico - REDE</w:t>
      </w:r>
      <w:bookmarkEnd w:id="461"/>
    </w:p>
    <w:p w14:paraId="1DA28D99" w14:textId="77777777" w:rsidR="00815624" w:rsidRDefault="00815624">
      <w:pPr>
        <w:numPr>
          <w:ilvl w:val="1"/>
          <w:numId w:val="193"/>
        </w:numPr>
        <w:tabs>
          <w:tab w:val="clear" w:pos="1440"/>
          <w:tab w:val="num" w:pos="945"/>
        </w:tabs>
        <w:ind w:left="945" w:hanging="210"/>
      </w:pPr>
      <w:r>
        <w:t>Dec. n° 57.121, de 11/07/11, D.O. 12/07/11 – Institui o Programa Rede de Ensino Médio Técnico – REDE, na S.E.</w:t>
      </w:r>
    </w:p>
    <w:p w14:paraId="001EEBBF" w14:textId="77777777" w:rsidR="00815624" w:rsidRDefault="00815624">
      <w:pPr>
        <w:numPr>
          <w:ilvl w:val="1"/>
          <w:numId w:val="193"/>
        </w:numPr>
        <w:tabs>
          <w:tab w:val="clear" w:pos="1440"/>
          <w:tab w:val="num" w:pos="945"/>
        </w:tabs>
        <w:ind w:left="945" w:hanging="210"/>
      </w:pPr>
      <w:r>
        <w:t>Dec. n° 58.185, de 29/06/12, D.O. 30/06/12, - Dá nova redação ao Dec. n° 57.121/11.</w:t>
      </w:r>
    </w:p>
    <w:p w14:paraId="3D46A49A" w14:textId="77777777" w:rsidR="009D5FE3" w:rsidRDefault="009D5FE3">
      <w:pPr>
        <w:numPr>
          <w:ilvl w:val="1"/>
          <w:numId w:val="193"/>
        </w:numPr>
        <w:tabs>
          <w:tab w:val="clear" w:pos="1440"/>
          <w:tab w:val="num" w:pos="945"/>
        </w:tabs>
        <w:ind w:left="945" w:hanging="210"/>
      </w:pPr>
      <w:r w:rsidRPr="009D5FE3">
        <w:t>Res. SE</w:t>
      </w:r>
      <w:r>
        <w:t xml:space="preserve"> nº </w:t>
      </w:r>
      <w:r w:rsidRPr="009D5FE3">
        <w:t>78, de 30</w:t>
      </w:r>
      <w:r>
        <w:t>/0</w:t>
      </w:r>
      <w:r w:rsidRPr="009D5FE3">
        <w:t>7</w:t>
      </w:r>
      <w:r>
        <w:t>/</w:t>
      </w:r>
      <w:r w:rsidRPr="009D5FE3">
        <w:t>12, D</w:t>
      </w:r>
      <w:r>
        <w:t>.</w:t>
      </w:r>
      <w:r w:rsidRPr="009D5FE3">
        <w:t>O</w:t>
      </w:r>
      <w:r>
        <w:t>.</w:t>
      </w:r>
      <w:r w:rsidRPr="009D5FE3">
        <w:t xml:space="preserve"> de 31/07/12</w:t>
      </w:r>
      <w:r>
        <w:t xml:space="preserve"> </w:t>
      </w:r>
      <w:r w:rsidRPr="009D5FE3">
        <w:t>- Unifica as normas regulamentares de implementação do Programa Rede de Ensino Médio Técnico – REDE nas escolas públicas estaduais e dá providências correlatas.</w:t>
      </w:r>
    </w:p>
    <w:p w14:paraId="5A2573D9" w14:textId="77777777" w:rsidR="002167A8" w:rsidRDefault="002167A8" w:rsidP="00B6587A">
      <w:pPr>
        <w:pStyle w:val="GOE"/>
      </w:pPr>
      <w:bookmarkStart w:id="462" w:name="_Toc163207624"/>
      <w:r>
        <w:t>Programa Residência Educacional</w:t>
      </w:r>
      <w:bookmarkEnd w:id="462"/>
    </w:p>
    <w:p w14:paraId="69DA3421" w14:textId="77777777" w:rsidR="002167A8" w:rsidRDefault="002167A8">
      <w:pPr>
        <w:numPr>
          <w:ilvl w:val="1"/>
          <w:numId w:val="193"/>
        </w:numPr>
        <w:tabs>
          <w:tab w:val="clear" w:pos="1440"/>
          <w:tab w:val="num" w:pos="945"/>
        </w:tabs>
        <w:ind w:left="945" w:hanging="210"/>
      </w:pPr>
      <w:r>
        <w:t>Dec. nº 57.978/12 – Cria o programa Residência Educacional em escolas da rede pública estadual.</w:t>
      </w:r>
    </w:p>
    <w:p w14:paraId="730ED032" w14:textId="77777777" w:rsidR="002167A8" w:rsidRDefault="002167A8">
      <w:pPr>
        <w:numPr>
          <w:ilvl w:val="1"/>
          <w:numId w:val="193"/>
        </w:numPr>
        <w:tabs>
          <w:tab w:val="clear" w:pos="1440"/>
          <w:tab w:val="num" w:pos="945"/>
        </w:tabs>
        <w:ind w:left="945" w:hanging="210"/>
      </w:pPr>
      <w:r>
        <w:t>Dec. nº 59.150/13 – Altera o Dec. nº 57.978/12.</w:t>
      </w:r>
    </w:p>
    <w:p w14:paraId="1A55F1D2" w14:textId="77777777" w:rsidR="002167A8" w:rsidRDefault="002167A8">
      <w:pPr>
        <w:numPr>
          <w:ilvl w:val="1"/>
          <w:numId w:val="193"/>
        </w:numPr>
        <w:tabs>
          <w:tab w:val="clear" w:pos="1440"/>
          <w:tab w:val="num" w:pos="945"/>
        </w:tabs>
        <w:ind w:left="945" w:hanging="210"/>
      </w:pPr>
      <w:r>
        <w:t>Res. SE nº 36, de 06/06/13, D.O. 07/06/13 – Dispõe sobre a implementação do Programa Residência Educacional em escolas da rede pública estadual.</w:t>
      </w:r>
    </w:p>
    <w:p w14:paraId="6E2ACF3E" w14:textId="77777777" w:rsidR="00743354" w:rsidRPr="00BA5C61" w:rsidRDefault="00743354" w:rsidP="00B6587A">
      <w:pPr>
        <w:pStyle w:val="GOE"/>
      </w:pPr>
      <w:bookmarkStart w:id="463" w:name="_Toc163207625"/>
      <w:r>
        <w:lastRenderedPageBreak/>
        <w:t>Programa Saúde na Escola - PSE</w:t>
      </w:r>
      <w:bookmarkEnd w:id="463"/>
    </w:p>
    <w:p w14:paraId="7B5D6213" w14:textId="77777777" w:rsidR="00743354" w:rsidRDefault="00743354">
      <w:pPr>
        <w:numPr>
          <w:ilvl w:val="0"/>
          <w:numId w:val="270"/>
        </w:numPr>
        <w:tabs>
          <w:tab w:val="clear" w:pos="1290"/>
          <w:tab w:val="num" w:pos="945"/>
        </w:tabs>
        <w:ind w:left="945" w:hanging="210"/>
      </w:pPr>
      <w:r w:rsidRPr="00743354">
        <w:t xml:space="preserve">Dec. </w:t>
      </w:r>
      <w:r>
        <w:t>Fed. n° 6.286, de 05/12/07, D.O.U. 06/12/07 – Institui o PSE</w:t>
      </w:r>
      <w:r w:rsidR="00827E77">
        <w:t>.</w:t>
      </w:r>
    </w:p>
    <w:p w14:paraId="48886A1D" w14:textId="77777777" w:rsidR="00D10CDC" w:rsidRPr="00743354" w:rsidRDefault="00D10CDC">
      <w:pPr>
        <w:numPr>
          <w:ilvl w:val="0"/>
          <w:numId w:val="270"/>
        </w:numPr>
        <w:tabs>
          <w:tab w:val="clear" w:pos="1290"/>
          <w:tab w:val="num" w:pos="945"/>
        </w:tabs>
        <w:ind w:left="945" w:hanging="210"/>
      </w:pPr>
      <w:r w:rsidRPr="00D10CDC">
        <w:t>Port</w:t>
      </w:r>
      <w:r>
        <w:t>.</w:t>
      </w:r>
      <w:r w:rsidRPr="00D10CDC">
        <w:t xml:space="preserve"> CG nº 3, de 19</w:t>
      </w:r>
      <w:r>
        <w:t>/0</w:t>
      </w:r>
      <w:r w:rsidRPr="00D10CDC">
        <w:t>8</w:t>
      </w:r>
      <w:r>
        <w:t>/</w:t>
      </w:r>
      <w:r w:rsidRPr="00D10CDC">
        <w:t>22, D</w:t>
      </w:r>
      <w:r>
        <w:t>.</w:t>
      </w:r>
      <w:r w:rsidRPr="00D10CDC">
        <w:t>O</w:t>
      </w:r>
      <w:r>
        <w:t>.</w:t>
      </w:r>
      <w:r w:rsidRPr="00D10CDC">
        <w:t xml:space="preserve"> de 20</w:t>
      </w:r>
      <w:r>
        <w:t>/</w:t>
      </w:r>
      <w:r w:rsidRPr="00D10CDC">
        <w:t>08</w:t>
      </w:r>
      <w:r>
        <w:t>/</w:t>
      </w:r>
      <w:r w:rsidRPr="00D10CDC">
        <w:t xml:space="preserve">22 - Institui o Concurso a Arte da Vida - Viver           com Saúde - Valorização da Vida, promoção da saúde mental e emocional, objeto do Processo </w:t>
      </w:r>
      <w:r w:rsidR="00F013B3">
        <w:t>SEDUC</w:t>
      </w:r>
      <w:r w:rsidRPr="00D10CDC">
        <w:t>-EXP-2022/350943.</w:t>
      </w:r>
    </w:p>
    <w:p w14:paraId="345BB413" w14:textId="77777777" w:rsidR="00235B67" w:rsidRPr="006E11A1" w:rsidRDefault="00235B67" w:rsidP="00B6587A">
      <w:pPr>
        <w:pStyle w:val="GOE"/>
      </w:pPr>
      <w:bookmarkStart w:id="464" w:name="_Toc163207626"/>
      <w:r w:rsidRPr="006E11A1">
        <w:t>Progressão Continuada</w:t>
      </w:r>
      <w:bookmarkEnd w:id="464"/>
    </w:p>
    <w:p w14:paraId="3D181911" w14:textId="77777777" w:rsidR="00235B67" w:rsidRPr="006E11A1" w:rsidRDefault="00235B67">
      <w:pPr>
        <w:numPr>
          <w:ilvl w:val="0"/>
          <w:numId w:val="207"/>
        </w:numPr>
        <w:tabs>
          <w:tab w:val="clear" w:pos="1069"/>
        </w:tabs>
      </w:pPr>
      <w:r w:rsidRPr="006E11A1">
        <w:t xml:space="preserve">Del. CEE </w:t>
      </w:r>
      <w:r w:rsidR="00CC103B">
        <w:t xml:space="preserve">n° </w:t>
      </w:r>
      <w:r w:rsidRPr="006E11A1">
        <w:t>09</w:t>
      </w:r>
      <w:r w:rsidR="00CC103B">
        <w:t>,</w:t>
      </w:r>
      <w:r w:rsidRPr="006E11A1">
        <w:t xml:space="preserve"> de 05/08/97 - Regime de Progressão Continuada</w:t>
      </w:r>
      <w:r w:rsidR="00CC103B">
        <w:t>.</w:t>
      </w:r>
    </w:p>
    <w:p w14:paraId="608664AF" w14:textId="77777777" w:rsidR="00235B67" w:rsidRPr="006E11A1" w:rsidRDefault="00235B67">
      <w:pPr>
        <w:numPr>
          <w:ilvl w:val="0"/>
          <w:numId w:val="207"/>
        </w:numPr>
        <w:tabs>
          <w:tab w:val="clear" w:pos="1069"/>
        </w:tabs>
      </w:pPr>
      <w:r w:rsidRPr="006E11A1">
        <w:t>Ind. CEE nº 22</w:t>
      </w:r>
      <w:r w:rsidR="00CC103B">
        <w:t>,</w:t>
      </w:r>
      <w:r w:rsidRPr="006E11A1">
        <w:t xml:space="preserve"> de 17/12/97 - Avaliação e Progressão Continuada</w:t>
      </w:r>
      <w:r w:rsidR="00CC103B">
        <w:t>.</w:t>
      </w:r>
    </w:p>
    <w:p w14:paraId="1ED180AB" w14:textId="77777777" w:rsidR="00235B67" w:rsidRPr="006E11A1" w:rsidRDefault="00235B67">
      <w:pPr>
        <w:numPr>
          <w:ilvl w:val="0"/>
          <w:numId w:val="207"/>
        </w:numPr>
        <w:tabs>
          <w:tab w:val="clear" w:pos="1069"/>
        </w:tabs>
      </w:pPr>
      <w:r w:rsidRPr="006E11A1">
        <w:t>Par. CEE n° 67/98 - Normas Regimentais Básicas</w:t>
      </w:r>
      <w:r w:rsidR="00CC103B">
        <w:t>.</w:t>
      </w:r>
    </w:p>
    <w:p w14:paraId="6641D398" w14:textId="77777777" w:rsidR="00235B67" w:rsidRPr="006E11A1" w:rsidRDefault="00235B67">
      <w:pPr>
        <w:numPr>
          <w:ilvl w:val="0"/>
          <w:numId w:val="207"/>
        </w:numPr>
        <w:tabs>
          <w:tab w:val="clear" w:pos="1069"/>
        </w:tabs>
      </w:pPr>
      <w:r w:rsidRPr="006E11A1">
        <w:t xml:space="preserve">Res. SE n° </w:t>
      </w:r>
      <w:r w:rsidR="00CC103B">
        <w:t>0</w:t>
      </w:r>
      <w:r w:rsidRPr="006E11A1">
        <w:t>4/98 - Normas a serem observadas na composição curricular e na organização escolar</w:t>
      </w:r>
      <w:r w:rsidR="00CC103B">
        <w:t>.</w:t>
      </w:r>
    </w:p>
    <w:p w14:paraId="065F6642" w14:textId="77777777" w:rsidR="00235B67" w:rsidRDefault="00235B67">
      <w:pPr>
        <w:numPr>
          <w:ilvl w:val="0"/>
          <w:numId w:val="207"/>
        </w:numPr>
        <w:tabs>
          <w:tab w:val="clear" w:pos="1069"/>
        </w:tabs>
      </w:pPr>
      <w:r w:rsidRPr="006E11A1">
        <w:t>Res. SE n° 49/98 - Normas Complementares referentes à Organização Escolar</w:t>
      </w:r>
      <w:r w:rsidR="00CC103B">
        <w:t>.</w:t>
      </w:r>
    </w:p>
    <w:p w14:paraId="14E2A501" w14:textId="77777777" w:rsidR="00B07CC8" w:rsidRDefault="00070503">
      <w:pPr>
        <w:numPr>
          <w:ilvl w:val="0"/>
          <w:numId w:val="207"/>
        </w:numPr>
        <w:tabs>
          <w:tab w:val="clear" w:pos="1069"/>
          <w:tab w:val="num" w:pos="993"/>
        </w:tabs>
      </w:pPr>
      <w:r w:rsidRPr="00070503">
        <w:t xml:space="preserve">Res. SE nº 53, de </w:t>
      </w:r>
      <w:r>
        <w:t>0</w:t>
      </w:r>
      <w:r w:rsidRPr="00070503">
        <w:t>2</w:t>
      </w:r>
      <w:r>
        <w:t>/</w:t>
      </w:r>
      <w:r w:rsidRPr="00070503">
        <w:t>10</w:t>
      </w:r>
      <w:r>
        <w:t>/</w:t>
      </w:r>
      <w:r w:rsidRPr="00070503">
        <w:t xml:space="preserve">14, D.O. </w:t>
      </w:r>
      <w:r>
        <w:t>0</w:t>
      </w:r>
      <w:r w:rsidRPr="00070503">
        <w:t>3/10/14 – Reorganização do EF em regime de progressão continuada e mecanismos de apoio aos alunos do EF e EM das escolas estaduais</w:t>
      </w:r>
      <w:r>
        <w:t>.</w:t>
      </w:r>
    </w:p>
    <w:p w14:paraId="55E0E596" w14:textId="77777777" w:rsidR="00B07CC8" w:rsidRPr="006E11A1" w:rsidRDefault="00B07CC8">
      <w:pPr>
        <w:numPr>
          <w:ilvl w:val="0"/>
          <w:numId w:val="207"/>
        </w:numPr>
        <w:tabs>
          <w:tab w:val="clear" w:pos="1069"/>
          <w:tab w:val="num" w:pos="993"/>
        </w:tabs>
      </w:pPr>
      <w:r w:rsidRPr="00B07CC8">
        <w:t>Res. SE nº 27, 26/05/15 - Ementa: Altera dispositivo da Res. SE nº 73, de 29/12/14, que dispõe sobre a reorganização do Ensino Fundamental em Regime de Progressão Continuada e sobre os Mecanismos de Apoio Escolar aos alunos dos Ensinos Fundamental e Médio das escolas estaduais</w:t>
      </w:r>
      <w:r>
        <w:t>.</w:t>
      </w:r>
    </w:p>
    <w:p w14:paraId="2FD49D9C" w14:textId="77777777" w:rsidR="00235B67" w:rsidRDefault="00235B67" w:rsidP="00B6587A">
      <w:pPr>
        <w:pStyle w:val="GOE"/>
      </w:pPr>
      <w:bookmarkStart w:id="465" w:name="_Toc163207627"/>
      <w:r w:rsidRPr="00CC103B">
        <w:t>Progressão Parcial</w:t>
      </w:r>
      <w:bookmarkEnd w:id="465"/>
    </w:p>
    <w:p w14:paraId="0AAF35A7" w14:textId="77777777" w:rsidR="00235B67" w:rsidRPr="00CC103B" w:rsidRDefault="00235B67">
      <w:pPr>
        <w:numPr>
          <w:ilvl w:val="0"/>
          <w:numId w:val="208"/>
        </w:numPr>
        <w:tabs>
          <w:tab w:val="clear" w:pos="1069"/>
        </w:tabs>
      </w:pPr>
      <w:r w:rsidRPr="00CC103B">
        <w:t>Par. CEE n° 67/</w:t>
      </w:r>
      <w:r w:rsidR="00CC103B">
        <w:t>98 - Normas Regimentais Básicas.</w:t>
      </w:r>
    </w:p>
    <w:p w14:paraId="7EAA022F" w14:textId="77777777" w:rsidR="005946EE" w:rsidRDefault="00235B67">
      <w:pPr>
        <w:numPr>
          <w:ilvl w:val="0"/>
          <w:numId w:val="208"/>
        </w:numPr>
        <w:tabs>
          <w:tab w:val="clear" w:pos="1069"/>
        </w:tabs>
      </w:pPr>
      <w:r w:rsidRPr="00CC103B">
        <w:t>Res. SE n° 21/98 - Dispõe sobre a progressão parcial de estudos para alunos do ensino médio das escolas da rede estadual</w:t>
      </w:r>
      <w:r w:rsidR="00CC103B">
        <w:t>.</w:t>
      </w:r>
    </w:p>
    <w:p w14:paraId="5B22BFF5" w14:textId="77777777" w:rsidR="005946EE" w:rsidRDefault="005946EE">
      <w:pPr>
        <w:numPr>
          <w:ilvl w:val="0"/>
          <w:numId w:val="208"/>
        </w:numPr>
        <w:tabs>
          <w:tab w:val="clear" w:pos="1069"/>
        </w:tabs>
      </w:pPr>
      <w:r w:rsidRPr="005946EE">
        <w:t>Res</w:t>
      </w:r>
      <w:r>
        <w:t>.</w:t>
      </w:r>
      <w:r w:rsidRPr="005946EE">
        <w:t xml:space="preserve"> de 22</w:t>
      </w:r>
      <w:r>
        <w:t>/0</w:t>
      </w:r>
      <w:r w:rsidRPr="005946EE">
        <w:t>7</w:t>
      </w:r>
      <w:r>
        <w:t>/</w:t>
      </w:r>
      <w:r w:rsidRPr="005946EE">
        <w:t>19,</w:t>
      </w:r>
      <w:r>
        <w:t xml:space="preserve"> </w:t>
      </w:r>
      <w:r w:rsidRPr="005946EE">
        <w:t>D</w:t>
      </w:r>
      <w:r>
        <w:t>.</w:t>
      </w:r>
      <w:r w:rsidRPr="005946EE">
        <w:t>O</w:t>
      </w:r>
      <w:r>
        <w:t>.</w:t>
      </w:r>
      <w:r w:rsidRPr="005946EE">
        <w:t xml:space="preserve"> de 23/07/2019 - Homologando, com fundamento no artigo 9º da Lei 10.403</w:t>
      </w:r>
      <w:r>
        <w:t>/</w:t>
      </w:r>
      <w:r w:rsidRPr="005946EE">
        <w:t xml:space="preserve">71, a Indicação CEE </w:t>
      </w:r>
      <w:r>
        <w:t xml:space="preserve">nº </w:t>
      </w:r>
      <w:r w:rsidRPr="005946EE">
        <w:t>180/19, sobre “Procedimentos de flexibilização da trajetória escolar e certificação curricular: garantia à educação e à aprendizagem”.</w:t>
      </w:r>
    </w:p>
    <w:p w14:paraId="5F2AEFA5" w14:textId="77777777" w:rsidR="00235B67" w:rsidRPr="00CC103B" w:rsidRDefault="00235B67" w:rsidP="00B6587A">
      <w:pPr>
        <w:pStyle w:val="GOE"/>
      </w:pPr>
      <w:bookmarkStart w:id="466" w:name="_Toc163207628"/>
      <w:r w:rsidRPr="00CC103B">
        <w:t>Projeto Ação Jovem</w:t>
      </w:r>
      <w:bookmarkEnd w:id="466"/>
    </w:p>
    <w:p w14:paraId="0D387E63" w14:textId="77777777" w:rsidR="00235B67" w:rsidRPr="00CC103B" w:rsidRDefault="00235B67">
      <w:pPr>
        <w:numPr>
          <w:ilvl w:val="0"/>
          <w:numId w:val="209"/>
        </w:numPr>
        <w:tabs>
          <w:tab w:val="clear" w:pos="1069"/>
        </w:tabs>
      </w:pPr>
      <w:r w:rsidRPr="00CC103B">
        <w:t xml:space="preserve">Dec. n° 49.367, de 10/02/05 - Jovens, na faixa de </w:t>
      </w:r>
      <w:smartTag w:uri="urn:schemas-microsoft-com:office:smarttags" w:element="metricconverter">
        <w:smartTagPr>
          <w:attr w:name="ProductID" w:val="15 a"/>
        </w:smartTagPr>
        <w:r w:rsidRPr="00CC103B">
          <w:t>15 a</w:t>
        </w:r>
      </w:smartTag>
      <w:r w:rsidRPr="00CC103B">
        <w:t xml:space="preserve"> 24 anos, subsídios de R$ 60,00...</w:t>
      </w:r>
    </w:p>
    <w:p w14:paraId="4B554F97" w14:textId="77777777" w:rsidR="00235B67" w:rsidRDefault="00235B67">
      <w:pPr>
        <w:numPr>
          <w:ilvl w:val="0"/>
          <w:numId w:val="209"/>
        </w:numPr>
        <w:tabs>
          <w:tab w:val="clear" w:pos="1069"/>
        </w:tabs>
      </w:pPr>
      <w:r w:rsidRPr="00CC103B">
        <w:t xml:space="preserve">Com. SE, </w:t>
      </w:r>
      <w:r w:rsidR="00986B65">
        <w:t>D.O.</w:t>
      </w:r>
      <w:r w:rsidRPr="00CC103B">
        <w:t xml:space="preserve"> 10/08/05 - Cadastramento</w:t>
      </w:r>
      <w:r w:rsidR="00CC103B">
        <w:t>.</w:t>
      </w:r>
    </w:p>
    <w:p w14:paraId="7D9F06EC" w14:textId="5B003177" w:rsidR="00707E01" w:rsidRDefault="00707E01" w:rsidP="00707E01">
      <w:pPr>
        <w:pStyle w:val="GOE"/>
      </w:pPr>
      <w:bookmarkStart w:id="467" w:name="_Toc163207629"/>
      <w:r w:rsidRPr="00707E01">
        <w:t>Projeto de Apoio ao Estudante do Ensino Técnico (PAEET)</w:t>
      </w:r>
      <w:bookmarkEnd w:id="467"/>
    </w:p>
    <w:p w14:paraId="29FE2AA7" w14:textId="4A28AD7F" w:rsidR="00707E01" w:rsidRDefault="00707E01" w:rsidP="000E1694">
      <w:pPr>
        <w:numPr>
          <w:ilvl w:val="0"/>
          <w:numId w:val="209"/>
        </w:numPr>
        <w:tabs>
          <w:tab w:val="clear" w:pos="1069"/>
        </w:tabs>
      </w:pPr>
      <w:r>
        <w:t xml:space="preserve">Res. SEDUC nº 70, de 07/12/23, D.O. de 08/12/23 - Institui o Projeto de Apoio ao Estudante do Ensino Técnico (PAEET). </w:t>
      </w:r>
    </w:p>
    <w:p w14:paraId="0920149A" w14:textId="3A0BEFD7" w:rsidR="000851DD" w:rsidRPr="00CC103B" w:rsidRDefault="000851DD" w:rsidP="006E4C47">
      <w:pPr>
        <w:numPr>
          <w:ilvl w:val="0"/>
          <w:numId w:val="209"/>
        </w:numPr>
        <w:tabs>
          <w:tab w:val="clear" w:pos="1069"/>
        </w:tabs>
      </w:pPr>
      <w:r>
        <w:t>Res. SEDUC nº 11, de 08/02/24, D.O. de 09/02/24 - Dispõe sobre o Projeto de Apoio ao Estudante do Ensino Técnico (PAEET) e dá providências correlatas.</w:t>
      </w:r>
    </w:p>
    <w:p w14:paraId="22DB3377" w14:textId="77777777" w:rsidR="00235B67" w:rsidRDefault="00235B67" w:rsidP="00B6587A">
      <w:pPr>
        <w:pStyle w:val="GOE"/>
      </w:pPr>
      <w:bookmarkStart w:id="468" w:name="_Toc163207630"/>
      <w:r w:rsidRPr="00CC103B">
        <w:t>Projetos Especiais</w:t>
      </w:r>
      <w:bookmarkEnd w:id="468"/>
    </w:p>
    <w:p w14:paraId="4E522D61" w14:textId="77777777" w:rsidR="00235B67" w:rsidRPr="00CC103B" w:rsidRDefault="00235B67">
      <w:pPr>
        <w:numPr>
          <w:ilvl w:val="0"/>
          <w:numId w:val="210"/>
        </w:numPr>
        <w:tabs>
          <w:tab w:val="clear" w:pos="1069"/>
        </w:tabs>
      </w:pPr>
      <w:r w:rsidRPr="00CC103B">
        <w:t xml:space="preserve">Lei nº 9.394/96 </w:t>
      </w:r>
      <w:r w:rsidR="00CC103B">
        <w:t>(</w:t>
      </w:r>
      <w:r w:rsidRPr="00CC103B">
        <w:t>LDB</w:t>
      </w:r>
      <w:r w:rsidR="00CC103B">
        <w:t>)</w:t>
      </w:r>
      <w:r w:rsidRPr="00CC103B">
        <w:t xml:space="preserve"> </w:t>
      </w:r>
      <w:r w:rsidR="00CC103B">
        <w:t xml:space="preserve">- </w:t>
      </w:r>
      <w:r w:rsidRPr="00CC103B">
        <w:t>art. 81</w:t>
      </w:r>
      <w:r w:rsidR="00CC103B">
        <w:t>.</w:t>
      </w:r>
    </w:p>
    <w:p w14:paraId="41A3B137" w14:textId="77777777" w:rsidR="00B73F2D" w:rsidRDefault="00235B67">
      <w:pPr>
        <w:numPr>
          <w:ilvl w:val="0"/>
          <w:numId w:val="210"/>
        </w:numPr>
        <w:tabs>
          <w:tab w:val="clear" w:pos="1069"/>
        </w:tabs>
      </w:pPr>
      <w:r w:rsidRPr="00CC103B">
        <w:t>Par. CEE nº 67/98 - Normas Regimentais Básicas</w:t>
      </w:r>
      <w:r w:rsidR="00CC103B">
        <w:t>.</w:t>
      </w:r>
    </w:p>
    <w:p w14:paraId="3FD24FB1" w14:textId="77777777" w:rsidR="00D3264C" w:rsidRDefault="00D3264C" w:rsidP="00B6587A">
      <w:pPr>
        <w:pStyle w:val="GOE"/>
      </w:pPr>
      <w:bookmarkStart w:id="469" w:name="_Toc163207631"/>
      <w:r w:rsidRPr="00D3264C">
        <w:t>Projeto Apoio à Aprendizagem</w:t>
      </w:r>
      <w:bookmarkEnd w:id="469"/>
    </w:p>
    <w:p w14:paraId="0248026F" w14:textId="77777777" w:rsidR="00185408" w:rsidRDefault="00D3264C">
      <w:pPr>
        <w:numPr>
          <w:ilvl w:val="1"/>
          <w:numId w:val="206"/>
        </w:numPr>
        <w:tabs>
          <w:tab w:val="clear" w:pos="1307"/>
          <w:tab w:val="num" w:pos="993"/>
        </w:tabs>
        <w:ind w:left="993" w:hanging="284"/>
      </w:pPr>
      <w:r w:rsidRPr="00D3264C">
        <w:t xml:space="preserve">Res. Se </w:t>
      </w:r>
      <w:r>
        <w:t>nº</w:t>
      </w:r>
      <w:r w:rsidRPr="00D3264C">
        <w:t xml:space="preserve"> 68, de 27/</w:t>
      </w:r>
      <w:r>
        <w:t>0</w:t>
      </w:r>
      <w:r w:rsidRPr="00D3264C">
        <w:t>9/13, D.O. 28/</w:t>
      </w:r>
      <w:r>
        <w:t>0</w:t>
      </w:r>
      <w:r w:rsidRPr="00D3264C">
        <w:t>9/13 – Institui o Projeto Apoio à Aprendizagem na rede pública estadual</w:t>
      </w:r>
      <w:r>
        <w:t>.</w:t>
      </w:r>
    </w:p>
    <w:p w14:paraId="1F921A98" w14:textId="77777777" w:rsidR="00185408" w:rsidRDefault="00185408">
      <w:pPr>
        <w:numPr>
          <w:ilvl w:val="1"/>
          <w:numId w:val="206"/>
        </w:numPr>
        <w:tabs>
          <w:tab w:val="clear" w:pos="1307"/>
          <w:tab w:val="num" w:pos="993"/>
        </w:tabs>
        <w:ind w:left="993" w:hanging="284"/>
      </w:pPr>
      <w:r>
        <w:t>Res. SE nº 71, de 29/12/14, D.O. de 30/12/14 - Dispõe sobre o Projeto Apoio à Aprendizagem, instituído pela Res. SE nº 68, de 27/09/13.</w:t>
      </w:r>
    </w:p>
    <w:p w14:paraId="4312EA86" w14:textId="77777777" w:rsidR="00185408" w:rsidRDefault="00185408">
      <w:pPr>
        <w:numPr>
          <w:ilvl w:val="1"/>
          <w:numId w:val="206"/>
        </w:numPr>
        <w:tabs>
          <w:tab w:val="clear" w:pos="1307"/>
          <w:tab w:val="num" w:pos="993"/>
        </w:tabs>
        <w:ind w:left="993" w:hanging="284"/>
      </w:pPr>
      <w:r>
        <w:t>Lei nº 16.279, de 08/07/21, D.O. de 09/07/21 - Aprova o Plano Estadual de Educação de São Paulo e dá outras providências.</w:t>
      </w:r>
    </w:p>
    <w:p w14:paraId="47BBF517" w14:textId="77777777" w:rsidR="00185408" w:rsidRDefault="00185408">
      <w:pPr>
        <w:numPr>
          <w:ilvl w:val="1"/>
          <w:numId w:val="206"/>
        </w:numPr>
        <w:tabs>
          <w:tab w:val="clear" w:pos="1307"/>
          <w:tab w:val="num" w:pos="993"/>
        </w:tabs>
        <w:ind w:left="993" w:hanging="284"/>
      </w:pPr>
      <w:r>
        <w:t>Res. SEDUC nº 142, de 17/12/21, D.O. de 18/12/21 - Dispõe sobre o Projeto de Recuperação Intensiva nos meses de janeiro e julho de 2022 e estabelece os critérios de aprovação e retenção do ano letivo de 2021 na rede estadual de ensino.</w:t>
      </w:r>
    </w:p>
    <w:p w14:paraId="10B6481A" w14:textId="77777777" w:rsidR="003636E1" w:rsidRDefault="003636E1" w:rsidP="003636E1">
      <w:pPr>
        <w:pStyle w:val="GOE"/>
      </w:pPr>
      <w:bookmarkStart w:id="470" w:name="_Toc163207632"/>
      <w:r>
        <w:t>Projeto Aprender Juntos</w:t>
      </w:r>
      <w:bookmarkEnd w:id="470"/>
    </w:p>
    <w:p w14:paraId="3BF8D1A1" w14:textId="77777777" w:rsidR="003636E1" w:rsidRDefault="003636E1">
      <w:pPr>
        <w:numPr>
          <w:ilvl w:val="1"/>
          <w:numId w:val="206"/>
        </w:numPr>
        <w:tabs>
          <w:tab w:val="clear" w:pos="1307"/>
          <w:tab w:val="num" w:pos="993"/>
        </w:tabs>
        <w:ind w:left="993" w:hanging="284"/>
      </w:pPr>
      <w:r>
        <w:lastRenderedPageBreak/>
        <w:t xml:space="preserve">Res. </w:t>
      </w:r>
      <w:r w:rsidR="00F013B3">
        <w:t>SEDUC</w:t>
      </w:r>
      <w:r>
        <w:t xml:space="preserve"> nº 96, de 08/10/21, D.O. de 09/10/21 - Institui o Projeto Aprender juntos para recuperação, reforço e aprofundamento diferenciados por níveis de aprendizagem dos 3º ao 6º anos do ensino fundamental.</w:t>
      </w:r>
    </w:p>
    <w:p w14:paraId="538EF291" w14:textId="77777777" w:rsidR="003636E1" w:rsidRDefault="003636E1">
      <w:pPr>
        <w:numPr>
          <w:ilvl w:val="1"/>
          <w:numId w:val="206"/>
        </w:numPr>
        <w:tabs>
          <w:tab w:val="clear" w:pos="1307"/>
          <w:tab w:val="num" w:pos="993"/>
        </w:tabs>
        <w:ind w:left="993" w:hanging="284"/>
      </w:pPr>
      <w:r>
        <w:t xml:space="preserve">Res. </w:t>
      </w:r>
      <w:r w:rsidR="00F013B3">
        <w:t>SEDUC</w:t>
      </w:r>
      <w:r>
        <w:t xml:space="preserve"> nº 26, de 11/04/22, D.O. de 12/04/22 - Altera e acrescenta dispositivo na Res. </w:t>
      </w:r>
      <w:r w:rsidR="00F013B3">
        <w:t>SEDUC</w:t>
      </w:r>
      <w:r>
        <w:t xml:space="preserve"> nº 96, de 08/10/21, que institui o Projeto Aprender Juntos para recuperação, reforço e aprofundamento diferenciados por níveis de aprendizagem dos 3º ao 6º anos do ensino fundamental.</w:t>
      </w:r>
    </w:p>
    <w:p w14:paraId="2DFC7FCA" w14:textId="77777777" w:rsidR="00480D88" w:rsidRDefault="00480D88" w:rsidP="00B6587A">
      <w:pPr>
        <w:pStyle w:val="GOE"/>
      </w:pPr>
      <w:bookmarkStart w:id="471" w:name="_Toc163207633"/>
      <w:r w:rsidRPr="00D3264C">
        <w:t xml:space="preserve">Projeto </w:t>
      </w:r>
      <w:r>
        <w:t>Assistência ao Currículo</w:t>
      </w:r>
      <w:bookmarkEnd w:id="471"/>
      <w:r>
        <w:t xml:space="preserve"> </w:t>
      </w:r>
    </w:p>
    <w:p w14:paraId="4ABF3D6D" w14:textId="77777777" w:rsidR="00480D88" w:rsidRDefault="00480D88">
      <w:pPr>
        <w:numPr>
          <w:ilvl w:val="1"/>
          <w:numId w:val="206"/>
        </w:numPr>
        <w:tabs>
          <w:tab w:val="clear" w:pos="1307"/>
          <w:tab w:val="num" w:pos="993"/>
        </w:tabs>
        <w:ind w:left="993" w:hanging="284"/>
      </w:pPr>
      <w:r w:rsidRPr="00480D88">
        <w:t>Res</w:t>
      </w:r>
      <w:r>
        <w:t>.</w:t>
      </w:r>
      <w:r w:rsidRPr="00480D88">
        <w:t xml:space="preserve"> </w:t>
      </w:r>
      <w:r w:rsidR="00F013B3">
        <w:t>SEDUC</w:t>
      </w:r>
      <w:r>
        <w:t xml:space="preserve"> nº </w:t>
      </w:r>
      <w:r w:rsidRPr="00480D88">
        <w:t>4, de 11</w:t>
      </w:r>
      <w:r>
        <w:t>/0</w:t>
      </w:r>
      <w:r w:rsidRPr="00480D88">
        <w:t>1</w:t>
      </w:r>
      <w:r>
        <w:t>/</w:t>
      </w:r>
      <w:r w:rsidRPr="00480D88">
        <w:t>21, D</w:t>
      </w:r>
      <w:r>
        <w:t>.</w:t>
      </w:r>
      <w:r w:rsidRPr="00480D88">
        <w:t>O</w:t>
      </w:r>
      <w:r>
        <w:t>.</w:t>
      </w:r>
      <w:r w:rsidRPr="00480D88">
        <w:t xml:space="preserve"> de 12/01/21 - Institui o Projeto de Assistência ao Currículo (PAC) e dá providências correlatas.</w:t>
      </w:r>
    </w:p>
    <w:p w14:paraId="25A45EA8" w14:textId="77777777" w:rsidR="00480D88" w:rsidRDefault="00480D88" w:rsidP="00B6587A">
      <w:pPr>
        <w:pStyle w:val="GOE"/>
      </w:pPr>
      <w:bookmarkStart w:id="472" w:name="_Toc163207634"/>
      <w:r w:rsidRPr="00D3264C">
        <w:t xml:space="preserve">Projeto Apoio à </w:t>
      </w:r>
      <w:r>
        <w:t>Tecnologia</w:t>
      </w:r>
      <w:bookmarkEnd w:id="472"/>
    </w:p>
    <w:p w14:paraId="2DD027A0" w14:textId="77777777" w:rsidR="0093649F" w:rsidRDefault="0093649F">
      <w:pPr>
        <w:numPr>
          <w:ilvl w:val="0"/>
          <w:numId w:val="211"/>
        </w:numPr>
        <w:tabs>
          <w:tab w:val="clear" w:pos="1069"/>
        </w:tabs>
      </w:pPr>
      <w:r>
        <w:t>Res. SEDUC nº 7, de 11/01/21, D.O. de 12/01/21 - Institui o Projeto de Apoio a Tecnologia e Inovação nas unidades escolares da rede estadual de ensino e dá providências correlatas.</w:t>
      </w:r>
    </w:p>
    <w:p w14:paraId="258D01BD" w14:textId="77777777" w:rsidR="00480D88" w:rsidRDefault="0093649F">
      <w:pPr>
        <w:numPr>
          <w:ilvl w:val="0"/>
          <w:numId w:val="211"/>
        </w:numPr>
        <w:tabs>
          <w:tab w:val="clear" w:pos="1069"/>
        </w:tabs>
      </w:pPr>
      <w:r>
        <w:t>Res. SEDUC nº 43, de 31/03/21, D.O. de 01/04/21 - Altera a Resolução SEDUC nº 7, de 11/01/21, que Institui o Projeto de Apoio a Tecnologia e Inovação nas unidades escolares da rede estadual de ensino e dá providências correlatas.</w:t>
      </w:r>
    </w:p>
    <w:p w14:paraId="5CDFEAD6" w14:textId="5EBD921E" w:rsidR="00A647BF" w:rsidRDefault="00A647BF" w:rsidP="00D47ABC">
      <w:pPr>
        <w:numPr>
          <w:ilvl w:val="0"/>
          <w:numId w:val="211"/>
        </w:numPr>
        <w:tabs>
          <w:tab w:val="clear" w:pos="1069"/>
        </w:tabs>
      </w:pPr>
      <w:r>
        <w:t>Res. SEDUC nº 15, de 29/02/24, D.O. de 01/03/24 - Dispõe sobre o Projeto de Apoio a Tecnologia e Inovação, nas unidades escolares da rede estadual de ensino da Secretaria da Educação, instituído pela Res. SEDUC nº 7, de 11/01/21.</w:t>
      </w:r>
    </w:p>
    <w:p w14:paraId="2A32D2A3" w14:textId="25E03767" w:rsidR="0097349E" w:rsidRDefault="0097349E" w:rsidP="0097349E">
      <w:pPr>
        <w:pStyle w:val="GOE"/>
      </w:pPr>
      <w:bookmarkStart w:id="473" w:name="_Toc163207635"/>
      <w:r w:rsidRPr="0097349E">
        <w:t>Projeto Gestão Educacional Paulista</w:t>
      </w:r>
      <w:bookmarkEnd w:id="473"/>
    </w:p>
    <w:p w14:paraId="75B6EB33" w14:textId="1D104E7D" w:rsidR="0097349E" w:rsidRDefault="0097349E" w:rsidP="00757DC3">
      <w:pPr>
        <w:numPr>
          <w:ilvl w:val="0"/>
          <w:numId w:val="211"/>
        </w:numPr>
        <w:tabs>
          <w:tab w:val="clear" w:pos="1069"/>
        </w:tabs>
      </w:pPr>
      <w:r>
        <w:t>Res. SEDUC nº 64, de 29/11/23, D.O. de 30/11/23 - Estabelece o Projeto Gestão Educacional Paulista e dá providências correlatas.</w:t>
      </w:r>
    </w:p>
    <w:p w14:paraId="2D88769E" w14:textId="77777777" w:rsidR="00235B67" w:rsidRPr="00CC103B" w:rsidRDefault="00235B67" w:rsidP="00B6587A">
      <w:pPr>
        <w:pStyle w:val="GOE"/>
      </w:pPr>
      <w:bookmarkStart w:id="474" w:name="_Toc163207636"/>
      <w:r w:rsidRPr="00CC103B">
        <w:t>PROJOVEM</w:t>
      </w:r>
      <w:bookmarkEnd w:id="474"/>
    </w:p>
    <w:p w14:paraId="673B65C3" w14:textId="77777777" w:rsidR="00235B67" w:rsidRDefault="00235B67">
      <w:pPr>
        <w:numPr>
          <w:ilvl w:val="0"/>
          <w:numId w:val="211"/>
        </w:numPr>
        <w:tabs>
          <w:tab w:val="clear" w:pos="1069"/>
        </w:tabs>
      </w:pPr>
      <w:r w:rsidRPr="00CC103B">
        <w:t xml:space="preserve">Lei </w:t>
      </w:r>
      <w:r w:rsidR="00362803" w:rsidRPr="00CC103B">
        <w:t xml:space="preserve">Fed. </w:t>
      </w:r>
      <w:r w:rsidRPr="00CC103B">
        <w:t>n° 11.129, de 30/06/05, D.O.U. 01/07/05 - Institui o Programa Nacional de Inclusão de Jovens - PROJOVEM; cria o Conselho Nacional da Juventude - CNJ e a Secretaria Nacional de Juventude (modalidade Curso Experimental)</w:t>
      </w:r>
      <w:r w:rsidR="00CC103B">
        <w:t>.</w:t>
      </w:r>
    </w:p>
    <w:p w14:paraId="6CBBC5ED" w14:textId="77777777" w:rsidR="00E77F5E" w:rsidRPr="00CC103B" w:rsidRDefault="00E77F5E">
      <w:pPr>
        <w:numPr>
          <w:ilvl w:val="0"/>
          <w:numId w:val="211"/>
        </w:numPr>
        <w:tabs>
          <w:tab w:val="clear" w:pos="1069"/>
        </w:tabs>
      </w:pPr>
      <w:r>
        <w:t>Res. CEB/CNE nº 3, D.O.U. 16/08/06 - Aprova as diretrizes e procedimentos técnico-pedagógicos para a implementação do PROJOVEM.</w:t>
      </w:r>
    </w:p>
    <w:p w14:paraId="7AA4F800" w14:textId="77777777" w:rsidR="00235B67" w:rsidRPr="00CC103B" w:rsidRDefault="00235B67" w:rsidP="00B6587A">
      <w:pPr>
        <w:pStyle w:val="GOE"/>
        <w:rPr>
          <w:rFonts w:cs="Arial"/>
          <w:bCs/>
        </w:rPr>
      </w:pPr>
      <w:bookmarkStart w:id="475" w:name="_Toc163207637"/>
      <w:r w:rsidRPr="00CC103B">
        <w:rPr>
          <w:rFonts w:cs="Arial"/>
          <w:bCs/>
        </w:rPr>
        <w:t>P</w:t>
      </w:r>
      <w:r w:rsidRPr="00B6587A">
        <w:t>ROMDEPAR</w:t>
      </w:r>
      <w:bookmarkEnd w:id="475"/>
    </w:p>
    <w:p w14:paraId="25CB0F36" w14:textId="77777777" w:rsidR="00235B67" w:rsidRPr="00CC103B" w:rsidRDefault="00235B67">
      <w:pPr>
        <w:numPr>
          <w:ilvl w:val="0"/>
          <w:numId w:val="211"/>
        </w:numPr>
        <w:tabs>
          <w:tab w:val="clear" w:pos="1069"/>
        </w:tabs>
      </w:pPr>
      <w:r w:rsidRPr="00CC103B">
        <w:t>Dec. n° 27.265</w:t>
      </w:r>
      <w:r w:rsidR="00CC103B">
        <w:t>,</w:t>
      </w:r>
      <w:r w:rsidRPr="00CC103B">
        <w:t xml:space="preserve"> de 05/08/87 - Institui Programa de Municipalização e Descentralização do Pessoal de Apoio Administrativo </w:t>
      </w:r>
      <w:r w:rsidR="006E11A1" w:rsidRPr="00CC103B">
        <w:t>(REVOGADO)</w:t>
      </w:r>
      <w:r w:rsidR="00CC103B">
        <w:t>.</w:t>
      </w:r>
    </w:p>
    <w:p w14:paraId="7A136427" w14:textId="77777777" w:rsidR="00235B67" w:rsidRDefault="00235B67">
      <w:pPr>
        <w:numPr>
          <w:ilvl w:val="0"/>
          <w:numId w:val="211"/>
        </w:numPr>
        <w:tabs>
          <w:tab w:val="clear" w:pos="1069"/>
        </w:tabs>
      </w:pPr>
      <w:r w:rsidRPr="00CC103B">
        <w:t>Dec. n° 31.364, de 05/04/90 - Dispõe sobre admissões nas Fundações e nas Empresas em cujo capital o Estado tenha participação majoritária</w:t>
      </w:r>
      <w:r w:rsidR="00CC103B">
        <w:t>.</w:t>
      </w:r>
    </w:p>
    <w:p w14:paraId="54F62EB1" w14:textId="77777777" w:rsidR="00235B67" w:rsidRPr="00CC103B" w:rsidRDefault="00235B67" w:rsidP="00B6587A">
      <w:pPr>
        <w:pStyle w:val="GOE"/>
        <w:rPr>
          <w:rFonts w:cs="Arial"/>
          <w:bCs/>
        </w:rPr>
      </w:pPr>
      <w:bookmarkStart w:id="476" w:name="_Toc163207638"/>
      <w:r w:rsidRPr="00CC103B">
        <w:rPr>
          <w:rFonts w:cs="Arial"/>
          <w:bCs/>
        </w:rPr>
        <w:t>Propaganda e Publicidade - Locação e/ou Cessão de Espaços nas Escolas Públicas Estaduais</w:t>
      </w:r>
      <w:bookmarkEnd w:id="476"/>
    </w:p>
    <w:p w14:paraId="036A2654" w14:textId="77777777" w:rsidR="00235B67" w:rsidRPr="00CC103B" w:rsidRDefault="00235B67">
      <w:pPr>
        <w:numPr>
          <w:ilvl w:val="0"/>
          <w:numId w:val="212"/>
        </w:numPr>
        <w:tabs>
          <w:tab w:val="clear" w:pos="1069"/>
        </w:tabs>
      </w:pPr>
      <w:r w:rsidRPr="00CC103B">
        <w:t>Lei n° 6.479, de 15/08/89 - Autoriza as Associações de Pais e Mestres a locar espaços para propaganda</w:t>
      </w:r>
      <w:r w:rsidR="00CC103B">
        <w:t>.</w:t>
      </w:r>
    </w:p>
    <w:p w14:paraId="1A4D18D1" w14:textId="77777777" w:rsidR="00235B67" w:rsidRDefault="00235B67">
      <w:pPr>
        <w:numPr>
          <w:ilvl w:val="0"/>
          <w:numId w:val="212"/>
        </w:numPr>
        <w:tabs>
          <w:tab w:val="clear" w:pos="1069"/>
        </w:tabs>
      </w:pPr>
      <w:r w:rsidRPr="00CC103B">
        <w:t>Lei n° 9.485, de 04/03/97 - Faculta a publicidade das empresas privadas que participam da reforma de prédios escolares</w:t>
      </w:r>
      <w:r w:rsidR="00CC103B">
        <w:t>.</w:t>
      </w:r>
    </w:p>
    <w:p w14:paraId="1ABDDB86" w14:textId="77777777" w:rsidR="004F5C06" w:rsidRDefault="004F5C06">
      <w:pPr>
        <w:numPr>
          <w:ilvl w:val="0"/>
          <w:numId w:val="212"/>
        </w:numPr>
        <w:tabs>
          <w:tab w:val="clear" w:pos="1069"/>
        </w:tabs>
      </w:pPr>
      <w:r>
        <w:t>Res. nº 163, de 13/3/2014 - Dispõe sobre a abusividade do direcionamento de publicidade e de comunicação mercadológica à criança e ao adolescente.</w:t>
      </w:r>
    </w:p>
    <w:p w14:paraId="009B761B" w14:textId="77777777" w:rsidR="004F5C06" w:rsidRPr="00CC103B" w:rsidRDefault="004F5C06">
      <w:pPr>
        <w:numPr>
          <w:ilvl w:val="0"/>
          <w:numId w:val="212"/>
        </w:numPr>
        <w:tabs>
          <w:tab w:val="clear" w:pos="1069"/>
        </w:tabs>
      </w:pPr>
      <w:r>
        <w:t>Com. Conj. CGEB/CISE, de 22/10/15, D.O. de 23/10/15 - Dispõe sobre ações que visam proteger o público infantil da abusividade do direcionamento de publicidade e de comunicação.</w:t>
      </w:r>
    </w:p>
    <w:p w14:paraId="670E95CA" w14:textId="77777777" w:rsidR="00235B67" w:rsidRPr="00CC103B" w:rsidRDefault="00235B67" w:rsidP="00B6587A">
      <w:pPr>
        <w:pStyle w:val="GOE"/>
      </w:pPr>
      <w:bookmarkStart w:id="477" w:name="_Toc163207639"/>
      <w:r w:rsidRPr="00CC103B">
        <w:t>Propaganda Eleitoral - Proibição nas Escolas</w:t>
      </w:r>
      <w:bookmarkEnd w:id="477"/>
    </w:p>
    <w:p w14:paraId="35955820" w14:textId="77777777" w:rsidR="00235B67" w:rsidRDefault="00235B67">
      <w:pPr>
        <w:numPr>
          <w:ilvl w:val="0"/>
          <w:numId w:val="213"/>
        </w:numPr>
        <w:tabs>
          <w:tab w:val="clear" w:pos="1069"/>
        </w:tabs>
      </w:pPr>
      <w:r w:rsidRPr="00CC103B">
        <w:t xml:space="preserve">Lei </w:t>
      </w:r>
      <w:r w:rsidR="00362803" w:rsidRPr="00CC103B">
        <w:t xml:space="preserve">Fed. </w:t>
      </w:r>
      <w:r w:rsidRPr="00CC103B">
        <w:t>n° 9.504/97 - Estabelece Normas para as Eleições</w:t>
      </w:r>
      <w:r w:rsidR="00CC103B">
        <w:t>.</w:t>
      </w:r>
    </w:p>
    <w:p w14:paraId="3D629E97" w14:textId="77777777" w:rsidR="00CA3F12" w:rsidRPr="00CC103B" w:rsidRDefault="00CA3F12">
      <w:pPr>
        <w:numPr>
          <w:ilvl w:val="0"/>
          <w:numId w:val="213"/>
        </w:numPr>
        <w:tabs>
          <w:tab w:val="clear" w:pos="1069"/>
        </w:tabs>
      </w:pPr>
      <w:r>
        <w:t>Legislação posterior:</w:t>
      </w:r>
      <w:r w:rsidR="00160C39">
        <w:t xml:space="preserve"> Lei n° 10.740/03; Lei n° 11.300/06; Lei n° 12.034/09; Lei n° 12.350/10</w:t>
      </w:r>
      <w:r w:rsidR="006F74DD">
        <w:t>.</w:t>
      </w:r>
    </w:p>
    <w:p w14:paraId="0B6ACDF7" w14:textId="77777777" w:rsidR="007A6727" w:rsidRDefault="007A6727" w:rsidP="00B6587A">
      <w:pPr>
        <w:pStyle w:val="GOE"/>
      </w:pPr>
      <w:bookmarkStart w:id="478" w:name="_Toc163207640"/>
      <w:r>
        <w:t>Protocolo</w:t>
      </w:r>
      <w:bookmarkEnd w:id="478"/>
    </w:p>
    <w:p w14:paraId="1B6C3EAC" w14:textId="77777777" w:rsidR="007A6727" w:rsidRPr="00CC103B" w:rsidRDefault="007A6727">
      <w:pPr>
        <w:numPr>
          <w:ilvl w:val="0"/>
          <w:numId w:val="213"/>
        </w:numPr>
        <w:tabs>
          <w:tab w:val="clear" w:pos="1069"/>
        </w:tabs>
      </w:pPr>
      <w:r>
        <w:t>Lei n° 10.177/98, art. 24: “</w:t>
      </w:r>
      <w:r w:rsidRPr="007A6727">
        <w:rPr>
          <w:i/>
        </w:rPr>
        <w:t>Em nenhuma hipótese, a Administração poderá recusar-se a protocolar a petição, sob pena de responsabilidade do agente</w:t>
      </w:r>
      <w:r>
        <w:t>”.</w:t>
      </w:r>
    </w:p>
    <w:p w14:paraId="22ACF9F8" w14:textId="77777777" w:rsidR="00235B67" w:rsidRDefault="00235B67" w:rsidP="00B6587A">
      <w:pPr>
        <w:pStyle w:val="GOE"/>
      </w:pPr>
      <w:bookmarkStart w:id="479" w:name="_Toc163207641"/>
      <w:r w:rsidRPr="00CC103B">
        <w:t>Prova de Escolaridade</w:t>
      </w:r>
      <w:bookmarkEnd w:id="479"/>
    </w:p>
    <w:p w14:paraId="60FE5C62" w14:textId="77777777" w:rsidR="00235B67" w:rsidRDefault="00235B67">
      <w:pPr>
        <w:numPr>
          <w:ilvl w:val="0"/>
          <w:numId w:val="213"/>
        </w:numPr>
        <w:tabs>
          <w:tab w:val="clear" w:pos="1069"/>
        </w:tabs>
      </w:pPr>
      <w:r w:rsidRPr="00CC103B">
        <w:lastRenderedPageBreak/>
        <w:t>Res. SE n° 310/89 - Realização de prova de escolaridade para clientela não escolarizada ou semi-alfabetizada, com idade igual ou superior a 14 anos</w:t>
      </w:r>
      <w:r w:rsidR="008D356D">
        <w:t>.</w:t>
      </w:r>
    </w:p>
    <w:p w14:paraId="7EF63F88" w14:textId="7E24E4C7" w:rsidR="00BF199F" w:rsidRDefault="00BF199F" w:rsidP="00074380">
      <w:pPr>
        <w:pStyle w:val="GOE"/>
      </w:pPr>
      <w:bookmarkStart w:id="480" w:name="_Toc163207642"/>
      <w:r>
        <w:t>Provão Paulista Seriado</w:t>
      </w:r>
      <w:bookmarkEnd w:id="480"/>
    </w:p>
    <w:p w14:paraId="30156160" w14:textId="77777777" w:rsidR="00074380" w:rsidRDefault="00074380" w:rsidP="00074380">
      <w:pPr>
        <w:numPr>
          <w:ilvl w:val="0"/>
          <w:numId w:val="213"/>
        </w:numPr>
        <w:rPr>
          <w:rFonts w:cs="Arial"/>
          <w:color w:val="000000"/>
        </w:rPr>
      </w:pPr>
      <w:r w:rsidRPr="00BC1856">
        <w:rPr>
          <w:rFonts w:cs="Arial"/>
          <w:color w:val="000000"/>
        </w:rPr>
        <w:t>Dec</w:t>
      </w:r>
      <w:r>
        <w:rPr>
          <w:rFonts w:cs="Arial"/>
          <w:color w:val="000000"/>
        </w:rPr>
        <w:t>. n</w:t>
      </w:r>
      <w:r w:rsidRPr="00BC1856">
        <w:rPr>
          <w:rFonts w:cs="Arial"/>
          <w:color w:val="000000"/>
        </w:rPr>
        <w:t>º 67.941, de 15/09/23, D</w:t>
      </w:r>
      <w:r>
        <w:rPr>
          <w:rFonts w:cs="Arial"/>
          <w:color w:val="000000"/>
        </w:rPr>
        <w:t>.</w:t>
      </w:r>
      <w:r w:rsidRPr="00BC1856">
        <w:rPr>
          <w:rFonts w:cs="Arial"/>
          <w:color w:val="000000"/>
        </w:rPr>
        <w:t>O</w:t>
      </w:r>
      <w:r>
        <w:rPr>
          <w:rFonts w:cs="Arial"/>
          <w:color w:val="000000"/>
        </w:rPr>
        <w:t>.</w:t>
      </w:r>
      <w:r w:rsidRPr="00BC1856">
        <w:rPr>
          <w:rFonts w:cs="Arial"/>
          <w:color w:val="000000"/>
        </w:rPr>
        <w:t xml:space="preserve"> de 18/09/23</w:t>
      </w:r>
      <w:r>
        <w:rPr>
          <w:rFonts w:cs="Arial"/>
          <w:color w:val="000000"/>
        </w:rPr>
        <w:t xml:space="preserve"> - </w:t>
      </w:r>
      <w:r w:rsidRPr="00BC1856">
        <w:rPr>
          <w:rFonts w:cs="Arial"/>
          <w:color w:val="000000"/>
        </w:rPr>
        <w:t>Institui o Provão Paulista Seriado, no âmbito do Sistema de Avaliação do Rendimento Escolar do Estado de São Paulo - SARESP, e dá providências correlatas.</w:t>
      </w:r>
    </w:p>
    <w:p w14:paraId="465CF228" w14:textId="2FBA25C2" w:rsidR="00074380" w:rsidRDefault="00074380" w:rsidP="00074380">
      <w:pPr>
        <w:numPr>
          <w:ilvl w:val="0"/>
          <w:numId w:val="213"/>
        </w:numPr>
        <w:tabs>
          <w:tab w:val="clear" w:pos="1069"/>
        </w:tabs>
        <w:rPr>
          <w:rFonts w:cs="Arial"/>
          <w:color w:val="000000"/>
        </w:rPr>
      </w:pPr>
      <w:r w:rsidRPr="001015E4">
        <w:rPr>
          <w:rFonts w:cs="Arial"/>
          <w:color w:val="000000"/>
        </w:rPr>
        <w:t xml:space="preserve">Edital nº 01/23, de 29/09/23, - D.O de 30/09/23 - Provão Paulista Seriado </w:t>
      </w:r>
      <w:r>
        <w:rPr>
          <w:rFonts w:cs="Arial"/>
          <w:color w:val="000000"/>
        </w:rPr>
        <w:t>- I</w:t>
      </w:r>
      <w:r w:rsidRPr="001015E4">
        <w:rPr>
          <w:rFonts w:cs="Arial"/>
          <w:color w:val="000000"/>
        </w:rPr>
        <w:t xml:space="preserve">nscrições para o </w:t>
      </w:r>
      <w:r>
        <w:rPr>
          <w:rFonts w:cs="Arial"/>
          <w:color w:val="000000"/>
        </w:rPr>
        <w:t>P</w:t>
      </w:r>
      <w:r w:rsidRPr="001015E4">
        <w:rPr>
          <w:rFonts w:cs="Arial"/>
          <w:color w:val="000000"/>
        </w:rPr>
        <w:t xml:space="preserve">rovão </w:t>
      </w:r>
      <w:r>
        <w:rPr>
          <w:rFonts w:cs="Arial"/>
          <w:color w:val="000000"/>
        </w:rPr>
        <w:t>P</w:t>
      </w:r>
      <w:r w:rsidRPr="001015E4">
        <w:rPr>
          <w:rFonts w:cs="Arial"/>
          <w:color w:val="000000"/>
        </w:rPr>
        <w:t xml:space="preserve">aulista </w:t>
      </w:r>
      <w:r>
        <w:rPr>
          <w:rFonts w:cs="Arial"/>
          <w:color w:val="000000"/>
        </w:rPr>
        <w:t>S</w:t>
      </w:r>
      <w:r w:rsidRPr="001015E4">
        <w:rPr>
          <w:rFonts w:cs="Arial"/>
          <w:color w:val="000000"/>
        </w:rPr>
        <w:t xml:space="preserve">eriado 1ª, 2ª e 3ª </w:t>
      </w:r>
      <w:r>
        <w:rPr>
          <w:rFonts w:cs="Arial"/>
          <w:color w:val="000000"/>
        </w:rPr>
        <w:t>S</w:t>
      </w:r>
      <w:r w:rsidRPr="001015E4">
        <w:rPr>
          <w:rFonts w:cs="Arial"/>
          <w:color w:val="000000"/>
        </w:rPr>
        <w:t xml:space="preserve">érie do </w:t>
      </w:r>
      <w:r>
        <w:rPr>
          <w:rFonts w:cs="Arial"/>
          <w:color w:val="000000"/>
        </w:rPr>
        <w:t>E</w:t>
      </w:r>
      <w:r w:rsidRPr="001015E4">
        <w:rPr>
          <w:rFonts w:cs="Arial"/>
          <w:color w:val="000000"/>
        </w:rPr>
        <w:t xml:space="preserve">nsino </w:t>
      </w:r>
      <w:r>
        <w:rPr>
          <w:rFonts w:cs="Arial"/>
          <w:color w:val="000000"/>
        </w:rPr>
        <w:t>M</w:t>
      </w:r>
      <w:r w:rsidRPr="001015E4">
        <w:rPr>
          <w:rFonts w:cs="Arial"/>
          <w:color w:val="000000"/>
        </w:rPr>
        <w:t xml:space="preserve">édio </w:t>
      </w:r>
      <w:r w:rsidR="00510A19">
        <w:rPr>
          <w:rFonts w:cs="Arial"/>
          <w:color w:val="000000"/>
        </w:rPr>
        <w:t>–</w:t>
      </w:r>
      <w:r w:rsidRPr="001015E4">
        <w:rPr>
          <w:rFonts w:cs="Arial"/>
          <w:color w:val="000000"/>
        </w:rPr>
        <w:t xml:space="preserve"> </w:t>
      </w:r>
      <w:r>
        <w:rPr>
          <w:rFonts w:cs="Arial"/>
          <w:color w:val="000000"/>
        </w:rPr>
        <w:t>A</w:t>
      </w:r>
      <w:r w:rsidRPr="001015E4">
        <w:rPr>
          <w:rFonts w:cs="Arial"/>
          <w:color w:val="000000"/>
        </w:rPr>
        <w:t>nexos</w:t>
      </w:r>
    </w:p>
    <w:p w14:paraId="0C98A8FB" w14:textId="6ACFA155" w:rsidR="00510A19" w:rsidRDefault="00510A19" w:rsidP="00510A19">
      <w:pPr>
        <w:numPr>
          <w:ilvl w:val="0"/>
          <w:numId w:val="213"/>
        </w:numPr>
        <w:tabs>
          <w:tab w:val="clear" w:pos="1069"/>
        </w:tabs>
        <w:rPr>
          <w:color w:val="000000"/>
        </w:rPr>
      </w:pPr>
      <w:r w:rsidRPr="006F3FA6">
        <w:rPr>
          <w:color w:val="000000"/>
        </w:rPr>
        <w:t>Res SEDUC</w:t>
      </w:r>
      <w:r>
        <w:rPr>
          <w:color w:val="000000"/>
        </w:rPr>
        <w:t xml:space="preserve"> nº </w:t>
      </w:r>
      <w:r w:rsidRPr="006F3FA6">
        <w:rPr>
          <w:color w:val="000000"/>
        </w:rPr>
        <w:t>43, de 29</w:t>
      </w:r>
      <w:r>
        <w:rPr>
          <w:color w:val="000000"/>
        </w:rPr>
        <w:t>/</w:t>
      </w:r>
      <w:r w:rsidRPr="006F3FA6">
        <w:rPr>
          <w:color w:val="000000"/>
        </w:rPr>
        <w:t>09</w:t>
      </w:r>
      <w:r>
        <w:rPr>
          <w:color w:val="000000"/>
        </w:rPr>
        <w:t>/</w:t>
      </w:r>
      <w:r w:rsidRPr="006F3FA6">
        <w:rPr>
          <w:color w:val="000000"/>
        </w:rPr>
        <w:t>23</w:t>
      </w:r>
      <w:r>
        <w:rPr>
          <w:color w:val="000000"/>
        </w:rPr>
        <w:t xml:space="preserve">, </w:t>
      </w:r>
      <w:r w:rsidRPr="006F3FA6">
        <w:rPr>
          <w:color w:val="000000"/>
        </w:rPr>
        <w:t>D</w:t>
      </w:r>
      <w:r>
        <w:rPr>
          <w:color w:val="000000"/>
        </w:rPr>
        <w:t>.</w:t>
      </w:r>
      <w:r w:rsidRPr="006F3FA6">
        <w:rPr>
          <w:color w:val="000000"/>
        </w:rPr>
        <w:t>O</w:t>
      </w:r>
      <w:r>
        <w:rPr>
          <w:color w:val="000000"/>
        </w:rPr>
        <w:t>.</w:t>
      </w:r>
      <w:r w:rsidRPr="006F3FA6">
        <w:rPr>
          <w:color w:val="000000"/>
        </w:rPr>
        <w:t xml:space="preserve"> de 30</w:t>
      </w:r>
      <w:r>
        <w:rPr>
          <w:color w:val="000000"/>
        </w:rPr>
        <w:t>/</w:t>
      </w:r>
      <w:r w:rsidRPr="006F3FA6">
        <w:rPr>
          <w:color w:val="000000"/>
        </w:rPr>
        <w:t>09</w:t>
      </w:r>
      <w:r>
        <w:rPr>
          <w:color w:val="000000"/>
        </w:rPr>
        <w:t>/</w:t>
      </w:r>
      <w:r w:rsidRPr="006F3FA6">
        <w:rPr>
          <w:color w:val="000000"/>
        </w:rPr>
        <w:t>23</w:t>
      </w:r>
      <w:r>
        <w:rPr>
          <w:color w:val="000000"/>
        </w:rPr>
        <w:t xml:space="preserve"> - </w:t>
      </w:r>
      <w:r w:rsidRPr="006F3FA6">
        <w:rPr>
          <w:color w:val="000000"/>
        </w:rPr>
        <w:t>Dispõe sobre a aplicação do Sistema de Avaliação de Rendimento Escolar do Estado de São Paulo e do Provão Paulista Seriado em 2023, revoga Res</w:t>
      </w:r>
      <w:r>
        <w:rPr>
          <w:color w:val="000000"/>
        </w:rPr>
        <w:t>.</w:t>
      </w:r>
      <w:r w:rsidRPr="006F3FA6">
        <w:rPr>
          <w:color w:val="000000"/>
        </w:rPr>
        <w:t xml:space="preserve"> SEDUC nº 81/22, de 08/11/22, a Res</w:t>
      </w:r>
      <w:r>
        <w:rPr>
          <w:color w:val="000000"/>
        </w:rPr>
        <w:t>.</w:t>
      </w:r>
      <w:r w:rsidRPr="006F3FA6">
        <w:rPr>
          <w:color w:val="000000"/>
        </w:rPr>
        <w:t xml:space="preserve"> SEDUC nº 77/22, de 05/10/22.</w:t>
      </w:r>
    </w:p>
    <w:p w14:paraId="56B174C6" w14:textId="4859A76B" w:rsidR="00252A06" w:rsidRDefault="00252A06" w:rsidP="00957868">
      <w:pPr>
        <w:numPr>
          <w:ilvl w:val="0"/>
          <w:numId w:val="213"/>
        </w:numPr>
        <w:tabs>
          <w:tab w:val="clear" w:pos="1069"/>
        </w:tabs>
        <w:rPr>
          <w:color w:val="000000"/>
        </w:rPr>
      </w:pPr>
      <w:r w:rsidRPr="00252A06">
        <w:rPr>
          <w:color w:val="000000"/>
        </w:rPr>
        <w:t>1°Ret. do Edital nº 01/23, de 29/09/23, D.O. de 04/10/23</w:t>
      </w:r>
      <w:r>
        <w:rPr>
          <w:color w:val="000000"/>
        </w:rPr>
        <w:t xml:space="preserve"> - </w:t>
      </w:r>
      <w:r w:rsidRPr="00252A06">
        <w:rPr>
          <w:color w:val="000000"/>
        </w:rPr>
        <w:t>O Secretário da Educação do Estado de São Paulo, no uso de suas atribuições legais, torna pública a seguinte retificação do Edital supracitado, cujas alterações estão a seguir elencadas</w:t>
      </w:r>
    </w:p>
    <w:p w14:paraId="5694148D" w14:textId="33CE9604" w:rsidR="00DF4DC8" w:rsidRDefault="00DF4DC8" w:rsidP="00C0424B">
      <w:pPr>
        <w:numPr>
          <w:ilvl w:val="0"/>
          <w:numId w:val="213"/>
        </w:numPr>
        <w:tabs>
          <w:tab w:val="clear" w:pos="1069"/>
        </w:tabs>
        <w:rPr>
          <w:color w:val="000000"/>
        </w:rPr>
      </w:pPr>
      <w:r w:rsidRPr="00DF4DC8">
        <w:rPr>
          <w:color w:val="000000"/>
        </w:rPr>
        <w:t>Res. SEDUC nº 50, de 13/11/23, D.O. de 14/11/23</w:t>
      </w:r>
      <w:r>
        <w:rPr>
          <w:color w:val="000000"/>
        </w:rPr>
        <w:t xml:space="preserve"> - </w:t>
      </w:r>
      <w:r w:rsidRPr="00DF4DC8">
        <w:rPr>
          <w:color w:val="000000"/>
        </w:rPr>
        <w:t>Altera a Resolução SEDUC nº 43, de 29</w:t>
      </w:r>
      <w:r>
        <w:rPr>
          <w:color w:val="000000"/>
        </w:rPr>
        <w:t>/09/23</w:t>
      </w:r>
      <w:r w:rsidRPr="00DF4DC8">
        <w:rPr>
          <w:color w:val="000000"/>
        </w:rPr>
        <w:t>, que dispõe sobre a aplicação do Sistema de Avaliação de Rendimento Escolar do Estado de São Paulo e do Provão Paulista Seriado em 2023.</w:t>
      </w:r>
    </w:p>
    <w:p w14:paraId="77341686" w14:textId="4592E2A3" w:rsidR="00B25520" w:rsidRDefault="00B25520" w:rsidP="0075454D">
      <w:pPr>
        <w:numPr>
          <w:ilvl w:val="0"/>
          <w:numId w:val="213"/>
        </w:numPr>
        <w:tabs>
          <w:tab w:val="clear" w:pos="1069"/>
        </w:tabs>
        <w:rPr>
          <w:color w:val="000000"/>
        </w:rPr>
      </w:pPr>
      <w:bookmarkStart w:id="481" w:name="_Hlk152252148"/>
      <w:r w:rsidRPr="00B25520">
        <w:rPr>
          <w:color w:val="000000"/>
        </w:rPr>
        <w:t>Res. SEDUC nº 63, de 28/11/23, D.O. de 29/11/23 - Altera e acrescenta dispositivos à Resolução SEDUC nº 43, de 29 -09-23 ( aplicação do Sistema de Avaliação de Rendimento Escolar do Estado</w:t>
      </w:r>
      <w:r>
        <w:rPr>
          <w:color w:val="000000"/>
        </w:rPr>
        <w:t xml:space="preserve"> </w:t>
      </w:r>
      <w:r w:rsidRPr="00B25520">
        <w:rPr>
          <w:color w:val="000000"/>
        </w:rPr>
        <w:t>de São Paulo e do Provão Paulista Seriado)2023, e dá providências correlatas.</w:t>
      </w:r>
    </w:p>
    <w:p w14:paraId="3537A3D3" w14:textId="6E7B2739" w:rsidR="00517E1C" w:rsidRPr="00517E1C" w:rsidRDefault="00517E1C" w:rsidP="00140C65">
      <w:pPr>
        <w:numPr>
          <w:ilvl w:val="0"/>
          <w:numId w:val="213"/>
        </w:numPr>
        <w:tabs>
          <w:tab w:val="clear" w:pos="1069"/>
        </w:tabs>
        <w:rPr>
          <w:color w:val="000000"/>
        </w:rPr>
      </w:pPr>
      <w:r w:rsidRPr="00517E1C">
        <w:rPr>
          <w:color w:val="000000"/>
        </w:rPr>
        <w:t>Res. SEDUC nº 69, de 06/12/23, D.O. de 07/12/23</w:t>
      </w:r>
      <w:r>
        <w:rPr>
          <w:color w:val="000000"/>
        </w:rPr>
        <w:t xml:space="preserve"> - </w:t>
      </w:r>
      <w:r w:rsidRPr="00517E1C">
        <w:rPr>
          <w:color w:val="000000"/>
        </w:rPr>
        <w:t>Acrescenta dispositivos à Res</w:t>
      </w:r>
      <w:r>
        <w:rPr>
          <w:color w:val="000000"/>
        </w:rPr>
        <w:t>.</w:t>
      </w:r>
      <w:r w:rsidRPr="00517E1C">
        <w:rPr>
          <w:color w:val="000000"/>
        </w:rPr>
        <w:t xml:space="preserve"> nº 43, de 29</w:t>
      </w:r>
      <w:r>
        <w:rPr>
          <w:color w:val="000000"/>
        </w:rPr>
        <w:t>/09/23</w:t>
      </w:r>
      <w:r w:rsidRPr="00517E1C">
        <w:rPr>
          <w:color w:val="000000"/>
        </w:rPr>
        <w:t>, e dá providências correlatas.</w:t>
      </w:r>
    </w:p>
    <w:p w14:paraId="192B0BC6" w14:textId="77777777" w:rsidR="00235B67" w:rsidRPr="008D356D" w:rsidRDefault="00235B67" w:rsidP="00B6587A">
      <w:pPr>
        <w:pStyle w:val="GOE"/>
      </w:pPr>
      <w:bookmarkStart w:id="482" w:name="_Toc163207643"/>
      <w:bookmarkEnd w:id="481"/>
      <w:r w:rsidRPr="008D356D">
        <w:t>Provimento de Cargos (ver também</w:t>
      </w:r>
      <w:r w:rsidR="00EC0C3E">
        <w:t>:</w:t>
      </w:r>
      <w:r w:rsidRPr="008D356D">
        <w:t xml:space="preserve"> </w:t>
      </w:r>
      <w:r w:rsidR="00EC0C3E" w:rsidRPr="00EC0C3E">
        <w:t xml:space="preserve">Concursos Públicos </w:t>
      </w:r>
      <w:r w:rsidR="00EC0C3E">
        <w:t xml:space="preserve">- </w:t>
      </w:r>
      <w:r w:rsidR="00EC0C3E" w:rsidRPr="00EC0C3E">
        <w:t>inclui Sessões de Escolha e Abono das Faltas</w:t>
      </w:r>
      <w:r w:rsidRPr="008D356D">
        <w:t>)</w:t>
      </w:r>
      <w:bookmarkEnd w:id="482"/>
    </w:p>
    <w:p w14:paraId="236F5B30" w14:textId="77777777" w:rsidR="00235B67" w:rsidRPr="008D356D" w:rsidRDefault="00235B67">
      <w:pPr>
        <w:numPr>
          <w:ilvl w:val="0"/>
          <w:numId w:val="213"/>
        </w:numPr>
        <w:tabs>
          <w:tab w:val="clear" w:pos="1069"/>
        </w:tabs>
      </w:pPr>
      <w:r w:rsidRPr="008D356D">
        <w:t>CF/88 - art. 37, II - Concurso Público</w:t>
      </w:r>
      <w:r w:rsidR="008D356D">
        <w:t>.</w:t>
      </w:r>
    </w:p>
    <w:p w14:paraId="0209F305" w14:textId="77777777" w:rsidR="00235B67" w:rsidRPr="008D356D" w:rsidRDefault="00235B67">
      <w:pPr>
        <w:numPr>
          <w:ilvl w:val="0"/>
          <w:numId w:val="213"/>
        </w:numPr>
        <w:tabs>
          <w:tab w:val="clear" w:pos="1069"/>
        </w:tabs>
      </w:pPr>
      <w:r w:rsidRPr="008D356D">
        <w:t>LC n° 836/97 - QM - Nomeação</w:t>
      </w:r>
      <w:r w:rsidR="008D356D">
        <w:t>.</w:t>
      </w:r>
    </w:p>
    <w:p w14:paraId="52BCAB3B" w14:textId="77777777" w:rsidR="00235B67" w:rsidRPr="008D356D" w:rsidRDefault="00235B67">
      <w:pPr>
        <w:numPr>
          <w:ilvl w:val="0"/>
          <w:numId w:val="213"/>
        </w:numPr>
        <w:tabs>
          <w:tab w:val="clear" w:pos="1069"/>
        </w:tabs>
      </w:pPr>
      <w:r w:rsidRPr="008D356D">
        <w:t>Dec. n° 43.409/98 - Designação do Vice-Diretor</w:t>
      </w:r>
      <w:r w:rsidR="008D356D">
        <w:t>.</w:t>
      </w:r>
    </w:p>
    <w:p w14:paraId="2B01DAEB" w14:textId="77777777" w:rsidR="00125CC0" w:rsidRDefault="00235B67">
      <w:pPr>
        <w:numPr>
          <w:ilvl w:val="0"/>
          <w:numId w:val="213"/>
        </w:numPr>
        <w:tabs>
          <w:tab w:val="clear" w:pos="1069"/>
        </w:tabs>
      </w:pPr>
      <w:r w:rsidRPr="008D356D">
        <w:t>Res. SE n° 35/00 - Designação do Professor-Coordenador</w:t>
      </w:r>
      <w:r w:rsidR="008D356D">
        <w:t>.</w:t>
      </w:r>
    </w:p>
    <w:p w14:paraId="013823BF" w14:textId="77777777" w:rsidR="00125CC0" w:rsidRDefault="00125CC0">
      <w:pPr>
        <w:numPr>
          <w:ilvl w:val="0"/>
          <w:numId w:val="213"/>
        </w:numPr>
        <w:tabs>
          <w:tab w:val="clear" w:pos="1069"/>
        </w:tabs>
      </w:pPr>
      <w:r w:rsidRPr="00125CC0">
        <w:t>Dec</w:t>
      </w:r>
      <w:r>
        <w:t>. n° 53.037, de 28/05/08, D.O. 29/05/08 – Regionalização dos Concursos; remoção; substituição e contratação temporária.</w:t>
      </w:r>
    </w:p>
    <w:p w14:paraId="61BFF69B" w14:textId="77777777" w:rsidR="00D55B74" w:rsidRDefault="00D55B74">
      <w:pPr>
        <w:numPr>
          <w:ilvl w:val="0"/>
          <w:numId w:val="213"/>
        </w:numPr>
        <w:tabs>
          <w:tab w:val="clear" w:pos="1069"/>
        </w:tabs>
      </w:pPr>
      <w:r>
        <w:t>Dec. n° 54.556, de 15/07/09, D.O. 17/07/09 – Estabelece periodicidade para a realização de concursos públicos para PEB II na rede estadual.</w:t>
      </w:r>
    </w:p>
    <w:p w14:paraId="1C647633" w14:textId="77777777" w:rsidR="00D55B74" w:rsidRDefault="00D55B74">
      <w:pPr>
        <w:numPr>
          <w:ilvl w:val="0"/>
          <w:numId w:val="213"/>
        </w:numPr>
        <w:tabs>
          <w:tab w:val="clear" w:pos="1069"/>
        </w:tabs>
      </w:pPr>
      <w:r>
        <w:t>Res. SE nº 70/10 – Perfis, competências e habilidades.</w:t>
      </w:r>
    </w:p>
    <w:p w14:paraId="551731F5" w14:textId="77777777" w:rsidR="00D55B74" w:rsidRDefault="00D55B74">
      <w:pPr>
        <w:numPr>
          <w:ilvl w:val="0"/>
          <w:numId w:val="213"/>
        </w:numPr>
        <w:tabs>
          <w:tab w:val="clear" w:pos="1069"/>
        </w:tabs>
      </w:pPr>
      <w:r>
        <w:t>Res. SE nº 13/11 – Altera anexo da Res. SE 70/10</w:t>
      </w:r>
    </w:p>
    <w:p w14:paraId="75E45D04" w14:textId="77777777" w:rsidR="00D55B74" w:rsidRDefault="00D55B74">
      <w:pPr>
        <w:numPr>
          <w:ilvl w:val="0"/>
          <w:numId w:val="213"/>
        </w:numPr>
        <w:tabs>
          <w:tab w:val="clear" w:pos="1069"/>
        </w:tabs>
      </w:pPr>
      <w:r>
        <w:t>Res. SE nº 37, de 07/06/13, D.O. 08/06/13 – Altera o anexo da Res. SE nº 70/10 (legislação básica).</w:t>
      </w:r>
    </w:p>
    <w:p w14:paraId="54D15A90" w14:textId="77777777" w:rsidR="00D55B74" w:rsidRDefault="00D55B74">
      <w:pPr>
        <w:numPr>
          <w:ilvl w:val="0"/>
          <w:numId w:val="213"/>
        </w:numPr>
        <w:tabs>
          <w:tab w:val="clear" w:pos="1069"/>
        </w:tabs>
      </w:pPr>
      <w:r>
        <w:t>LC nº 1.1027, de 05/07/13, D.O. 06/07/13 – Concursos Regionalizados, acúmulo, remoção, atribuição, carga horária máxima de 65h semanais (‘caça à jornada reduzida’)</w:t>
      </w:r>
    </w:p>
    <w:p w14:paraId="7E8C26BE" w14:textId="77777777" w:rsidR="00D55B74" w:rsidRDefault="00D55B74">
      <w:pPr>
        <w:numPr>
          <w:ilvl w:val="0"/>
          <w:numId w:val="213"/>
        </w:numPr>
        <w:tabs>
          <w:tab w:val="clear" w:pos="1069"/>
        </w:tabs>
      </w:pPr>
      <w:r>
        <w:t>Dec. n° 60.449, de 15/05/14, D.O. 16/05/14 – Regulamenta os procedimentos relativos à realização de concursos públicos, no âmbito da Administração Direta e Autárquica do Estado e dá providências correlatas.</w:t>
      </w:r>
    </w:p>
    <w:p w14:paraId="61B73E75" w14:textId="77777777" w:rsidR="00D55B74" w:rsidRDefault="00D55B74">
      <w:pPr>
        <w:numPr>
          <w:ilvl w:val="0"/>
          <w:numId w:val="213"/>
        </w:numPr>
        <w:tabs>
          <w:tab w:val="clear" w:pos="1069"/>
        </w:tabs>
      </w:pPr>
      <w:r>
        <w:t>Res. SE nº 33, de 17/05/16, D.O. 18/05/16 - Constitui Comissão Especial de Concurso Público e dá providências correlatas.</w:t>
      </w:r>
    </w:p>
    <w:p w14:paraId="4DE3FD06" w14:textId="77777777" w:rsidR="00D55B74" w:rsidRDefault="00D55B74">
      <w:pPr>
        <w:numPr>
          <w:ilvl w:val="0"/>
          <w:numId w:val="213"/>
        </w:numPr>
        <w:tabs>
          <w:tab w:val="clear" w:pos="1069"/>
        </w:tabs>
      </w:pPr>
      <w:r>
        <w:t>Res. SE nº 56, de 14/10/16, D.O. 15/10/16 - Dispõe sobre perfil, competências e habilidades requeridos dos Diretores de Escola da rede estadual de ensino, e sobre referenciais bibliográficos e legislação, que fundamentam e orientam a organização de concursos públicos e processos seletivos, avaliativos e formativos, e dá providências correlatas.</w:t>
      </w:r>
    </w:p>
    <w:p w14:paraId="3E6EA5F2" w14:textId="77777777" w:rsidR="00D55B74" w:rsidRDefault="00D55B74">
      <w:pPr>
        <w:numPr>
          <w:ilvl w:val="0"/>
          <w:numId w:val="213"/>
        </w:numPr>
        <w:tabs>
          <w:tab w:val="clear" w:pos="1069"/>
        </w:tabs>
      </w:pPr>
      <w:r>
        <w:t xml:space="preserve">Res. SE nº 48, de 11/10/17, D.O. 12/10/17 - Constitui Comissão Especial de Concurso Público e dá providências correlatas O Secretário da Educação, com fundamento no disposto no artigo 11 do Dec. nº 60.449, de 15/05/14, que regulamenta os procedimentos relativos à realização de </w:t>
      </w:r>
      <w:r>
        <w:lastRenderedPageBreak/>
        <w:t>concursos públicos, no âmbito da Administração direta e autárquica do Estado, e dá providências correlatas.</w:t>
      </w:r>
    </w:p>
    <w:p w14:paraId="35E11BCB" w14:textId="77777777" w:rsidR="00D55B74" w:rsidRDefault="00D55B74">
      <w:pPr>
        <w:numPr>
          <w:ilvl w:val="0"/>
          <w:numId w:val="213"/>
        </w:numPr>
        <w:tabs>
          <w:tab w:val="clear" w:pos="1069"/>
        </w:tabs>
      </w:pPr>
      <w:r>
        <w:t>Res. GS, de 01/12/17, D.O. 02/12/17 – Dispõe sobre a homologação do Concurso de Diretor de Escola.</w:t>
      </w:r>
    </w:p>
    <w:p w14:paraId="17F3FD49" w14:textId="77777777" w:rsidR="00D55B74" w:rsidRDefault="00D55B74">
      <w:pPr>
        <w:numPr>
          <w:ilvl w:val="0"/>
          <w:numId w:val="213"/>
        </w:numPr>
        <w:tabs>
          <w:tab w:val="clear" w:pos="1069"/>
        </w:tabs>
      </w:pPr>
      <w:r>
        <w:t>Res. SE nº 31, de 18/04/18, D.O. 19/04/18 - Altera o artigo 3º da Res. SE nº 33, de 17/05/16, que constitui Comissão Especial de Concurso Público e dá providências correlatas.</w:t>
      </w:r>
    </w:p>
    <w:p w14:paraId="06489863" w14:textId="77777777" w:rsidR="00D55B74" w:rsidRDefault="00D55B74">
      <w:pPr>
        <w:numPr>
          <w:ilvl w:val="0"/>
          <w:numId w:val="213"/>
        </w:numPr>
        <w:tabs>
          <w:tab w:val="clear" w:pos="1069"/>
        </w:tabs>
      </w:pPr>
      <w:r>
        <w:t>Res. SE nº 48, de 30/07/18, D.O. 31/07/18 - Constitui Comissão Especial de Concurso Público, para provimento de cargos de Oficial Administrativo, e dá providências correlatas.</w:t>
      </w:r>
    </w:p>
    <w:p w14:paraId="2A0AD0A7" w14:textId="77777777" w:rsidR="00D55B74" w:rsidRDefault="00D55B74">
      <w:pPr>
        <w:numPr>
          <w:ilvl w:val="0"/>
          <w:numId w:val="213"/>
        </w:numPr>
        <w:tabs>
          <w:tab w:val="clear" w:pos="1069"/>
        </w:tabs>
      </w:pPr>
      <w:r>
        <w:t>Res. SE nº 50, de 07/08/18, D.O. 08/08/18 - Dispõe sobre perfil, competências e capacidades técnicas requeridos aos Supervisores de Ensino da rede estadual de ensino, e sobre referenciais bibliográficos e legislação, que fundamentam e orientam a organização de concursos públicos e processos seletivos, avaliativos e formativos, e dá providências correlatas.</w:t>
      </w:r>
    </w:p>
    <w:p w14:paraId="7BF36377" w14:textId="77777777" w:rsidR="00D55B74" w:rsidRDefault="00D55B74">
      <w:pPr>
        <w:numPr>
          <w:ilvl w:val="0"/>
          <w:numId w:val="213"/>
        </w:numPr>
        <w:tabs>
          <w:tab w:val="clear" w:pos="1069"/>
        </w:tabs>
      </w:pPr>
      <w:r>
        <w:t>Res. GS, de 01/12/17, D.O. 02/12/17 – Dispõe sobre a homologação do Concurso de Diretor de Escola.</w:t>
      </w:r>
    </w:p>
    <w:p w14:paraId="433BD367" w14:textId="77777777" w:rsidR="00D55B74" w:rsidRDefault="00D55B74">
      <w:pPr>
        <w:numPr>
          <w:ilvl w:val="0"/>
          <w:numId w:val="213"/>
        </w:numPr>
        <w:tabs>
          <w:tab w:val="clear" w:pos="1069"/>
        </w:tabs>
      </w:pPr>
      <w:r>
        <w:t>Res. SE nº 1, de 03/01/18, D.O. 04/01/2014 –D.O. de 05/01/2014 - Altera a Res. SE nº 82, de 16/12/13, que dispõe sobre os procedimentos relativos às substituições nas classes de Suporte Pedagógico do Quadro do Magistério.</w:t>
      </w:r>
    </w:p>
    <w:p w14:paraId="6929E3F7" w14:textId="77777777" w:rsidR="00D55B74" w:rsidRDefault="00D55B74">
      <w:pPr>
        <w:numPr>
          <w:ilvl w:val="0"/>
          <w:numId w:val="213"/>
        </w:numPr>
        <w:tabs>
          <w:tab w:val="clear" w:pos="1069"/>
        </w:tabs>
      </w:pPr>
      <w:r>
        <w:t>Res. SE nº 18, de 26/02/18, D.O. 27/02/18 - Institui Comissão Central de Avaliação Especial de Desempenho, dos ingressantes no cargo de Diretor de Escola, durante Estágio Probatório.</w:t>
      </w:r>
    </w:p>
    <w:p w14:paraId="071B7ADD" w14:textId="77777777" w:rsidR="00D55B74" w:rsidRDefault="00D55B74">
      <w:pPr>
        <w:numPr>
          <w:ilvl w:val="0"/>
          <w:numId w:val="213"/>
        </w:numPr>
        <w:tabs>
          <w:tab w:val="clear" w:pos="1069"/>
        </w:tabs>
      </w:pPr>
      <w:r>
        <w:t>Com. CGRH - Concurso Público para Provimento de Cargos de Supervisor de Ensino, de 26/10/21, D.O. de 27/10/21. REPUBLICADO em 28/10/21 - Dispõe sobre a convocação dos candidatos aprovados e classificados, para a sessão de escolha.</w:t>
      </w:r>
    </w:p>
    <w:p w14:paraId="444514A0" w14:textId="77777777" w:rsidR="00D55B74" w:rsidRDefault="00D55B74">
      <w:pPr>
        <w:numPr>
          <w:ilvl w:val="0"/>
          <w:numId w:val="213"/>
        </w:numPr>
        <w:tabs>
          <w:tab w:val="clear" w:pos="1069"/>
        </w:tabs>
      </w:pPr>
      <w:r>
        <w:t>Res. SEDUC nº 148, de 29/12/21, D.O. de 30/12/21 - Dispõe sobre Prorrogação de prazo de validade do Concurso Público para Provimento de Cargos de Supervisor de Ensino/2020.</w:t>
      </w:r>
    </w:p>
    <w:p w14:paraId="29351BA3" w14:textId="77777777" w:rsidR="00D55B74" w:rsidRDefault="00D55B74">
      <w:pPr>
        <w:numPr>
          <w:ilvl w:val="0"/>
          <w:numId w:val="213"/>
        </w:numPr>
        <w:tabs>
          <w:tab w:val="clear" w:pos="1069"/>
        </w:tabs>
      </w:pPr>
      <w:r>
        <w:t>Res. SEDUC nº 149, de 29/12/21, D.O. de 30/12/2021 - Dispõe sobre Prorrogação de prazo de validade do Concurso Público para Provimento de Cargos de Oficial Administrativo/2020. Republicado em 04/01/2022, por conter incorreções.</w:t>
      </w:r>
    </w:p>
    <w:p w14:paraId="75720A10" w14:textId="77777777" w:rsidR="00CB6172" w:rsidRDefault="00CB6172">
      <w:pPr>
        <w:numPr>
          <w:ilvl w:val="0"/>
          <w:numId w:val="213"/>
        </w:numPr>
        <w:tabs>
          <w:tab w:val="clear" w:pos="1069"/>
        </w:tabs>
      </w:pPr>
      <w:r w:rsidRPr="00CB6172">
        <w:t xml:space="preserve">LC </w:t>
      </w:r>
      <w:r>
        <w:t xml:space="preserve">nº </w:t>
      </w:r>
      <w:r w:rsidRPr="00CB6172">
        <w:t>1374, de</w:t>
      </w:r>
      <w:r>
        <w:t xml:space="preserve"> </w:t>
      </w:r>
      <w:r w:rsidRPr="00CB6172">
        <w:t>30/03/22, D</w:t>
      </w:r>
      <w:r>
        <w:t>.</w:t>
      </w:r>
      <w:r w:rsidRPr="00CB6172">
        <w:t>O</w:t>
      </w:r>
      <w:r>
        <w:t>.</w:t>
      </w:r>
      <w:r w:rsidRPr="00CB6172">
        <w:t xml:space="preserve"> de 31/03/22 - Institui Planos de Carreira e Remuneração para os Professores de Ensino Fundamental e Médio, para os Diretores Escolares e para os Supervisores Educacionais da Secretaria da Educação. Artigos 6º e 29.</w:t>
      </w:r>
    </w:p>
    <w:p w14:paraId="32F8FD73" w14:textId="77777777" w:rsidR="00D55B74" w:rsidRDefault="00D55B74">
      <w:pPr>
        <w:numPr>
          <w:ilvl w:val="0"/>
          <w:numId w:val="213"/>
        </w:numPr>
        <w:tabs>
          <w:tab w:val="clear" w:pos="1069"/>
        </w:tabs>
      </w:pPr>
      <w:r>
        <w:t>Res. SEDUC nº 78, de 17/10/22, D.O. de 18/10/22 - Constitui Comissão Especial de Concurso Público e dá providências correlatas.</w:t>
      </w:r>
    </w:p>
    <w:p w14:paraId="15200583" w14:textId="77777777" w:rsidR="00D55B74" w:rsidRDefault="00D55B74">
      <w:pPr>
        <w:numPr>
          <w:ilvl w:val="0"/>
          <w:numId w:val="213"/>
        </w:numPr>
        <w:tabs>
          <w:tab w:val="clear" w:pos="1069"/>
        </w:tabs>
      </w:pPr>
      <w:r>
        <w:t>Res. SEDUC nº 16, de 05/05/23, D.O. de 06/05/23 - Dispõe sobre os perfis, competências e habilidades requeridos dos Professores de Ensino Fundamental e Médio, os referenciais bibliográficos e de legislação, que fundamentam e orientam a organização de exames, concursos e processos seletivos, e dá providências correlatas.</w:t>
      </w:r>
    </w:p>
    <w:p w14:paraId="0880392D" w14:textId="77777777" w:rsidR="00D55B74" w:rsidRDefault="00D55B74">
      <w:pPr>
        <w:numPr>
          <w:ilvl w:val="0"/>
          <w:numId w:val="213"/>
        </w:numPr>
        <w:tabs>
          <w:tab w:val="clear" w:pos="1069"/>
        </w:tabs>
      </w:pPr>
      <w:r>
        <w:t>Parte Pedagógica Concurso Estado – D.O.E. de 09/05/23, Executivo 2, Pag. 22 a 28 - Dispõe sobre o “Perfil e Bibliografia Específica de cada Componente Curricular.</w:t>
      </w:r>
    </w:p>
    <w:p w14:paraId="3A1E2ADF" w14:textId="77777777" w:rsidR="00D55B74" w:rsidRDefault="00D55B74">
      <w:pPr>
        <w:numPr>
          <w:ilvl w:val="0"/>
          <w:numId w:val="213"/>
        </w:numPr>
        <w:tabs>
          <w:tab w:val="clear" w:pos="1069"/>
        </w:tabs>
      </w:pPr>
      <w:r>
        <w:t>Edital de Abertura de Inscrições nº 01/23 (concurso público), de 10/05/23, D.O. de 11/05/23.</w:t>
      </w:r>
    </w:p>
    <w:p w14:paraId="325F7757" w14:textId="77777777" w:rsidR="00D55B74" w:rsidRDefault="00D55B74">
      <w:pPr>
        <w:numPr>
          <w:ilvl w:val="0"/>
          <w:numId w:val="213"/>
        </w:numPr>
        <w:tabs>
          <w:tab w:val="clear" w:pos="1069"/>
        </w:tabs>
      </w:pPr>
      <w:r>
        <w:t>Res. SEDUC nº 16, de 05/05/23, D.O. de 19/05/23 - Dispõe sobre os perfis, competências e habilidades requeridos dos Professores de Ensino Fundamental e Médio, os referenciais bibliográficos e de legislação, que fundamentam e orientam a organização de exames, concursos e processos seletivos, e dá providências correlatas. (Republicada por conter incorreções).</w:t>
      </w:r>
    </w:p>
    <w:p w14:paraId="137225A4" w14:textId="77777777" w:rsidR="00D55B74" w:rsidRDefault="00D55B74">
      <w:pPr>
        <w:numPr>
          <w:ilvl w:val="0"/>
          <w:numId w:val="213"/>
        </w:numPr>
        <w:tabs>
          <w:tab w:val="clear" w:pos="1069"/>
        </w:tabs>
      </w:pPr>
      <w:r>
        <w:t>Edital de Retificação do Edital de Abertura de Inscrições - (Concurso Público nº 01/23), de 30/05/23 – D.O. de 31/05/23.</w:t>
      </w:r>
    </w:p>
    <w:p w14:paraId="1D1AC0AC" w14:textId="77777777" w:rsidR="00CB6172" w:rsidRDefault="00D55B74">
      <w:pPr>
        <w:numPr>
          <w:ilvl w:val="0"/>
          <w:numId w:val="213"/>
        </w:numPr>
        <w:tabs>
          <w:tab w:val="clear" w:pos="1069"/>
        </w:tabs>
      </w:pPr>
      <w:r>
        <w:t>Edital de Prorrogação das Inscrições de 06/23, D.O. 12/06/23. (Concurso Público nº 01/23).</w:t>
      </w:r>
    </w:p>
    <w:p w14:paraId="265E53E3" w14:textId="77777777" w:rsidR="00D55B74" w:rsidRPr="00125CC0" w:rsidRDefault="00D55B74">
      <w:pPr>
        <w:numPr>
          <w:ilvl w:val="0"/>
          <w:numId w:val="213"/>
        </w:numPr>
        <w:tabs>
          <w:tab w:val="clear" w:pos="1069"/>
        </w:tabs>
      </w:pPr>
      <w:r>
        <w:t xml:space="preserve">LC </w:t>
      </w:r>
      <w:r w:rsidR="00CB6172">
        <w:t xml:space="preserve">nº </w:t>
      </w:r>
      <w:r>
        <w:t>1374, de</w:t>
      </w:r>
      <w:r w:rsidR="00CB6172">
        <w:t xml:space="preserve"> </w:t>
      </w:r>
      <w:r>
        <w:t>30/03/22, D</w:t>
      </w:r>
      <w:r w:rsidR="00CB6172">
        <w:t>.</w:t>
      </w:r>
      <w:r>
        <w:t>O</w:t>
      </w:r>
      <w:r w:rsidR="00CB6172">
        <w:t>.</w:t>
      </w:r>
      <w:r>
        <w:t xml:space="preserve"> de</w:t>
      </w:r>
      <w:r w:rsidR="00CB6172">
        <w:t xml:space="preserve"> </w:t>
      </w:r>
      <w:r>
        <w:t>31/03/22 - Institui Planos de Carreira e Remuneração para os Professores de Ensino Fundamental e Médio, para os Diretores Escolares e para os Supervisores Educacionais da Secretaria da Educação,</w:t>
      </w:r>
      <w:r w:rsidR="00CB6172">
        <w:t xml:space="preserve"> </w:t>
      </w:r>
      <w:r>
        <w:t>altera a Lei nº 10.261, de 28</w:t>
      </w:r>
      <w:r w:rsidR="00CB6172">
        <w:t>/10/</w:t>
      </w:r>
      <w:r>
        <w:t>68 e nº 500, de 13</w:t>
      </w:r>
      <w:r w:rsidR="00CB6172">
        <w:t>/11/74</w:t>
      </w:r>
      <w:r>
        <w:t xml:space="preserve">, </w:t>
      </w:r>
      <w:r>
        <w:lastRenderedPageBreak/>
        <w:t xml:space="preserve">as </w:t>
      </w:r>
      <w:r w:rsidR="00CB6172">
        <w:t>LCs</w:t>
      </w:r>
      <w:r>
        <w:t xml:space="preserve"> nº 444, de 27</w:t>
      </w:r>
      <w:r w:rsidR="00CB6172">
        <w:t>/12/85</w:t>
      </w:r>
      <w:r>
        <w:t>, nº 506, de 27</w:t>
      </w:r>
      <w:r w:rsidR="00CB6172">
        <w:t>/01/87</w:t>
      </w:r>
      <w:r>
        <w:t>, nº 669, de 20</w:t>
      </w:r>
      <w:r w:rsidR="00CB6172">
        <w:t>/12/91</w:t>
      </w:r>
      <w:r>
        <w:t>, nº 679, de 22</w:t>
      </w:r>
      <w:r w:rsidR="00CB6172">
        <w:t>/07/92</w:t>
      </w:r>
      <w:r>
        <w:t>, nº 687, de 07</w:t>
      </w:r>
      <w:r w:rsidR="00CB6172">
        <w:t>/10/92</w:t>
      </w:r>
      <w:r>
        <w:t>, nº 836, de 30</w:t>
      </w:r>
      <w:r w:rsidR="00CB6172">
        <w:t>/12/97</w:t>
      </w:r>
      <w:r>
        <w:t>, nº 1.018, de 15</w:t>
      </w:r>
      <w:r w:rsidR="00CB6172">
        <w:t>/10/07</w:t>
      </w:r>
      <w:r>
        <w:t>, nº 1.041, de 14</w:t>
      </w:r>
      <w:r w:rsidR="00CB6172">
        <w:t>/04/08</w:t>
      </w:r>
      <w:r>
        <w:t>, nº 1.144, de 11</w:t>
      </w:r>
      <w:r w:rsidR="00CB6172">
        <w:t>/07/11</w:t>
      </w:r>
      <w:r>
        <w:t xml:space="preserve"> e nº 1.256, de </w:t>
      </w:r>
      <w:r w:rsidR="00CB6172">
        <w:t>0</w:t>
      </w:r>
      <w:r>
        <w:t>6</w:t>
      </w:r>
      <w:r w:rsidR="00CB6172">
        <w:t>/01/15</w:t>
      </w:r>
      <w:r>
        <w:t xml:space="preserve">, revoga as </w:t>
      </w:r>
      <w:r w:rsidR="00CB6172">
        <w:t>LCs</w:t>
      </w:r>
      <w:r>
        <w:t xml:space="preserve"> nº 744, de 28</w:t>
      </w:r>
      <w:r w:rsidR="00CB6172">
        <w:t>/12/93</w:t>
      </w:r>
      <w:r>
        <w:t>, nº 1.164 de 04</w:t>
      </w:r>
      <w:r w:rsidR="00CB6172">
        <w:t>/01/12</w:t>
      </w:r>
      <w:r>
        <w:t>, e nº 1.191 de 28</w:t>
      </w:r>
      <w:r w:rsidR="00CB6172">
        <w:t>/12/12</w:t>
      </w:r>
      <w:r>
        <w:t>, e dá providências correlatas</w:t>
      </w:r>
    </w:p>
    <w:p w14:paraId="0BC4F74C" w14:textId="77777777" w:rsidR="00235B67" w:rsidRPr="008D356D" w:rsidRDefault="00235B67" w:rsidP="00B6587A">
      <w:pPr>
        <w:pStyle w:val="GOE"/>
        <w:rPr>
          <w:rFonts w:cs="Arial"/>
          <w:bCs/>
        </w:rPr>
      </w:pPr>
      <w:bookmarkStart w:id="483" w:name="_Toc163207644"/>
      <w:r w:rsidRPr="008D356D">
        <w:rPr>
          <w:rFonts w:cs="Arial"/>
          <w:bCs/>
        </w:rPr>
        <w:t>Punição de Alunos</w:t>
      </w:r>
      <w:bookmarkEnd w:id="483"/>
    </w:p>
    <w:p w14:paraId="1E4FCB32" w14:textId="77777777" w:rsidR="00235B67" w:rsidRDefault="00235B67">
      <w:pPr>
        <w:numPr>
          <w:ilvl w:val="0"/>
          <w:numId w:val="214"/>
        </w:numPr>
        <w:tabs>
          <w:tab w:val="clear" w:pos="1069"/>
        </w:tabs>
        <w:rPr>
          <w:rFonts w:cs="Arial"/>
        </w:rPr>
      </w:pPr>
      <w:r>
        <w:rPr>
          <w:rFonts w:cs="Arial"/>
        </w:rPr>
        <w:t>Regimento Escolar</w:t>
      </w:r>
    </w:p>
    <w:p w14:paraId="4A92B373" w14:textId="77777777" w:rsidR="00235B67" w:rsidRDefault="00235B67">
      <w:pPr>
        <w:numPr>
          <w:ilvl w:val="0"/>
          <w:numId w:val="214"/>
        </w:numPr>
        <w:tabs>
          <w:tab w:val="clear" w:pos="1069"/>
        </w:tabs>
        <w:rPr>
          <w:rFonts w:cs="Arial"/>
        </w:rPr>
      </w:pPr>
      <w:r>
        <w:rPr>
          <w:rFonts w:cs="Arial"/>
        </w:rPr>
        <w:t>Lei Fed. n° 8069/90 - Estatuto da Criança e do Adolescente</w:t>
      </w:r>
      <w:r w:rsidR="008D356D">
        <w:rPr>
          <w:rFonts w:cs="Arial"/>
        </w:rPr>
        <w:t>.</w:t>
      </w:r>
    </w:p>
    <w:p w14:paraId="78FB2694" w14:textId="77777777" w:rsidR="00235B67" w:rsidRDefault="00235B67">
      <w:pPr>
        <w:numPr>
          <w:ilvl w:val="0"/>
          <w:numId w:val="214"/>
        </w:numPr>
        <w:tabs>
          <w:tab w:val="clear" w:pos="1069"/>
        </w:tabs>
        <w:rPr>
          <w:rFonts w:cs="Arial"/>
        </w:rPr>
      </w:pPr>
      <w:r>
        <w:rPr>
          <w:rFonts w:cs="Arial"/>
        </w:rPr>
        <w:t>Par. CEE n° 101/00 - Não existe "expulsão" de aluno</w:t>
      </w:r>
      <w:r w:rsidR="008D356D">
        <w:rPr>
          <w:rFonts w:cs="Arial"/>
        </w:rPr>
        <w:t>.</w:t>
      </w:r>
    </w:p>
    <w:p w14:paraId="5603F9DE" w14:textId="77777777" w:rsidR="00235B67" w:rsidRPr="008D356D" w:rsidRDefault="00235B67" w:rsidP="00B6587A">
      <w:pPr>
        <w:pStyle w:val="GOE"/>
      </w:pPr>
      <w:bookmarkStart w:id="484" w:name="_Toc163207645"/>
      <w:r w:rsidRPr="008D356D">
        <w:t>QAE e QSE - Movimentação</w:t>
      </w:r>
      <w:bookmarkEnd w:id="484"/>
    </w:p>
    <w:p w14:paraId="7195AE75" w14:textId="77777777" w:rsidR="00235B67" w:rsidRDefault="00235B67">
      <w:pPr>
        <w:numPr>
          <w:ilvl w:val="0"/>
          <w:numId w:val="215"/>
        </w:numPr>
        <w:tabs>
          <w:tab w:val="clear" w:pos="1069"/>
        </w:tabs>
      </w:pPr>
      <w:r w:rsidRPr="008D356D">
        <w:t>Res. SE n° 53, de 30/03/99 - Movimentação dos integrantes do QSE e QAE: preferência na Composição do módulo escolar</w:t>
      </w:r>
      <w:r w:rsidR="008D356D">
        <w:t>.</w:t>
      </w:r>
    </w:p>
    <w:p w14:paraId="1652C587" w14:textId="77777777" w:rsidR="00A960F3" w:rsidRDefault="00A960F3">
      <w:pPr>
        <w:numPr>
          <w:ilvl w:val="0"/>
          <w:numId w:val="215"/>
        </w:numPr>
        <w:tabs>
          <w:tab w:val="clear" w:pos="1069"/>
          <w:tab w:val="num" w:pos="993"/>
        </w:tabs>
      </w:pPr>
      <w:r>
        <w:t>Dec. nº 52.630/08 – Fixa módulo das unidades escolares, alterada pela Res. nº SE 27/08, alterada pela Res. SE nº 25/10.</w:t>
      </w:r>
    </w:p>
    <w:p w14:paraId="00708BD0" w14:textId="77777777" w:rsidR="00A960F3" w:rsidRDefault="00A960F3">
      <w:pPr>
        <w:numPr>
          <w:ilvl w:val="0"/>
          <w:numId w:val="215"/>
        </w:numPr>
        <w:tabs>
          <w:tab w:val="clear" w:pos="1069"/>
          <w:tab w:val="num" w:pos="993"/>
        </w:tabs>
      </w:pPr>
      <w:r>
        <w:t>Processo de Certificação para Gerente de Organização Escoar, CGOE -1/2012 – Edital de Abertura de Inscrição nº01/2012</w:t>
      </w:r>
    </w:p>
    <w:p w14:paraId="78B04DC7" w14:textId="77777777" w:rsidR="00A960F3" w:rsidRDefault="00A960F3">
      <w:pPr>
        <w:numPr>
          <w:ilvl w:val="0"/>
          <w:numId w:val="215"/>
        </w:numPr>
        <w:tabs>
          <w:tab w:val="clear" w:pos="1069"/>
          <w:tab w:val="num" w:pos="993"/>
        </w:tabs>
      </w:pPr>
      <w:r>
        <w:t>Com.</w:t>
      </w:r>
      <w:r w:rsidR="001D25E5">
        <w:t xml:space="preserve"> CGRH, 03, de 20/02/</w:t>
      </w:r>
      <w:r>
        <w:t>13, D</w:t>
      </w:r>
      <w:r w:rsidR="001D25E5">
        <w:t>.</w:t>
      </w:r>
      <w:r>
        <w:t>O</w:t>
      </w:r>
      <w:r w:rsidR="001D25E5">
        <w:t>.</w:t>
      </w:r>
      <w:r>
        <w:t xml:space="preserve"> </w:t>
      </w:r>
      <w:r w:rsidR="001D25E5">
        <w:t>23/02/</w:t>
      </w:r>
      <w:r>
        <w:t>13 – Dispõe sobre a Remoção do Quadro de Apoio Escolar.</w:t>
      </w:r>
    </w:p>
    <w:p w14:paraId="1EA4B35F" w14:textId="77777777" w:rsidR="00856FF5" w:rsidRPr="006B502D" w:rsidRDefault="00856FF5">
      <w:pPr>
        <w:numPr>
          <w:ilvl w:val="0"/>
          <w:numId w:val="215"/>
        </w:numPr>
        <w:tabs>
          <w:tab w:val="clear" w:pos="1069"/>
          <w:tab w:val="num" w:pos="993"/>
        </w:tabs>
        <w:rPr>
          <w:color w:val="000000"/>
        </w:rPr>
      </w:pPr>
      <w:r w:rsidRPr="006B502D">
        <w:rPr>
          <w:color w:val="000000"/>
        </w:rPr>
        <w:t>Inst</w:t>
      </w:r>
      <w:r w:rsidR="00856DBA" w:rsidRPr="006B502D">
        <w:rPr>
          <w:color w:val="000000"/>
        </w:rPr>
        <w:t>r.</w:t>
      </w:r>
      <w:r w:rsidRPr="006B502D">
        <w:rPr>
          <w:color w:val="000000"/>
        </w:rPr>
        <w:t xml:space="preserve"> UCRH </w:t>
      </w:r>
      <w:r w:rsidR="00856DBA" w:rsidRPr="006B502D">
        <w:rPr>
          <w:color w:val="000000"/>
        </w:rPr>
        <w:t>n</w:t>
      </w:r>
      <w:r w:rsidRPr="006B502D">
        <w:rPr>
          <w:color w:val="000000"/>
        </w:rPr>
        <w:t xml:space="preserve">º 04, de </w:t>
      </w:r>
      <w:r w:rsidR="00856DBA" w:rsidRPr="006B502D">
        <w:rPr>
          <w:color w:val="000000"/>
        </w:rPr>
        <w:t>0</w:t>
      </w:r>
      <w:r w:rsidRPr="006B502D">
        <w:rPr>
          <w:color w:val="000000"/>
        </w:rPr>
        <w:t>4</w:t>
      </w:r>
      <w:r w:rsidR="00856DBA" w:rsidRPr="006B502D">
        <w:rPr>
          <w:color w:val="000000"/>
        </w:rPr>
        <w:t>/0</w:t>
      </w:r>
      <w:r w:rsidRPr="006B502D">
        <w:rPr>
          <w:color w:val="000000"/>
        </w:rPr>
        <w:t>2</w:t>
      </w:r>
      <w:r w:rsidR="00856DBA" w:rsidRPr="006B502D">
        <w:rPr>
          <w:color w:val="000000"/>
        </w:rPr>
        <w:t>/</w:t>
      </w:r>
      <w:r w:rsidRPr="006B502D">
        <w:rPr>
          <w:color w:val="000000"/>
        </w:rPr>
        <w:t>16, D</w:t>
      </w:r>
      <w:r w:rsidR="00856DBA" w:rsidRPr="006B502D">
        <w:rPr>
          <w:color w:val="000000"/>
        </w:rPr>
        <w:t>.</w:t>
      </w:r>
      <w:r w:rsidRPr="006B502D">
        <w:rPr>
          <w:color w:val="000000"/>
        </w:rPr>
        <w:t>O</w:t>
      </w:r>
      <w:r w:rsidR="00856DBA" w:rsidRPr="006B502D">
        <w:rPr>
          <w:color w:val="000000"/>
        </w:rPr>
        <w:t>. de 05/02/</w:t>
      </w:r>
      <w:r w:rsidRPr="006B502D">
        <w:rPr>
          <w:color w:val="000000"/>
        </w:rPr>
        <w:t>16 - Dispõe sobre os procedimentos a serem adotados em caso de promoção, remoção, transferência ou readaptação de servidores que percebam adicional de insalubridade pelo exercício, em caráter permanente, em unidades e/ou atividades consideradas insalubres.</w:t>
      </w:r>
    </w:p>
    <w:p w14:paraId="2F820E11" w14:textId="77777777" w:rsidR="00A960F3" w:rsidRDefault="00A960F3">
      <w:pPr>
        <w:numPr>
          <w:ilvl w:val="0"/>
          <w:numId w:val="215"/>
        </w:numPr>
        <w:tabs>
          <w:tab w:val="clear" w:pos="1069"/>
          <w:tab w:val="num" w:pos="993"/>
        </w:tabs>
      </w:pPr>
      <w:r>
        <w:t>Res</w:t>
      </w:r>
      <w:r w:rsidR="001D25E5">
        <w:t>. SE nº 29, de 02/05/</w:t>
      </w:r>
      <w:r>
        <w:t>16, D</w:t>
      </w:r>
      <w:r w:rsidR="001D25E5">
        <w:t>.</w:t>
      </w:r>
      <w:r>
        <w:t>O</w:t>
      </w:r>
      <w:r w:rsidR="001D25E5">
        <w:t>.</w:t>
      </w:r>
      <w:r>
        <w:t xml:space="preserve"> </w:t>
      </w:r>
      <w:r w:rsidR="001D25E5">
        <w:t>03/05/</w:t>
      </w:r>
      <w:r>
        <w:t>16 – Dispõe sobre o módulo e a movimentação dos integrantes do Quadro da Secretaria da Educação. (Republicada em 18/05/2016).</w:t>
      </w:r>
    </w:p>
    <w:p w14:paraId="2B6271C0" w14:textId="77777777" w:rsidR="00A960F3" w:rsidRDefault="00A960F3">
      <w:pPr>
        <w:numPr>
          <w:ilvl w:val="0"/>
          <w:numId w:val="215"/>
        </w:numPr>
        <w:tabs>
          <w:tab w:val="clear" w:pos="1069"/>
          <w:tab w:val="num" w:pos="993"/>
        </w:tabs>
      </w:pPr>
      <w:r>
        <w:t>Res</w:t>
      </w:r>
      <w:r w:rsidR="001D25E5">
        <w:t>.</w:t>
      </w:r>
      <w:r>
        <w:t xml:space="preserve"> SE </w:t>
      </w:r>
      <w:r w:rsidR="001D25E5">
        <w:t xml:space="preserve">nº </w:t>
      </w:r>
      <w:r>
        <w:t>1</w:t>
      </w:r>
      <w:r w:rsidR="001D25E5">
        <w:t>2, de 17/02/17, D.O. 18/02/</w:t>
      </w:r>
      <w:r>
        <w:t>17 – Dispõe sobre o módulo e a movimentação dos integrantes do Quadro de Apoio Escolar- QAE.</w:t>
      </w:r>
    </w:p>
    <w:p w14:paraId="7AB2A8D7" w14:textId="77777777" w:rsidR="00A960F3" w:rsidRDefault="00A960F3">
      <w:pPr>
        <w:numPr>
          <w:ilvl w:val="0"/>
          <w:numId w:val="215"/>
        </w:numPr>
        <w:tabs>
          <w:tab w:val="clear" w:pos="1069"/>
          <w:tab w:val="num" w:pos="993"/>
        </w:tabs>
      </w:pPr>
      <w:r>
        <w:t>Port</w:t>
      </w:r>
      <w:r w:rsidR="001D25E5">
        <w:t>. CGRH 12, de 06/09/</w:t>
      </w:r>
      <w:r>
        <w:t>17, D</w:t>
      </w:r>
      <w:r w:rsidR="001D25E5">
        <w:t>.</w:t>
      </w:r>
      <w:r>
        <w:t>O</w:t>
      </w:r>
      <w:r w:rsidR="001D25E5">
        <w:t>.</w:t>
      </w:r>
      <w:r>
        <w:t xml:space="preserve"> </w:t>
      </w:r>
      <w:r w:rsidR="001D25E5">
        <w:t>07/09/</w:t>
      </w:r>
      <w:r>
        <w:t>17 – Estabelece cronograma e diretrizes para a movimentação dos integrantes do Quadro de Apoio Escolar e do Quadro da Secretaria da Educação, nos termos do § único do artigo 8º da Resolução SE nº 12, de 17/02/2017.</w:t>
      </w:r>
    </w:p>
    <w:p w14:paraId="330434FF" w14:textId="77777777" w:rsidR="001F4A47" w:rsidRDefault="001F4A47">
      <w:pPr>
        <w:numPr>
          <w:ilvl w:val="0"/>
          <w:numId w:val="215"/>
        </w:numPr>
        <w:tabs>
          <w:tab w:val="clear" w:pos="1069"/>
        </w:tabs>
      </w:pPr>
      <w:r>
        <w:t>Com. CGRH nº 05, de 11/05/18, D.O. 12/05/18 – Dispõe sobre procedimentos de inscrição/indicação e relação de vagas do Concurso de Remoção do Quadro de Apoio Escolar.</w:t>
      </w:r>
    </w:p>
    <w:p w14:paraId="4371DBE6" w14:textId="77777777" w:rsidR="001F4A47" w:rsidRDefault="001F4A47">
      <w:pPr>
        <w:numPr>
          <w:ilvl w:val="0"/>
          <w:numId w:val="215"/>
        </w:numPr>
        <w:tabs>
          <w:tab w:val="clear" w:pos="1069"/>
        </w:tabs>
      </w:pPr>
      <w:r>
        <w:t>Com. CGRH, 04/06/18, D.O. 05/06/18 - Dispõe sobre a abertura e Edital nº 1, de Concurso Público de Agente de Organização Escolar – Abertura de inscrições.</w:t>
      </w:r>
    </w:p>
    <w:p w14:paraId="020DE86A" w14:textId="77777777" w:rsidR="001F4A47" w:rsidRDefault="001F4A47">
      <w:pPr>
        <w:numPr>
          <w:ilvl w:val="0"/>
          <w:numId w:val="215"/>
        </w:numPr>
        <w:tabs>
          <w:tab w:val="clear" w:pos="1069"/>
        </w:tabs>
      </w:pPr>
      <w:r>
        <w:t>Com. CGRH, 12/06/18, D.O. 13/06/18 – Retifica itens do Edital nº 1, de Concurso Público de Agente de Organização Escolar.</w:t>
      </w:r>
    </w:p>
    <w:p w14:paraId="6A99E686" w14:textId="77777777" w:rsidR="001F4A47" w:rsidRDefault="001F4A47">
      <w:pPr>
        <w:numPr>
          <w:ilvl w:val="0"/>
          <w:numId w:val="215"/>
        </w:numPr>
        <w:tabs>
          <w:tab w:val="clear" w:pos="1069"/>
        </w:tabs>
      </w:pPr>
      <w:r>
        <w:t>Despachos do Governador de 14/06/18, D.O. 30/06/18 – Autoriza a Secretaria da Educação na contratação de 550 Agentes de Organização Escolar, pelo prazo de 12 meses.</w:t>
      </w:r>
    </w:p>
    <w:p w14:paraId="2D2D8F7B" w14:textId="77777777" w:rsidR="001F4A47" w:rsidRDefault="001F4A47">
      <w:pPr>
        <w:numPr>
          <w:ilvl w:val="0"/>
          <w:numId w:val="215"/>
        </w:numPr>
        <w:tabs>
          <w:tab w:val="clear" w:pos="1069"/>
        </w:tabs>
      </w:pPr>
      <w:r>
        <w:t>Com. CGRH, 17/07/18, D.O. 18/07/18 – Dispõe sobre o Concurso Público de Agente de Organização Escolar.</w:t>
      </w:r>
    </w:p>
    <w:p w14:paraId="47E62246" w14:textId="77777777" w:rsidR="001F4A47" w:rsidRDefault="001F4A47">
      <w:pPr>
        <w:numPr>
          <w:ilvl w:val="0"/>
          <w:numId w:val="215"/>
        </w:numPr>
        <w:tabs>
          <w:tab w:val="clear" w:pos="1069"/>
        </w:tabs>
      </w:pPr>
      <w:r>
        <w:t>Res. SE nº 54, de 28/08/18, D.O. 29/08/18 – Dispõe sobre o processo de progressão relativo aos anos de 2015 e 2018, aplicáveis aos integrantes do Quadro de Apoio Escolar abrangidos pela L. C. nº 1.144 11/07/11.</w:t>
      </w:r>
    </w:p>
    <w:p w14:paraId="62BDA0EF" w14:textId="77777777" w:rsidR="001F4A47" w:rsidRDefault="001F4A47">
      <w:pPr>
        <w:numPr>
          <w:ilvl w:val="0"/>
          <w:numId w:val="215"/>
        </w:numPr>
        <w:tabs>
          <w:tab w:val="clear" w:pos="1069"/>
        </w:tabs>
      </w:pPr>
      <w:r>
        <w:t>Com. CGRH, de 24/09/18, D.O. 19/09/18 – Dispõe sobre a 1ª classificação dos aprovados no concurso de Agentes de Organização Escolar.</w:t>
      </w:r>
    </w:p>
    <w:p w14:paraId="1FD3D1EF" w14:textId="77777777" w:rsidR="001F4A47" w:rsidRDefault="001F4A47">
      <w:pPr>
        <w:numPr>
          <w:ilvl w:val="0"/>
          <w:numId w:val="215"/>
        </w:numPr>
        <w:tabs>
          <w:tab w:val="clear" w:pos="1069"/>
        </w:tabs>
      </w:pPr>
      <w:r>
        <w:t>Res. SE nº 70, de 14/11/18, D.O. 14/11/18 – Altera a Res. SE nº 54, de 28/08/18, que dispõe sobre o Processo de Progressão, relativo aos anos de 2015 e 2018, aplicável aos integrantes do Quadro de Apoio Escolar abrangidos pela LC nº 1.144, de 11/07/2011.</w:t>
      </w:r>
    </w:p>
    <w:p w14:paraId="1C2980E3" w14:textId="77777777" w:rsidR="001F4A47" w:rsidRDefault="001F4A47">
      <w:pPr>
        <w:numPr>
          <w:ilvl w:val="0"/>
          <w:numId w:val="215"/>
        </w:numPr>
        <w:tabs>
          <w:tab w:val="clear" w:pos="1069"/>
        </w:tabs>
      </w:pPr>
      <w:r>
        <w:t>Com. CGRH, de 09/01/19, D.O. 10/01/19 – Dispõe sobre o Concurso Público para provimento de Agente de Organização Escolar.</w:t>
      </w:r>
    </w:p>
    <w:p w14:paraId="7F424DBE" w14:textId="77777777" w:rsidR="001F4A47" w:rsidRDefault="001F4A47">
      <w:pPr>
        <w:numPr>
          <w:ilvl w:val="0"/>
          <w:numId w:val="215"/>
        </w:numPr>
        <w:tabs>
          <w:tab w:val="clear" w:pos="1069"/>
        </w:tabs>
      </w:pPr>
      <w:r>
        <w:lastRenderedPageBreak/>
        <w:t>Res. SEDUC nº 21, de 08/02/21, D.O. de 10/02/21 - Altera a Res. SE nº 52, de 09/08/11, que dispõe sobre as atribuições dos integrantes das classes do Quadro de Apoio Escolar - QAE, da Secretaria da Educação.</w:t>
      </w:r>
    </w:p>
    <w:p w14:paraId="2DAD6497" w14:textId="77777777" w:rsidR="001F4A47" w:rsidRDefault="001F4A47">
      <w:pPr>
        <w:numPr>
          <w:ilvl w:val="0"/>
          <w:numId w:val="215"/>
        </w:numPr>
        <w:tabs>
          <w:tab w:val="clear" w:pos="1069"/>
        </w:tabs>
      </w:pPr>
      <w:r>
        <w:t>Com. CGRH nº 1, de, 05/03/21, D.O. de 06/03/21 - Dispõe sobre o Concurso de Remoção do Quadro de Apoio Escolar - 2020.</w:t>
      </w:r>
    </w:p>
    <w:p w14:paraId="6FF8C45A" w14:textId="77777777" w:rsidR="001F4A47" w:rsidRDefault="001F4A47">
      <w:pPr>
        <w:numPr>
          <w:ilvl w:val="0"/>
          <w:numId w:val="215"/>
        </w:numPr>
        <w:tabs>
          <w:tab w:val="clear" w:pos="1069"/>
        </w:tabs>
      </w:pPr>
      <w:r>
        <w:t>Inst. CGRH nº 01, de 22/03/22, D.O. de 23/03/22 - Dispõe sobre a posse e o exercício de candidatos nomeados para cargo efetivo do Quadro de Apoio Escolar.</w:t>
      </w:r>
    </w:p>
    <w:p w14:paraId="3591A62F" w14:textId="77777777" w:rsidR="001F4A47" w:rsidRDefault="001F4A47">
      <w:pPr>
        <w:numPr>
          <w:ilvl w:val="0"/>
          <w:numId w:val="215"/>
        </w:numPr>
        <w:tabs>
          <w:tab w:val="clear" w:pos="1069"/>
        </w:tabs>
      </w:pPr>
      <w:r>
        <w:t>Port. CGRH nº 04, de 20/06/22, D.O. de 21/06/22 - Estabelece os procedimentos de desligamento dos integrantes do Quadro de Apoio Escolar - QAE, em decorrência do Concurso de Remoção – 2022.</w:t>
      </w:r>
    </w:p>
    <w:p w14:paraId="2FA12BB9" w14:textId="77777777" w:rsidR="001F4A47" w:rsidRDefault="001F4A47">
      <w:pPr>
        <w:numPr>
          <w:ilvl w:val="0"/>
          <w:numId w:val="215"/>
        </w:numPr>
        <w:tabs>
          <w:tab w:val="clear" w:pos="1069"/>
        </w:tabs>
      </w:pPr>
      <w:r>
        <w:t>Res. SEDUC nº 82 de 21/10/22, D.O. de 26/10/22 - Altera dispositivo da Res. SE nº 12, de 17/02/17, que dispõe sobre módulo e movimentação dos integrantes do Quadro de Apoio Escolar e do Quadro da Secretaria da Educação, e dá providências correlatas.</w:t>
      </w:r>
    </w:p>
    <w:p w14:paraId="55171918" w14:textId="77777777" w:rsidR="001F4A47" w:rsidRDefault="001F4A47">
      <w:pPr>
        <w:numPr>
          <w:ilvl w:val="0"/>
          <w:numId w:val="215"/>
        </w:numPr>
        <w:tabs>
          <w:tab w:val="clear" w:pos="1069"/>
        </w:tabs>
      </w:pPr>
      <w:r>
        <w:t>Port. CGRH nº 15 de 31/10/22, D.O. de 01/11/22 - Dispõe sobre o Concurso Público para Provimento de Cargos de Agente de Organização Escolar.</w:t>
      </w:r>
    </w:p>
    <w:p w14:paraId="1FCB0B74" w14:textId="6DBE236C" w:rsidR="00655BD6" w:rsidRPr="008D356D" w:rsidRDefault="00655BD6">
      <w:pPr>
        <w:numPr>
          <w:ilvl w:val="0"/>
          <w:numId w:val="215"/>
        </w:numPr>
        <w:tabs>
          <w:tab w:val="clear" w:pos="1069"/>
        </w:tabs>
      </w:pPr>
      <w:r w:rsidRPr="00655BD6">
        <w:t xml:space="preserve">Port. CGRH </w:t>
      </w:r>
      <w:r>
        <w:t xml:space="preserve">nº </w:t>
      </w:r>
      <w:r w:rsidRPr="00655BD6">
        <w:t>02, de 10</w:t>
      </w:r>
      <w:r>
        <w:t>/</w:t>
      </w:r>
      <w:r w:rsidRPr="00655BD6">
        <w:t>11</w:t>
      </w:r>
      <w:r>
        <w:t>/</w:t>
      </w:r>
      <w:r w:rsidRPr="00655BD6">
        <w:t>24, D</w:t>
      </w:r>
      <w:r>
        <w:t>.</w:t>
      </w:r>
      <w:r w:rsidRPr="00655BD6">
        <w:t>O</w:t>
      </w:r>
      <w:r>
        <w:t>.</w:t>
      </w:r>
      <w:r w:rsidRPr="00655BD6">
        <w:t xml:space="preserve"> de 12</w:t>
      </w:r>
      <w:r>
        <w:t>/</w:t>
      </w:r>
      <w:r w:rsidRPr="00655BD6">
        <w:t>01</w:t>
      </w:r>
      <w:r>
        <w:t>/</w:t>
      </w:r>
      <w:r w:rsidRPr="00655BD6">
        <w:t>24 - Altera a Port</w:t>
      </w:r>
      <w:r>
        <w:t>.</w:t>
      </w:r>
      <w:r w:rsidRPr="00655BD6">
        <w:t xml:space="preserve"> CGRH </w:t>
      </w:r>
      <w:r>
        <w:t xml:space="preserve">nº </w:t>
      </w:r>
      <w:r w:rsidRPr="00655BD6">
        <w:t>15, 06</w:t>
      </w:r>
      <w:r>
        <w:t>/</w:t>
      </w:r>
      <w:r w:rsidRPr="00655BD6">
        <w:t>12</w:t>
      </w:r>
      <w:r>
        <w:t>/</w:t>
      </w:r>
      <w:r w:rsidRPr="00655BD6">
        <w:t>23, que dispõe sobre Procedimentos de Inscrição, Indicação e Relação de Vagas do Concurso de Remoção - 2024 do Quadro de Apoio Escolar - QAE.</w:t>
      </w:r>
    </w:p>
    <w:p w14:paraId="722A9318" w14:textId="77777777" w:rsidR="00235B67" w:rsidRPr="008D356D" w:rsidRDefault="00235B67" w:rsidP="00B6587A">
      <w:pPr>
        <w:pStyle w:val="GOE"/>
      </w:pPr>
      <w:bookmarkStart w:id="485" w:name="_Hlk134089571"/>
      <w:bookmarkStart w:id="486" w:name="_Toc163207646"/>
      <w:r w:rsidRPr="008D356D">
        <w:t>Quadro de Apoio Escolar - QAE</w:t>
      </w:r>
      <w:bookmarkEnd w:id="486"/>
    </w:p>
    <w:bookmarkEnd w:id="485"/>
    <w:p w14:paraId="6659F6B4" w14:textId="77777777" w:rsidR="00235B67" w:rsidRPr="008D356D" w:rsidRDefault="00235B67">
      <w:pPr>
        <w:numPr>
          <w:ilvl w:val="0"/>
          <w:numId w:val="215"/>
        </w:numPr>
        <w:tabs>
          <w:tab w:val="clear" w:pos="1069"/>
        </w:tabs>
      </w:pPr>
      <w:r w:rsidRPr="008D356D">
        <w:t>Lei n° 7.698/92 - Cria na SE, o Quadro de Apoio Escolar</w:t>
      </w:r>
      <w:r w:rsidR="008D356D">
        <w:t>.</w:t>
      </w:r>
    </w:p>
    <w:p w14:paraId="245A4251" w14:textId="77777777" w:rsidR="00B73F2D" w:rsidRDefault="008D356D">
      <w:pPr>
        <w:numPr>
          <w:ilvl w:val="0"/>
          <w:numId w:val="215"/>
        </w:numPr>
        <w:tabs>
          <w:tab w:val="clear" w:pos="1069"/>
        </w:tabs>
      </w:pPr>
      <w:r>
        <w:t>L. C. n° 888</w:t>
      </w:r>
      <w:r w:rsidR="00235B67" w:rsidRPr="008D356D">
        <w:t>, de 28/12/00 - Institui o Plano de Carreira, Vencimentos e Salários p</w:t>
      </w:r>
      <w:r>
        <w:t>ara os integrantes do QAE da SE.</w:t>
      </w:r>
    </w:p>
    <w:p w14:paraId="35AED89F" w14:textId="77777777" w:rsidR="00C93972" w:rsidRDefault="00C93972">
      <w:pPr>
        <w:numPr>
          <w:ilvl w:val="0"/>
          <w:numId w:val="215"/>
        </w:numPr>
        <w:tabs>
          <w:tab w:val="clear" w:pos="1069"/>
          <w:tab w:val="num" w:pos="993"/>
        </w:tabs>
      </w:pPr>
      <w:r w:rsidRPr="00C93972">
        <w:t>Lei C</w:t>
      </w:r>
      <w:r>
        <w:t>.</w:t>
      </w:r>
      <w:r w:rsidRPr="00C93972">
        <w:t xml:space="preserve"> nº</w:t>
      </w:r>
      <w:r>
        <w:t xml:space="preserve"> 1.144, de 11/07/</w:t>
      </w:r>
      <w:r w:rsidRPr="00C93972">
        <w:t>11, D</w:t>
      </w:r>
      <w:r>
        <w:t>.</w:t>
      </w:r>
      <w:r w:rsidRPr="00C93972">
        <w:t>O</w:t>
      </w:r>
      <w:r>
        <w:t>.</w:t>
      </w:r>
      <w:r w:rsidRPr="00C93972">
        <w:t xml:space="preserve"> </w:t>
      </w:r>
      <w:r>
        <w:t>12/07/</w:t>
      </w:r>
      <w:r w:rsidRPr="00C93972">
        <w:t>11 – Institui Planos de Cargos, Vencimentos e Salários para os integrantes do Quadro de Apoio Escolar, da Secretaria da Educa</w:t>
      </w:r>
      <w:r>
        <w:t>ção – (Revoga a L.C. 888/2000).</w:t>
      </w:r>
    </w:p>
    <w:p w14:paraId="0FB91246" w14:textId="77777777" w:rsidR="00795CAC" w:rsidRDefault="00795CAC">
      <w:pPr>
        <w:numPr>
          <w:ilvl w:val="0"/>
          <w:numId w:val="215"/>
        </w:numPr>
        <w:tabs>
          <w:tab w:val="clear" w:pos="1069"/>
        </w:tabs>
      </w:pPr>
      <w:r>
        <w:t>Res. SE nº 52, de 09/08/11, D.O. 10/08/11 – Dispõe sobre as atribuições dos integrantes do QAE.</w:t>
      </w:r>
    </w:p>
    <w:p w14:paraId="49FEB7FC" w14:textId="77777777" w:rsidR="00C93972" w:rsidRDefault="00C93972">
      <w:pPr>
        <w:numPr>
          <w:ilvl w:val="0"/>
          <w:numId w:val="215"/>
        </w:numPr>
        <w:tabs>
          <w:tab w:val="clear" w:pos="1069"/>
          <w:tab w:val="num" w:pos="993"/>
        </w:tabs>
      </w:pPr>
      <w:r>
        <w:t>Dec. nº 58.648, de 03/12/2012, D.O. 04/12/12 – Regulamenta a promoção de dos integrantes das classes do Quadro de Apoio Escolar.</w:t>
      </w:r>
    </w:p>
    <w:p w14:paraId="4BE50CFF" w14:textId="77777777" w:rsidR="00C93972" w:rsidRDefault="00C93972">
      <w:pPr>
        <w:numPr>
          <w:ilvl w:val="0"/>
          <w:numId w:val="215"/>
        </w:numPr>
        <w:tabs>
          <w:tab w:val="clear" w:pos="1069"/>
          <w:tab w:val="num" w:pos="993"/>
        </w:tabs>
      </w:pPr>
      <w:r>
        <w:t>Com. CGRH, de 04/12/12, D.O. 05/12/12 – Dispõe sobre a convocação para sessão de escolha para o cargo de Agente de Organização Escolar-2012.</w:t>
      </w:r>
    </w:p>
    <w:p w14:paraId="2D30734C" w14:textId="77777777" w:rsidR="00C93972" w:rsidRDefault="00C93972">
      <w:pPr>
        <w:numPr>
          <w:ilvl w:val="0"/>
          <w:numId w:val="215"/>
        </w:numPr>
        <w:tabs>
          <w:tab w:val="clear" w:pos="1069"/>
          <w:tab w:val="num" w:pos="993"/>
        </w:tabs>
      </w:pPr>
      <w:r>
        <w:t>Com. CGRH nº16, de 04/12/12, D.O. 05/12/12 – Dispõe sobre o concurso de remoção do Quadro de Apoio Escolar.</w:t>
      </w:r>
    </w:p>
    <w:p w14:paraId="36C3EA39" w14:textId="77777777" w:rsidR="00C93972" w:rsidRDefault="00C93972">
      <w:pPr>
        <w:numPr>
          <w:ilvl w:val="0"/>
          <w:numId w:val="215"/>
        </w:numPr>
        <w:tabs>
          <w:tab w:val="clear" w:pos="1069"/>
          <w:tab w:val="num" w:pos="993"/>
        </w:tabs>
      </w:pPr>
      <w:r>
        <w:t>Com. CGRH nº17, de 11/12/12, D.O. 12/12/12 – Dispõe sobre o desligamento por remoção do Agente de Serviços Escolares/QAE-2012.</w:t>
      </w:r>
    </w:p>
    <w:p w14:paraId="14FD6EB7" w14:textId="77777777" w:rsidR="00C93972" w:rsidRDefault="00C93972">
      <w:pPr>
        <w:numPr>
          <w:ilvl w:val="0"/>
          <w:numId w:val="215"/>
        </w:numPr>
        <w:tabs>
          <w:tab w:val="clear" w:pos="1069"/>
          <w:tab w:val="num" w:pos="993"/>
        </w:tabs>
      </w:pPr>
      <w:r>
        <w:t>Dec. nº 58.855, de 23/01/13, D.O. 25/01/13 – Regulamenta a Avaliação de Desempenho para fins de estágio probatório dos integrantes das classes de cargos abrangidos pela L.C. nº 1.144, de 11/07/11.</w:t>
      </w:r>
    </w:p>
    <w:p w14:paraId="598D2C6F" w14:textId="77777777" w:rsidR="00C93972" w:rsidRDefault="00C93972">
      <w:pPr>
        <w:numPr>
          <w:ilvl w:val="0"/>
          <w:numId w:val="215"/>
        </w:numPr>
        <w:tabs>
          <w:tab w:val="clear" w:pos="1069"/>
          <w:tab w:val="num" w:pos="993"/>
        </w:tabs>
      </w:pPr>
      <w:r>
        <w:t>Instr. CGRH, 08/02/13, D.O. 09/02/13 – Dispõe sobre critérios e procedimentos a serem adotados na aplicação da Avaliação Especial de Desempenho aos servidores do Quadro de Apoio Escolar em estágio probatório, de que trata o Decreto nº58.855, de 23/01/2013.</w:t>
      </w:r>
    </w:p>
    <w:p w14:paraId="17EE82E1" w14:textId="77777777" w:rsidR="00C93972" w:rsidRDefault="00C93972">
      <w:pPr>
        <w:numPr>
          <w:ilvl w:val="0"/>
          <w:numId w:val="215"/>
        </w:numPr>
        <w:tabs>
          <w:tab w:val="clear" w:pos="1069"/>
          <w:tab w:val="num" w:pos="993"/>
        </w:tabs>
      </w:pPr>
      <w:r>
        <w:t>Com. CGRH de 22/02/13, D.O. 23/02/13 – Dispõe sobre a remoção dos integrantes do Quadro de Apoio Escolar.</w:t>
      </w:r>
    </w:p>
    <w:p w14:paraId="341FC270" w14:textId="77777777" w:rsidR="00C93972" w:rsidRDefault="00C93972">
      <w:pPr>
        <w:numPr>
          <w:ilvl w:val="0"/>
          <w:numId w:val="215"/>
        </w:numPr>
        <w:tabs>
          <w:tab w:val="clear" w:pos="1069"/>
          <w:tab w:val="num" w:pos="993"/>
        </w:tabs>
      </w:pPr>
      <w:r>
        <w:t>Instr. CGRH, de 08/04/13, D.O. 09/04/13 – Altera dispositivos da Instr. nº 2, que dispõe sobre critérios e procedimentos a serem adotados na aplicação a serem adotados na Aplicação da Avaliação Especial de Desempenho aos servidores do Quadro de Apoio Escolar em estágio probatório, de que trata o Dec. nº58.855, de 23/01/13.</w:t>
      </w:r>
    </w:p>
    <w:p w14:paraId="41730E37" w14:textId="77777777" w:rsidR="00C93972" w:rsidRDefault="00C93972">
      <w:pPr>
        <w:numPr>
          <w:ilvl w:val="0"/>
          <w:numId w:val="215"/>
        </w:numPr>
        <w:tabs>
          <w:tab w:val="clear" w:pos="1069"/>
          <w:tab w:val="num" w:pos="993"/>
        </w:tabs>
      </w:pPr>
      <w:r>
        <w:t>Com. CGRH, de 17/04/13, D.O. 18/04/13 – Dispõe sobre a nova oportunidade de escolha de cargo do Concurso Público para Provimento de Cargos de Agente de Organização Escolar 2012.</w:t>
      </w:r>
    </w:p>
    <w:p w14:paraId="75F5316A" w14:textId="77777777" w:rsidR="00C93972" w:rsidRDefault="00C93972">
      <w:pPr>
        <w:numPr>
          <w:ilvl w:val="0"/>
          <w:numId w:val="215"/>
        </w:numPr>
        <w:tabs>
          <w:tab w:val="clear" w:pos="1069"/>
          <w:tab w:val="num" w:pos="993"/>
        </w:tabs>
      </w:pPr>
      <w:r>
        <w:lastRenderedPageBreak/>
        <w:t xml:space="preserve">LC nº 1204, de </w:t>
      </w:r>
      <w:r w:rsidRPr="006B502D">
        <w:rPr>
          <w:color w:val="000000"/>
        </w:rPr>
        <w:t>01/0</w:t>
      </w:r>
      <w:r w:rsidR="00F21345" w:rsidRPr="006B502D">
        <w:rPr>
          <w:color w:val="000000"/>
        </w:rPr>
        <w:t>7</w:t>
      </w:r>
      <w:r w:rsidRPr="006B502D">
        <w:rPr>
          <w:color w:val="000000"/>
        </w:rPr>
        <w:t>/13, D.O. 02/0</w:t>
      </w:r>
      <w:r w:rsidR="00F21345" w:rsidRPr="006B502D">
        <w:rPr>
          <w:color w:val="000000"/>
        </w:rPr>
        <w:t>7</w:t>
      </w:r>
      <w:r w:rsidRPr="006B502D">
        <w:rPr>
          <w:color w:val="000000"/>
        </w:rPr>
        <w:t>/13</w:t>
      </w:r>
      <w:r>
        <w:t xml:space="preserve"> – Dispõe sobre a reclassificação de vencimentos e salários dos integrantes do Quadro do Magistério e do Quadro de Apoio Escolar da Secretaria da Educação.</w:t>
      </w:r>
    </w:p>
    <w:p w14:paraId="5A759CC1" w14:textId="77777777" w:rsidR="00C93972" w:rsidRDefault="00C93972">
      <w:pPr>
        <w:numPr>
          <w:ilvl w:val="0"/>
          <w:numId w:val="215"/>
        </w:numPr>
        <w:tabs>
          <w:tab w:val="clear" w:pos="1069"/>
          <w:tab w:val="num" w:pos="993"/>
        </w:tabs>
      </w:pPr>
      <w:r>
        <w:t>Despachos do Governador de 15/07/13, D.O. 16/07/13 – Dispõe sobre a autorização para a contratação por tempo determinado (máximo de 12 meses), de 4.280 funções de Agentes de Organização Escolar do QAE, mediante a realização de processo seletivo simplificado.</w:t>
      </w:r>
    </w:p>
    <w:p w14:paraId="6D0B6BA8" w14:textId="77777777" w:rsidR="00C93972" w:rsidRDefault="00C93972">
      <w:pPr>
        <w:numPr>
          <w:ilvl w:val="0"/>
          <w:numId w:val="215"/>
        </w:numPr>
        <w:tabs>
          <w:tab w:val="clear" w:pos="1069"/>
          <w:tab w:val="num" w:pos="993"/>
        </w:tabs>
      </w:pPr>
      <w:r>
        <w:t>Com. CGRH nº</w:t>
      </w:r>
      <w:r w:rsidR="000A26BB">
        <w:t xml:space="preserve"> </w:t>
      </w:r>
      <w:r>
        <w:t>10, de 08/08/13, D.O. 09/08/13 – Dispõe sobre o concurso de remoção do Quadro de Apoio Escolar-2013.</w:t>
      </w:r>
    </w:p>
    <w:p w14:paraId="6A2DFA2C" w14:textId="77777777" w:rsidR="00C93972" w:rsidRDefault="00C93972">
      <w:pPr>
        <w:numPr>
          <w:ilvl w:val="0"/>
          <w:numId w:val="215"/>
        </w:numPr>
        <w:tabs>
          <w:tab w:val="clear" w:pos="1069"/>
          <w:tab w:val="num" w:pos="993"/>
        </w:tabs>
      </w:pPr>
      <w:r>
        <w:t>LC nº 1.218, de 21/11/13, D.O. 22/11/13 – Altera a L. C. nº 1015 de 15/10/10, que dispõe sobre a conversão em pecúnia de parcela de licença prêmio, para do QM e QAE, da Secretaria da Educação.</w:t>
      </w:r>
    </w:p>
    <w:p w14:paraId="00E36ACA" w14:textId="77777777" w:rsidR="00C93972" w:rsidRDefault="00C93972">
      <w:pPr>
        <w:numPr>
          <w:ilvl w:val="0"/>
          <w:numId w:val="215"/>
        </w:numPr>
        <w:tabs>
          <w:tab w:val="clear" w:pos="1069"/>
          <w:tab w:val="num" w:pos="993"/>
        </w:tabs>
      </w:pPr>
      <w:r>
        <w:t>Com. CGRH nº21, de 12/12/13, D.O. 13/12/13 – Dispõe sobre o concurso de remoção do Quadro de Apoio Escolar.</w:t>
      </w:r>
    </w:p>
    <w:p w14:paraId="2F848413" w14:textId="77777777" w:rsidR="00C93972" w:rsidRDefault="00C93972">
      <w:pPr>
        <w:numPr>
          <w:ilvl w:val="0"/>
          <w:numId w:val="215"/>
        </w:numPr>
        <w:tabs>
          <w:tab w:val="clear" w:pos="1069"/>
          <w:tab w:val="num" w:pos="993"/>
        </w:tabs>
      </w:pPr>
      <w:r>
        <w:t>Res. GS, de 04/07/14, D.O. 05/07/14 – Prorroga por mais dois anos, a partir de 07/08/14, o prazo de validade do Concurso Público de Provas e Títulos para o provimento de cargos de Agente de Organização Escolar.</w:t>
      </w:r>
    </w:p>
    <w:p w14:paraId="09CBABB1" w14:textId="77777777" w:rsidR="00841ABA" w:rsidRDefault="00841ABA">
      <w:pPr>
        <w:numPr>
          <w:ilvl w:val="0"/>
          <w:numId w:val="215"/>
        </w:numPr>
        <w:tabs>
          <w:tab w:val="clear" w:pos="1069"/>
        </w:tabs>
      </w:pPr>
      <w:r>
        <w:t>LC. nº 1.248, de 07/07/14, D.O. 04/07/14 – Altera a LC nº 1.144/2011 – Plano de cargos, vencimentos e salários.</w:t>
      </w:r>
    </w:p>
    <w:p w14:paraId="65865BA9" w14:textId="77777777" w:rsidR="007B73FB" w:rsidRDefault="007B73FB">
      <w:pPr>
        <w:numPr>
          <w:ilvl w:val="0"/>
          <w:numId w:val="215"/>
        </w:numPr>
        <w:tabs>
          <w:tab w:val="clear" w:pos="1069"/>
          <w:tab w:val="num" w:pos="993"/>
        </w:tabs>
      </w:pPr>
      <w:r>
        <w:t>Com. CGRH, de 24/06/15, D.O. 25/06/15 - Dispõe dobre o Edital de convocação para a sessão de escolha de vagas do Concurso Público de Provimento de Cargos de Agente de Organização – 2012.</w:t>
      </w:r>
    </w:p>
    <w:p w14:paraId="6E7746FC" w14:textId="77777777" w:rsidR="007B73FB" w:rsidRDefault="007B73FB">
      <w:pPr>
        <w:numPr>
          <w:ilvl w:val="0"/>
          <w:numId w:val="215"/>
        </w:numPr>
        <w:tabs>
          <w:tab w:val="clear" w:pos="1069"/>
          <w:tab w:val="num" w:pos="993"/>
        </w:tabs>
      </w:pPr>
      <w:r>
        <w:t>Dec. nº 62.425, de 17/01/17, D.O. 18/01/17 – Dispõe sobre a identificação das unidades escolares da Secretaria da Educação que contarão com a função de Gerente de Organização Escolar- GOE.</w:t>
      </w:r>
    </w:p>
    <w:p w14:paraId="70EB18F2" w14:textId="77777777" w:rsidR="007B73FB" w:rsidRDefault="007B73FB">
      <w:pPr>
        <w:numPr>
          <w:ilvl w:val="0"/>
          <w:numId w:val="215"/>
        </w:numPr>
        <w:tabs>
          <w:tab w:val="clear" w:pos="1069"/>
          <w:tab w:val="num" w:pos="993"/>
        </w:tabs>
      </w:pPr>
      <w:r>
        <w:t>Com. CGRH nº 09, de 12/04/16, D.O. 13/04/16 – Dispõe sobre o Concurso de Remoção da Classe do QAE/QSE-2016, orientando os procedimentos de inscrição, indicações e relação de vagas.</w:t>
      </w:r>
    </w:p>
    <w:p w14:paraId="0628EF3C" w14:textId="77777777" w:rsidR="00FE0650" w:rsidRDefault="007B73FB">
      <w:pPr>
        <w:numPr>
          <w:ilvl w:val="0"/>
          <w:numId w:val="215"/>
        </w:numPr>
        <w:tabs>
          <w:tab w:val="clear" w:pos="1069"/>
          <w:tab w:val="num" w:pos="993"/>
        </w:tabs>
      </w:pPr>
      <w:r>
        <w:t>Res. SE nº 11, de 17/02/17, D.O. 18/02/17 – Altera a Resolução SE nº 52, de 09/08/11, que dispõe sobre as atribuições dos integrantes das classes do Quadro de Apoio Escolar-QAE, da Secretaria da Educação.</w:t>
      </w:r>
    </w:p>
    <w:p w14:paraId="6B6E72E3" w14:textId="77777777" w:rsidR="00FE0650" w:rsidRDefault="00FE0650">
      <w:pPr>
        <w:numPr>
          <w:ilvl w:val="0"/>
          <w:numId w:val="215"/>
        </w:numPr>
        <w:tabs>
          <w:tab w:val="clear" w:pos="1069"/>
          <w:tab w:val="num" w:pos="993"/>
        </w:tabs>
      </w:pPr>
      <w:r w:rsidRPr="00FE0650">
        <w:t>Res</w:t>
      </w:r>
      <w:r>
        <w:t>.</w:t>
      </w:r>
      <w:r w:rsidRPr="00FE0650">
        <w:t xml:space="preserve"> SE </w:t>
      </w:r>
      <w:r>
        <w:t xml:space="preserve">nº </w:t>
      </w:r>
      <w:r w:rsidRPr="00FE0650">
        <w:t>12, de 17</w:t>
      </w:r>
      <w:r>
        <w:t>/0</w:t>
      </w:r>
      <w:r w:rsidRPr="00FE0650">
        <w:t>2</w:t>
      </w:r>
      <w:r>
        <w:t>/</w:t>
      </w:r>
      <w:r w:rsidRPr="00FE0650">
        <w:t>17, D</w:t>
      </w:r>
      <w:r>
        <w:t>.</w:t>
      </w:r>
      <w:r w:rsidRPr="00FE0650">
        <w:t>O</w:t>
      </w:r>
      <w:r>
        <w:t>.</w:t>
      </w:r>
      <w:r w:rsidRPr="00FE0650">
        <w:t xml:space="preserve"> de 18/02/17 - Dispõe sobre módulo e movimentação dos integrantes do Quadro de Apoio Escolar e do Quadro da Secretaria da Educação, e dá providências correlatas.</w:t>
      </w:r>
    </w:p>
    <w:p w14:paraId="073A611C" w14:textId="77777777" w:rsidR="00183683" w:rsidRDefault="00183683">
      <w:pPr>
        <w:numPr>
          <w:ilvl w:val="0"/>
          <w:numId w:val="215"/>
        </w:numPr>
        <w:tabs>
          <w:tab w:val="clear" w:pos="1069"/>
          <w:tab w:val="num" w:pos="993"/>
        </w:tabs>
      </w:pPr>
      <w:r w:rsidRPr="00183683">
        <w:t>Res</w:t>
      </w:r>
      <w:r>
        <w:t>.</w:t>
      </w:r>
      <w:r w:rsidRPr="00183683">
        <w:t xml:space="preserve"> SE nº 63, de 11</w:t>
      </w:r>
      <w:r>
        <w:t>/</w:t>
      </w:r>
      <w:r w:rsidRPr="00183683">
        <w:t>12</w:t>
      </w:r>
      <w:r>
        <w:t>/</w:t>
      </w:r>
      <w:r w:rsidRPr="00183683">
        <w:t>17, D</w:t>
      </w:r>
      <w:r>
        <w:t>.</w:t>
      </w:r>
      <w:r w:rsidRPr="00183683">
        <w:t>O</w:t>
      </w:r>
      <w:r>
        <w:t>.</w:t>
      </w:r>
      <w:r w:rsidRPr="00183683">
        <w:t xml:space="preserve"> </w:t>
      </w:r>
      <w:r>
        <w:t>12/12/</w:t>
      </w:r>
      <w:r w:rsidRPr="00183683">
        <w:t>17 - Dispõe sobre o desenvolvimento e a oferta de cursos e orientações técnicas para os integrantes do Quadro de Apoio Escolar - QAE e do Quadro da Secretaria da Educação - QSE, na conformidade das competências e atribuições estabelecidas para a Escola de Formação e Aperfeiçoamento dos Professores do Estado de São Paulo “Paulo Renato Costa Souza” - EFAP, pelo Dec</w:t>
      </w:r>
      <w:r>
        <w:t>.</w:t>
      </w:r>
      <w:r w:rsidRPr="00183683">
        <w:t xml:space="preserve"> </w:t>
      </w:r>
      <w:r>
        <w:t xml:space="preserve">nº </w:t>
      </w:r>
      <w:r w:rsidRPr="00183683">
        <w:t>57.141, de 18</w:t>
      </w:r>
      <w:r>
        <w:t>/0</w:t>
      </w:r>
      <w:r w:rsidRPr="00183683">
        <w:t>7</w:t>
      </w:r>
      <w:r>
        <w:t>/</w:t>
      </w:r>
      <w:r w:rsidRPr="00183683">
        <w:t>11.</w:t>
      </w:r>
    </w:p>
    <w:p w14:paraId="65AC1F59" w14:textId="77777777" w:rsidR="007B73FB" w:rsidRDefault="007B73FB">
      <w:pPr>
        <w:numPr>
          <w:ilvl w:val="0"/>
          <w:numId w:val="215"/>
        </w:numPr>
        <w:tabs>
          <w:tab w:val="clear" w:pos="1069"/>
          <w:tab w:val="num" w:pos="993"/>
        </w:tabs>
      </w:pPr>
      <w:r>
        <w:t>Com. CGRH nº 05, de 11/05/18, D.O. 12/05/18 – Dispõe sobre procedimentos de inscrição/indicação e relação de vagas do Concurso de Remoção do Quadro de Apoio Escolar.</w:t>
      </w:r>
    </w:p>
    <w:p w14:paraId="173B91AB" w14:textId="77777777" w:rsidR="007B73FB" w:rsidRDefault="007B73FB">
      <w:pPr>
        <w:numPr>
          <w:ilvl w:val="0"/>
          <w:numId w:val="215"/>
        </w:numPr>
        <w:tabs>
          <w:tab w:val="clear" w:pos="1069"/>
          <w:tab w:val="num" w:pos="993"/>
        </w:tabs>
      </w:pPr>
      <w:r>
        <w:t>Com. CGRH, 04/06/18, D.O. 05/06/18 - Dispõe sobre a abertura e Edital nº 1, de Concurso Público de Agente de Organização Escolar – Abertura de inscrições.</w:t>
      </w:r>
    </w:p>
    <w:p w14:paraId="63501C05" w14:textId="77777777" w:rsidR="007B73FB" w:rsidRDefault="007B73FB">
      <w:pPr>
        <w:numPr>
          <w:ilvl w:val="0"/>
          <w:numId w:val="215"/>
        </w:numPr>
        <w:tabs>
          <w:tab w:val="clear" w:pos="1069"/>
          <w:tab w:val="num" w:pos="993"/>
        </w:tabs>
      </w:pPr>
      <w:r>
        <w:t>Com. CGRH, 12/06/18, D.O. 13/06/18 – Retifica itens do Edital nº 1, de Concurso Público de Agente de Organização Escolar.</w:t>
      </w:r>
    </w:p>
    <w:p w14:paraId="134FCFEC" w14:textId="77777777" w:rsidR="007B73FB" w:rsidRDefault="007B73FB">
      <w:pPr>
        <w:numPr>
          <w:ilvl w:val="0"/>
          <w:numId w:val="215"/>
        </w:numPr>
        <w:tabs>
          <w:tab w:val="clear" w:pos="1069"/>
          <w:tab w:val="num" w:pos="993"/>
        </w:tabs>
      </w:pPr>
      <w:r>
        <w:t>Despachos do Governador de 14/06/18, D.O. 30/06/18 – Autoriza a Secretaria da Educação na contratação de 550 Agentes de Organização Escolar, pelo prazo de 12 meses.</w:t>
      </w:r>
    </w:p>
    <w:p w14:paraId="77E85DFB" w14:textId="77777777" w:rsidR="007B73FB" w:rsidRDefault="007B73FB">
      <w:pPr>
        <w:numPr>
          <w:ilvl w:val="0"/>
          <w:numId w:val="215"/>
        </w:numPr>
        <w:tabs>
          <w:tab w:val="clear" w:pos="1069"/>
          <w:tab w:val="num" w:pos="993"/>
        </w:tabs>
      </w:pPr>
      <w:r>
        <w:t>Com. CGRH, 17/07/18, D.O. 18/07/18 – Dispõe sobre o Concurso Público de Agente de Organização Escolar.</w:t>
      </w:r>
    </w:p>
    <w:p w14:paraId="286A70CD" w14:textId="77777777" w:rsidR="007B73FB" w:rsidRDefault="007B73FB">
      <w:pPr>
        <w:numPr>
          <w:ilvl w:val="0"/>
          <w:numId w:val="215"/>
        </w:numPr>
        <w:tabs>
          <w:tab w:val="clear" w:pos="1069"/>
          <w:tab w:val="num" w:pos="993"/>
        </w:tabs>
      </w:pPr>
      <w:r>
        <w:t>Res. SE nº 54, de 28/08/18, D.O. 29/08/18 – Dispõe sobre o processo de progressão relativo aos anos de 2015 e 2018, aplicáveis aos integrantes do Quadro de Apoio Escolar abrangidos pela L. C. nº 1.144 11/07/11.</w:t>
      </w:r>
    </w:p>
    <w:p w14:paraId="167643D0" w14:textId="77777777" w:rsidR="007B73FB" w:rsidRDefault="007B73FB">
      <w:pPr>
        <w:numPr>
          <w:ilvl w:val="0"/>
          <w:numId w:val="215"/>
        </w:numPr>
        <w:tabs>
          <w:tab w:val="clear" w:pos="1069"/>
          <w:tab w:val="num" w:pos="993"/>
        </w:tabs>
      </w:pPr>
      <w:r>
        <w:lastRenderedPageBreak/>
        <w:t>Com. CGRH, de 24/09/18, D.O. 19/09/18 – Dispõe sobre a 1ª classificação dos aprovados no concurso de Agentes de Organização Escolar.</w:t>
      </w:r>
    </w:p>
    <w:p w14:paraId="52144626" w14:textId="77777777" w:rsidR="007B73FB" w:rsidRDefault="007B73FB">
      <w:pPr>
        <w:numPr>
          <w:ilvl w:val="0"/>
          <w:numId w:val="215"/>
        </w:numPr>
        <w:tabs>
          <w:tab w:val="clear" w:pos="1069"/>
          <w:tab w:val="num" w:pos="993"/>
        </w:tabs>
      </w:pPr>
      <w:r>
        <w:t>Res. SE nº 70, de 14/11/18, D.O. 14/11/18 – Altera a Res. SE nº 54, de 28/08/18, que dispõe sobre o Processo de Progressão, relativo aos anos de 2015 e 2018, aplicável aos integrantes do Quadro de Apoio Escolar abrangidos pela Lei Complementar nº 1.144, de 11/07/2011.</w:t>
      </w:r>
    </w:p>
    <w:p w14:paraId="6ED3F37F" w14:textId="77777777" w:rsidR="007B73FB" w:rsidRDefault="007B73FB">
      <w:pPr>
        <w:numPr>
          <w:ilvl w:val="0"/>
          <w:numId w:val="215"/>
        </w:numPr>
        <w:tabs>
          <w:tab w:val="clear" w:pos="1069"/>
          <w:tab w:val="num" w:pos="993"/>
        </w:tabs>
      </w:pPr>
      <w:r>
        <w:t>Com</w:t>
      </w:r>
      <w:r w:rsidR="002809A0">
        <w:t>. CGRH, de 09/01/</w:t>
      </w:r>
      <w:r>
        <w:t>19, D</w:t>
      </w:r>
      <w:r w:rsidR="002809A0">
        <w:t>.</w:t>
      </w:r>
      <w:r>
        <w:t>O</w:t>
      </w:r>
      <w:r w:rsidR="002809A0">
        <w:t>.</w:t>
      </w:r>
      <w:r>
        <w:t xml:space="preserve"> </w:t>
      </w:r>
      <w:r w:rsidR="002809A0">
        <w:t>10/01/</w:t>
      </w:r>
      <w:r>
        <w:t>19 – Dispõe sobre o Concurso Público para provimento de Agente de Organização Escolar.</w:t>
      </w:r>
    </w:p>
    <w:p w14:paraId="54314B38" w14:textId="77777777" w:rsidR="00A72873" w:rsidRDefault="00A72873">
      <w:pPr>
        <w:numPr>
          <w:ilvl w:val="0"/>
          <w:numId w:val="215"/>
        </w:numPr>
        <w:tabs>
          <w:tab w:val="clear" w:pos="1069"/>
          <w:tab w:val="num" w:pos="993"/>
        </w:tabs>
      </w:pPr>
      <w:r w:rsidRPr="00A72873">
        <w:t>Res</w:t>
      </w:r>
      <w:r>
        <w:t>.</w:t>
      </w:r>
      <w:r w:rsidRPr="00A72873">
        <w:t xml:space="preserve"> </w:t>
      </w:r>
      <w:r w:rsidR="00F013B3">
        <w:t>SEDUC</w:t>
      </w:r>
      <w:r w:rsidRPr="00A72873">
        <w:t xml:space="preserve"> </w:t>
      </w:r>
      <w:r>
        <w:t xml:space="preserve">nº </w:t>
      </w:r>
      <w:r w:rsidRPr="00A72873">
        <w:t xml:space="preserve">21, de </w:t>
      </w:r>
      <w:r>
        <w:t>0</w:t>
      </w:r>
      <w:r w:rsidRPr="00A72873">
        <w:t>8</w:t>
      </w:r>
      <w:r>
        <w:t>/0</w:t>
      </w:r>
      <w:r w:rsidRPr="00A72873">
        <w:t>2</w:t>
      </w:r>
      <w:r>
        <w:t>/</w:t>
      </w:r>
      <w:r w:rsidRPr="00A72873">
        <w:t>21, D</w:t>
      </w:r>
      <w:r>
        <w:t>.</w:t>
      </w:r>
      <w:r w:rsidRPr="00A72873">
        <w:t>O</w:t>
      </w:r>
      <w:r>
        <w:t>.</w:t>
      </w:r>
      <w:r w:rsidRPr="00A72873">
        <w:t xml:space="preserve"> de 10/02/21</w:t>
      </w:r>
      <w:r>
        <w:t xml:space="preserve"> </w:t>
      </w:r>
      <w:r w:rsidRPr="00A72873">
        <w:t>-</w:t>
      </w:r>
      <w:r>
        <w:t xml:space="preserve"> </w:t>
      </w:r>
      <w:r w:rsidRPr="00A72873">
        <w:t>Altera a Res</w:t>
      </w:r>
      <w:r>
        <w:t>.</w:t>
      </w:r>
      <w:r w:rsidRPr="00A72873">
        <w:t xml:space="preserve"> SE</w:t>
      </w:r>
      <w:r>
        <w:t xml:space="preserve"> nº </w:t>
      </w:r>
      <w:r w:rsidRPr="00A72873">
        <w:t xml:space="preserve">52, de </w:t>
      </w:r>
      <w:r>
        <w:t>0</w:t>
      </w:r>
      <w:r w:rsidRPr="00A72873">
        <w:t>9</w:t>
      </w:r>
      <w:r>
        <w:t>/0</w:t>
      </w:r>
      <w:r w:rsidRPr="00A72873">
        <w:t>8</w:t>
      </w:r>
      <w:r>
        <w:t>/</w:t>
      </w:r>
      <w:r w:rsidRPr="00A72873">
        <w:t>11, que dispõe sobre as atribuições dos integrantes das classes do Quadro de Apoio Escolar - QAE, da Secretaria da Educação.</w:t>
      </w:r>
    </w:p>
    <w:p w14:paraId="021F7565" w14:textId="77777777" w:rsidR="0008717D" w:rsidRDefault="0008717D">
      <w:pPr>
        <w:numPr>
          <w:ilvl w:val="0"/>
          <w:numId w:val="215"/>
        </w:numPr>
        <w:tabs>
          <w:tab w:val="clear" w:pos="1069"/>
          <w:tab w:val="num" w:pos="993"/>
        </w:tabs>
      </w:pPr>
      <w:r w:rsidRPr="0008717D">
        <w:t>Com</w:t>
      </w:r>
      <w:r>
        <w:t>.</w:t>
      </w:r>
      <w:r w:rsidRPr="0008717D">
        <w:t xml:space="preserve"> CGRH</w:t>
      </w:r>
      <w:r>
        <w:t xml:space="preserve"> nº </w:t>
      </w:r>
      <w:r w:rsidRPr="0008717D">
        <w:t xml:space="preserve">1, de </w:t>
      </w:r>
      <w:r>
        <w:t>,0</w:t>
      </w:r>
      <w:r w:rsidRPr="0008717D">
        <w:t>5</w:t>
      </w:r>
      <w:r>
        <w:t>/0</w:t>
      </w:r>
      <w:r w:rsidRPr="0008717D">
        <w:t>3</w:t>
      </w:r>
      <w:r>
        <w:t>/</w:t>
      </w:r>
      <w:r w:rsidRPr="0008717D">
        <w:t>21, D</w:t>
      </w:r>
      <w:r>
        <w:t>.</w:t>
      </w:r>
      <w:r w:rsidRPr="0008717D">
        <w:t>O</w:t>
      </w:r>
      <w:r>
        <w:t>.</w:t>
      </w:r>
      <w:r w:rsidRPr="0008717D">
        <w:t xml:space="preserve"> de 06/03/21</w:t>
      </w:r>
      <w:r>
        <w:t xml:space="preserve"> </w:t>
      </w:r>
      <w:r w:rsidRPr="0008717D">
        <w:t xml:space="preserve">- Dispõe sobre o Concurso de Remoção do Quadro de Apoio Escolar </w:t>
      </w:r>
      <w:r>
        <w:t>-</w:t>
      </w:r>
      <w:r w:rsidRPr="0008717D">
        <w:t xml:space="preserve"> 2020.</w:t>
      </w:r>
    </w:p>
    <w:p w14:paraId="0BE75333" w14:textId="77777777" w:rsidR="004F3EA5" w:rsidRDefault="004F3EA5">
      <w:pPr>
        <w:numPr>
          <w:ilvl w:val="0"/>
          <w:numId w:val="215"/>
        </w:numPr>
        <w:tabs>
          <w:tab w:val="clear" w:pos="1069"/>
          <w:tab w:val="num" w:pos="993"/>
        </w:tabs>
      </w:pPr>
      <w:r w:rsidRPr="004F3EA5">
        <w:t>Com</w:t>
      </w:r>
      <w:r>
        <w:t xml:space="preserve">. </w:t>
      </w:r>
      <w:r w:rsidRPr="004F3EA5">
        <w:t>CGRH,</w:t>
      </w:r>
      <w:r>
        <w:t xml:space="preserve"> </w:t>
      </w:r>
      <w:r w:rsidRPr="004F3EA5">
        <w:t>de 09/04/21, D</w:t>
      </w:r>
      <w:r>
        <w:t>.</w:t>
      </w:r>
      <w:r w:rsidRPr="004F3EA5">
        <w:t>O</w:t>
      </w:r>
      <w:r>
        <w:t>.</w:t>
      </w:r>
      <w:r w:rsidRPr="004F3EA5">
        <w:t xml:space="preserve"> de 10/04/21 - Dispõe sobre a Concurso de Remoção – Quadro de Apoio Escolar 2020.</w:t>
      </w:r>
    </w:p>
    <w:p w14:paraId="446F8526" w14:textId="77777777" w:rsidR="00165941" w:rsidRDefault="00165941">
      <w:pPr>
        <w:numPr>
          <w:ilvl w:val="0"/>
          <w:numId w:val="215"/>
        </w:numPr>
        <w:tabs>
          <w:tab w:val="clear" w:pos="1069"/>
        </w:tabs>
      </w:pPr>
      <w:r>
        <w:t xml:space="preserve">Res. </w:t>
      </w:r>
      <w:r w:rsidR="00F013B3">
        <w:t>SEDUC</w:t>
      </w:r>
      <w:r>
        <w:t xml:space="preserve"> nº 111, de 29/10/21, D.O. de 30/10/21 - Dispõe sobre o processo de progressão, relativo ao ano de 2019, aplicável aos integrantes do Quadro de Apoio Escolar abrangidos pela Lei Comp. nº 1.144/11, e dá providências correlatas.</w:t>
      </w:r>
    </w:p>
    <w:p w14:paraId="0553E76E" w14:textId="77777777" w:rsidR="00165941" w:rsidRDefault="00165941">
      <w:pPr>
        <w:numPr>
          <w:ilvl w:val="0"/>
          <w:numId w:val="215"/>
        </w:numPr>
        <w:tabs>
          <w:tab w:val="clear" w:pos="1069"/>
        </w:tabs>
      </w:pPr>
      <w:r>
        <w:t>Com. CGRH, de 30/11/21, D.O. de 01/12/21 - Dispõe sobre o Processo de Progressão de que trata a Lei Comp. nº 1.080/08, para os Servidores do Quadro desta Secretaria – QSE, mediante condições estabelecidas no Edital de Abertura/2015, publicado no D.O.E. de 30/10/2021.</w:t>
      </w:r>
    </w:p>
    <w:p w14:paraId="7EE208FA" w14:textId="77777777" w:rsidR="0083134C" w:rsidRDefault="00165941">
      <w:pPr>
        <w:numPr>
          <w:ilvl w:val="0"/>
          <w:numId w:val="215"/>
        </w:numPr>
        <w:tabs>
          <w:tab w:val="clear" w:pos="1069"/>
        </w:tabs>
      </w:pPr>
      <w:r>
        <w:t xml:space="preserve">Port. do Chefe de Gab., de 30/11/21, D.O. de 01/12/21 - Institui a Comissão Técnica de Seleção para a contratação de consultor individual para realização de proposta de metodologia e análises para calcular o impacto financeiro do reenquadramento dos servidores da </w:t>
      </w:r>
      <w:r w:rsidR="00F013B3">
        <w:t>SEDUC</w:t>
      </w:r>
      <w:r>
        <w:t>-SP (Quadro do Magistério, Quadro de Apoio Escolar e Quadro da Secretaria da Educação), referente ao Projeto OEI - BRA - 019/001.</w:t>
      </w:r>
    </w:p>
    <w:p w14:paraId="407F4A7E" w14:textId="77777777" w:rsidR="007C400D" w:rsidRDefault="0083134C">
      <w:pPr>
        <w:numPr>
          <w:ilvl w:val="0"/>
          <w:numId w:val="215"/>
        </w:numPr>
        <w:tabs>
          <w:tab w:val="clear" w:pos="1069"/>
        </w:tabs>
      </w:pPr>
      <w:r w:rsidRPr="0083134C">
        <w:t>Instr</w:t>
      </w:r>
      <w:r>
        <w:t>.</w:t>
      </w:r>
      <w:r w:rsidRPr="0083134C">
        <w:t xml:space="preserve"> CGRH </w:t>
      </w:r>
      <w:r>
        <w:t xml:space="preserve">nº </w:t>
      </w:r>
      <w:r w:rsidRPr="0083134C">
        <w:t>01, de 22/03/22, D</w:t>
      </w:r>
      <w:r>
        <w:t>.</w:t>
      </w:r>
      <w:r w:rsidRPr="0083134C">
        <w:t>O</w:t>
      </w:r>
      <w:r>
        <w:t>.</w:t>
      </w:r>
      <w:r w:rsidRPr="0083134C">
        <w:t xml:space="preserve"> de 23/03/22 - Dispõe sobre a posse e o exercício de candidatos nomeados para cargo efetivo do Quadro de Apoio Escolar.</w:t>
      </w:r>
    </w:p>
    <w:p w14:paraId="6E599E5C" w14:textId="77777777" w:rsidR="007C400D" w:rsidRDefault="00490C54">
      <w:pPr>
        <w:numPr>
          <w:ilvl w:val="0"/>
          <w:numId w:val="215"/>
        </w:numPr>
        <w:tabs>
          <w:tab w:val="clear" w:pos="1069"/>
        </w:tabs>
      </w:pPr>
      <w:r w:rsidRPr="00490C54">
        <w:t>Port</w:t>
      </w:r>
      <w:r>
        <w:t>.</w:t>
      </w:r>
      <w:r w:rsidRPr="00490C54">
        <w:t xml:space="preserve"> CGRH </w:t>
      </w:r>
      <w:r>
        <w:t>n</w:t>
      </w:r>
      <w:r w:rsidRPr="00490C54">
        <w:t>º 04, de 20</w:t>
      </w:r>
      <w:r>
        <w:t>/</w:t>
      </w:r>
      <w:r w:rsidRPr="00490C54">
        <w:t>06</w:t>
      </w:r>
      <w:r>
        <w:t>/</w:t>
      </w:r>
      <w:r w:rsidRPr="00490C54">
        <w:t>22, D</w:t>
      </w:r>
      <w:r>
        <w:t>.</w:t>
      </w:r>
      <w:r w:rsidRPr="00490C54">
        <w:t>O</w:t>
      </w:r>
      <w:r>
        <w:t>.</w:t>
      </w:r>
      <w:r w:rsidRPr="00490C54">
        <w:t xml:space="preserve"> de 21</w:t>
      </w:r>
      <w:r>
        <w:t>/</w:t>
      </w:r>
      <w:r w:rsidRPr="00490C54">
        <w:t>06</w:t>
      </w:r>
      <w:r>
        <w:t>/</w:t>
      </w:r>
      <w:r w:rsidRPr="00490C54">
        <w:t>22 - Estabelece os procedimentos de desligamento dos integrantes do Quadro de Apoio Escolar - QAE, em decorrência do Concurso de Remoção – 2022.</w:t>
      </w:r>
    </w:p>
    <w:p w14:paraId="7F1D2069" w14:textId="77777777" w:rsidR="007C400D" w:rsidRDefault="007C400D">
      <w:pPr>
        <w:numPr>
          <w:ilvl w:val="0"/>
          <w:numId w:val="215"/>
        </w:numPr>
        <w:tabs>
          <w:tab w:val="clear" w:pos="1069"/>
        </w:tabs>
      </w:pPr>
      <w:r>
        <w:t xml:space="preserve">Res. </w:t>
      </w:r>
      <w:r w:rsidR="00F013B3">
        <w:t>SEDUC</w:t>
      </w:r>
      <w:r>
        <w:t xml:space="preserve"> nº 82 de 21/10/22, D.O. de 26/10/22 - Altera dispositivo da Resolução SE nº 12, de 17/02/17, que dispõe sobre módulo e movimentação dos integrantes do Quadro de Apoio Escolar e do Quadro da Secretaria da Educação, e dá providências correlatas.</w:t>
      </w:r>
    </w:p>
    <w:p w14:paraId="1B71590D" w14:textId="77777777" w:rsidR="007C400D" w:rsidRDefault="007C400D">
      <w:pPr>
        <w:numPr>
          <w:ilvl w:val="0"/>
          <w:numId w:val="215"/>
        </w:numPr>
        <w:tabs>
          <w:tab w:val="clear" w:pos="1069"/>
        </w:tabs>
      </w:pPr>
      <w:r>
        <w:t>Port. CGRH nº 15 de 31/10/22, D.O. de 01/11/22 - Dispõe sobre o Concurso Público para Provimento de Cargos de Agente de Organização Escolar.</w:t>
      </w:r>
    </w:p>
    <w:p w14:paraId="667219C4" w14:textId="77777777" w:rsidR="0005657C" w:rsidRDefault="0005657C">
      <w:pPr>
        <w:numPr>
          <w:ilvl w:val="0"/>
          <w:numId w:val="215"/>
        </w:numPr>
        <w:tabs>
          <w:tab w:val="clear" w:pos="1069"/>
        </w:tabs>
      </w:pPr>
      <w:r>
        <w:t>Dec. nº 67.691, de 03/05/23, D.O. de 04/05/23 - Altera a redação dos Dec. nº 66.805 e Dec. nº 66.806, de 02/06/22, que regulamentam a concessão do adicional de local de exercício aos integrantes do Quadro de Apoio Escolar e Quadro do Magistério, de que tratam, respectivamente, as LCs. nº 687, de 07/10/92 e nº 669, de 20/12/91, alteradas pela LC nº 1.374, de 30/03/22.</w:t>
      </w:r>
    </w:p>
    <w:p w14:paraId="4253706F" w14:textId="77777777" w:rsidR="00A11AF5" w:rsidRDefault="00A11AF5">
      <w:pPr>
        <w:numPr>
          <w:ilvl w:val="0"/>
          <w:numId w:val="215"/>
        </w:numPr>
        <w:tabs>
          <w:tab w:val="clear" w:pos="1069"/>
        </w:tabs>
      </w:pPr>
      <w:r>
        <w:t>Dec. nº 67.697, de 04/05/23, D.O. de 05/05/23 - Revoga o Dec. nº 67.691, de 03/05/23.</w:t>
      </w:r>
    </w:p>
    <w:p w14:paraId="76C065B2" w14:textId="5345D87D" w:rsidR="00655BD6" w:rsidRDefault="00655BD6" w:rsidP="00655BD6">
      <w:pPr>
        <w:numPr>
          <w:ilvl w:val="0"/>
          <w:numId w:val="215"/>
        </w:numPr>
        <w:tabs>
          <w:tab w:val="clear" w:pos="1069"/>
        </w:tabs>
      </w:pPr>
      <w:r w:rsidRPr="00655BD6">
        <w:t xml:space="preserve">Port. CGRH </w:t>
      </w:r>
      <w:r>
        <w:t xml:space="preserve">nº </w:t>
      </w:r>
      <w:r w:rsidRPr="00655BD6">
        <w:t>02, de 10</w:t>
      </w:r>
      <w:r>
        <w:t>/</w:t>
      </w:r>
      <w:r w:rsidRPr="00655BD6">
        <w:t>11</w:t>
      </w:r>
      <w:r>
        <w:t>/</w:t>
      </w:r>
      <w:r w:rsidRPr="00655BD6">
        <w:t>24, D</w:t>
      </w:r>
      <w:r>
        <w:t>.</w:t>
      </w:r>
      <w:r w:rsidRPr="00655BD6">
        <w:t>O</w:t>
      </w:r>
      <w:r>
        <w:t>.</w:t>
      </w:r>
      <w:r w:rsidRPr="00655BD6">
        <w:t xml:space="preserve"> de 12</w:t>
      </w:r>
      <w:r>
        <w:t>/</w:t>
      </w:r>
      <w:r w:rsidRPr="00655BD6">
        <w:t>01</w:t>
      </w:r>
      <w:r>
        <w:t>/</w:t>
      </w:r>
      <w:r w:rsidRPr="00655BD6">
        <w:t>24 - Altera a Port</w:t>
      </w:r>
      <w:r>
        <w:t>.</w:t>
      </w:r>
      <w:r w:rsidRPr="00655BD6">
        <w:t xml:space="preserve"> CGRH </w:t>
      </w:r>
      <w:r>
        <w:t xml:space="preserve">nº </w:t>
      </w:r>
      <w:r w:rsidRPr="00655BD6">
        <w:t>15, 06</w:t>
      </w:r>
      <w:r>
        <w:t>/</w:t>
      </w:r>
      <w:r w:rsidRPr="00655BD6">
        <w:t>12</w:t>
      </w:r>
      <w:r>
        <w:t>/</w:t>
      </w:r>
      <w:r w:rsidRPr="00655BD6">
        <w:t>23, que dispõe sobre Procedimentos de Inscrição, Indicação e Relação de Vagas do Concurso de Remoção - 2024 do Quadro de Apoio Escolar - QAE.</w:t>
      </w:r>
    </w:p>
    <w:p w14:paraId="74BDE324" w14:textId="579219F8" w:rsidR="00DF24F0" w:rsidRDefault="00DF24F0" w:rsidP="00C80728">
      <w:pPr>
        <w:numPr>
          <w:ilvl w:val="0"/>
          <w:numId w:val="215"/>
        </w:numPr>
        <w:tabs>
          <w:tab w:val="clear" w:pos="1069"/>
        </w:tabs>
      </w:pPr>
      <w:r>
        <w:t>Port. CGRH nº 04, de 22/01/24, D.O. de 23/01/24 - Concurso de Remoção – Quadro de Apoio Escolar 2024 - Dispõe sobre a Classificação Geral e Reconsideração de Inscrição.</w:t>
      </w:r>
    </w:p>
    <w:p w14:paraId="0C98A0C7" w14:textId="50A559DD" w:rsidR="00A50DBE" w:rsidRDefault="00A50DBE" w:rsidP="005952E0">
      <w:pPr>
        <w:numPr>
          <w:ilvl w:val="0"/>
          <w:numId w:val="215"/>
        </w:numPr>
        <w:tabs>
          <w:tab w:val="clear" w:pos="1069"/>
        </w:tabs>
      </w:pPr>
      <w:r>
        <w:t>Dec. nº 68.348, de 29/02/24, D.O. de 01/03/24 - Altera o Dec. nº 65.348/2020, que regulamenta o § 2º do art. 15 da LC nº 1.144/11, que dispõe sobre a quantificação das funções de Gerente de Organização Escolar – GOE, e acrescenta dispositivo ao Dec. nº 66.807/22, que regulamenta o Adicional de Complexidade de Gestão - ACG a que se refere a LC nº 1.374/22.</w:t>
      </w:r>
    </w:p>
    <w:p w14:paraId="160D324F" w14:textId="77777777" w:rsidR="00235B67" w:rsidRDefault="00235B67" w:rsidP="00B6587A">
      <w:pPr>
        <w:pStyle w:val="GOE"/>
        <w:rPr>
          <w:rFonts w:cs="Arial"/>
          <w:bCs/>
        </w:rPr>
      </w:pPr>
      <w:bookmarkStart w:id="487" w:name="_Toc163207647"/>
      <w:r w:rsidRPr="008D356D">
        <w:rPr>
          <w:rFonts w:cs="Arial"/>
          <w:bCs/>
        </w:rPr>
        <w:lastRenderedPageBreak/>
        <w:t>Readaptação</w:t>
      </w:r>
      <w:bookmarkEnd w:id="487"/>
    </w:p>
    <w:p w14:paraId="134FCE54" w14:textId="77777777" w:rsidR="00235B67" w:rsidRPr="008D356D" w:rsidRDefault="00235B67">
      <w:pPr>
        <w:numPr>
          <w:ilvl w:val="0"/>
          <w:numId w:val="216"/>
        </w:numPr>
        <w:tabs>
          <w:tab w:val="clear" w:pos="1069"/>
        </w:tabs>
      </w:pPr>
      <w:r w:rsidRPr="008D356D">
        <w:t xml:space="preserve">Lei nº 10.261/68 </w:t>
      </w:r>
      <w:r w:rsidR="006B687A" w:rsidRPr="008D356D">
        <w:t>(EFP)</w:t>
      </w:r>
      <w:r w:rsidR="008D356D">
        <w:t xml:space="preserve"> -</w:t>
      </w:r>
      <w:r w:rsidRPr="008D356D">
        <w:t xml:space="preserve"> arts. 41 e 42</w:t>
      </w:r>
      <w:r w:rsidR="008D356D">
        <w:t>.</w:t>
      </w:r>
    </w:p>
    <w:p w14:paraId="77AB26E2" w14:textId="77777777" w:rsidR="00235B67" w:rsidRPr="008D356D" w:rsidRDefault="00235B67">
      <w:pPr>
        <w:numPr>
          <w:ilvl w:val="0"/>
          <w:numId w:val="216"/>
        </w:numPr>
        <w:tabs>
          <w:tab w:val="clear" w:pos="1069"/>
        </w:tabs>
      </w:pPr>
      <w:r w:rsidRPr="008D356D">
        <w:t>Res. SE nº 307/91 - Readaptados - Integrantes do QM</w:t>
      </w:r>
      <w:r w:rsidR="008D356D">
        <w:t>.</w:t>
      </w:r>
    </w:p>
    <w:p w14:paraId="7BFF990B" w14:textId="77777777" w:rsidR="00235B67" w:rsidRPr="008D356D" w:rsidRDefault="00235B67">
      <w:pPr>
        <w:numPr>
          <w:ilvl w:val="0"/>
          <w:numId w:val="216"/>
        </w:numPr>
        <w:tabs>
          <w:tab w:val="clear" w:pos="1069"/>
        </w:tabs>
      </w:pPr>
      <w:r w:rsidRPr="008D356D">
        <w:t>Port. DRHU nº 39/96 - Integrantes do QM Readaptados</w:t>
      </w:r>
      <w:r w:rsidR="008D356D">
        <w:t>.</w:t>
      </w:r>
    </w:p>
    <w:p w14:paraId="179F3F66" w14:textId="77777777" w:rsidR="00235B67" w:rsidRPr="008D356D" w:rsidRDefault="00235B67">
      <w:pPr>
        <w:numPr>
          <w:ilvl w:val="0"/>
          <w:numId w:val="216"/>
        </w:numPr>
        <w:tabs>
          <w:tab w:val="clear" w:pos="1069"/>
        </w:tabs>
      </w:pPr>
      <w:r w:rsidRPr="008D356D">
        <w:t>Res. SE nº 26/97 - Altera a 307/91 (Integrantes do QM e Readaptados)</w:t>
      </w:r>
      <w:r w:rsidR="008D356D">
        <w:t>.</w:t>
      </w:r>
    </w:p>
    <w:p w14:paraId="534FDE08" w14:textId="77777777" w:rsidR="00235B67" w:rsidRPr="008D356D" w:rsidRDefault="00235B67">
      <w:pPr>
        <w:numPr>
          <w:ilvl w:val="0"/>
          <w:numId w:val="216"/>
        </w:numPr>
        <w:tabs>
          <w:tab w:val="clear" w:pos="1069"/>
        </w:tabs>
      </w:pPr>
      <w:r w:rsidRPr="008D356D">
        <w:t>Res. SS nº 77/97 - Readaptação - Normas</w:t>
      </w:r>
      <w:r w:rsidR="008D356D">
        <w:t>.</w:t>
      </w:r>
    </w:p>
    <w:p w14:paraId="3A05B8AA" w14:textId="77777777" w:rsidR="00235B67" w:rsidRPr="008D356D" w:rsidRDefault="00A621E4">
      <w:pPr>
        <w:numPr>
          <w:ilvl w:val="0"/>
          <w:numId w:val="216"/>
        </w:numPr>
        <w:tabs>
          <w:tab w:val="clear" w:pos="1069"/>
        </w:tabs>
      </w:pPr>
      <w:r w:rsidRPr="008D356D">
        <w:t>LC.</w:t>
      </w:r>
      <w:r w:rsidR="00235B67" w:rsidRPr="008D356D">
        <w:t xml:space="preserve"> n° 836/97 - art. 40° - Aplica-se aos docentes readaptados o disposto no art. 6° das Disposições Transitórias desta LC</w:t>
      </w:r>
      <w:r w:rsidR="008D356D">
        <w:t>.</w:t>
      </w:r>
    </w:p>
    <w:p w14:paraId="088A30D8" w14:textId="77777777" w:rsidR="00235B67" w:rsidRDefault="00235B67">
      <w:pPr>
        <w:numPr>
          <w:ilvl w:val="0"/>
          <w:numId w:val="216"/>
        </w:numPr>
        <w:tabs>
          <w:tab w:val="clear" w:pos="1069"/>
        </w:tabs>
      </w:pPr>
      <w:r w:rsidRPr="008D356D">
        <w:t xml:space="preserve">Com. DPME nº </w:t>
      </w:r>
      <w:r w:rsidR="008D356D">
        <w:t>0</w:t>
      </w:r>
      <w:r w:rsidRPr="008D356D">
        <w:t>7, de 17/11/04, D.O. 18/11/04 - Perícias médicas para readaptados</w:t>
      </w:r>
      <w:r w:rsidR="008D356D">
        <w:t>.</w:t>
      </w:r>
    </w:p>
    <w:p w14:paraId="38809534" w14:textId="77777777" w:rsidR="00177006" w:rsidRDefault="00177006">
      <w:pPr>
        <w:numPr>
          <w:ilvl w:val="0"/>
          <w:numId w:val="216"/>
        </w:numPr>
        <w:tabs>
          <w:tab w:val="clear" w:pos="1069"/>
        </w:tabs>
      </w:pPr>
      <w:r>
        <w:t xml:space="preserve">Ofício DRHU n° 410/06 à UDEMO - O professor readaptado cumpre </w:t>
      </w:r>
      <w:r w:rsidRPr="001D5988">
        <w:rPr>
          <w:b/>
        </w:rPr>
        <w:t>horas-relógio</w:t>
      </w:r>
      <w:r w:rsidR="001D5988">
        <w:t>.</w:t>
      </w:r>
    </w:p>
    <w:p w14:paraId="37E8B15A" w14:textId="77777777" w:rsidR="008742B4" w:rsidRDefault="008742B4">
      <w:pPr>
        <w:numPr>
          <w:ilvl w:val="0"/>
          <w:numId w:val="216"/>
        </w:numPr>
        <w:tabs>
          <w:tab w:val="clear" w:pos="1069"/>
        </w:tabs>
      </w:pPr>
      <w:r>
        <w:t>Res. SGP 04, de 21/</w:t>
      </w:r>
      <w:r w:rsidR="001D7FC8">
        <w:t>0</w:t>
      </w:r>
      <w:r>
        <w:t>2/13, D.O. 23/</w:t>
      </w:r>
      <w:r w:rsidR="001D7FC8">
        <w:t>0</w:t>
      </w:r>
      <w:r>
        <w:t>2/13 – Novas normas.</w:t>
      </w:r>
    </w:p>
    <w:p w14:paraId="74E88BC7" w14:textId="77777777" w:rsidR="00B109B6" w:rsidRDefault="00B109B6">
      <w:pPr>
        <w:numPr>
          <w:ilvl w:val="0"/>
          <w:numId w:val="216"/>
        </w:numPr>
        <w:tabs>
          <w:tab w:val="clear" w:pos="1069"/>
        </w:tabs>
      </w:pPr>
      <w:r>
        <w:t>Res. SE nº 12, de 18/03/14, D.O. 18/03/14 – Novas orientações para a readaptação.</w:t>
      </w:r>
    </w:p>
    <w:p w14:paraId="18475971" w14:textId="77777777" w:rsidR="00183683" w:rsidRDefault="00183683">
      <w:pPr>
        <w:numPr>
          <w:ilvl w:val="0"/>
          <w:numId w:val="216"/>
        </w:numPr>
        <w:tabs>
          <w:tab w:val="clear" w:pos="1069"/>
          <w:tab w:val="num" w:pos="993"/>
        </w:tabs>
      </w:pPr>
      <w:r>
        <w:t>Res. SE nº 74, de 27/12/17, D.O. 28/12/17 - Institui o Programa InterAção e dá providências correlatas.</w:t>
      </w:r>
    </w:p>
    <w:p w14:paraId="043EF92E" w14:textId="77777777" w:rsidR="00183683" w:rsidRDefault="00183683">
      <w:pPr>
        <w:numPr>
          <w:ilvl w:val="0"/>
          <w:numId w:val="216"/>
        </w:numPr>
        <w:tabs>
          <w:tab w:val="clear" w:pos="1069"/>
          <w:tab w:val="num" w:pos="993"/>
        </w:tabs>
      </w:pPr>
      <w:r>
        <w:t>Res. SE nº 9, de 31/01/18, D.O. 01/02/18 - Estabelece normas e critérios relativos à readaptação de servidores da Secretaria da Educação e dá providências correlatas.</w:t>
      </w:r>
    </w:p>
    <w:p w14:paraId="7EEA04DE" w14:textId="77777777" w:rsidR="00183683" w:rsidRDefault="00183683">
      <w:pPr>
        <w:numPr>
          <w:ilvl w:val="0"/>
          <w:numId w:val="216"/>
        </w:numPr>
        <w:tabs>
          <w:tab w:val="clear" w:pos="1069"/>
          <w:tab w:val="num" w:pos="993"/>
        </w:tabs>
      </w:pPr>
      <w:r>
        <w:t>Res. SE nº 29, de 05/04/18, D.O. 06/04/18 - Dispõe sobre afastamento dos integrantes do Quadro do Magistério readaptados, junto aos órgãos centrais da Secretaria da Educação.</w:t>
      </w:r>
    </w:p>
    <w:p w14:paraId="72C9AA76" w14:textId="77777777" w:rsidR="007A146F" w:rsidRDefault="00183683">
      <w:pPr>
        <w:numPr>
          <w:ilvl w:val="0"/>
          <w:numId w:val="216"/>
        </w:numPr>
        <w:tabs>
          <w:tab w:val="clear" w:pos="1069"/>
          <w:tab w:val="num" w:pos="993"/>
        </w:tabs>
      </w:pPr>
      <w:r>
        <w:t>Res. SE nº 85, de 21/12/18, D.O. 22/12/18 - Institui o Projeto de Reambientação dos Docentes do Quadro do Magistério – QM e dá providências correlatas.</w:t>
      </w:r>
    </w:p>
    <w:p w14:paraId="3D9D6DC6" w14:textId="77777777" w:rsidR="007A146F" w:rsidRDefault="007A146F">
      <w:pPr>
        <w:numPr>
          <w:ilvl w:val="0"/>
          <w:numId w:val="216"/>
        </w:numPr>
        <w:tabs>
          <w:tab w:val="clear" w:pos="1069"/>
          <w:tab w:val="num" w:pos="993"/>
        </w:tabs>
      </w:pPr>
      <w:r w:rsidRPr="007A146F">
        <w:t>Res</w:t>
      </w:r>
      <w:r>
        <w:t>.</w:t>
      </w:r>
      <w:r w:rsidRPr="007A146F">
        <w:t xml:space="preserve"> SOG</w:t>
      </w:r>
      <w:r>
        <w:t xml:space="preserve"> nº </w:t>
      </w:r>
      <w:r w:rsidRPr="007A146F">
        <w:t>13, de 20</w:t>
      </w:r>
      <w:r>
        <w:t>/</w:t>
      </w:r>
      <w:r w:rsidRPr="007A146F">
        <w:t>12</w:t>
      </w:r>
      <w:r>
        <w:t>/</w:t>
      </w:r>
      <w:r w:rsidRPr="007A146F">
        <w:t>21, D</w:t>
      </w:r>
      <w:r>
        <w:t>.</w:t>
      </w:r>
      <w:r w:rsidRPr="007A146F">
        <w:t>O</w:t>
      </w:r>
      <w:r>
        <w:t>.</w:t>
      </w:r>
      <w:r w:rsidRPr="007A146F">
        <w:t xml:space="preserve"> de 24/12/21 - Dispõe sobre a readaptação de servidores.</w:t>
      </w:r>
    </w:p>
    <w:p w14:paraId="5B8916FA" w14:textId="77777777" w:rsidR="00235B67" w:rsidRPr="008D356D" w:rsidRDefault="00235B67" w:rsidP="00B6587A">
      <w:pPr>
        <w:pStyle w:val="GOE"/>
      </w:pPr>
      <w:bookmarkStart w:id="488" w:name="_Toc163207648"/>
      <w:r w:rsidRPr="008D356D">
        <w:t>Readmissão, Reversão a Pedido e Transposição (Vedação)</w:t>
      </w:r>
      <w:bookmarkEnd w:id="488"/>
    </w:p>
    <w:p w14:paraId="35434AB0" w14:textId="77777777" w:rsidR="00235B67" w:rsidRPr="008D356D" w:rsidRDefault="00235B67">
      <w:pPr>
        <w:numPr>
          <w:ilvl w:val="0"/>
          <w:numId w:val="217"/>
        </w:numPr>
        <w:tabs>
          <w:tab w:val="clear" w:pos="1069"/>
        </w:tabs>
      </w:pPr>
      <w:r w:rsidRPr="008D356D">
        <w:t>CF/88 - art. 37, II - Obrigatoriedade de Concurso</w:t>
      </w:r>
      <w:r w:rsidR="008D356D">
        <w:t>.</w:t>
      </w:r>
    </w:p>
    <w:p w14:paraId="719521EB" w14:textId="77777777" w:rsidR="00537899" w:rsidRDefault="00235B67">
      <w:pPr>
        <w:numPr>
          <w:ilvl w:val="0"/>
          <w:numId w:val="217"/>
        </w:numPr>
        <w:tabs>
          <w:tab w:val="clear" w:pos="1069"/>
        </w:tabs>
      </w:pPr>
      <w:r w:rsidRPr="008D356D">
        <w:t>Desp. Normativo do Governador, de 12/03/90, D.O. 14/03/90 - Reforça a vedação</w:t>
      </w:r>
      <w:r w:rsidR="008D356D">
        <w:t>.</w:t>
      </w:r>
    </w:p>
    <w:p w14:paraId="0143285D" w14:textId="77777777" w:rsidR="00537899" w:rsidRDefault="00537899" w:rsidP="00B6587A">
      <w:pPr>
        <w:pStyle w:val="GOE"/>
      </w:pPr>
      <w:bookmarkStart w:id="489" w:name="_Toc163207649"/>
      <w:r>
        <w:t>Reajuste Salarial</w:t>
      </w:r>
      <w:bookmarkEnd w:id="489"/>
    </w:p>
    <w:p w14:paraId="08703228" w14:textId="77777777" w:rsidR="00537899" w:rsidRDefault="00537899">
      <w:pPr>
        <w:numPr>
          <w:ilvl w:val="0"/>
          <w:numId w:val="217"/>
        </w:numPr>
        <w:tabs>
          <w:tab w:val="clear" w:pos="1069"/>
        </w:tabs>
      </w:pPr>
      <w:r>
        <w:t>LC n° 1.143, de 11/07/11: Dispõe sobre a reclassificação de vencimentos e salários dos integrantes do Quadro do Magistério da Secretaria da Educação, e dá procidências correlatas.</w:t>
      </w:r>
    </w:p>
    <w:p w14:paraId="253B0359" w14:textId="15CF7FD5" w:rsidR="0071500B" w:rsidRDefault="0071500B" w:rsidP="0071500B">
      <w:pPr>
        <w:pStyle w:val="GOE"/>
      </w:pPr>
      <w:bookmarkStart w:id="490" w:name="_Toc163207650"/>
      <w:r>
        <w:t>Recadastramento</w:t>
      </w:r>
      <w:bookmarkEnd w:id="490"/>
    </w:p>
    <w:p w14:paraId="1D4186A6" w14:textId="5ABC648A" w:rsidR="0071500B" w:rsidRDefault="0071500B" w:rsidP="0071500B">
      <w:pPr>
        <w:numPr>
          <w:ilvl w:val="0"/>
          <w:numId w:val="217"/>
        </w:numPr>
        <w:tabs>
          <w:tab w:val="clear" w:pos="1069"/>
        </w:tabs>
      </w:pPr>
      <w:r>
        <w:t>Port. SPPREV nº 300, de 27/12/13, D.O. 16/03/13 - Recadastramento de inativos e pensionistas.</w:t>
      </w:r>
    </w:p>
    <w:p w14:paraId="75D7593B" w14:textId="624DB86D" w:rsidR="0071500B" w:rsidRDefault="0071500B" w:rsidP="0071500B">
      <w:pPr>
        <w:numPr>
          <w:ilvl w:val="0"/>
          <w:numId w:val="217"/>
        </w:numPr>
        <w:tabs>
          <w:tab w:val="clear" w:pos="1069"/>
        </w:tabs>
      </w:pPr>
      <w:r>
        <w:t>Port. SPPREV nº 157/21, D.O. de 26/08/21 - Disciplina a retomada da obrigatoriedade do recadastramento dos inativos e pensionistas civis e militares no âmbito da São Paulo Previdência no ano de 2021.</w:t>
      </w:r>
    </w:p>
    <w:p w14:paraId="2D05EEE7" w14:textId="75EBB151" w:rsidR="0071500B" w:rsidRDefault="0071500B" w:rsidP="00843749">
      <w:pPr>
        <w:numPr>
          <w:ilvl w:val="0"/>
          <w:numId w:val="217"/>
        </w:numPr>
        <w:tabs>
          <w:tab w:val="clear" w:pos="1069"/>
        </w:tabs>
      </w:pPr>
      <w:r>
        <w:t>Port. SPPREV nº 295 de 04/12/23, D.O. de 05/12/23 - Disciplina o recadastramento (prova de vida) dos inativos e pensionistas civis e militares no âmbito da São Paulo Previdência no ano de 2024.</w:t>
      </w:r>
    </w:p>
    <w:p w14:paraId="5F293D3B" w14:textId="610484C3" w:rsidR="001422C2" w:rsidRDefault="001422C2" w:rsidP="001422C2">
      <w:pPr>
        <w:pStyle w:val="GOE"/>
      </w:pPr>
      <w:bookmarkStart w:id="491" w:name="_Toc163207651"/>
      <w:r>
        <w:t>Recadastramento por meio digitais</w:t>
      </w:r>
      <w:bookmarkEnd w:id="491"/>
    </w:p>
    <w:p w14:paraId="296922AA" w14:textId="67202969" w:rsidR="005F7A1C" w:rsidRDefault="005F7A1C" w:rsidP="00B32E63">
      <w:pPr>
        <w:numPr>
          <w:ilvl w:val="0"/>
          <w:numId w:val="217"/>
        </w:numPr>
        <w:tabs>
          <w:tab w:val="clear" w:pos="1069"/>
        </w:tabs>
      </w:pPr>
      <w:r>
        <w:t>Dec. n° 68.306, de 16/01/24, D.O. de 17/01/24 - Dispõe sobre o uso de assinaturas eletrônicas na Administração Pública estadual direta, autárquica e fundacional, regulamenta o artigo 5° da Lei Fed. n° 14.063, de 23/09/20, e disciplina a comprovação de vida e as ações de recadastramento por meio digital para os fins que especifica.</w:t>
      </w:r>
    </w:p>
    <w:p w14:paraId="000748C8" w14:textId="2588E455" w:rsidR="001422C2" w:rsidRDefault="001422C2" w:rsidP="00A62BDA">
      <w:pPr>
        <w:numPr>
          <w:ilvl w:val="0"/>
          <w:numId w:val="217"/>
        </w:numPr>
        <w:tabs>
          <w:tab w:val="clear" w:pos="1069"/>
        </w:tabs>
      </w:pPr>
      <w:r>
        <w:t>Res. SGGD nº 01, de 18/01/24, D.O. de 19/01/24 - Dispõe sobre Recadastramento por meios digitais.</w:t>
      </w:r>
    </w:p>
    <w:p w14:paraId="27D7614B" w14:textId="539D8052" w:rsidR="00E25F89" w:rsidRDefault="00E25F89" w:rsidP="00E25F89">
      <w:pPr>
        <w:numPr>
          <w:ilvl w:val="0"/>
          <w:numId w:val="217"/>
        </w:numPr>
        <w:tabs>
          <w:tab w:val="clear" w:pos="1069"/>
        </w:tabs>
      </w:pPr>
      <w:r>
        <w:t>Dec. nº 68.385, de 12/03/24, D.O. de 03/03/24 - Altera o Dec. n° 68.306 de 16/01/24, que dispõe sobre o uso de assinaturas eletrônicas na Administração Pública estadual direta, autárquica e fundacional, regulamenta o artigo 5º da Lei Fed. nº 14.063, de 23/09/20, e disciplina a comprovação de vida e as ações de recadastramento por meio digital para os fins que especifica.</w:t>
      </w:r>
    </w:p>
    <w:p w14:paraId="5340EF1D" w14:textId="77777777" w:rsidR="00235B67" w:rsidRPr="008D356D" w:rsidRDefault="00235B67" w:rsidP="00B6587A">
      <w:pPr>
        <w:pStyle w:val="GOE"/>
        <w:rPr>
          <w:rFonts w:cs="Arial"/>
          <w:bCs/>
        </w:rPr>
      </w:pPr>
      <w:bookmarkStart w:id="492" w:name="_Toc163207652"/>
      <w:r w:rsidRPr="008D356D">
        <w:rPr>
          <w:rFonts w:cs="Arial"/>
          <w:bCs/>
        </w:rPr>
        <w:t>Recesso</w:t>
      </w:r>
      <w:bookmarkEnd w:id="492"/>
    </w:p>
    <w:p w14:paraId="7D2214EB" w14:textId="77777777" w:rsidR="00235B67" w:rsidRPr="008D356D" w:rsidRDefault="00235B67">
      <w:pPr>
        <w:numPr>
          <w:ilvl w:val="0"/>
          <w:numId w:val="218"/>
        </w:numPr>
        <w:tabs>
          <w:tab w:val="clear" w:pos="1069"/>
        </w:tabs>
      </w:pPr>
      <w:r w:rsidRPr="008D356D">
        <w:t xml:space="preserve">LC nº 444/85 </w:t>
      </w:r>
      <w:r w:rsidR="008D356D">
        <w:t>(</w:t>
      </w:r>
      <w:r w:rsidRPr="008D356D">
        <w:t>Estatuto do Magistério</w:t>
      </w:r>
      <w:r w:rsidR="008D356D">
        <w:t>)</w:t>
      </w:r>
      <w:r w:rsidRPr="008D356D">
        <w:t xml:space="preserve"> - art. 16</w:t>
      </w:r>
      <w:r w:rsidR="008D356D">
        <w:t>.</w:t>
      </w:r>
    </w:p>
    <w:p w14:paraId="1F897AC0" w14:textId="77777777" w:rsidR="00235B67" w:rsidRPr="008D356D" w:rsidRDefault="00235B67">
      <w:pPr>
        <w:numPr>
          <w:ilvl w:val="0"/>
          <w:numId w:val="218"/>
        </w:numPr>
        <w:tabs>
          <w:tab w:val="clear" w:pos="1069"/>
        </w:tabs>
      </w:pPr>
      <w:r w:rsidRPr="008D356D">
        <w:t>LC nº 463/86 - Secretário de Escola (e Recesso)</w:t>
      </w:r>
      <w:r w:rsidR="008D356D">
        <w:t>.</w:t>
      </w:r>
    </w:p>
    <w:p w14:paraId="7836E97E" w14:textId="77777777" w:rsidR="00235B67" w:rsidRPr="008D356D" w:rsidRDefault="00235B67">
      <w:pPr>
        <w:numPr>
          <w:ilvl w:val="0"/>
          <w:numId w:val="218"/>
        </w:numPr>
        <w:tabs>
          <w:tab w:val="clear" w:pos="1069"/>
        </w:tabs>
      </w:pPr>
      <w:r w:rsidRPr="008D356D">
        <w:t>LC nº 577/88 - Recesso - Dispensa do Ponto</w:t>
      </w:r>
      <w:r w:rsidR="008D356D">
        <w:t>.</w:t>
      </w:r>
    </w:p>
    <w:p w14:paraId="6DA88D7E" w14:textId="77777777" w:rsidR="00235B67" w:rsidRPr="008D356D" w:rsidRDefault="00235B67">
      <w:pPr>
        <w:numPr>
          <w:ilvl w:val="0"/>
          <w:numId w:val="218"/>
        </w:numPr>
        <w:tabs>
          <w:tab w:val="clear" w:pos="1069"/>
        </w:tabs>
      </w:pPr>
      <w:r w:rsidRPr="008D356D">
        <w:lastRenderedPageBreak/>
        <w:t>Dec. nº 31.875/90 - Recesso Escolar ("não haverá expediente...")</w:t>
      </w:r>
      <w:r w:rsidR="008D356D">
        <w:t>.</w:t>
      </w:r>
    </w:p>
    <w:p w14:paraId="76490B63" w14:textId="77777777" w:rsidR="00235B67" w:rsidRDefault="00235B67">
      <w:pPr>
        <w:numPr>
          <w:ilvl w:val="0"/>
          <w:numId w:val="218"/>
        </w:numPr>
        <w:tabs>
          <w:tab w:val="clear" w:pos="1069"/>
        </w:tabs>
      </w:pPr>
      <w:r w:rsidRPr="008D356D">
        <w:t>Res. publicada anualmente pela S.E. sobre Calendário Escolar</w:t>
      </w:r>
      <w:r w:rsidR="008D356D">
        <w:t>.</w:t>
      </w:r>
    </w:p>
    <w:p w14:paraId="6B46D577" w14:textId="77777777" w:rsidR="008145B3" w:rsidRDefault="008145B3">
      <w:pPr>
        <w:numPr>
          <w:ilvl w:val="0"/>
          <w:numId w:val="218"/>
        </w:numPr>
        <w:tabs>
          <w:tab w:val="clear" w:pos="1069"/>
          <w:tab w:val="num" w:pos="993"/>
        </w:tabs>
      </w:pPr>
      <w:r>
        <w:t>Dec. nº 56.052, de 28/07/10, D.O. 29/07/10 – Dispõe sobre o funcionamento das escolas públicas estaduais nos períodos de recesso escolar e dá providências correlatas.</w:t>
      </w:r>
    </w:p>
    <w:p w14:paraId="177823DA" w14:textId="77777777" w:rsidR="008145B3" w:rsidRDefault="008145B3">
      <w:pPr>
        <w:numPr>
          <w:ilvl w:val="0"/>
          <w:numId w:val="218"/>
        </w:numPr>
        <w:tabs>
          <w:tab w:val="clear" w:pos="1069"/>
          <w:tab w:val="num" w:pos="993"/>
        </w:tabs>
      </w:pPr>
      <w:r>
        <w:t>Res. SE nº 53, de 17/11/15, D.O. 18/11/15 – Dispõe sobre o recesso escolar nas unidades em que o corpo discente está sendo impedido de entrar para participar de aulas.</w:t>
      </w:r>
    </w:p>
    <w:p w14:paraId="77043224" w14:textId="77777777" w:rsidR="008145B3" w:rsidRDefault="008145B3">
      <w:pPr>
        <w:numPr>
          <w:ilvl w:val="0"/>
          <w:numId w:val="218"/>
        </w:numPr>
        <w:tabs>
          <w:tab w:val="clear" w:pos="1069"/>
          <w:tab w:val="num" w:pos="993"/>
        </w:tabs>
      </w:pPr>
      <w:r>
        <w:t>Com. CISE nº 12, de 03/12/15, D.O. 04/12/2015 - Abertura das unidades escolares durante o período de férias e recesso escolar.</w:t>
      </w:r>
    </w:p>
    <w:p w14:paraId="77048802" w14:textId="77777777" w:rsidR="008145B3" w:rsidRDefault="008145B3">
      <w:pPr>
        <w:numPr>
          <w:ilvl w:val="0"/>
          <w:numId w:val="218"/>
        </w:numPr>
        <w:tabs>
          <w:tab w:val="clear" w:pos="1069"/>
          <w:tab w:val="num" w:pos="993"/>
        </w:tabs>
      </w:pPr>
      <w:r>
        <w:t>Res. SE nº 45, de 29/09/17, D.O. de 30/09/17 – Dispõe sobre o recesso escolar nas Diretorias de Ensino que especifica, por ocasião dos 81º Jogos Abertos do Interior “Horácio Baby Barioni”.</w:t>
      </w:r>
    </w:p>
    <w:p w14:paraId="03E2BB87" w14:textId="77777777" w:rsidR="008145B3" w:rsidRDefault="008145B3">
      <w:pPr>
        <w:numPr>
          <w:ilvl w:val="0"/>
          <w:numId w:val="218"/>
        </w:numPr>
        <w:tabs>
          <w:tab w:val="clear" w:pos="1069"/>
          <w:tab w:val="num" w:pos="993"/>
        </w:tabs>
      </w:pPr>
      <w:r>
        <w:t>Res. SE nº 52, de 01/11/2017, D.O. de 01/11/2017 – Dispõe sobre o recesso escolar nas Diretorias de Ensino que especifica, por ocasião dos 81º Jogos Abertos do Interior “Horácio Baby Barioni”.</w:t>
      </w:r>
    </w:p>
    <w:p w14:paraId="2C40D4D4" w14:textId="77777777" w:rsidR="00364CFE" w:rsidRDefault="00960B58">
      <w:pPr>
        <w:numPr>
          <w:ilvl w:val="0"/>
          <w:numId w:val="218"/>
        </w:numPr>
        <w:tabs>
          <w:tab w:val="clear" w:pos="1069"/>
          <w:tab w:val="num" w:pos="993"/>
        </w:tabs>
      </w:pPr>
      <w:r w:rsidRPr="00960B58">
        <w:t>Dec</w:t>
      </w:r>
      <w:r>
        <w:t>.</w:t>
      </w:r>
      <w:r w:rsidRPr="00960B58">
        <w:t xml:space="preserve"> </w:t>
      </w:r>
      <w:r>
        <w:t xml:space="preserve">nº </w:t>
      </w:r>
      <w:r w:rsidRPr="00960B58">
        <w:t>65.383, de 16/12/2</w:t>
      </w:r>
      <w:r>
        <w:t>0</w:t>
      </w:r>
      <w:r w:rsidRPr="00960B58">
        <w:t>, D</w:t>
      </w:r>
      <w:r>
        <w:t>.</w:t>
      </w:r>
      <w:r w:rsidRPr="00960B58">
        <w:t>O</w:t>
      </w:r>
      <w:r>
        <w:t>.</w:t>
      </w:r>
      <w:r w:rsidRPr="00960B58">
        <w:t xml:space="preserve"> de 17/12/20 - Dispõe sobre o expediente dos servidores nas repartições públicas estaduais entre o Natal e Ano Novo.</w:t>
      </w:r>
    </w:p>
    <w:p w14:paraId="4E3197FD" w14:textId="77777777" w:rsidR="00364CFE" w:rsidRDefault="00364CFE">
      <w:pPr>
        <w:numPr>
          <w:ilvl w:val="0"/>
          <w:numId w:val="218"/>
        </w:numPr>
        <w:tabs>
          <w:tab w:val="clear" w:pos="1069"/>
          <w:tab w:val="num" w:pos="993"/>
        </w:tabs>
      </w:pPr>
      <w:r>
        <w:t xml:space="preserve">Res. </w:t>
      </w:r>
      <w:r w:rsidR="00F013B3">
        <w:t>SEDUC</w:t>
      </w:r>
      <w:r>
        <w:t xml:space="preserve"> nº 09, de 27/03/23, D.O. de 28/03/23 - Antecipa o período de recesso escolar para a EE "Thomázia Montoro".</w:t>
      </w:r>
    </w:p>
    <w:p w14:paraId="5FA0AFFB" w14:textId="77777777" w:rsidR="00364CFE" w:rsidRDefault="00364CFE">
      <w:pPr>
        <w:numPr>
          <w:ilvl w:val="0"/>
          <w:numId w:val="218"/>
        </w:numPr>
        <w:tabs>
          <w:tab w:val="clear" w:pos="1069"/>
          <w:tab w:val="num" w:pos="993"/>
        </w:tabs>
      </w:pPr>
      <w:r>
        <w:t xml:space="preserve">Res. </w:t>
      </w:r>
      <w:r w:rsidR="00F013B3">
        <w:t>SEDUC</w:t>
      </w:r>
      <w:r>
        <w:t xml:space="preserve"> n° 11, de 31/03/23, D.O. de 03/04/23 - Prorroga o período de recesso escolar para a EE "Thomázia Montoro".</w:t>
      </w:r>
    </w:p>
    <w:p w14:paraId="4385026D" w14:textId="47B8E148" w:rsidR="00AB60F3" w:rsidRPr="008D356D" w:rsidRDefault="00AB60F3" w:rsidP="00C83171">
      <w:pPr>
        <w:numPr>
          <w:ilvl w:val="0"/>
          <w:numId w:val="218"/>
        </w:numPr>
        <w:tabs>
          <w:tab w:val="clear" w:pos="1069"/>
        </w:tabs>
      </w:pPr>
      <w:r>
        <w:t>Dec. nº 67.991, de 02/10/23, D.O. de 03/10/23 - Estabelece orientações aos órgãos e entidades integrantes da Administração Direta e Indireta acerca do recesso para comemoração das festas de final de ano.</w:t>
      </w:r>
    </w:p>
    <w:p w14:paraId="328C1FAE" w14:textId="77777777" w:rsidR="00235B67" w:rsidRPr="00463084" w:rsidRDefault="00235B67" w:rsidP="00B6587A">
      <w:pPr>
        <w:pStyle w:val="GOE"/>
      </w:pPr>
      <w:bookmarkStart w:id="493" w:name="_Toc163207653"/>
      <w:r w:rsidRPr="00463084">
        <w:t>Recreio</w:t>
      </w:r>
      <w:bookmarkEnd w:id="493"/>
    </w:p>
    <w:p w14:paraId="44A8147A" w14:textId="77777777" w:rsidR="00235B67" w:rsidRDefault="00235B67">
      <w:pPr>
        <w:numPr>
          <w:ilvl w:val="0"/>
          <w:numId w:val="219"/>
        </w:numPr>
        <w:tabs>
          <w:tab w:val="clear" w:pos="1069"/>
        </w:tabs>
        <w:rPr>
          <w:rFonts w:cs="Arial"/>
        </w:rPr>
      </w:pPr>
      <w:r>
        <w:rPr>
          <w:rFonts w:cs="Arial"/>
        </w:rPr>
        <w:t>LC nº 836/97 - Plano de Carreira para o Magistério</w:t>
      </w:r>
      <w:r w:rsidR="00463084">
        <w:rPr>
          <w:rFonts w:cs="Arial"/>
        </w:rPr>
        <w:t>.</w:t>
      </w:r>
    </w:p>
    <w:p w14:paraId="7F2663FC" w14:textId="77777777" w:rsidR="00235B67" w:rsidRDefault="00235B67">
      <w:pPr>
        <w:numPr>
          <w:ilvl w:val="0"/>
          <w:numId w:val="219"/>
        </w:numPr>
        <w:tabs>
          <w:tab w:val="clear" w:pos="1069"/>
        </w:tabs>
        <w:rPr>
          <w:rFonts w:cs="Arial"/>
        </w:rPr>
      </w:pPr>
      <w:r>
        <w:rPr>
          <w:rFonts w:cs="Arial"/>
        </w:rPr>
        <w:t>Res. SE n° 49/98 - Recreio</w:t>
      </w:r>
      <w:r w:rsidR="00463084">
        <w:rPr>
          <w:rFonts w:cs="Arial"/>
        </w:rPr>
        <w:t>.</w:t>
      </w:r>
    </w:p>
    <w:p w14:paraId="7ED6A850" w14:textId="77777777" w:rsidR="00235B67" w:rsidRDefault="00235B67">
      <w:pPr>
        <w:numPr>
          <w:ilvl w:val="0"/>
          <w:numId w:val="219"/>
        </w:numPr>
        <w:tabs>
          <w:tab w:val="clear" w:pos="1069"/>
        </w:tabs>
        <w:rPr>
          <w:rFonts w:cs="Arial"/>
        </w:rPr>
      </w:pPr>
      <w:r>
        <w:rPr>
          <w:rFonts w:cs="Arial"/>
        </w:rPr>
        <w:t>Inst. Conjunta CENP</w:t>
      </w:r>
      <w:r w:rsidR="00460F06">
        <w:rPr>
          <w:rFonts w:cs="Arial"/>
        </w:rPr>
        <w:t>/</w:t>
      </w:r>
      <w:r>
        <w:rPr>
          <w:rFonts w:cs="Arial"/>
        </w:rPr>
        <w:t>COGSP</w:t>
      </w:r>
      <w:r w:rsidR="00460F06">
        <w:rPr>
          <w:rFonts w:cs="Arial"/>
        </w:rPr>
        <w:t>/</w:t>
      </w:r>
      <w:r>
        <w:rPr>
          <w:rFonts w:cs="Arial"/>
        </w:rPr>
        <w:t>CEI</w:t>
      </w:r>
      <w:r w:rsidR="00463084">
        <w:rPr>
          <w:rFonts w:cs="Arial"/>
        </w:rPr>
        <w:t>,</w:t>
      </w:r>
      <w:r>
        <w:rPr>
          <w:rFonts w:cs="Arial"/>
        </w:rPr>
        <w:t xml:space="preserve"> de 13/02/98</w:t>
      </w:r>
      <w:r w:rsidR="00463084">
        <w:rPr>
          <w:rFonts w:cs="Arial"/>
        </w:rPr>
        <w:t>.</w:t>
      </w:r>
    </w:p>
    <w:p w14:paraId="0C040950" w14:textId="77777777" w:rsidR="00235B67" w:rsidRPr="00463084" w:rsidRDefault="00235B67" w:rsidP="00B6587A">
      <w:pPr>
        <w:pStyle w:val="GOE"/>
      </w:pPr>
      <w:bookmarkStart w:id="494" w:name="_Toc163207654"/>
      <w:r w:rsidRPr="00463084">
        <w:t>Recreio e Intervalo Pedagógico</w:t>
      </w:r>
      <w:bookmarkEnd w:id="494"/>
    </w:p>
    <w:p w14:paraId="11E60C78" w14:textId="77777777" w:rsidR="00235B67" w:rsidRPr="00463084" w:rsidRDefault="00235B67">
      <w:pPr>
        <w:numPr>
          <w:ilvl w:val="0"/>
          <w:numId w:val="220"/>
        </w:numPr>
        <w:tabs>
          <w:tab w:val="clear" w:pos="1069"/>
        </w:tabs>
      </w:pPr>
      <w:r w:rsidRPr="00463084">
        <w:t xml:space="preserve">LC n° 836/97, de 30/12/97 - </w:t>
      </w:r>
      <w:r w:rsidR="00E14542" w:rsidRPr="00463084">
        <w:t>art.</w:t>
      </w:r>
      <w:r w:rsidRPr="00463084">
        <w:t xml:space="preserve"> 10 §§ 1º e 2º</w:t>
      </w:r>
      <w:r w:rsidR="00463084">
        <w:t>.</w:t>
      </w:r>
    </w:p>
    <w:p w14:paraId="4179193B" w14:textId="77777777" w:rsidR="00235B67" w:rsidRPr="00463084" w:rsidRDefault="00235B67">
      <w:pPr>
        <w:numPr>
          <w:ilvl w:val="0"/>
          <w:numId w:val="220"/>
        </w:numPr>
        <w:tabs>
          <w:tab w:val="clear" w:pos="1069"/>
        </w:tabs>
      </w:pPr>
      <w:r w:rsidRPr="00463084">
        <w:t>Res. SE n° 49/98 - Normas Complementares referentes à Organização Escolar</w:t>
      </w:r>
      <w:r w:rsidR="00463084">
        <w:t>.</w:t>
      </w:r>
    </w:p>
    <w:p w14:paraId="5DC9CAC4" w14:textId="77777777" w:rsidR="00235B67" w:rsidRPr="00463084" w:rsidRDefault="00235B67">
      <w:pPr>
        <w:numPr>
          <w:ilvl w:val="0"/>
          <w:numId w:val="220"/>
        </w:numPr>
        <w:tabs>
          <w:tab w:val="clear" w:pos="1069"/>
        </w:tabs>
      </w:pPr>
      <w:r w:rsidRPr="00463084">
        <w:t>Par. CNE</w:t>
      </w:r>
      <w:r w:rsidR="00460F06" w:rsidRPr="00463084">
        <w:t>/</w:t>
      </w:r>
      <w:r w:rsidRPr="00463084">
        <w:t xml:space="preserve">CEB n° </w:t>
      </w:r>
      <w:r w:rsidR="00463084">
        <w:t>0</w:t>
      </w:r>
      <w:r w:rsidRPr="00463084">
        <w:t>2/03</w:t>
      </w:r>
      <w:r w:rsidR="00463084">
        <w:t>.</w:t>
      </w:r>
    </w:p>
    <w:p w14:paraId="2174B558" w14:textId="77777777" w:rsidR="00235B67" w:rsidRPr="00463084" w:rsidRDefault="00235B67" w:rsidP="00B6587A">
      <w:pPr>
        <w:pStyle w:val="GOE"/>
      </w:pPr>
      <w:bookmarkStart w:id="495" w:name="_Toc163207655"/>
      <w:r w:rsidRPr="00463084">
        <w:t>Recuperação</w:t>
      </w:r>
      <w:r w:rsidR="00460F06" w:rsidRPr="00463084">
        <w:t>/</w:t>
      </w:r>
      <w:r w:rsidRPr="00463084">
        <w:t>Reforço</w:t>
      </w:r>
      <w:r w:rsidR="00460F06" w:rsidRPr="00463084">
        <w:t>/</w:t>
      </w:r>
      <w:r w:rsidRPr="00463084">
        <w:t>Dependência</w:t>
      </w:r>
      <w:r w:rsidR="00460F06" w:rsidRPr="00463084">
        <w:t>/</w:t>
      </w:r>
      <w:r w:rsidRPr="00463084">
        <w:t>Progressão - "Recuperação Implícita"</w:t>
      </w:r>
      <w:bookmarkEnd w:id="495"/>
    </w:p>
    <w:p w14:paraId="155DB947" w14:textId="77777777" w:rsidR="00235B67" w:rsidRDefault="00235B67">
      <w:pPr>
        <w:numPr>
          <w:ilvl w:val="0"/>
          <w:numId w:val="221"/>
        </w:numPr>
        <w:tabs>
          <w:tab w:val="clear" w:pos="1069"/>
        </w:tabs>
      </w:pPr>
      <w:r w:rsidRPr="00463084">
        <w:t>Ind. CEE n° 08/86 - que instrui a Del. CEE n° 18/86, homologada pela Res. SE de 13/10/86 (inclui a recuperação implícita)</w:t>
      </w:r>
      <w:r w:rsidR="00463084">
        <w:t>.</w:t>
      </w:r>
    </w:p>
    <w:p w14:paraId="47999722" w14:textId="77777777" w:rsidR="004D2FDC" w:rsidRDefault="004D2FDC">
      <w:pPr>
        <w:numPr>
          <w:ilvl w:val="0"/>
          <w:numId w:val="221"/>
        </w:numPr>
        <w:tabs>
          <w:tab w:val="clear" w:pos="1069"/>
        </w:tabs>
      </w:pPr>
      <w:r>
        <w:t xml:space="preserve">Del. CEE n° 14/89 – Vida Escolar dos Alunos – mais sobre </w:t>
      </w:r>
      <w:r w:rsidRPr="004D2FDC">
        <w:rPr>
          <w:b/>
        </w:rPr>
        <w:t>recuperação implícita</w:t>
      </w:r>
      <w:r>
        <w:t xml:space="preserve">: o fato de ter entrado na faculdade, por exemplo, </w:t>
      </w:r>
      <w:r w:rsidR="001B2AAF">
        <w:t>representa recuperação implícita no</w:t>
      </w:r>
      <w:r>
        <w:t xml:space="preserve"> ensino médio.</w:t>
      </w:r>
    </w:p>
    <w:p w14:paraId="6A47D1FC" w14:textId="77777777" w:rsidR="00235B67" w:rsidRPr="00463084" w:rsidRDefault="00235B67">
      <w:pPr>
        <w:numPr>
          <w:ilvl w:val="0"/>
          <w:numId w:val="221"/>
        </w:numPr>
        <w:tabs>
          <w:tab w:val="clear" w:pos="1069"/>
        </w:tabs>
      </w:pPr>
      <w:r w:rsidRPr="00463084">
        <w:t xml:space="preserve">Lei nº 9.394/96 </w:t>
      </w:r>
      <w:r w:rsidR="00463084">
        <w:t>(</w:t>
      </w:r>
      <w:r w:rsidRPr="00463084">
        <w:t>LDB</w:t>
      </w:r>
      <w:r w:rsidR="00463084">
        <w:t>)</w:t>
      </w:r>
      <w:r w:rsidRPr="00463084">
        <w:t xml:space="preserve"> arts. 23, 24 e 32</w:t>
      </w:r>
      <w:r w:rsidR="00463084">
        <w:t>.</w:t>
      </w:r>
    </w:p>
    <w:p w14:paraId="604F9A32" w14:textId="77777777" w:rsidR="00235B67" w:rsidRPr="00463084" w:rsidRDefault="00235B67">
      <w:pPr>
        <w:numPr>
          <w:ilvl w:val="0"/>
          <w:numId w:val="221"/>
        </w:numPr>
        <w:tabs>
          <w:tab w:val="clear" w:pos="1069"/>
        </w:tabs>
      </w:pPr>
      <w:r w:rsidRPr="00463084">
        <w:t>Par. CEE n° 67/98 - Normas Regimentais Básicas</w:t>
      </w:r>
      <w:r w:rsidR="00463084">
        <w:t>.</w:t>
      </w:r>
    </w:p>
    <w:p w14:paraId="68DB4E59" w14:textId="77777777" w:rsidR="00235B67" w:rsidRPr="00463084" w:rsidRDefault="00235B67">
      <w:pPr>
        <w:numPr>
          <w:ilvl w:val="0"/>
          <w:numId w:val="221"/>
        </w:numPr>
        <w:tabs>
          <w:tab w:val="clear" w:pos="1069"/>
        </w:tabs>
      </w:pPr>
      <w:r w:rsidRPr="00463084">
        <w:t>Res. SE n° 34/00 - Recuperação, Reforço, Dependência, Progressão</w:t>
      </w:r>
      <w:r w:rsidR="00463084">
        <w:t>.</w:t>
      </w:r>
    </w:p>
    <w:p w14:paraId="40599289" w14:textId="77777777" w:rsidR="00235B67" w:rsidRPr="00463084" w:rsidRDefault="00235B67">
      <w:pPr>
        <w:numPr>
          <w:ilvl w:val="0"/>
          <w:numId w:val="221"/>
        </w:numPr>
        <w:tabs>
          <w:tab w:val="clear" w:pos="1069"/>
        </w:tabs>
      </w:pPr>
      <w:r w:rsidRPr="00463084">
        <w:t>Res. SE n° 25/01 - Altera a redação do § 1º do art. 2º da Res. SE nº 34, de 07/04/00</w:t>
      </w:r>
      <w:r w:rsidR="00463084">
        <w:t>.</w:t>
      </w:r>
    </w:p>
    <w:p w14:paraId="47576251" w14:textId="77777777" w:rsidR="00235B67" w:rsidRPr="00463084" w:rsidRDefault="00235B67">
      <w:pPr>
        <w:numPr>
          <w:ilvl w:val="0"/>
          <w:numId w:val="221"/>
        </w:numPr>
        <w:tabs>
          <w:tab w:val="clear" w:pos="1069"/>
        </w:tabs>
      </w:pPr>
      <w:r w:rsidRPr="00463084">
        <w:t>Res. SE n° 40/01 - Recuperação, Reforço, Dependência, Progressão</w:t>
      </w:r>
      <w:r w:rsidR="00463084">
        <w:t>.</w:t>
      </w:r>
    </w:p>
    <w:p w14:paraId="7E63A160" w14:textId="77777777" w:rsidR="00235B67" w:rsidRPr="00463084" w:rsidRDefault="00235B67">
      <w:pPr>
        <w:numPr>
          <w:ilvl w:val="0"/>
          <w:numId w:val="221"/>
        </w:numPr>
        <w:tabs>
          <w:tab w:val="clear" w:pos="1069"/>
        </w:tabs>
      </w:pPr>
      <w:r w:rsidRPr="00463084">
        <w:t>Res. SE n° 27/02 (revogada pela Res. 42/04)</w:t>
      </w:r>
      <w:r w:rsidR="00463084">
        <w:t>.</w:t>
      </w:r>
    </w:p>
    <w:p w14:paraId="4F32EBEA" w14:textId="77777777" w:rsidR="00235B67" w:rsidRPr="00463084" w:rsidRDefault="00235B67">
      <w:pPr>
        <w:numPr>
          <w:ilvl w:val="0"/>
          <w:numId w:val="221"/>
        </w:numPr>
        <w:tabs>
          <w:tab w:val="clear" w:pos="1069"/>
        </w:tabs>
      </w:pPr>
      <w:r w:rsidRPr="00463084">
        <w:t>Res. SE n° 84/03, de 15/08/03 - Fim da Recuperação Intensiva de Verão (revogada pela Res. 42/04)</w:t>
      </w:r>
      <w:r w:rsidR="00463084">
        <w:t>.</w:t>
      </w:r>
    </w:p>
    <w:p w14:paraId="6F915C94" w14:textId="77777777" w:rsidR="00235B67" w:rsidRPr="00463084" w:rsidRDefault="00235B67">
      <w:pPr>
        <w:numPr>
          <w:ilvl w:val="0"/>
          <w:numId w:val="221"/>
        </w:numPr>
        <w:tabs>
          <w:tab w:val="clear" w:pos="1069"/>
        </w:tabs>
      </w:pPr>
      <w:r w:rsidRPr="00463084">
        <w:t xml:space="preserve">Res. SE n° 42, de 05/05/04, </w:t>
      </w:r>
      <w:r w:rsidR="00986B65">
        <w:t>D.O.</w:t>
      </w:r>
      <w:r w:rsidRPr="00463084">
        <w:t xml:space="preserve"> 06/05/04 - Recuperação Contínua e Paralela</w:t>
      </w:r>
      <w:r w:rsidR="00463084">
        <w:t>.</w:t>
      </w:r>
    </w:p>
    <w:p w14:paraId="36997B2C" w14:textId="77777777" w:rsidR="00235B67" w:rsidRPr="00463084" w:rsidRDefault="00235B67">
      <w:pPr>
        <w:numPr>
          <w:ilvl w:val="0"/>
          <w:numId w:val="221"/>
        </w:numPr>
        <w:tabs>
          <w:tab w:val="clear" w:pos="1069"/>
        </w:tabs>
      </w:pPr>
      <w:r w:rsidRPr="00463084">
        <w:t>Com. CENP de 14/02/05 - Projeto de Leitura e de Recuperação</w:t>
      </w:r>
      <w:r w:rsidR="00463084">
        <w:t>.</w:t>
      </w:r>
    </w:p>
    <w:p w14:paraId="391725EB" w14:textId="77777777" w:rsidR="00235B67" w:rsidRPr="00463084" w:rsidRDefault="00463084">
      <w:pPr>
        <w:numPr>
          <w:ilvl w:val="0"/>
          <w:numId w:val="221"/>
        </w:numPr>
        <w:tabs>
          <w:tab w:val="clear" w:pos="1069"/>
        </w:tabs>
      </w:pPr>
      <w:r>
        <w:t xml:space="preserve">Res. SE n° </w:t>
      </w:r>
      <w:r w:rsidR="00235B67" w:rsidRPr="00463084">
        <w:t>15, de 22/02/05, D.O. 23/02/05 - Estudos de Recuperação Contínua e Paralela</w:t>
      </w:r>
      <w:r>
        <w:t>.</w:t>
      </w:r>
      <w:r w:rsidR="00C42103">
        <w:t xml:space="preserve"> </w:t>
      </w:r>
      <w:r w:rsidR="00C42103" w:rsidRPr="00C42103">
        <w:rPr>
          <w:b/>
        </w:rPr>
        <w:t>(Revogada pela Res. SE 63/2008)</w:t>
      </w:r>
      <w:r w:rsidR="00C42103">
        <w:rPr>
          <w:b/>
        </w:rPr>
        <w:t>.</w:t>
      </w:r>
    </w:p>
    <w:p w14:paraId="48168788" w14:textId="77777777" w:rsidR="00235B67" w:rsidRPr="00463084" w:rsidRDefault="00235B67">
      <w:pPr>
        <w:numPr>
          <w:ilvl w:val="0"/>
          <w:numId w:val="221"/>
        </w:numPr>
        <w:tabs>
          <w:tab w:val="clear" w:pos="1069"/>
        </w:tabs>
      </w:pPr>
      <w:r w:rsidRPr="00463084">
        <w:t>Inst. CENP, de 31/03/05, D.O. 01/04/05 - Projetos "Trilha de Letras" e "Números em Ação"</w:t>
      </w:r>
      <w:r w:rsidR="00463084">
        <w:t>.</w:t>
      </w:r>
    </w:p>
    <w:p w14:paraId="235A3A1C" w14:textId="77777777" w:rsidR="00235B67" w:rsidRDefault="00235B67">
      <w:pPr>
        <w:numPr>
          <w:ilvl w:val="0"/>
          <w:numId w:val="221"/>
        </w:numPr>
        <w:tabs>
          <w:tab w:val="clear" w:pos="1069"/>
        </w:tabs>
      </w:pPr>
      <w:r w:rsidRPr="00463084">
        <w:t>Res. SE n° 32, de 19/04/0</w:t>
      </w:r>
      <w:r w:rsidR="005F1404">
        <w:t>5</w:t>
      </w:r>
      <w:r w:rsidRPr="00463084">
        <w:t>, D.O. 21/04/05 - Altera artigos da Res. 15/05</w:t>
      </w:r>
    </w:p>
    <w:p w14:paraId="57740582" w14:textId="77777777" w:rsidR="00A5352A" w:rsidRDefault="00A5352A">
      <w:pPr>
        <w:numPr>
          <w:ilvl w:val="0"/>
          <w:numId w:val="221"/>
        </w:numPr>
        <w:tabs>
          <w:tab w:val="clear" w:pos="1069"/>
        </w:tabs>
      </w:pPr>
      <w:r>
        <w:t>Res. SE. n° 6, de 24/01/08, D.O. 25/01/08 – Estudos de recuperação no início do ano letivo.</w:t>
      </w:r>
    </w:p>
    <w:p w14:paraId="1904350E" w14:textId="77777777" w:rsidR="00A5352A" w:rsidRPr="003918C7" w:rsidRDefault="00A5352A">
      <w:pPr>
        <w:numPr>
          <w:ilvl w:val="0"/>
          <w:numId w:val="221"/>
        </w:numPr>
        <w:tabs>
          <w:tab w:val="clear" w:pos="1069"/>
        </w:tabs>
      </w:pPr>
      <w:r>
        <w:lastRenderedPageBreak/>
        <w:t>Res. SE. n° 26, de 05/03/08, D.O. 06/</w:t>
      </w:r>
      <w:r w:rsidR="00444238">
        <w:t>03/08 – Altera a Res n° 6/08.</w:t>
      </w:r>
      <w:r w:rsidR="00367928">
        <w:t xml:space="preserve"> </w:t>
      </w:r>
      <w:r w:rsidR="00367928" w:rsidRPr="00367928">
        <w:rPr>
          <w:b/>
          <w:i/>
        </w:rPr>
        <w:t>(voltou a recuperação intensiva)</w:t>
      </w:r>
    </w:p>
    <w:p w14:paraId="517411FB" w14:textId="77777777" w:rsidR="003918C7" w:rsidRDefault="003918C7">
      <w:pPr>
        <w:numPr>
          <w:ilvl w:val="0"/>
          <w:numId w:val="221"/>
        </w:numPr>
        <w:tabs>
          <w:tab w:val="clear" w:pos="1069"/>
        </w:tabs>
      </w:pPr>
      <w:r>
        <w:t>Inst. CENP, de 29/04/08, D.O. 30/04/08 – Recuperação paralela em 2008.</w:t>
      </w:r>
    </w:p>
    <w:p w14:paraId="6CE2B75A" w14:textId="77777777" w:rsidR="006E309B" w:rsidRDefault="006E309B">
      <w:pPr>
        <w:numPr>
          <w:ilvl w:val="0"/>
          <w:numId w:val="221"/>
        </w:numPr>
        <w:tabs>
          <w:tab w:val="clear" w:pos="1069"/>
        </w:tabs>
      </w:pPr>
      <w:r>
        <w:t xml:space="preserve">Res. SE n° 40, de 13/05/08, D.O. 14/05/08 – </w:t>
      </w:r>
      <w:r w:rsidR="002B7600">
        <w:t>SARESP</w:t>
      </w:r>
      <w:r>
        <w:t xml:space="preserve"> e Recuperação.</w:t>
      </w:r>
    </w:p>
    <w:p w14:paraId="50A0EA7C" w14:textId="77777777" w:rsidR="00745FD0" w:rsidRDefault="00745FD0">
      <w:pPr>
        <w:numPr>
          <w:ilvl w:val="0"/>
          <w:numId w:val="221"/>
        </w:numPr>
        <w:tabs>
          <w:tab w:val="clear" w:pos="1069"/>
        </w:tabs>
      </w:pPr>
      <w:r>
        <w:t>Res. SE n° 60, de 12/08/08, D.O. 13/08/08 – Altera a Res. nº 40/08.</w:t>
      </w:r>
    </w:p>
    <w:p w14:paraId="48507B60" w14:textId="77777777" w:rsidR="00DE7D9D" w:rsidRDefault="00DE7D9D">
      <w:pPr>
        <w:numPr>
          <w:ilvl w:val="0"/>
          <w:numId w:val="221"/>
        </w:numPr>
        <w:tabs>
          <w:tab w:val="clear" w:pos="1069"/>
        </w:tabs>
      </w:pPr>
      <w:r>
        <w:t>Res. SE n° 18, de 04/03/09, D.O. 05/03/09 – Dispõe sobre estudos de recuperação (ampliação).</w:t>
      </w:r>
    </w:p>
    <w:p w14:paraId="5299F408" w14:textId="77777777" w:rsidR="00B62BB3" w:rsidRDefault="00592A33">
      <w:pPr>
        <w:numPr>
          <w:ilvl w:val="0"/>
          <w:numId w:val="221"/>
        </w:numPr>
        <w:tabs>
          <w:tab w:val="clear" w:pos="1069"/>
        </w:tabs>
      </w:pPr>
      <w:r>
        <w:t>Inst. CENP</w:t>
      </w:r>
      <w:r w:rsidR="00B62BB3">
        <w:t>, de 26/03/09, D.O. 27/03/09 – Operacionalização dos estudos de recuperação.</w:t>
      </w:r>
    </w:p>
    <w:p w14:paraId="7733AECB" w14:textId="77777777" w:rsidR="00156E99" w:rsidRDefault="00156E99">
      <w:pPr>
        <w:numPr>
          <w:ilvl w:val="0"/>
          <w:numId w:val="221"/>
        </w:numPr>
        <w:tabs>
          <w:tab w:val="clear" w:pos="1069"/>
        </w:tabs>
      </w:pPr>
      <w:r>
        <w:t>Inst. CENP, de 05/08/09, D.O. 06/08/09</w:t>
      </w:r>
      <w:r w:rsidR="00CF09AE">
        <w:t>, retificado no D.O. 13/08/09</w:t>
      </w:r>
      <w:r>
        <w:t xml:space="preserve"> – Altera e complementa a Inst. CENP n° 26/09</w:t>
      </w:r>
      <w:r w:rsidR="00877753">
        <w:t>.</w:t>
      </w:r>
    </w:p>
    <w:p w14:paraId="14C5A46D" w14:textId="77777777" w:rsidR="00877753" w:rsidRDefault="00877753">
      <w:pPr>
        <w:numPr>
          <w:ilvl w:val="0"/>
          <w:numId w:val="221"/>
        </w:numPr>
        <w:tabs>
          <w:tab w:val="clear" w:pos="1069"/>
        </w:tabs>
      </w:pPr>
      <w:r>
        <w:t>Res. SE n° 2, de 12/01/12, D.O. 13/01/12 – Mecanismo de apoio escolar (Recuperação e Etapas).</w:t>
      </w:r>
    </w:p>
    <w:p w14:paraId="7D4194AE" w14:textId="77777777" w:rsidR="00C15905" w:rsidRPr="00CF044E" w:rsidRDefault="00C15905">
      <w:pPr>
        <w:numPr>
          <w:ilvl w:val="0"/>
          <w:numId w:val="221"/>
        </w:numPr>
        <w:tabs>
          <w:tab w:val="clear" w:pos="1069"/>
        </w:tabs>
      </w:pPr>
      <w:r w:rsidRPr="00C15905">
        <w:rPr>
          <w:rFonts w:cs="Arial"/>
        </w:rPr>
        <w:t>Com.</w:t>
      </w:r>
      <w:r w:rsidR="00CF4CAB">
        <w:rPr>
          <w:rFonts w:cs="Arial"/>
        </w:rPr>
        <w:t xml:space="preserve"> CGEB, de 26/07/</w:t>
      </w:r>
      <w:r w:rsidRPr="00C15905">
        <w:rPr>
          <w:rFonts w:cs="Arial"/>
        </w:rPr>
        <w:t>12, D.O. 27/</w:t>
      </w:r>
      <w:r w:rsidR="00CF4CAB">
        <w:rPr>
          <w:rFonts w:cs="Arial"/>
        </w:rPr>
        <w:t>07/</w:t>
      </w:r>
      <w:r w:rsidRPr="00C15905">
        <w:rPr>
          <w:rFonts w:cs="Arial"/>
        </w:rPr>
        <w:t>12 – Of</w:t>
      </w:r>
      <w:r w:rsidR="00CF4CAB">
        <w:rPr>
          <w:rFonts w:cs="Arial"/>
        </w:rPr>
        <w:t xml:space="preserve">erta de estudos de recuperação </w:t>
      </w:r>
      <w:r w:rsidRPr="00C15905">
        <w:rPr>
          <w:rFonts w:cs="Arial"/>
        </w:rPr>
        <w:t>contínua</w:t>
      </w:r>
      <w:r w:rsidR="00CF4CAB">
        <w:rPr>
          <w:rFonts w:cs="Arial"/>
        </w:rPr>
        <w:t>.</w:t>
      </w:r>
    </w:p>
    <w:p w14:paraId="57F1C20F" w14:textId="77777777" w:rsidR="00CF044E" w:rsidRDefault="00CF044E">
      <w:pPr>
        <w:numPr>
          <w:ilvl w:val="0"/>
          <w:numId w:val="221"/>
        </w:numPr>
        <w:tabs>
          <w:tab w:val="clear" w:pos="1069"/>
        </w:tabs>
      </w:pPr>
      <w:r>
        <w:t>Com. CGEB, de 14/08/12, D.O. 15/08/12 – Orientação sobre oferta de estudos de recuperação  contínua.</w:t>
      </w:r>
    </w:p>
    <w:p w14:paraId="70AE942F" w14:textId="77777777" w:rsidR="00B52A36" w:rsidRDefault="00B52A36">
      <w:pPr>
        <w:numPr>
          <w:ilvl w:val="0"/>
          <w:numId w:val="221"/>
        </w:numPr>
        <w:tabs>
          <w:tab w:val="clear" w:pos="1069"/>
        </w:tabs>
      </w:pPr>
      <w:r>
        <w:t>Res. SE nº 43, de 18/06/13, D.O. 19/06/13 – Estudos de reforço e/ou recuperação no recesso escolar.</w:t>
      </w:r>
    </w:p>
    <w:p w14:paraId="7477CE00" w14:textId="77777777" w:rsidR="004B3E65" w:rsidRDefault="004B3E65">
      <w:pPr>
        <w:numPr>
          <w:ilvl w:val="0"/>
          <w:numId w:val="221"/>
        </w:numPr>
        <w:tabs>
          <w:tab w:val="clear" w:pos="1069"/>
        </w:tabs>
      </w:pPr>
      <w:r>
        <w:t>Res. SE nº 61, de 30/08/13, D.O. 31/08/13 – Dispõe sobre reforço, recuperação e aprofundamento aos sábados.</w:t>
      </w:r>
    </w:p>
    <w:p w14:paraId="3326CAD0" w14:textId="77777777" w:rsidR="009F69AB" w:rsidRDefault="00070503">
      <w:pPr>
        <w:numPr>
          <w:ilvl w:val="0"/>
          <w:numId w:val="221"/>
        </w:numPr>
        <w:tabs>
          <w:tab w:val="clear" w:pos="1069"/>
          <w:tab w:val="num" w:pos="993"/>
        </w:tabs>
      </w:pPr>
      <w:r w:rsidRPr="00070503">
        <w:t xml:space="preserve">Res. SE nº 53, de </w:t>
      </w:r>
      <w:r>
        <w:t>0</w:t>
      </w:r>
      <w:r w:rsidRPr="00070503">
        <w:t>2</w:t>
      </w:r>
      <w:r>
        <w:t>/</w:t>
      </w:r>
      <w:r w:rsidRPr="00070503">
        <w:t>10</w:t>
      </w:r>
      <w:r>
        <w:t>/</w:t>
      </w:r>
      <w:r w:rsidRPr="00070503">
        <w:t xml:space="preserve">14, D.O. </w:t>
      </w:r>
      <w:r>
        <w:t>0</w:t>
      </w:r>
      <w:r w:rsidRPr="00070503">
        <w:t>3/10/14 – Reorganização do EF em regime de progressão continuada e mecanismos de apoio aos alunos do EF e EM das escolas estaduais</w:t>
      </w:r>
      <w:r>
        <w:t>.</w:t>
      </w:r>
    </w:p>
    <w:p w14:paraId="723F6E4B" w14:textId="77777777" w:rsidR="00070503" w:rsidRDefault="009F69AB">
      <w:pPr>
        <w:numPr>
          <w:ilvl w:val="0"/>
          <w:numId w:val="221"/>
        </w:numPr>
        <w:tabs>
          <w:tab w:val="clear" w:pos="1069"/>
          <w:tab w:val="num" w:pos="993"/>
        </w:tabs>
      </w:pPr>
      <w:r>
        <w:t>Res. SE nº 27, 26/05/15 - Ementa: Altera dispositivo da Res. SE nº 73, de 29/12/14, que dispõe sobre a reorganização do Ensino Fundamental em Regime de Progressão Continuada e sobre os Mecanismos de Apoio Escolar aos alunos dos Ensinos Fundamental e Médio das escolas estaduais.</w:t>
      </w:r>
    </w:p>
    <w:p w14:paraId="06772032" w14:textId="77777777" w:rsidR="001D52E6" w:rsidRDefault="001D52E6">
      <w:pPr>
        <w:numPr>
          <w:ilvl w:val="0"/>
          <w:numId w:val="221"/>
        </w:numPr>
        <w:tabs>
          <w:tab w:val="clear" w:pos="1069"/>
          <w:tab w:val="num" w:pos="993"/>
        </w:tabs>
      </w:pPr>
      <w:r>
        <w:t>Res. SE nº 73, de 29/12/14, D.O. 30/12/14 - Dispõe sobre a reorganização do Ensino Fundamental em Regime de Progressão Continuada e sobre os Mecanismos de Apoio Escolar aos alunos dos Ensinos Fundamental e Médio das escolas estaduais.</w:t>
      </w:r>
    </w:p>
    <w:p w14:paraId="231AD5D6" w14:textId="77777777" w:rsidR="001D52E6" w:rsidRDefault="001D52E6">
      <w:pPr>
        <w:numPr>
          <w:ilvl w:val="0"/>
          <w:numId w:val="221"/>
        </w:numPr>
        <w:tabs>
          <w:tab w:val="clear" w:pos="1069"/>
          <w:tab w:val="num" w:pos="993"/>
        </w:tabs>
      </w:pPr>
      <w:r>
        <w:t>Res. SE nº 27, 26/05/15, D.O. 27/05/15 - Altera dispositivo da Res. SE nº 73, de 29/12/14, que dispõe sobre a reorganização do Ensino Fundamental em Regime de Progressão Continuada e sobre os Mecanismos de Apoio Escolar aos alunos dos Ensinos Fundamental e Médio das escolas estaduais.</w:t>
      </w:r>
    </w:p>
    <w:p w14:paraId="578A4B02" w14:textId="77777777" w:rsidR="00596355" w:rsidRDefault="001D52E6">
      <w:pPr>
        <w:numPr>
          <w:ilvl w:val="0"/>
          <w:numId w:val="221"/>
        </w:numPr>
        <w:tabs>
          <w:tab w:val="clear" w:pos="1069"/>
          <w:tab w:val="num" w:pos="993"/>
        </w:tabs>
      </w:pPr>
      <w:r>
        <w:t>Res. SE nº 02, de 08/01/16, D.O. 09/01/16 - Estabelece diretrizes e critérios para a formação de classes de alunos, nas unidades escolares da rede estadual de ensino.</w:t>
      </w:r>
    </w:p>
    <w:p w14:paraId="6F6C6484" w14:textId="77777777" w:rsidR="00596355" w:rsidRDefault="00596355">
      <w:pPr>
        <w:numPr>
          <w:ilvl w:val="0"/>
          <w:numId w:val="221"/>
        </w:numPr>
        <w:tabs>
          <w:tab w:val="clear" w:pos="1069"/>
          <w:tab w:val="num" w:pos="993"/>
        </w:tabs>
      </w:pPr>
      <w:r w:rsidRPr="00596355">
        <w:t xml:space="preserve">Res SE nº 37, de </w:t>
      </w:r>
      <w:r>
        <w:t>0</w:t>
      </w:r>
      <w:r w:rsidRPr="00596355">
        <w:t>5</w:t>
      </w:r>
      <w:r>
        <w:t>/0</w:t>
      </w:r>
      <w:r w:rsidRPr="00596355">
        <w:t>8</w:t>
      </w:r>
      <w:r>
        <w:t>/</w:t>
      </w:r>
      <w:r w:rsidRPr="00596355">
        <w:t>19, D</w:t>
      </w:r>
      <w:r>
        <w:t>.</w:t>
      </w:r>
      <w:r w:rsidRPr="00596355">
        <w:t>O</w:t>
      </w:r>
      <w:r>
        <w:t>.</w:t>
      </w:r>
      <w:r w:rsidRPr="00596355">
        <w:t xml:space="preserve"> de </w:t>
      </w:r>
      <w:r>
        <w:t>06/08/</w:t>
      </w:r>
      <w:r w:rsidRPr="00596355">
        <w:t>19 - Ementa: Institui o Projeto de Reforço e Recuperação das aprendizagens e dispõe sobre a atribuição de aulas específicas para este fim.</w:t>
      </w:r>
    </w:p>
    <w:p w14:paraId="2C58FF29" w14:textId="77777777" w:rsidR="004436B5" w:rsidRDefault="004436B5">
      <w:pPr>
        <w:numPr>
          <w:ilvl w:val="0"/>
          <w:numId w:val="221"/>
        </w:numPr>
        <w:tabs>
          <w:tab w:val="clear" w:pos="1069"/>
        </w:tabs>
      </w:pPr>
      <w:r>
        <w:t xml:space="preserve">Res. </w:t>
      </w:r>
      <w:r w:rsidR="00F013B3">
        <w:t>SEDUC</w:t>
      </w:r>
      <w:r>
        <w:t xml:space="preserve"> nº 70, de 05/10/20, D.O. de 06/10/20. - Estabelece o Projeto Apoio Complementar na Rede Estadual de Ensino, e dá providências correlatas.</w:t>
      </w:r>
    </w:p>
    <w:p w14:paraId="6D418E40" w14:textId="77777777" w:rsidR="004436B5" w:rsidRDefault="004436B5">
      <w:pPr>
        <w:numPr>
          <w:ilvl w:val="0"/>
          <w:numId w:val="221"/>
        </w:numPr>
        <w:tabs>
          <w:tab w:val="clear" w:pos="1069"/>
        </w:tabs>
      </w:pPr>
      <w:r>
        <w:t xml:space="preserve">Res. </w:t>
      </w:r>
      <w:r w:rsidR="00F013B3">
        <w:t>SEDUC</w:t>
      </w:r>
      <w:r>
        <w:t xml:space="preserve"> nº 95, de 18/12/20, D.O. de 19/12/20 - Dispõe sobre o Projeto Recuperação Intensiva de Janeiro de 2021.</w:t>
      </w:r>
    </w:p>
    <w:p w14:paraId="06FB1C99" w14:textId="77777777" w:rsidR="004436B5" w:rsidRDefault="007C6681">
      <w:pPr>
        <w:numPr>
          <w:ilvl w:val="0"/>
          <w:numId w:val="221"/>
        </w:numPr>
        <w:tabs>
          <w:tab w:val="clear" w:pos="1069"/>
        </w:tabs>
      </w:pPr>
      <w:r>
        <w:t>Com. Ext. Conj.</w:t>
      </w:r>
      <w:r w:rsidR="004436B5">
        <w:t xml:space="preserve"> Subsecretaria/CGRH nº 325, de 28/12/20, D.O. de 29/12/20 - Dispõe sobre os procedimentos relativos ao Projeto de Recuperação Intensiva, em conformidade com a Res. </w:t>
      </w:r>
      <w:r w:rsidR="00F013B3">
        <w:t>SEDUC</w:t>
      </w:r>
      <w:r w:rsidR="004436B5">
        <w:t xml:space="preserve"> nº 95.</w:t>
      </w:r>
    </w:p>
    <w:p w14:paraId="6A84CA0F" w14:textId="77777777" w:rsidR="004436B5" w:rsidRDefault="007C6681">
      <w:pPr>
        <w:numPr>
          <w:ilvl w:val="0"/>
          <w:numId w:val="221"/>
        </w:numPr>
        <w:tabs>
          <w:tab w:val="clear" w:pos="1069"/>
        </w:tabs>
      </w:pPr>
      <w:r>
        <w:t>Com. Ext. Conj.</w:t>
      </w:r>
      <w:r w:rsidR="004436B5">
        <w:t xml:space="preserve"> Subsecretaria/CGRH nº 328, de 30/12/20, D.O. de 31/12/2020. Dispõe sobre Orientações Complementares sobre a Recuperação Intensiva de Janeiro 2021.</w:t>
      </w:r>
    </w:p>
    <w:p w14:paraId="03488F4C" w14:textId="77777777" w:rsidR="004436B5" w:rsidRDefault="004436B5">
      <w:pPr>
        <w:numPr>
          <w:ilvl w:val="0"/>
          <w:numId w:val="221"/>
        </w:numPr>
        <w:tabs>
          <w:tab w:val="clear" w:pos="1069"/>
        </w:tabs>
      </w:pPr>
      <w:r>
        <w:t>Com. Ext. Conj. Subsecretaria/COPED nº 01, de 04/01/2021 - Dispõe sobre sugestões de atividades e materiais de apoio para Recuperação Intensiva de Janeiro.</w:t>
      </w:r>
    </w:p>
    <w:p w14:paraId="11AE1507" w14:textId="77777777" w:rsidR="009E47D3" w:rsidRDefault="009E47D3">
      <w:pPr>
        <w:numPr>
          <w:ilvl w:val="0"/>
          <w:numId w:val="221"/>
        </w:numPr>
        <w:tabs>
          <w:tab w:val="clear" w:pos="1069"/>
        </w:tabs>
      </w:pPr>
      <w:r>
        <w:t xml:space="preserve">Res. </w:t>
      </w:r>
      <w:r w:rsidR="00F013B3">
        <w:t>SEDUC</w:t>
      </w:r>
      <w:r>
        <w:t xml:space="preserve"> nº 12, de 26/01/21, D.O. de 27/01/21 - Altera a Res. SE nº 37, de 05/08/19, que dispõe sobre o Projeto de Reforço e Recuperação das aprendizagens e dispõe sobre a atribuição de aulas específicas para este fim.</w:t>
      </w:r>
    </w:p>
    <w:p w14:paraId="5E696CC9" w14:textId="77777777" w:rsidR="009E47D3" w:rsidRDefault="009E47D3">
      <w:pPr>
        <w:numPr>
          <w:ilvl w:val="0"/>
          <w:numId w:val="221"/>
        </w:numPr>
        <w:tabs>
          <w:tab w:val="clear" w:pos="1069"/>
        </w:tabs>
      </w:pPr>
      <w:r>
        <w:lastRenderedPageBreak/>
        <w:t>Port. COPED/CGRH s/nº, de 26/01/21, D.O. de 27/01/21. Retificado em 27/01/21, D.O. de 28/01/21 - Estabelece procedimentos e cronograma de atribuição de carga horária do Projeto de Reforço e Recuperação  para o ano de 2021.</w:t>
      </w:r>
    </w:p>
    <w:p w14:paraId="0D7F3131" w14:textId="77777777" w:rsidR="009E47D3" w:rsidRDefault="009E47D3">
      <w:pPr>
        <w:numPr>
          <w:ilvl w:val="0"/>
          <w:numId w:val="221"/>
        </w:numPr>
        <w:tabs>
          <w:tab w:val="clear" w:pos="1069"/>
        </w:tabs>
      </w:pPr>
      <w:r>
        <w:t>Com. Ext. Conj. Subsecretaria/COPED nº. 156/21, de 16/02/21 - Dispõe sobre o Cronograma integrado do Programa de Recuperação e Aprofundamento.</w:t>
      </w:r>
    </w:p>
    <w:p w14:paraId="638ED3EE" w14:textId="77777777" w:rsidR="009E47D3" w:rsidRDefault="009E47D3">
      <w:pPr>
        <w:numPr>
          <w:ilvl w:val="0"/>
          <w:numId w:val="221"/>
        </w:numPr>
      </w:pPr>
      <w:r>
        <w:t xml:space="preserve">Res. </w:t>
      </w:r>
      <w:r w:rsidR="00F013B3">
        <w:t>SEDUC</w:t>
      </w:r>
      <w:r>
        <w:t xml:space="preserve"> nº 27, de 26/02/21, D.O. de 27/02/21 - Altera a Res. SE nº 37, de 05/08/19, que dispõe sobre o Projeto de Reforço e Recuperação das aprendizagens e dispõe sobre a atribuição de aulas específicas para este </w:t>
      </w:r>
      <w:r w:rsidRPr="009E47D3">
        <w:t>fim</w:t>
      </w:r>
      <w:r>
        <w:t>.</w:t>
      </w:r>
    </w:p>
    <w:p w14:paraId="796534F6" w14:textId="77777777" w:rsidR="0035442F" w:rsidRDefault="0035442F">
      <w:pPr>
        <w:numPr>
          <w:ilvl w:val="0"/>
          <w:numId w:val="221"/>
        </w:numPr>
      </w:pPr>
      <w:r w:rsidRPr="0035442F">
        <w:t>Res</w:t>
      </w:r>
      <w:r>
        <w:t>.</w:t>
      </w:r>
      <w:r w:rsidRPr="0035442F">
        <w:t xml:space="preserve"> </w:t>
      </w:r>
      <w:r w:rsidR="00F013B3">
        <w:t>SEDUC</w:t>
      </w:r>
      <w:r>
        <w:t xml:space="preserve"> nº </w:t>
      </w:r>
      <w:r w:rsidRPr="0035442F">
        <w:t xml:space="preserve">52, de </w:t>
      </w:r>
      <w:r>
        <w:t>0</w:t>
      </w:r>
      <w:r w:rsidRPr="0035442F">
        <w:t>5</w:t>
      </w:r>
      <w:r>
        <w:t>/0</w:t>
      </w:r>
      <w:r w:rsidRPr="0035442F">
        <w:t>5</w:t>
      </w:r>
      <w:r>
        <w:t>/</w:t>
      </w:r>
      <w:r w:rsidRPr="0035442F">
        <w:t>21, D</w:t>
      </w:r>
      <w:r>
        <w:t>.</w:t>
      </w:r>
      <w:r w:rsidRPr="0035442F">
        <w:t>O</w:t>
      </w:r>
      <w:r>
        <w:t>.</w:t>
      </w:r>
      <w:r w:rsidRPr="0035442F">
        <w:t xml:space="preserve"> de 06/05/21 - Altera e inclui dispositivos na Res</w:t>
      </w:r>
      <w:r>
        <w:t>.</w:t>
      </w:r>
      <w:r w:rsidRPr="0035442F">
        <w:t xml:space="preserve"> SE </w:t>
      </w:r>
      <w:r>
        <w:t xml:space="preserve">nº </w:t>
      </w:r>
      <w:r w:rsidRPr="0035442F">
        <w:t xml:space="preserve">37, de </w:t>
      </w:r>
      <w:r>
        <w:t>0</w:t>
      </w:r>
      <w:r w:rsidRPr="0035442F">
        <w:t>5</w:t>
      </w:r>
      <w:r>
        <w:t>/0</w:t>
      </w:r>
      <w:r w:rsidRPr="0035442F">
        <w:t>8</w:t>
      </w:r>
      <w:r>
        <w:t>/</w:t>
      </w:r>
      <w:r w:rsidRPr="0035442F">
        <w:t>19, que institui o Projeto de Reforço e Recuperação das Aprendizagens e dispõe sobre a atribuição de aulas específicas para este fim.</w:t>
      </w:r>
    </w:p>
    <w:p w14:paraId="3AADC9F6" w14:textId="77777777" w:rsidR="00EA6F61" w:rsidRDefault="00EA6F61">
      <w:pPr>
        <w:numPr>
          <w:ilvl w:val="0"/>
          <w:numId w:val="221"/>
        </w:numPr>
        <w:tabs>
          <w:tab w:val="clear" w:pos="1069"/>
          <w:tab w:val="num" w:pos="993"/>
        </w:tabs>
      </w:pPr>
      <w:r w:rsidRPr="00EA6F61">
        <w:t>Res</w:t>
      </w:r>
      <w:r>
        <w:t>.</w:t>
      </w:r>
      <w:r w:rsidRPr="00EA6F61">
        <w:t xml:space="preserve"> </w:t>
      </w:r>
      <w:r w:rsidR="00F013B3">
        <w:t>SEDUC</w:t>
      </w:r>
      <w:r>
        <w:t xml:space="preserve"> nº </w:t>
      </w:r>
      <w:r w:rsidRPr="00EA6F61">
        <w:t xml:space="preserve">58, de </w:t>
      </w:r>
      <w:r>
        <w:t>0</w:t>
      </w:r>
      <w:r w:rsidRPr="00EA6F61">
        <w:t>5</w:t>
      </w:r>
      <w:r>
        <w:t>/0</w:t>
      </w:r>
      <w:r w:rsidRPr="00EA6F61">
        <w:t>7</w:t>
      </w:r>
      <w:r>
        <w:t>/</w:t>
      </w:r>
      <w:r w:rsidRPr="00EA6F61">
        <w:t>21, D</w:t>
      </w:r>
      <w:r>
        <w:t>.</w:t>
      </w:r>
      <w:r w:rsidRPr="00EA6F61">
        <w:t>O</w:t>
      </w:r>
      <w:r>
        <w:t>.</w:t>
      </w:r>
      <w:r w:rsidRPr="00EA6F61">
        <w:t xml:space="preserve"> de 06/07/21</w:t>
      </w:r>
      <w:r>
        <w:t xml:space="preserve"> </w:t>
      </w:r>
      <w:r w:rsidRPr="00EA6F61">
        <w:t>- Dispõe sobre o Projeto Recuperação Intensiva no mês de julho de 2021 e dá providências correlatas.</w:t>
      </w:r>
    </w:p>
    <w:p w14:paraId="3829C14D" w14:textId="77777777" w:rsidR="00957D61" w:rsidRDefault="00957D61">
      <w:pPr>
        <w:numPr>
          <w:ilvl w:val="0"/>
          <w:numId w:val="221"/>
        </w:numPr>
        <w:tabs>
          <w:tab w:val="clear" w:pos="1069"/>
        </w:tabs>
      </w:pPr>
      <w:r>
        <w:t xml:space="preserve">Res. </w:t>
      </w:r>
      <w:r w:rsidR="00F013B3">
        <w:t>SEDUC</w:t>
      </w:r>
      <w:r>
        <w:t xml:space="preserve"> nº 89, de 22/09/21, D.O. de 23/09/21 - Acrescenta e altera disposições da Res. SE nº 37, de 05/08/19, que dispõe sobre o Projeto de Reforço e Recuperação das aprendizagens e dispõe sobre a atribuição de aulas específicas para este fim. </w:t>
      </w:r>
    </w:p>
    <w:p w14:paraId="34E98622" w14:textId="77777777" w:rsidR="00957D61" w:rsidRDefault="00957D61">
      <w:pPr>
        <w:numPr>
          <w:ilvl w:val="0"/>
          <w:numId w:val="221"/>
        </w:numPr>
        <w:tabs>
          <w:tab w:val="clear" w:pos="1069"/>
        </w:tabs>
      </w:pPr>
      <w:r>
        <w:t>Com. CGRH de 23/09/21, D.O. de 24/09/21 - Altera a Port. COPED/CGRH-s/nº, de 26/01/21, que estabelece procedimentos e cronograma de atribuição de carga horária do Projeto de Reforço e Recuperação para o ano letivo de 2021.</w:t>
      </w:r>
    </w:p>
    <w:p w14:paraId="7DCB940C" w14:textId="77777777" w:rsidR="00A56F4B" w:rsidRDefault="007104CF">
      <w:pPr>
        <w:numPr>
          <w:ilvl w:val="0"/>
          <w:numId w:val="221"/>
        </w:numPr>
        <w:tabs>
          <w:tab w:val="clear" w:pos="1069"/>
        </w:tabs>
      </w:pPr>
      <w:r w:rsidRPr="007104CF">
        <w:t>Res</w:t>
      </w:r>
      <w:r>
        <w:t>.</w:t>
      </w:r>
      <w:r w:rsidRPr="007104CF">
        <w:t xml:space="preserve"> </w:t>
      </w:r>
      <w:r w:rsidR="00F013B3">
        <w:t>SEDUC</w:t>
      </w:r>
      <w:r w:rsidRPr="007104CF">
        <w:t xml:space="preserve"> </w:t>
      </w:r>
      <w:r>
        <w:t xml:space="preserve">nº </w:t>
      </w:r>
      <w:r w:rsidRPr="007104CF">
        <w:t>142, de 17</w:t>
      </w:r>
      <w:r>
        <w:t>/</w:t>
      </w:r>
      <w:r w:rsidRPr="007104CF">
        <w:t>12</w:t>
      </w:r>
      <w:r>
        <w:t>/</w:t>
      </w:r>
      <w:r w:rsidRPr="007104CF">
        <w:t>21, D</w:t>
      </w:r>
      <w:r>
        <w:t>.</w:t>
      </w:r>
      <w:r w:rsidRPr="007104CF">
        <w:t>O</w:t>
      </w:r>
      <w:r>
        <w:t>.</w:t>
      </w:r>
      <w:r w:rsidRPr="007104CF">
        <w:t xml:space="preserve"> de 18/12/21 - Dispõe sobre o Projeto de Recuperação Intensiva nos meses de janeiro e julho de 2022 e estabelece os critérios de aprovação e retenção do ano letivo de 2021 na rede estadual de ensino.</w:t>
      </w:r>
    </w:p>
    <w:p w14:paraId="05FB9E6D" w14:textId="77777777" w:rsidR="00A56F4B" w:rsidRPr="00C15905" w:rsidRDefault="00A56F4B">
      <w:pPr>
        <w:numPr>
          <w:ilvl w:val="0"/>
          <w:numId w:val="221"/>
        </w:numPr>
        <w:tabs>
          <w:tab w:val="clear" w:pos="1069"/>
        </w:tabs>
      </w:pPr>
      <w:r w:rsidRPr="00A56F4B">
        <w:t>Res</w:t>
      </w:r>
      <w:r>
        <w:t>.</w:t>
      </w:r>
      <w:r w:rsidRPr="00A56F4B">
        <w:t xml:space="preserve"> </w:t>
      </w:r>
      <w:r w:rsidR="00F013B3">
        <w:t>SEDUC</w:t>
      </w:r>
      <w:r w:rsidRPr="00A56F4B">
        <w:t xml:space="preserve"> </w:t>
      </w:r>
      <w:r>
        <w:t xml:space="preserve">nº </w:t>
      </w:r>
      <w:r w:rsidRPr="00A56F4B">
        <w:t>26, de 11</w:t>
      </w:r>
      <w:r>
        <w:t>/0</w:t>
      </w:r>
      <w:r w:rsidRPr="00A56F4B">
        <w:t>4</w:t>
      </w:r>
      <w:r>
        <w:t>/</w:t>
      </w:r>
      <w:r w:rsidRPr="00A56F4B">
        <w:t>22, D</w:t>
      </w:r>
      <w:r>
        <w:t>.</w:t>
      </w:r>
      <w:r w:rsidRPr="00A56F4B">
        <w:t>O</w:t>
      </w:r>
      <w:r>
        <w:t>.</w:t>
      </w:r>
      <w:r w:rsidRPr="00A56F4B">
        <w:t xml:space="preserve"> de 12/04/22 - Altera e acrescenta dispositivo na Resolução </w:t>
      </w:r>
      <w:r w:rsidR="00F013B3">
        <w:t>SEDUC</w:t>
      </w:r>
      <w:r w:rsidRPr="00A56F4B">
        <w:t xml:space="preserve"> </w:t>
      </w:r>
      <w:r>
        <w:t xml:space="preserve">nº </w:t>
      </w:r>
      <w:r w:rsidRPr="00A56F4B">
        <w:t>96, de 08</w:t>
      </w:r>
      <w:r>
        <w:t>/</w:t>
      </w:r>
      <w:r w:rsidRPr="00A56F4B">
        <w:t>10</w:t>
      </w:r>
      <w:r>
        <w:t>/</w:t>
      </w:r>
      <w:r w:rsidRPr="00A56F4B">
        <w:t>21, que institui o Projeto Aprender Juntos para recuperação, reforço e aprofundamento diferenciados por níveis de aprendizagem dos 3º ao 6º anos do ensino fundamental.</w:t>
      </w:r>
    </w:p>
    <w:p w14:paraId="20F97E10" w14:textId="77777777" w:rsidR="00235B67" w:rsidRPr="00463084" w:rsidRDefault="00235B67" w:rsidP="00B6587A">
      <w:pPr>
        <w:pStyle w:val="GOE"/>
      </w:pPr>
      <w:bookmarkStart w:id="496" w:name="_Toc163207656"/>
      <w:r w:rsidRPr="00463084">
        <w:t>Recurso e Reconsideração</w:t>
      </w:r>
      <w:r w:rsidR="00463084" w:rsidRPr="00463084">
        <w:t>.</w:t>
      </w:r>
      <w:bookmarkEnd w:id="496"/>
    </w:p>
    <w:p w14:paraId="1E65E3B6" w14:textId="77777777" w:rsidR="00235B67" w:rsidRPr="00463084" w:rsidRDefault="00235B67">
      <w:pPr>
        <w:numPr>
          <w:ilvl w:val="0"/>
          <w:numId w:val="222"/>
        </w:numPr>
        <w:tabs>
          <w:tab w:val="clear" w:pos="1069"/>
        </w:tabs>
      </w:pPr>
      <w:r w:rsidRPr="00463084">
        <w:t>Lei n° 8.069/90</w:t>
      </w:r>
      <w:r w:rsidR="00463084">
        <w:t xml:space="preserve"> (</w:t>
      </w:r>
      <w:r w:rsidRPr="00463084">
        <w:t>ECA</w:t>
      </w:r>
      <w:r w:rsidR="00463084">
        <w:t>)</w:t>
      </w:r>
      <w:r w:rsidRPr="00463084">
        <w:t xml:space="preserve"> - art. 53, III - Direito de contestar critérios avaliativos, podendo recorrer às instâncias escolares superiores</w:t>
      </w:r>
      <w:r w:rsidR="00463084">
        <w:t>.</w:t>
      </w:r>
    </w:p>
    <w:p w14:paraId="45DD83ED" w14:textId="77777777" w:rsidR="00235B67" w:rsidRPr="00463084" w:rsidRDefault="00235B67">
      <w:pPr>
        <w:numPr>
          <w:ilvl w:val="0"/>
          <w:numId w:val="222"/>
        </w:numPr>
        <w:tabs>
          <w:tab w:val="clear" w:pos="1069"/>
        </w:tabs>
      </w:pPr>
      <w:r w:rsidRPr="00463084">
        <w:t>Del. CEE n° 11/96 - Homologada pela Res. SE de 27/12/96 - Dispõe sobre pedidos de reconsideração e recursos referentes aos resultados finais de avaliação de alunos do Sistema de Ensino de 1º e 2º graus, regular e supletivo, público e particular</w:t>
      </w:r>
      <w:r w:rsidR="00463084">
        <w:t>.</w:t>
      </w:r>
    </w:p>
    <w:p w14:paraId="5E1AE786" w14:textId="77777777" w:rsidR="00A03BD2" w:rsidRDefault="00235B67">
      <w:pPr>
        <w:numPr>
          <w:ilvl w:val="0"/>
          <w:numId w:val="222"/>
        </w:numPr>
        <w:tabs>
          <w:tab w:val="clear" w:pos="1069"/>
        </w:tabs>
        <w:rPr>
          <w:rFonts w:cs="Arial"/>
          <w:bCs/>
        </w:rPr>
      </w:pPr>
      <w:r w:rsidRPr="00463084">
        <w:t>Ind. CEE n° 12/96 - Anexada a Del. nº 11/96 - (Alteração das Del. CEE nº 03/91 e 09/92)</w:t>
      </w:r>
      <w:r w:rsidR="00463084">
        <w:t>.</w:t>
      </w:r>
    </w:p>
    <w:p w14:paraId="4930E402" w14:textId="77777777" w:rsidR="00A03BD2" w:rsidRDefault="00931D8E">
      <w:pPr>
        <w:numPr>
          <w:ilvl w:val="0"/>
          <w:numId w:val="222"/>
        </w:numPr>
        <w:tabs>
          <w:tab w:val="clear" w:pos="1069"/>
        </w:tabs>
        <w:rPr>
          <w:rFonts w:cs="Arial"/>
          <w:bCs/>
        </w:rPr>
      </w:pPr>
      <w:r>
        <w:t>Res. SE, de 13/08/2014, D.O. 13/08/2014 – Homologa a Del. CEE 127/2014, que altera dispositivo da Del. CEE 120/2013.</w:t>
      </w:r>
    </w:p>
    <w:p w14:paraId="73A802E1" w14:textId="77777777" w:rsidR="00A03BD2" w:rsidRPr="00A03BD2" w:rsidRDefault="00A03BD2">
      <w:pPr>
        <w:numPr>
          <w:ilvl w:val="0"/>
          <w:numId w:val="222"/>
        </w:numPr>
        <w:tabs>
          <w:tab w:val="clear" w:pos="1069"/>
        </w:tabs>
        <w:rPr>
          <w:rFonts w:cs="Arial"/>
          <w:bCs/>
        </w:rPr>
      </w:pPr>
      <w:r>
        <w:t>Ind. CEE nº 128/2014 e a Del. CEE nº 127/2014 e Ind. CEE nº 121/2013, foram revogadas pela Del. Nº.155/2017, Del. CEE-SP n.161/2018 – prazos,</w:t>
      </w:r>
      <w:r>
        <w:rPr>
          <w:rFonts w:cs="Arial"/>
          <w:bCs/>
        </w:rPr>
        <w:t xml:space="preserve"> </w:t>
      </w:r>
      <w:r>
        <w:t>e a Del. CEE nº 193/2020 faz acréscimos importantes esclarecidos na Ind. nº 204/2020.</w:t>
      </w:r>
    </w:p>
    <w:p w14:paraId="0F836FFF" w14:textId="77777777" w:rsidR="0000419B" w:rsidRDefault="0000419B" w:rsidP="00B6587A">
      <w:pPr>
        <w:pStyle w:val="GOE"/>
      </w:pPr>
      <w:bookmarkStart w:id="497" w:name="_Toc163207657"/>
      <w:r w:rsidRPr="0000419B">
        <w:t>REDE – Programa Rede de Ensino Médio Técnico</w:t>
      </w:r>
      <w:bookmarkEnd w:id="497"/>
    </w:p>
    <w:p w14:paraId="406C3FA9" w14:textId="77777777" w:rsidR="00637117" w:rsidRDefault="0000419B">
      <w:pPr>
        <w:numPr>
          <w:ilvl w:val="0"/>
          <w:numId w:val="273"/>
        </w:numPr>
        <w:ind w:left="993" w:hanging="284"/>
        <w:rPr>
          <w:rFonts w:cs="Arial"/>
        </w:rPr>
      </w:pPr>
      <w:r>
        <w:rPr>
          <w:rFonts w:cs="Arial"/>
        </w:rPr>
        <w:t>Dec. n</w:t>
      </w:r>
      <w:r w:rsidR="00C15905" w:rsidRPr="00194D9F">
        <w:rPr>
          <w:rFonts w:cs="Arial"/>
        </w:rPr>
        <w:t>º 57.121, de 11/</w:t>
      </w:r>
      <w:r>
        <w:rPr>
          <w:rFonts w:cs="Arial"/>
        </w:rPr>
        <w:t>07/</w:t>
      </w:r>
      <w:r w:rsidR="00C15905" w:rsidRPr="00194D9F">
        <w:rPr>
          <w:rFonts w:cs="Arial"/>
        </w:rPr>
        <w:t>11 – Institui o Program</w:t>
      </w:r>
      <w:r w:rsidR="00A63AAE">
        <w:rPr>
          <w:rFonts w:cs="Arial"/>
        </w:rPr>
        <w:t xml:space="preserve">a Rede de Ensino Médio Técnico - REDE - </w:t>
      </w:r>
      <w:r w:rsidR="00C15905" w:rsidRPr="00194D9F">
        <w:rPr>
          <w:rFonts w:cs="Arial"/>
        </w:rPr>
        <w:t>nas escolas públicas estaduais</w:t>
      </w:r>
      <w:r>
        <w:rPr>
          <w:rFonts w:cs="Arial"/>
        </w:rPr>
        <w:t>.</w:t>
      </w:r>
    </w:p>
    <w:p w14:paraId="13D30ED0" w14:textId="77777777" w:rsidR="00C62A8C" w:rsidRDefault="00C15905">
      <w:pPr>
        <w:numPr>
          <w:ilvl w:val="0"/>
          <w:numId w:val="273"/>
        </w:numPr>
        <w:ind w:left="993" w:hanging="284"/>
        <w:rPr>
          <w:rFonts w:cs="Arial"/>
        </w:rPr>
      </w:pPr>
      <w:r w:rsidRPr="00637117">
        <w:rPr>
          <w:rFonts w:cs="Arial"/>
        </w:rPr>
        <w:t xml:space="preserve">Res. GS/SE </w:t>
      </w:r>
      <w:r w:rsidR="0000419B">
        <w:rPr>
          <w:rFonts w:cs="Arial"/>
        </w:rPr>
        <w:t xml:space="preserve">n° </w:t>
      </w:r>
      <w:r w:rsidRPr="00637117">
        <w:rPr>
          <w:rFonts w:cs="Arial"/>
        </w:rPr>
        <w:t>78, de 30/</w:t>
      </w:r>
      <w:r w:rsidR="0000419B">
        <w:rPr>
          <w:rFonts w:cs="Arial"/>
        </w:rPr>
        <w:t>07/</w:t>
      </w:r>
      <w:r w:rsidRPr="00637117">
        <w:rPr>
          <w:rFonts w:cs="Arial"/>
        </w:rPr>
        <w:t>12, D.O. 31/</w:t>
      </w:r>
      <w:r w:rsidR="0000419B">
        <w:rPr>
          <w:rFonts w:cs="Arial"/>
        </w:rPr>
        <w:t>07/</w:t>
      </w:r>
      <w:r w:rsidRPr="00637117">
        <w:rPr>
          <w:rFonts w:cs="Arial"/>
        </w:rPr>
        <w:t>12 – Unifica as normas regulamentares do Programa Rede</w:t>
      </w:r>
      <w:r w:rsidR="0000419B">
        <w:rPr>
          <w:rFonts w:cs="Arial"/>
        </w:rPr>
        <w:t>.</w:t>
      </w:r>
    </w:p>
    <w:p w14:paraId="22EC01EE" w14:textId="77777777" w:rsidR="00C62A8C" w:rsidRDefault="00C62A8C">
      <w:pPr>
        <w:numPr>
          <w:ilvl w:val="0"/>
          <w:numId w:val="273"/>
        </w:numPr>
        <w:ind w:left="993" w:hanging="284"/>
        <w:rPr>
          <w:rFonts w:cs="Arial"/>
        </w:rPr>
      </w:pPr>
      <w:r w:rsidRPr="00C62A8C">
        <w:rPr>
          <w:rFonts w:cs="Arial"/>
        </w:rPr>
        <w:t>Res</w:t>
      </w:r>
      <w:r>
        <w:rPr>
          <w:rFonts w:cs="Arial"/>
        </w:rPr>
        <w:t>.</w:t>
      </w:r>
      <w:r w:rsidRPr="00C62A8C">
        <w:rPr>
          <w:rFonts w:cs="Arial"/>
        </w:rPr>
        <w:t xml:space="preserve"> SE</w:t>
      </w:r>
      <w:r>
        <w:rPr>
          <w:rFonts w:cs="Arial"/>
        </w:rPr>
        <w:t xml:space="preserve"> nº </w:t>
      </w:r>
      <w:r w:rsidRPr="00C62A8C">
        <w:rPr>
          <w:rFonts w:cs="Arial"/>
        </w:rPr>
        <w:t xml:space="preserve">94, de </w:t>
      </w:r>
      <w:r>
        <w:rPr>
          <w:rFonts w:cs="Arial"/>
        </w:rPr>
        <w:t>0</w:t>
      </w:r>
      <w:r w:rsidRPr="00C62A8C">
        <w:rPr>
          <w:rFonts w:cs="Arial"/>
        </w:rPr>
        <w:t>5</w:t>
      </w:r>
      <w:r>
        <w:rPr>
          <w:rFonts w:cs="Arial"/>
        </w:rPr>
        <w:t>/</w:t>
      </w:r>
      <w:r w:rsidRPr="00C62A8C">
        <w:rPr>
          <w:rFonts w:cs="Arial"/>
        </w:rPr>
        <w:t>11</w:t>
      </w:r>
      <w:r>
        <w:rPr>
          <w:rFonts w:cs="Arial"/>
        </w:rPr>
        <w:t>/</w:t>
      </w:r>
      <w:r w:rsidRPr="00C62A8C">
        <w:rPr>
          <w:rFonts w:cs="Arial"/>
        </w:rPr>
        <w:t>12, D</w:t>
      </w:r>
      <w:r>
        <w:rPr>
          <w:rFonts w:cs="Arial"/>
        </w:rPr>
        <w:t>.</w:t>
      </w:r>
      <w:r w:rsidRPr="00C62A8C">
        <w:rPr>
          <w:rFonts w:cs="Arial"/>
        </w:rPr>
        <w:t>O</w:t>
      </w:r>
      <w:r>
        <w:rPr>
          <w:rFonts w:cs="Arial"/>
        </w:rPr>
        <w:t>.</w:t>
      </w:r>
      <w:r w:rsidRPr="00C62A8C">
        <w:rPr>
          <w:rFonts w:cs="Arial"/>
        </w:rPr>
        <w:t xml:space="preserve"> de 06</w:t>
      </w:r>
      <w:r>
        <w:rPr>
          <w:rFonts w:cs="Arial"/>
        </w:rPr>
        <w:t>/</w:t>
      </w:r>
      <w:r w:rsidRPr="00C62A8C">
        <w:rPr>
          <w:rFonts w:cs="Arial"/>
        </w:rPr>
        <w:t>11</w:t>
      </w:r>
      <w:r>
        <w:rPr>
          <w:rFonts w:cs="Arial"/>
        </w:rPr>
        <w:t>/</w:t>
      </w:r>
      <w:r w:rsidRPr="00C62A8C">
        <w:rPr>
          <w:rFonts w:cs="Arial"/>
        </w:rPr>
        <w:t>12</w:t>
      </w:r>
      <w:r>
        <w:rPr>
          <w:rFonts w:cs="Arial"/>
        </w:rPr>
        <w:t xml:space="preserve"> - </w:t>
      </w:r>
      <w:r w:rsidRPr="00C62A8C">
        <w:rPr>
          <w:rFonts w:cs="Arial"/>
        </w:rPr>
        <w:t>Dispõe sobre o atendimento à demanda escolar do ensino médio articulado à educação profissional técnica de nível médio, na modalidade integrada, para o ano letivo de 2013, nas escolas da rede pública estadual.</w:t>
      </w:r>
    </w:p>
    <w:p w14:paraId="5312BC0F" w14:textId="77777777" w:rsidR="00C62A8C" w:rsidRDefault="00C62A8C">
      <w:pPr>
        <w:numPr>
          <w:ilvl w:val="0"/>
          <w:numId w:val="273"/>
        </w:numPr>
        <w:ind w:left="993" w:hanging="284"/>
        <w:rPr>
          <w:rFonts w:cs="Arial"/>
        </w:rPr>
      </w:pPr>
      <w:r w:rsidRPr="00C62A8C">
        <w:rPr>
          <w:rFonts w:cs="Arial"/>
        </w:rPr>
        <w:t>Res</w:t>
      </w:r>
      <w:r>
        <w:rPr>
          <w:rFonts w:cs="Arial"/>
        </w:rPr>
        <w:t>.</w:t>
      </w:r>
      <w:r w:rsidRPr="00C62A8C">
        <w:rPr>
          <w:rFonts w:cs="Arial"/>
        </w:rPr>
        <w:t xml:space="preserve"> SE </w:t>
      </w:r>
      <w:r>
        <w:rPr>
          <w:rFonts w:cs="Arial"/>
        </w:rPr>
        <w:t xml:space="preserve">nº </w:t>
      </w:r>
      <w:r w:rsidRPr="00C62A8C">
        <w:rPr>
          <w:rFonts w:cs="Arial"/>
        </w:rPr>
        <w:t>4, de 18</w:t>
      </w:r>
      <w:r>
        <w:rPr>
          <w:rFonts w:cs="Arial"/>
        </w:rPr>
        <w:t>/</w:t>
      </w:r>
      <w:r w:rsidRPr="00C62A8C">
        <w:rPr>
          <w:rFonts w:cs="Arial"/>
        </w:rPr>
        <w:t>01</w:t>
      </w:r>
      <w:r>
        <w:rPr>
          <w:rFonts w:cs="Arial"/>
        </w:rPr>
        <w:t>/</w:t>
      </w:r>
      <w:r w:rsidRPr="00C62A8C">
        <w:rPr>
          <w:rFonts w:cs="Arial"/>
        </w:rPr>
        <w:t>13, D</w:t>
      </w:r>
      <w:r>
        <w:rPr>
          <w:rFonts w:cs="Arial"/>
        </w:rPr>
        <w:t>.</w:t>
      </w:r>
      <w:r w:rsidRPr="00C62A8C">
        <w:rPr>
          <w:rFonts w:cs="Arial"/>
        </w:rPr>
        <w:t>O</w:t>
      </w:r>
      <w:r>
        <w:rPr>
          <w:rFonts w:cs="Arial"/>
        </w:rPr>
        <w:t>.</w:t>
      </w:r>
      <w:r w:rsidRPr="00C62A8C">
        <w:rPr>
          <w:rFonts w:cs="Arial"/>
        </w:rPr>
        <w:t xml:space="preserve"> de 19</w:t>
      </w:r>
      <w:r>
        <w:rPr>
          <w:rFonts w:cs="Arial"/>
        </w:rPr>
        <w:t>/</w:t>
      </w:r>
      <w:r w:rsidRPr="00C62A8C">
        <w:rPr>
          <w:rFonts w:cs="Arial"/>
        </w:rPr>
        <w:t>01</w:t>
      </w:r>
      <w:r>
        <w:rPr>
          <w:rFonts w:cs="Arial"/>
        </w:rPr>
        <w:t>/</w:t>
      </w:r>
      <w:r w:rsidRPr="00C62A8C">
        <w:rPr>
          <w:rFonts w:cs="Arial"/>
        </w:rPr>
        <w:t>13 - Dispõe sobre a oferta de curso médio técnico, na modalidade integrada, de que trata a Res</w:t>
      </w:r>
      <w:r>
        <w:rPr>
          <w:rFonts w:cs="Arial"/>
        </w:rPr>
        <w:t>.</w:t>
      </w:r>
      <w:r w:rsidRPr="00C62A8C">
        <w:rPr>
          <w:rFonts w:cs="Arial"/>
        </w:rPr>
        <w:t xml:space="preserve"> SE </w:t>
      </w:r>
      <w:r>
        <w:rPr>
          <w:rFonts w:cs="Arial"/>
        </w:rPr>
        <w:t xml:space="preserve">nº </w:t>
      </w:r>
      <w:r w:rsidRPr="00C62A8C">
        <w:rPr>
          <w:rFonts w:cs="Arial"/>
        </w:rPr>
        <w:t>78, de 30</w:t>
      </w:r>
      <w:r>
        <w:rPr>
          <w:rFonts w:cs="Arial"/>
        </w:rPr>
        <w:t>/0</w:t>
      </w:r>
      <w:r w:rsidRPr="00C62A8C">
        <w:rPr>
          <w:rFonts w:cs="Arial"/>
        </w:rPr>
        <w:t>7</w:t>
      </w:r>
      <w:r>
        <w:rPr>
          <w:rFonts w:cs="Arial"/>
        </w:rPr>
        <w:t>/</w:t>
      </w:r>
      <w:r w:rsidRPr="00C62A8C">
        <w:rPr>
          <w:rFonts w:cs="Arial"/>
        </w:rPr>
        <w:t>12.</w:t>
      </w:r>
    </w:p>
    <w:p w14:paraId="10C578EC" w14:textId="77777777" w:rsidR="00C62A8C" w:rsidRDefault="00C62A8C">
      <w:pPr>
        <w:numPr>
          <w:ilvl w:val="0"/>
          <w:numId w:val="273"/>
        </w:numPr>
        <w:ind w:left="993" w:hanging="284"/>
        <w:rPr>
          <w:rFonts w:cs="Arial"/>
        </w:rPr>
      </w:pPr>
      <w:r w:rsidRPr="00C62A8C">
        <w:rPr>
          <w:rFonts w:cs="Arial"/>
        </w:rPr>
        <w:lastRenderedPageBreak/>
        <w:t>Res</w:t>
      </w:r>
      <w:r>
        <w:rPr>
          <w:rFonts w:cs="Arial"/>
        </w:rPr>
        <w:t>.</w:t>
      </w:r>
      <w:r w:rsidRPr="00C62A8C">
        <w:rPr>
          <w:rFonts w:cs="Arial"/>
        </w:rPr>
        <w:t xml:space="preserve"> SE </w:t>
      </w:r>
      <w:r>
        <w:rPr>
          <w:rFonts w:cs="Arial"/>
        </w:rPr>
        <w:t xml:space="preserve">nº </w:t>
      </w:r>
      <w:r w:rsidRPr="00C62A8C">
        <w:rPr>
          <w:rFonts w:cs="Arial"/>
        </w:rPr>
        <w:t>7, de 20</w:t>
      </w:r>
      <w:r>
        <w:rPr>
          <w:rFonts w:cs="Arial"/>
        </w:rPr>
        <w:t>/</w:t>
      </w:r>
      <w:r w:rsidRPr="00C62A8C">
        <w:rPr>
          <w:rFonts w:cs="Arial"/>
        </w:rPr>
        <w:t>01</w:t>
      </w:r>
      <w:r>
        <w:rPr>
          <w:rFonts w:cs="Arial"/>
        </w:rPr>
        <w:t>/</w:t>
      </w:r>
      <w:r w:rsidRPr="00C62A8C">
        <w:rPr>
          <w:rFonts w:cs="Arial"/>
        </w:rPr>
        <w:t>16, D</w:t>
      </w:r>
      <w:r>
        <w:rPr>
          <w:rFonts w:cs="Arial"/>
        </w:rPr>
        <w:t>.</w:t>
      </w:r>
      <w:r w:rsidRPr="00C62A8C">
        <w:rPr>
          <w:rFonts w:cs="Arial"/>
        </w:rPr>
        <w:t>O</w:t>
      </w:r>
      <w:r>
        <w:rPr>
          <w:rFonts w:cs="Arial"/>
        </w:rPr>
        <w:t>.</w:t>
      </w:r>
      <w:r w:rsidRPr="00C62A8C">
        <w:rPr>
          <w:rFonts w:cs="Arial"/>
        </w:rPr>
        <w:t xml:space="preserve"> de 21</w:t>
      </w:r>
      <w:r>
        <w:rPr>
          <w:rFonts w:cs="Arial"/>
        </w:rPr>
        <w:t>/</w:t>
      </w:r>
      <w:r w:rsidRPr="00C62A8C">
        <w:rPr>
          <w:rFonts w:cs="Arial"/>
        </w:rPr>
        <w:t>01</w:t>
      </w:r>
      <w:r>
        <w:rPr>
          <w:rFonts w:cs="Arial"/>
        </w:rPr>
        <w:t>/</w:t>
      </w:r>
      <w:r w:rsidRPr="00C62A8C">
        <w:rPr>
          <w:rFonts w:cs="Arial"/>
        </w:rPr>
        <w:t>16 - Dispõe sobre a organização curricular do Ensino Médio integrado à Educação Profissional Técnica de Nível Médio.</w:t>
      </w:r>
    </w:p>
    <w:p w14:paraId="02BCB7AD" w14:textId="77777777" w:rsidR="00C62A8C" w:rsidRDefault="00C62A8C">
      <w:pPr>
        <w:numPr>
          <w:ilvl w:val="0"/>
          <w:numId w:val="273"/>
        </w:numPr>
        <w:ind w:left="993" w:hanging="284"/>
        <w:rPr>
          <w:rFonts w:cs="Arial"/>
        </w:rPr>
      </w:pPr>
      <w:r w:rsidRPr="00C62A8C">
        <w:rPr>
          <w:rFonts w:cs="Arial"/>
        </w:rPr>
        <w:t>Res</w:t>
      </w:r>
      <w:r>
        <w:rPr>
          <w:rFonts w:cs="Arial"/>
        </w:rPr>
        <w:t>.</w:t>
      </w:r>
      <w:r w:rsidRPr="00C62A8C">
        <w:rPr>
          <w:rFonts w:cs="Arial"/>
        </w:rPr>
        <w:t xml:space="preserve"> SE</w:t>
      </w:r>
      <w:r>
        <w:rPr>
          <w:rFonts w:cs="Arial"/>
        </w:rPr>
        <w:t xml:space="preserve"> nº </w:t>
      </w:r>
      <w:r w:rsidRPr="00C62A8C">
        <w:rPr>
          <w:rFonts w:cs="Arial"/>
        </w:rPr>
        <w:t>1, de 06</w:t>
      </w:r>
      <w:r>
        <w:rPr>
          <w:rFonts w:cs="Arial"/>
        </w:rPr>
        <w:t>/</w:t>
      </w:r>
      <w:r w:rsidRPr="00C62A8C">
        <w:rPr>
          <w:rFonts w:cs="Arial"/>
        </w:rPr>
        <w:t>01</w:t>
      </w:r>
      <w:r>
        <w:rPr>
          <w:rFonts w:cs="Arial"/>
        </w:rPr>
        <w:t>/</w:t>
      </w:r>
      <w:r w:rsidRPr="00C62A8C">
        <w:rPr>
          <w:rFonts w:cs="Arial"/>
        </w:rPr>
        <w:t>17, D</w:t>
      </w:r>
      <w:r>
        <w:rPr>
          <w:rFonts w:cs="Arial"/>
        </w:rPr>
        <w:t>.</w:t>
      </w:r>
      <w:r w:rsidRPr="00C62A8C">
        <w:rPr>
          <w:rFonts w:cs="Arial"/>
        </w:rPr>
        <w:t>O</w:t>
      </w:r>
      <w:r>
        <w:rPr>
          <w:rFonts w:cs="Arial"/>
        </w:rPr>
        <w:t>.</w:t>
      </w:r>
      <w:r w:rsidRPr="00C62A8C">
        <w:rPr>
          <w:rFonts w:cs="Arial"/>
        </w:rPr>
        <w:t xml:space="preserve"> de 07</w:t>
      </w:r>
      <w:r>
        <w:rPr>
          <w:rFonts w:cs="Arial"/>
        </w:rPr>
        <w:t>/</w:t>
      </w:r>
      <w:r w:rsidRPr="00C62A8C">
        <w:rPr>
          <w:rFonts w:cs="Arial"/>
        </w:rPr>
        <w:t>01</w:t>
      </w:r>
      <w:r>
        <w:rPr>
          <w:rFonts w:cs="Arial"/>
        </w:rPr>
        <w:t>/</w:t>
      </w:r>
      <w:r w:rsidRPr="00C62A8C">
        <w:rPr>
          <w:rFonts w:cs="Arial"/>
        </w:rPr>
        <w:t>17 - Dispõe sobre a organização curricular do Ensino Médio integrado à Educação Profissional Técnica de Nível Médio.</w:t>
      </w:r>
    </w:p>
    <w:p w14:paraId="1CDF1555" w14:textId="77777777" w:rsidR="00C62A8C" w:rsidRPr="00C62A8C" w:rsidRDefault="00C62A8C">
      <w:pPr>
        <w:numPr>
          <w:ilvl w:val="0"/>
          <w:numId w:val="273"/>
        </w:numPr>
        <w:ind w:left="993" w:hanging="284"/>
        <w:rPr>
          <w:rFonts w:cs="Arial"/>
        </w:rPr>
      </w:pPr>
      <w:r w:rsidRPr="00C62A8C">
        <w:rPr>
          <w:rFonts w:cs="Arial"/>
        </w:rPr>
        <w:t>Res</w:t>
      </w:r>
      <w:r>
        <w:rPr>
          <w:rFonts w:cs="Arial"/>
        </w:rPr>
        <w:t>.</w:t>
      </w:r>
      <w:r w:rsidRPr="00C62A8C">
        <w:rPr>
          <w:rFonts w:cs="Arial"/>
        </w:rPr>
        <w:t xml:space="preserve"> SE </w:t>
      </w:r>
      <w:r>
        <w:rPr>
          <w:rFonts w:cs="Arial"/>
        </w:rPr>
        <w:t xml:space="preserve">nº </w:t>
      </w:r>
      <w:r w:rsidRPr="00C62A8C">
        <w:rPr>
          <w:rFonts w:cs="Arial"/>
        </w:rPr>
        <w:t>61, de 08</w:t>
      </w:r>
      <w:r>
        <w:rPr>
          <w:rFonts w:cs="Arial"/>
        </w:rPr>
        <w:t>/</w:t>
      </w:r>
      <w:r w:rsidRPr="00C62A8C">
        <w:rPr>
          <w:rFonts w:cs="Arial"/>
        </w:rPr>
        <w:t>12</w:t>
      </w:r>
      <w:r>
        <w:rPr>
          <w:rFonts w:cs="Arial"/>
        </w:rPr>
        <w:t>/</w:t>
      </w:r>
      <w:r w:rsidRPr="00C62A8C">
        <w:rPr>
          <w:rFonts w:cs="Arial"/>
        </w:rPr>
        <w:t>17, D</w:t>
      </w:r>
      <w:r>
        <w:rPr>
          <w:rFonts w:cs="Arial"/>
        </w:rPr>
        <w:t>.</w:t>
      </w:r>
      <w:r w:rsidRPr="00C62A8C">
        <w:rPr>
          <w:rFonts w:cs="Arial"/>
        </w:rPr>
        <w:t>O</w:t>
      </w:r>
      <w:r>
        <w:rPr>
          <w:rFonts w:cs="Arial"/>
        </w:rPr>
        <w:t>.</w:t>
      </w:r>
      <w:r w:rsidRPr="00C62A8C">
        <w:rPr>
          <w:rFonts w:cs="Arial"/>
        </w:rPr>
        <w:t xml:space="preserve"> de 09</w:t>
      </w:r>
      <w:r>
        <w:rPr>
          <w:rFonts w:cs="Arial"/>
        </w:rPr>
        <w:t>/</w:t>
      </w:r>
      <w:r w:rsidRPr="00C62A8C">
        <w:rPr>
          <w:rFonts w:cs="Arial"/>
        </w:rPr>
        <w:t>12</w:t>
      </w:r>
      <w:r>
        <w:rPr>
          <w:rFonts w:cs="Arial"/>
        </w:rPr>
        <w:t>/</w:t>
      </w:r>
      <w:r w:rsidRPr="00C62A8C">
        <w:rPr>
          <w:rFonts w:cs="Arial"/>
        </w:rPr>
        <w:t>17 - Dispõe sobre a organização curricular do Ensino Médio integrado à Educação Profissional Técnica de Nível Médio.</w:t>
      </w:r>
    </w:p>
    <w:p w14:paraId="35421B2C" w14:textId="77777777" w:rsidR="006A473B" w:rsidRPr="006A473B" w:rsidRDefault="006A473B" w:rsidP="00B6587A">
      <w:pPr>
        <w:pStyle w:val="GOE"/>
      </w:pPr>
      <w:bookmarkStart w:id="498" w:name="_Toc163207658"/>
      <w:r w:rsidRPr="006A473B">
        <w:t>RDPE – Regime de Dedicação Plena e Exclusiva (revogado)</w:t>
      </w:r>
      <w:bookmarkEnd w:id="498"/>
    </w:p>
    <w:p w14:paraId="441947CB" w14:textId="77777777" w:rsidR="006A473B" w:rsidRDefault="006A473B">
      <w:pPr>
        <w:numPr>
          <w:ilvl w:val="0"/>
          <w:numId w:val="222"/>
        </w:numPr>
        <w:tabs>
          <w:tab w:val="clear" w:pos="1069"/>
        </w:tabs>
        <w:rPr>
          <w:rFonts w:cs="Arial"/>
        </w:rPr>
      </w:pPr>
      <w:r w:rsidRPr="006A473B">
        <w:rPr>
          <w:rFonts w:cs="Arial"/>
        </w:rPr>
        <w:t xml:space="preserve">LC 671/91 – Institui o RDPE – Regime de Dedicação Plena e Exclusiva- para as Escolas-Padrão (revogada pela LC 796/95) </w:t>
      </w:r>
    </w:p>
    <w:p w14:paraId="18E4044D" w14:textId="77777777" w:rsidR="006213B7" w:rsidRDefault="006213B7">
      <w:pPr>
        <w:numPr>
          <w:ilvl w:val="0"/>
          <w:numId w:val="222"/>
        </w:numPr>
        <w:tabs>
          <w:tab w:val="clear" w:pos="1069"/>
        </w:tabs>
        <w:rPr>
          <w:rFonts w:cs="Arial"/>
        </w:rPr>
      </w:pPr>
      <w:r w:rsidRPr="006213B7">
        <w:rPr>
          <w:rFonts w:cs="Arial"/>
        </w:rPr>
        <w:t>LC 796/95 - Revogada pela Lei Complementar nº 836, de 30/12/1997.</w:t>
      </w:r>
    </w:p>
    <w:p w14:paraId="7E85B15F" w14:textId="77777777" w:rsidR="006213B7" w:rsidRPr="006213B7" w:rsidRDefault="006213B7">
      <w:pPr>
        <w:numPr>
          <w:ilvl w:val="0"/>
          <w:numId w:val="222"/>
        </w:numPr>
        <w:tabs>
          <w:tab w:val="clear" w:pos="1069"/>
        </w:tabs>
        <w:rPr>
          <w:rFonts w:cs="Arial"/>
        </w:rPr>
      </w:pPr>
      <w:r w:rsidRPr="006213B7">
        <w:rPr>
          <w:rFonts w:cs="Arial"/>
        </w:rPr>
        <w:t>LC 836/97 - Institui Plano de Carreira, Vencimentos e Salários para os integrantes do Quadro do Magistério da Secretaria da Educação e dá outras providências correlatas</w:t>
      </w:r>
    </w:p>
    <w:p w14:paraId="69F27A94" w14:textId="77777777" w:rsidR="0000419B" w:rsidRDefault="00531283" w:rsidP="00B6587A">
      <w:pPr>
        <w:pStyle w:val="GOE"/>
      </w:pPr>
      <w:bookmarkStart w:id="499" w:name="_Toc163207659"/>
      <w:r w:rsidRPr="00531283">
        <w:t>RDPI – Regime de Dedicação Plena e INTEGRAL</w:t>
      </w:r>
      <w:bookmarkEnd w:id="499"/>
    </w:p>
    <w:p w14:paraId="16555D5B" w14:textId="77777777" w:rsidR="00531283" w:rsidRDefault="004B55A5">
      <w:pPr>
        <w:numPr>
          <w:ilvl w:val="0"/>
          <w:numId w:val="222"/>
        </w:numPr>
        <w:rPr>
          <w:rFonts w:cs="Arial"/>
        </w:rPr>
      </w:pPr>
      <w:r w:rsidRPr="004B55A5">
        <w:rPr>
          <w:rFonts w:cs="Arial"/>
        </w:rPr>
        <w:t>LC nº 1.191, de 28/12/12, D.O. 29/12/12 – Altera a LC 1.164/12.</w:t>
      </w:r>
    </w:p>
    <w:p w14:paraId="63EB1A83" w14:textId="77777777" w:rsidR="00F9768F" w:rsidRPr="00F9768F" w:rsidRDefault="00F9768F">
      <w:pPr>
        <w:numPr>
          <w:ilvl w:val="0"/>
          <w:numId w:val="222"/>
        </w:numPr>
        <w:rPr>
          <w:rFonts w:cs="Arial"/>
        </w:rPr>
      </w:pPr>
      <w:r w:rsidRPr="00F9768F">
        <w:rPr>
          <w:rFonts w:cs="Arial"/>
        </w:rPr>
        <w:t>LC nº 1.191, de 28/12/12, D.O. 29/12/12 – Altera a LC 1.164/12.(Revogada)</w:t>
      </w:r>
    </w:p>
    <w:p w14:paraId="4D65051B" w14:textId="77777777" w:rsidR="00F9768F" w:rsidRPr="006A473B" w:rsidRDefault="00F9768F">
      <w:pPr>
        <w:numPr>
          <w:ilvl w:val="0"/>
          <w:numId w:val="222"/>
        </w:numPr>
        <w:rPr>
          <w:rFonts w:cs="Arial"/>
        </w:rPr>
      </w:pPr>
      <w:r w:rsidRPr="00F9768F">
        <w:rPr>
          <w:rFonts w:cs="Arial"/>
        </w:rPr>
        <w:t>LC nº</w:t>
      </w:r>
      <w:r>
        <w:rPr>
          <w:rFonts w:cs="Arial"/>
        </w:rPr>
        <w:t xml:space="preserve"> </w:t>
      </w:r>
      <w:r w:rsidRPr="00F9768F">
        <w:rPr>
          <w:rFonts w:cs="Arial"/>
        </w:rPr>
        <w:t>1374, de 30</w:t>
      </w:r>
      <w:r>
        <w:rPr>
          <w:rFonts w:cs="Arial"/>
        </w:rPr>
        <w:t>/</w:t>
      </w:r>
      <w:r w:rsidRPr="00F9768F">
        <w:rPr>
          <w:rFonts w:cs="Arial"/>
        </w:rPr>
        <w:t>03</w:t>
      </w:r>
      <w:r>
        <w:rPr>
          <w:rFonts w:cs="Arial"/>
        </w:rPr>
        <w:t>/</w:t>
      </w:r>
      <w:r w:rsidRPr="00F9768F">
        <w:rPr>
          <w:rFonts w:cs="Arial"/>
        </w:rPr>
        <w:t>22, D</w:t>
      </w:r>
      <w:r>
        <w:rPr>
          <w:rFonts w:cs="Arial"/>
        </w:rPr>
        <w:t>.</w:t>
      </w:r>
      <w:r w:rsidRPr="00F9768F">
        <w:rPr>
          <w:rFonts w:cs="Arial"/>
        </w:rPr>
        <w:t>O</w:t>
      </w:r>
      <w:r>
        <w:rPr>
          <w:rFonts w:cs="Arial"/>
        </w:rPr>
        <w:t>.</w:t>
      </w:r>
      <w:r w:rsidRPr="00F9768F">
        <w:rPr>
          <w:rFonts w:cs="Arial"/>
        </w:rPr>
        <w:t xml:space="preserve"> de 31</w:t>
      </w:r>
      <w:r>
        <w:rPr>
          <w:rFonts w:cs="Arial"/>
        </w:rPr>
        <w:t>/</w:t>
      </w:r>
      <w:r w:rsidRPr="00F9768F">
        <w:rPr>
          <w:rFonts w:cs="Arial"/>
        </w:rPr>
        <w:t>03</w:t>
      </w:r>
      <w:r>
        <w:rPr>
          <w:rFonts w:cs="Arial"/>
        </w:rPr>
        <w:t>/</w:t>
      </w:r>
      <w:r w:rsidRPr="00F9768F">
        <w:rPr>
          <w:rFonts w:cs="Arial"/>
        </w:rPr>
        <w:t>22, Art. 47 (RDE).</w:t>
      </w:r>
    </w:p>
    <w:p w14:paraId="3781BDC4" w14:textId="77777777" w:rsidR="00235B67" w:rsidRPr="00463084" w:rsidRDefault="00235B67" w:rsidP="00B6587A">
      <w:pPr>
        <w:pStyle w:val="GOE"/>
      </w:pPr>
      <w:bookmarkStart w:id="500" w:name="_Toc163207660"/>
      <w:r w:rsidRPr="00463084">
        <w:t>Regimento Escolar</w:t>
      </w:r>
      <w:r w:rsidR="00D90D43">
        <w:t xml:space="preserve"> </w:t>
      </w:r>
      <w:r w:rsidR="00B75340" w:rsidRPr="00B75340">
        <w:rPr>
          <w:i/>
          <w:iCs w:val="0"/>
        </w:rPr>
        <w:t>(Ver também em Normas Regimentais)</w:t>
      </w:r>
      <w:bookmarkEnd w:id="500"/>
    </w:p>
    <w:p w14:paraId="0759E3B2" w14:textId="77777777" w:rsidR="00235B67" w:rsidRPr="00463084" w:rsidRDefault="00235B67">
      <w:pPr>
        <w:numPr>
          <w:ilvl w:val="0"/>
          <w:numId w:val="223"/>
        </w:numPr>
        <w:tabs>
          <w:tab w:val="clear" w:pos="1069"/>
        </w:tabs>
      </w:pPr>
      <w:r w:rsidRPr="00463084">
        <w:t>Dec. n° 10.623/77 - Regimento Comum das Escolas de 1º Grau</w:t>
      </w:r>
      <w:r w:rsidR="005E04D5">
        <w:t>.</w:t>
      </w:r>
    </w:p>
    <w:p w14:paraId="1E80CED3" w14:textId="77777777" w:rsidR="00235B67" w:rsidRPr="00463084" w:rsidRDefault="00235B67">
      <w:pPr>
        <w:numPr>
          <w:ilvl w:val="0"/>
          <w:numId w:val="223"/>
        </w:numPr>
        <w:tabs>
          <w:tab w:val="clear" w:pos="1069"/>
        </w:tabs>
      </w:pPr>
      <w:r w:rsidRPr="00463084">
        <w:t>Dec. n° 11.625/78 - Regimento Comum das Escolas de 2º Grau</w:t>
      </w:r>
      <w:r w:rsidR="005E04D5">
        <w:t>.</w:t>
      </w:r>
    </w:p>
    <w:p w14:paraId="4E8B401B" w14:textId="77777777" w:rsidR="00235B67" w:rsidRDefault="00235B67">
      <w:pPr>
        <w:numPr>
          <w:ilvl w:val="0"/>
          <w:numId w:val="223"/>
        </w:numPr>
        <w:tabs>
          <w:tab w:val="clear" w:pos="1069"/>
        </w:tabs>
      </w:pPr>
      <w:r w:rsidRPr="00463084">
        <w:t>Par. CEE n° 67/98 - Normas Regimentais Básicas</w:t>
      </w:r>
      <w:r w:rsidR="005E04D5">
        <w:t>.</w:t>
      </w:r>
    </w:p>
    <w:p w14:paraId="4F272246" w14:textId="77777777" w:rsidR="007A6727" w:rsidRDefault="007A6727">
      <w:pPr>
        <w:numPr>
          <w:ilvl w:val="0"/>
          <w:numId w:val="223"/>
        </w:numPr>
        <w:tabs>
          <w:tab w:val="clear" w:pos="1069"/>
        </w:tabs>
      </w:pPr>
      <w:r>
        <w:t>Cadernos da FDE/2009 – Normas Gerais de Conduta Escolar, e Manual de Proteção Escolar e Promoção da Cidadania.</w:t>
      </w:r>
    </w:p>
    <w:p w14:paraId="2B5AC8CC" w14:textId="77777777" w:rsidR="00BC4877" w:rsidRDefault="00BC4877">
      <w:pPr>
        <w:numPr>
          <w:ilvl w:val="0"/>
          <w:numId w:val="223"/>
        </w:numPr>
        <w:tabs>
          <w:tab w:val="clear" w:pos="1069"/>
          <w:tab w:val="num" w:pos="993"/>
        </w:tabs>
      </w:pPr>
      <w:r w:rsidRPr="00BC4877">
        <w:t>Res</w:t>
      </w:r>
      <w:r>
        <w:t>.</w:t>
      </w:r>
      <w:r w:rsidRPr="00BC4877">
        <w:t xml:space="preserve"> SE nº 35, de </w:t>
      </w:r>
      <w:r>
        <w:t>0</w:t>
      </w:r>
      <w:r w:rsidRPr="00BC4877">
        <w:t>5</w:t>
      </w:r>
      <w:r>
        <w:t>/0</w:t>
      </w:r>
      <w:r w:rsidRPr="00BC4877">
        <w:t>8</w:t>
      </w:r>
      <w:r>
        <w:t>/</w:t>
      </w:r>
      <w:r w:rsidRPr="00BC4877">
        <w:t>15, D</w:t>
      </w:r>
      <w:r>
        <w:t>.</w:t>
      </w:r>
      <w:r w:rsidRPr="00BC4877">
        <w:t>O</w:t>
      </w:r>
      <w:r>
        <w:t>. 06/08/</w:t>
      </w:r>
      <w:r w:rsidRPr="00BC4877">
        <w:t xml:space="preserve">15 - Altera o prazo estabelecido no parágrafo único do artigo 4º da Resolução SE </w:t>
      </w:r>
      <w:r>
        <w:t xml:space="preserve">nº </w:t>
      </w:r>
      <w:r w:rsidRPr="00BC4877">
        <w:t>15, de 26</w:t>
      </w:r>
      <w:r>
        <w:t>/</w:t>
      </w:r>
      <w:r w:rsidRPr="00BC4877">
        <w:t>03</w:t>
      </w:r>
      <w:r>
        <w:t>/</w:t>
      </w:r>
      <w:r w:rsidRPr="00BC4877">
        <w:t>15, que cria Grupo de Trabalho para proceder à revisão das Normas Regimentais Básicas das Es</w:t>
      </w:r>
      <w:r>
        <w:t>colas Estaduais</w:t>
      </w:r>
      <w:r w:rsidRPr="00BC4877">
        <w:t>.</w:t>
      </w:r>
    </w:p>
    <w:p w14:paraId="54D60D21" w14:textId="77777777" w:rsidR="00D24489" w:rsidRDefault="00A34FB9">
      <w:pPr>
        <w:numPr>
          <w:ilvl w:val="0"/>
          <w:numId w:val="223"/>
        </w:numPr>
        <w:tabs>
          <w:tab w:val="clear" w:pos="1069"/>
          <w:tab w:val="num" w:pos="993"/>
        </w:tabs>
        <w:rPr>
          <w:color w:val="000000"/>
        </w:rPr>
      </w:pPr>
      <w:bookmarkStart w:id="501" w:name="_Hlk7076356"/>
      <w:r w:rsidRPr="006B502D">
        <w:rPr>
          <w:color w:val="000000"/>
        </w:rPr>
        <w:t>Ind</w:t>
      </w:r>
      <w:r w:rsidR="00856DBA" w:rsidRPr="006B502D">
        <w:rPr>
          <w:color w:val="000000"/>
        </w:rPr>
        <w:t>.</w:t>
      </w:r>
      <w:r w:rsidRPr="006B502D">
        <w:rPr>
          <w:color w:val="000000"/>
        </w:rPr>
        <w:t xml:space="preserve"> CEE</w:t>
      </w:r>
      <w:r w:rsidR="00A41D4F" w:rsidRPr="006B502D">
        <w:rPr>
          <w:color w:val="000000"/>
        </w:rPr>
        <w:t xml:space="preserve"> </w:t>
      </w:r>
      <w:r w:rsidR="00856DBA" w:rsidRPr="006B502D">
        <w:rPr>
          <w:color w:val="000000"/>
        </w:rPr>
        <w:t xml:space="preserve">nº </w:t>
      </w:r>
      <w:r w:rsidRPr="006B502D">
        <w:rPr>
          <w:color w:val="000000"/>
        </w:rPr>
        <w:t xml:space="preserve">175, de </w:t>
      </w:r>
      <w:r w:rsidR="00856DBA" w:rsidRPr="006B502D">
        <w:rPr>
          <w:color w:val="000000"/>
        </w:rPr>
        <w:t>19/04/</w:t>
      </w:r>
      <w:r w:rsidR="00D21F63" w:rsidRPr="006B502D">
        <w:rPr>
          <w:color w:val="000000"/>
        </w:rPr>
        <w:t>19, D</w:t>
      </w:r>
      <w:r w:rsidR="00856DBA" w:rsidRPr="006B502D">
        <w:rPr>
          <w:color w:val="000000"/>
        </w:rPr>
        <w:t>.</w:t>
      </w:r>
      <w:r w:rsidR="00D21F63" w:rsidRPr="006B502D">
        <w:rPr>
          <w:color w:val="000000"/>
        </w:rPr>
        <w:t>O</w:t>
      </w:r>
      <w:r w:rsidR="00856DBA" w:rsidRPr="006B502D">
        <w:rPr>
          <w:color w:val="000000"/>
        </w:rPr>
        <w:t>. de 20/04/</w:t>
      </w:r>
      <w:r w:rsidR="00D21F63" w:rsidRPr="006B502D">
        <w:rPr>
          <w:color w:val="000000"/>
        </w:rPr>
        <w:t>19 – Dispõe sobre o Regimento Escolar e o direito à educação e à aprendizagem: a transferência por questões disciplinares como medida educativa de caráter excepcional.</w:t>
      </w:r>
    </w:p>
    <w:p w14:paraId="32C28EB8" w14:textId="77777777" w:rsidR="00B75340" w:rsidRDefault="00B75340">
      <w:pPr>
        <w:numPr>
          <w:ilvl w:val="0"/>
          <w:numId w:val="223"/>
        </w:numPr>
        <w:tabs>
          <w:tab w:val="clear" w:pos="1069"/>
          <w:tab w:val="num" w:pos="993"/>
        </w:tabs>
        <w:rPr>
          <w:color w:val="000000"/>
        </w:rPr>
      </w:pPr>
      <w:r w:rsidRPr="00B75340">
        <w:rPr>
          <w:color w:val="000000"/>
        </w:rPr>
        <w:t>Res</w:t>
      </w:r>
      <w:r>
        <w:rPr>
          <w:color w:val="000000"/>
        </w:rPr>
        <w:t>.</w:t>
      </w:r>
      <w:r w:rsidRPr="00B75340">
        <w:rPr>
          <w:color w:val="000000"/>
        </w:rPr>
        <w:t>, de 11</w:t>
      </w:r>
      <w:r>
        <w:rPr>
          <w:color w:val="000000"/>
        </w:rPr>
        <w:t>/0</w:t>
      </w:r>
      <w:r w:rsidRPr="00B75340">
        <w:rPr>
          <w:color w:val="000000"/>
        </w:rPr>
        <w:t>8</w:t>
      </w:r>
      <w:r>
        <w:rPr>
          <w:color w:val="000000"/>
        </w:rPr>
        <w:t>/</w:t>
      </w:r>
      <w:r w:rsidRPr="00B75340">
        <w:rPr>
          <w:color w:val="000000"/>
        </w:rPr>
        <w:t>20, D</w:t>
      </w:r>
      <w:r>
        <w:rPr>
          <w:color w:val="000000"/>
        </w:rPr>
        <w:t>.</w:t>
      </w:r>
      <w:r w:rsidRPr="00B75340">
        <w:rPr>
          <w:color w:val="000000"/>
        </w:rPr>
        <w:t>O</w:t>
      </w:r>
      <w:r>
        <w:rPr>
          <w:color w:val="000000"/>
        </w:rPr>
        <w:t>.</w:t>
      </w:r>
      <w:r w:rsidRPr="00B75340">
        <w:rPr>
          <w:color w:val="000000"/>
        </w:rPr>
        <w:t xml:space="preserve"> de 12</w:t>
      </w:r>
      <w:r>
        <w:rPr>
          <w:color w:val="000000"/>
        </w:rPr>
        <w:t>/</w:t>
      </w:r>
      <w:r w:rsidRPr="00B75340">
        <w:rPr>
          <w:color w:val="000000"/>
        </w:rPr>
        <w:t>08</w:t>
      </w:r>
      <w:r>
        <w:rPr>
          <w:color w:val="000000"/>
        </w:rPr>
        <w:t>/</w:t>
      </w:r>
      <w:r w:rsidRPr="00B75340">
        <w:rPr>
          <w:color w:val="000000"/>
        </w:rPr>
        <w:t>18 - Homologando, com fundamento no § 1º do artigo 9º, da Lei 10.403, de 6 de julho de 1971, a Del</w:t>
      </w:r>
      <w:r>
        <w:rPr>
          <w:color w:val="000000"/>
        </w:rPr>
        <w:t>.</w:t>
      </w:r>
      <w:r w:rsidRPr="00B75340">
        <w:rPr>
          <w:color w:val="000000"/>
        </w:rPr>
        <w:t xml:space="preserve"> CEE </w:t>
      </w:r>
      <w:r>
        <w:rPr>
          <w:color w:val="000000"/>
        </w:rPr>
        <w:t xml:space="preserve">nº </w:t>
      </w:r>
      <w:r w:rsidRPr="00B75340">
        <w:rPr>
          <w:color w:val="000000"/>
        </w:rPr>
        <w:t>188/20, aprovado pela Presidência do Conselho Estadual da Educação em caráter de urgência ad referendum, com a seguinte conclusão: "Disciplina a aprovação e a entrada em vigor dos Regimentos Escolares das instituições vinculadas ao Sistema de Ensino do Estado de São Paulo, no período de surto global do Covid-19 (Novo Coronavírus), e dá outras providências".</w:t>
      </w:r>
    </w:p>
    <w:p w14:paraId="6CE9F99D" w14:textId="77777777" w:rsidR="00D24489" w:rsidRDefault="00D24489">
      <w:pPr>
        <w:numPr>
          <w:ilvl w:val="0"/>
          <w:numId w:val="223"/>
        </w:numPr>
        <w:tabs>
          <w:tab w:val="clear" w:pos="1069"/>
          <w:tab w:val="num" w:pos="993"/>
        </w:tabs>
        <w:rPr>
          <w:color w:val="000000"/>
        </w:rPr>
      </w:pPr>
      <w:r w:rsidRPr="00D24489">
        <w:rPr>
          <w:color w:val="000000"/>
        </w:rPr>
        <w:t>Del</w:t>
      </w:r>
      <w:r>
        <w:rPr>
          <w:color w:val="000000"/>
        </w:rPr>
        <w:t>.</w:t>
      </w:r>
      <w:r w:rsidRPr="00D24489">
        <w:rPr>
          <w:color w:val="000000"/>
        </w:rPr>
        <w:t xml:space="preserve"> CEE </w:t>
      </w:r>
      <w:r>
        <w:rPr>
          <w:color w:val="000000"/>
        </w:rPr>
        <w:t xml:space="preserve">nº </w:t>
      </w:r>
      <w:r w:rsidRPr="00D24489">
        <w:rPr>
          <w:color w:val="000000"/>
        </w:rPr>
        <w:t>205/2021, D</w:t>
      </w:r>
      <w:r>
        <w:rPr>
          <w:color w:val="000000"/>
        </w:rPr>
        <w:t>.</w:t>
      </w:r>
      <w:r w:rsidRPr="00D24489">
        <w:rPr>
          <w:color w:val="000000"/>
        </w:rPr>
        <w:t>O</w:t>
      </w:r>
      <w:r>
        <w:rPr>
          <w:color w:val="000000"/>
        </w:rPr>
        <w:t>.</w:t>
      </w:r>
      <w:r w:rsidRPr="00D24489">
        <w:rPr>
          <w:color w:val="000000"/>
        </w:rPr>
        <w:t xml:space="preserve"> de 12/11/2021 - Disciplina a aprovação e a entrada em vigor dos Regimentos Escolares das instituições vinculadas ao Sistema de Ensino do Estado de São Paulo, e dá outras providências para o presente ano</w:t>
      </w:r>
      <w:r>
        <w:rPr>
          <w:color w:val="000000"/>
        </w:rPr>
        <w:t>.</w:t>
      </w:r>
    </w:p>
    <w:p w14:paraId="6719F4E4" w14:textId="77777777" w:rsidR="00B75340" w:rsidRPr="00B75340" w:rsidRDefault="00B75340">
      <w:pPr>
        <w:numPr>
          <w:ilvl w:val="0"/>
          <w:numId w:val="223"/>
        </w:numPr>
        <w:tabs>
          <w:tab w:val="clear" w:pos="1069"/>
        </w:tabs>
        <w:rPr>
          <w:color w:val="000000"/>
        </w:rPr>
      </w:pPr>
      <w:r w:rsidRPr="00B75340">
        <w:rPr>
          <w:color w:val="000000"/>
        </w:rPr>
        <w:t>Res</w:t>
      </w:r>
      <w:r>
        <w:rPr>
          <w:color w:val="000000"/>
        </w:rPr>
        <w:t>.</w:t>
      </w:r>
      <w:r w:rsidRPr="00B75340">
        <w:rPr>
          <w:color w:val="000000"/>
        </w:rPr>
        <w:t xml:space="preserve"> </w:t>
      </w:r>
      <w:r w:rsidR="00F013B3">
        <w:rPr>
          <w:color w:val="000000"/>
        </w:rPr>
        <w:t>SEDUC</w:t>
      </w:r>
      <w:r w:rsidRPr="00B75340">
        <w:rPr>
          <w:color w:val="000000"/>
        </w:rPr>
        <w:t xml:space="preserve"> nº 19, de </w:t>
      </w:r>
      <w:r>
        <w:rPr>
          <w:color w:val="000000"/>
        </w:rPr>
        <w:t>0</w:t>
      </w:r>
      <w:r w:rsidRPr="00B75340">
        <w:rPr>
          <w:color w:val="000000"/>
        </w:rPr>
        <w:t>8</w:t>
      </w:r>
      <w:r>
        <w:rPr>
          <w:color w:val="000000"/>
        </w:rPr>
        <w:t>/0</w:t>
      </w:r>
      <w:r w:rsidRPr="00B75340">
        <w:rPr>
          <w:color w:val="000000"/>
        </w:rPr>
        <w:t>3</w:t>
      </w:r>
      <w:r>
        <w:rPr>
          <w:color w:val="000000"/>
        </w:rPr>
        <w:t>/</w:t>
      </w:r>
      <w:r w:rsidRPr="00B75340">
        <w:rPr>
          <w:color w:val="000000"/>
        </w:rPr>
        <w:t>22, D</w:t>
      </w:r>
      <w:r>
        <w:rPr>
          <w:color w:val="000000"/>
        </w:rPr>
        <w:t>.</w:t>
      </w:r>
      <w:r w:rsidRPr="00B75340">
        <w:rPr>
          <w:color w:val="000000"/>
        </w:rPr>
        <w:t>O</w:t>
      </w:r>
      <w:r>
        <w:rPr>
          <w:color w:val="000000"/>
        </w:rPr>
        <w:t>.</w:t>
      </w:r>
      <w:r w:rsidRPr="00B75340">
        <w:rPr>
          <w:color w:val="000000"/>
        </w:rPr>
        <w:t xml:space="preserve"> de 09</w:t>
      </w:r>
      <w:r>
        <w:rPr>
          <w:color w:val="000000"/>
        </w:rPr>
        <w:t>/</w:t>
      </w:r>
      <w:r w:rsidRPr="00B75340">
        <w:rPr>
          <w:color w:val="000000"/>
        </w:rPr>
        <w:t>03</w:t>
      </w:r>
      <w:r>
        <w:rPr>
          <w:color w:val="000000"/>
        </w:rPr>
        <w:t>/</w:t>
      </w:r>
      <w:r w:rsidRPr="00B75340">
        <w:rPr>
          <w:color w:val="000000"/>
        </w:rPr>
        <w:t>22</w:t>
      </w:r>
      <w:r>
        <w:rPr>
          <w:color w:val="000000"/>
        </w:rPr>
        <w:t xml:space="preserve"> </w:t>
      </w:r>
      <w:r w:rsidRPr="00B75340">
        <w:rPr>
          <w:color w:val="000000"/>
        </w:rPr>
        <w:t>- Dispõe sobre o modelo do Estatuto-Padrão do Conselho de Escola.</w:t>
      </w:r>
    </w:p>
    <w:p w14:paraId="69D4CE94" w14:textId="77777777" w:rsidR="00235B67" w:rsidRDefault="00235B67" w:rsidP="00B6587A">
      <w:pPr>
        <w:pStyle w:val="GOE"/>
      </w:pPr>
      <w:bookmarkStart w:id="502" w:name="_Toc163207661"/>
      <w:bookmarkEnd w:id="501"/>
      <w:r w:rsidRPr="006867EC">
        <w:t>Registro de Ponto e Horário de Trabalho</w:t>
      </w:r>
      <w:bookmarkEnd w:id="502"/>
    </w:p>
    <w:p w14:paraId="2405F85B" w14:textId="77777777" w:rsidR="00A47CAE" w:rsidRDefault="00A47CAE">
      <w:pPr>
        <w:pStyle w:val="Corpodetexto3"/>
        <w:numPr>
          <w:ilvl w:val="0"/>
          <w:numId w:val="275"/>
        </w:numPr>
        <w:rPr>
          <w:rFonts w:cs="Arial"/>
          <w:b w:val="0"/>
          <w:bCs/>
        </w:rPr>
      </w:pPr>
      <w:r>
        <w:rPr>
          <w:rFonts w:cs="Arial"/>
          <w:b w:val="0"/>
          <w:bCs/>
        </w:rPr>
        <w:t>Res. SE de 01/11</w:t>
      </w:r>
      <w:r w:rsidR="007C6127">
        <w:rPr>
          <w:rFonts w:cs="Arial"/>
          <w:b w:val="0"/>
          <w:bCs/>
        </w:rPr>
        <w:t>/2013, D.O. 02/11/2013 – Homologa da Del. CEE 122/13, sobre Convalidação de Estudos e Regularização de Vida Escolar. Tudo deve ser feito nas DREs.</w:t>
      </w:r>
    </w:p>
    <w:p w14:paraId="141586D0" w14:textId="77777777" w:rsidR="0012080C" w:rsidRPr="0012080C" w:rsidRDefault="0012080C">
      <w:pPr>
        <w:pStyle w:val="Corpodetexto3"/>
        <w:numPr>
          <w:ilvl w:val="0"/>
          <w:numId w:val="275"/>
        </w:numPr>
        <w:rPr>
          <w:rFonts w:cs="Arial"/>
          <w:b w:val="0"/>
          <w:bCs/>
        </w:rPr>
      </w:pPr>
      <w:r w:rsidRPr="0012080C">
        <w:rPr>
          <w:rFonts w:cs="Arial"/>
          <w:b w:val="0"/>
          <w:bCs/>
        </w:rPr>
        <w:t xml:space="preserve">LC </w:t>
      </w:r>
      <w:r>
        <w:rPr>
          <w:rFonts w:cs="Arial"/>
          <w:b w:val="0"/>
          <w:bCs/>
        </w:rPr>
        <w:t xml:space="preserve">nº </w:t>
      </w:r>
      <w:r w:rsidRPr="0012080C">
        <w:rPr>
          <w:rFonts w:cs="Arial"/>
          <w:b w:val="0"/>
          <w:bCs/>
        </w:rPr>
        <w:t>1.374, de 30/</w:t>
      </w:r>
      <w:r>
        <w:rPr>
          <w:rFonts w:cs="Arial"/>
          <w:b w:val="0"/>
          <w:bCs/>
        </w:rPr>
        <w:t>0</w:t>
      </w:r>
      <w:r w:rsidRPr="0012080C">
        <w:rPr>
          <w:rFonts w:cs="Arial"/>
          <w:b w:val="0"/>
          <w:bCs/>
        </w:rPr>
        <w:t xml:space="preserve">3/22 </w:t>
      </w:r>
      <w:r>
        <w:rPr>
          <w:rFonts w:cs="Arial"/>
          <w:b w:val="0"/>
          <w:bCs/>
        </w:rPr>
        <w:t>-</w:t>
      </w:r>
      <w:r w:rsidRPr="0012080C">
        <w:rPr>
          <w:rFonts w:cs="Arial"/>
          <w:b w:val="0"/>
          <w:bCs/>
        </w:rPr>
        <w:t xml:space="preserve"> Institui plano de carreira e remuneração para os Professores de Ensino Fundamental e Médio, para Diretores e Supervisores da Secretaria da Educação . Artº 66</w:t>
      </w:r>
      <w:r>
        <w:rPr>
          <w:rFonts w:cs="Arial"/>
          <w:b w:val="0"/>
          <w:bCs/>
        </w:rPr>
        <w:t>.</w:t>
      </w:r>
    </w:p>
    <w:p w14:paraId="18E1A58B" w14:textId="77777777" w:rsidR="0012080C" w:rsidRPr="00BC4877" w:rsidRDefault="0012080C">
      <w:pPr>
        <w:pStyle w:val="Corpodetexto3"/>
        <w:numPr>
          <w:ilvl w:val="0"/>
          <w:numId w:val="275"/>
        </w:numPr>
        <w:rPr>
          <w:rFonts w:cs="Arial"/>
          <w:b w:val="0"/>
          <w:bCs/>
        </w:rPr>
      </w:pPr>
      <w:r w:rsidRPr="0012080C">
        <w:rPr>
          <w:rFonts w:cs="Arial"/>
          <w:b w:val="0"/>
          <w:bCs/>
        </w:rPr>
        <w:t xml:space="preserve">Res. SEDUC </w:t>
      </w:r>
      <w:r>
        <w:rPr>
          <w:rFonts w:cs="Arial"/>
          <w:b w:val="0"/>
          <w:bCs/>
        </w:rPr>
        <w:t xml:space="preserve">nº </w:t>
      </w:r>
      <w:r w:rsidRPr="0012080C">
        <w:rPr>
          <w:rFonts w:cs="Arial"/>
          <w:b w:val="0"/>
          <w:bCs/>
        </w:rPr>
        <w:t>40, de 01</w:t>
      </w:r>
      <w:r>
        <w:rPr>
          <w:rFonts w:cs="Arial"/>
          <w:b w:val="0"/>
          <w:bCs/>
        </w:rPr>
        <w:t>/0</w:t>
      </w:r>
      <w:r w:rsidRPr="0012080C">
        <w:rPr>
          <w:rFonts w:cs="Arial"/>
          <w:b w:val="0"/>
          <w:bCs/>
        </w:rPr>
        <w:t>6</w:t>
      </w:r>
      <w:r>
        <w:rPr>
          <w:rFonts w:cs="Arial"/>
          <w:b w:val="0"/>
          <w:bCs/>
        </w:rPr>
        <w:t>/</w:t>
      </w:r>
      <w:r w:rsidRPr="0012080C">
        <w:rPr>
          <w:rFonts w:cs="Arial"/>
          <w:b w:val="0"/>
          <w:bCs/>
        </w:rPr>
        <w:t>22 - Dispõe sobre o horário de trabalho e os critérios relativos à apuração de faltas dos integrantes do Quadro do Magistério.</w:t>
      </w:r>
    </w:p>
    <w:p w14:paraId="23988004" w14:textId="77777777" w:rsidR="00235B67" w:rsidRPr="00A47CAE" w:rsidRDefault="00235B67" w:rsidP="00B6587A">
      <w:pPr>
        <w:pStyle w:val="GOE"/>
      </w:pPr>
      <w:bookmarkStart w:id="503" w:name="_Toc163207662"/>
      <w:r w:rsidRPr="006867EC">
        <w:t>Regularização da Vida Escolar e Convalidação de Atos Escolares</w:t>
      </w:r>
      <w:bookmarkEnd w:id="503"/>
    </w:p>
    <w:p w14:paraId="2C73EDF9" w14:textId="77777777" w:rsidR="00235B67" w:rsidRPr="006867EC" w:rsidRDefault="00235B67">
      <w:pPr>
        <w:numPr>
          <w:ilvl w:val="0"/>
          <w:numId w:val="224"/>
        </w:numPr>
        <w:tabs>
          <w:tab w:val="clear" w:pos="1069"/>
        </w:tabs>
      </w:pPr>
      <w:r w:rsidRPr="006867EC">
        <w:t>Res. SE de 13/10/86 - Homologa a Del. CEE n° 18/86, fundamentada na Ind. CEE n° 08/86 - esta Indicação contém a recuperação implícita</w:t>
      </w:r>
      <w:r w:rsidR="006867EC">
        <w:t>.</w:t>
      </w:r>
    </w:p>
    <w:p w14:paraId="767D3F19" w14:textId="77777777" w:rsidR="00235B67" w:rsidRPr="006867EC" w:rsidRDefault="00235B67">
      <w:pPr>
        <w:numPr>
          <w:ilvl w:val="0"/>
          <w:numId w:val="224"/>
        </w:numPr>
        <w:tabs>
          <w:tab w:val="clear" w:pos="1069"/>
        </w:tabs>
      </w:pPr>
      <w:r w:rsidRPr="006867EC">
        <w:lastRenderedPageBreak/>
        <w:t>Res. SE n° 104/92 - Estabelece diretrizes para processar a regularização da vida escolar de alunos abrangidos pela Del. CEE nº 14/89</w:t>
      </w:r>
      <w:r w:rsidR="006867EC">
        <w:t>.</w:t>
      </w:r>
    </w:p>
    <w:p w14:paraId="3DEA9386" w14:textId="77777777" w:rsidR="00235B67" w:rsidRPr="006867EC" w:rsidRDefault="00235B67">
      <w:pPr>
        <w:numPr>
          <w:ilvl w:val="0"/>
          <w:numId w:val="224"/>
        </w:numPr>
        <w:tabs>
          <w:tab w:val="clear" w:pos="1069"/>
        </w:tabs>
      </w:pPr>
      <w:r w:rsidRPr="006867EC">
        <w:t>Par. CEE n° 10/92 - Aproveitamento de Estudos</w:t>
      </w:r>
      <w:r w:rsidR="006867EC">
        <w:t>.</w:t>
      </w:r>
    </w:p>
    <w:p w14:paraId="6B2A55D1" w14:textId="77777777" w:rsidR="00235B67" w:rsidRPr="006867EC" w:rsidRDefault="00235B67">
      <w:pPr>
        <w:numPr>
          <w:ilvl w:val="0"/>
          <w:numId w:val="224"/>
        </w:numPr>
        <w:tabs>
          <w:tab w:val="clear" w:pos="1069"/>
        </w:tabs>
      </w:pPr>
      <w:r w:rsidRPr="006867EC">
        <w:t>Par. CEE n° 95/92 - Convalidação de Atos Escolares</w:t>
      </w:r>
      <w:r w:rsidR="006867EC">
        <w:t>.</w:t>
      </w:r>
    </w:p>
    <w:p w14:paraId="522B2078" w14:textId="77777777" w:rsidR="00235B67" w:rsidRPr="006867EC" w:rsidRDefault="00235B67">
      <w:pPr>
        <w:numPr>
          <w:ilvl w:val="0"/>
          <w:numId w:val="224"/>
        </w:numPr>
        <w:tabs>
          <w:tab w:val="clear" w:pos="1069"/>
        </w:tabs>
      </w:pPr>
      <w:r w:rsidRPr="006867EC">
        <w:t xml:space="preserve">Ind. CEE n° </w:t>
      </w:r>
      <w:r w:rsidR="006867EC">
        <w:t>0</w:t>
      </w:r>
      <w:r w:rsidRPr="006867EC">
        <w:t>2/95 - Regularização de vida escolar e convalidação de estudos</w:t>
      </w:r>
      <w:r w:rsidR="006867EC">
        <w:t>.</w:t>
      </w:r>
    </w:p>
    <w:p w14:paraId="5B898B03" w14:textId="77777777" w:rsidR="00235B67" w:rsidRDefault="00235B67">
      <w:pPr>
        <w:numPr>
          <w:ilvl w:val="0"/>
          <w:numId w:val="224"/>
        </w:numPr>
        <w:tabs>
          <w:tab w:val="clear" w:pos="1069"/>
        </w:tabs>
      </w:pPr>
      <w:r w:rsidRPr="006867EC">
        <w:t>Par. CEE n° 498/02 - Regularização de Vida Escolar</w:t>
      </w:r>
      <w:r w:rsidR="006867EC">
        <w:t>.</w:t>
      </w:r>
    </w:p>
    <w:p w14:paraId="46A6CFC0" w14:textId="77777777" w:rsidR="00C21A73" w:rsidRDefault="00C21A73">
      <w:pPr>
        <w:numPr>
          <w:ilvl w:val="0"/>
          <w:numId w:val="224"/>
        </w:numPr>
        <w:tabs>
          <w:tab w:val="clear" w:pos="1069"/>
          <w:tab w:val="num" w:pos="993"/>
        </w:tabs>
      </w:pPr>
      <w:r w:rsidRPr="00C21A73">
        <w:t>Res</w:t>
      </w:r>
      <w:r>
        <w:t>.</w:t>
      </w:r>
      <w:r w:rsidRPr="00C21A73">
        <w:t xml:space="preserve"> SE nº 24, de </w:t>
      </w:r>
      <w:r>
        <w:t>0</w:t>
      </w:r>
      <w:r w:rsidRPr="00C21A73">
        <w:t>4</w:t>
      </w:r>
      <w:r>
        <w:t>/0</w:t>
      </w:r>
      <w:r w:rsidRPr="00C21A73">
        <w:t>5</w:t>
      </w:r>
      <w:r>
        <w:t>/</w:t>
      </w:r>
      <w:r w:rsidRPr="00C21A73">
        <w:t>15, D</w:t>
      </w:r>
      <w:r>
        <w:t>.</w:t>
      </w:r>
      <w:r w:rsidRPr="00C21A73">
        <w:t>O</w:t>
      </w:r>
      <w:r>
        <w:t>.</w:t>
      </w:r>
      <w:r w:rsidRPr="00C21A73">
        <w:t xml:space="preserve"> </w:t>
      </w:r>
      <w:r>
        <w:t>05/05/</w:t>
      </w:r>
      <w:r w:rsidRPr="00C21A73">
        <w:t>15 - Dispõe sobre regularização de vida escolar e convalidação de estudos de alunos procedentes de escolas ou de cursos cassados</w:t>
      </w:r>
      <w:r>
        <w:t>.</w:t>
      </w:r>
    </w:p>
    <w:p w14:paraId="087CD48A" w14:textId="77777777" w:rsidR="00413199" w:rsidRPr="006867EC" w:rsidRDefault="00413199">
      <w:pPr>
        <w:numPr>
          <w:ilvl w:val="0"/>
          <w:numId w:val="224"/>
        </w:numPr>
        <w:tabs>
          <w:tab w:val="clear" w:pos="1069"/>
          <w:tab w:val="num" w:pos="993"/>
        </w:tabs>
      </w:pPr>
      <w:r w:rsidRPr="00413199">
        <w:t>Res.</w:t>
      </w:r>
      <w:r>
        <w:t xml:space="preserve"> </w:t>
      </w:r>
      <w:r w:rsidRPr="00413199">
        <w:t xml:space="preserve">SEDUC </w:t>
      </w:r>
      <w:r>
        <w:t xml:space="preserve">nº </w:t>
      </w:r>
      <w:r w:rsidRPr="00413199">
        <w:t>65, de 25</w:t>
      </w:r>
      <w:r>
        <w:t>/0</w:t>
      </w:r>
      <w:r w:rsidRPr="00413199">
        <w:t>7</w:t>
      </w:r>
      <w:r>
        <w:t>/</w:t>
      </w:r>
      <w:r w:rsidRPr="00413199">
        <w:t>22 - Dispõe sobre regularização de vida escolar e convalidação de estudos de estudantes do Sistema Estadual de Ensino com curso presencial ou em Educação à Distância da Educação Básica procedentes de cassação</w:t>
      </w:r>
      <w:r>
        <w:t xml:space="preserve"> </w:t>
      </w:r>
      <w:r w:rsidRPr="00413199">
        <w:t>de autorização e funcionamento e descredenciamento pelo Conselho Estadual de Educação–CEE</w:t>
      </w:r>
      <w:r>
        <w:t>.</w:t>
      </w:r>
    </w:p>
    <w:p w14:paraId="37F2792A" w14:textId="77777777" w:rsidR="00235B67" w:rsidRDefault="00235B67" w:rsidP="00B6587A">
      <w:pPr>
        <w:pStyle w:val="GOE"/>
      </w:pPr>
      <w:bookmarkStart w:id="504" w:name="_Toc163207663"/>
      <w:r w:rsidRPr="006867EC">
        <w:t>Religião - Privilégios e Exceções - Proibição</w:t>
      </w:r>
      <w:bookmarkEnd w:id="504"/>
    </w:p>
    <w:p w14:paraId="6C1F2196" w14:textId="77777777" w:rsidR="00B925E8" w:rsidRPr="006867EC" w:rsidRDefault="00B925E8">
      <w:pPr>
        <w:numPr>
          <w:ilvl w:val="0"/>
          <w:numId w:val="279"/>
        </w:numPr>
        <w:ind w:left="993" w:hanging="284"/>
      </w:pPr>
      <w:r w:rsidRPr="00B925E8">
        <w:t xml:space="preserve">Lei </w:t>
      </w:r>
      <w:r>
        <w:t xml:space="preserve">nº </w:t>
      </w:r>
      <w:r w:rsidRPr="00B925E8">
        <w:t>17.346, de 12/03/2021, D</w:t>
      </w:r>
      <w:r>
        <w:t>.</w:t>
      </w:r>
      <w:r w:rsidRPr="00B925E8">
        <w:t>O</w:t>
      </w:r>
      <w:r>
        <w:t>.</w:t>
      </w:r>
      <w:r w:rsidRPr="00B925E8">
        <w:t xml:space="preserve"> de 13/03/2021</w:t>
      </w:r>
      <w:r>
        <w:t xml:space="preserve"> </w:t>
      </w:r>
      <w:r w:rsidRPr="00B925E8">
        <w:t>-</w:t>
      </w:r>
      <w:r>
        <w:t xml:space="preserve"> </w:t>
      </w:r>
      <w:r w:rsidRPr="00B925E8">
        <w:t>Institui a Lei Estadual de Liberdade Religiosa no Estado de São Paulo e dá outras providências.</w:t>
      </w:r>
    </w:p>
    <w:p w14:paraId="015875D3" w14:textId="77777777" w:rsidR="00235B67" w:rsidRPr="006867EC" w:rsidRDefault="00235B67" w:rsidP="00B6587A">
      <w:pPr>
        <w:pStyle w:val="GOE"/>
      </w:pPr>
      <w:bookmarkStart w:id="505" w:name="_Toc163207664"/>
      <w:r w:rsidRPr="006867EC">
        <w:t>Remoção: Levantamento de Vagas</w:t>
      </w:r>
      <w:bookmarkEnd w:id="505"/>
    </w:p>
    <w:p w14:paraId="39ACDCB8" w14:textId="77777777" w:rsidR="00235B67" w:rsidRPr="006867EC" w:rsidRDefault="00235B67">
      <w:pPr>
        <w:numPr>
          <w:ilvl w:val="0"/>
          <w:numId w:val="225"/>
        </w:numPr>
        <w:tabs>
          <w:tab w:val="clear" w:pos="1069"/>
        </w:tabs>
      </w:pPr>
      <w:r w:rsidRPr="006867EC">
        <w:t>Dec. nº 40.795, de 24/04/96 - Altera dispositivos do Dec. nº 24.975/86 que regulamenta a remoção dos integrantes da Carreira do Magistério (não considerar as vagas nas escolas em processo de municipalização)</w:t>
      </w:r>
      <w:r w:rsidR="006867EC">
        <w:t>.</w:t>
      </w:r>
    </w:p>
    <w:p w14:paraId="379C5A1C" w14:textId="77777777" w:rsidR="00235B67" w:rsidRPr="006867EC" w:rsidRDefault="00235B67">
      <w:pPr>
        <w:numPr>
          <w:ilvl w:val="0"/>
          <w:numId w:val="225"/>
        </w:numPr>
        <w:tabs>
          <w:tab w:val="clear" w:pos="1069"/>
        </w:tabs>
      </w:pPr>
      <w:r w:rsidRPr="006867EC">
        <w:t xml:space="preserve">Inst. DRHU nº </w:t>
      </w:r>
      <w:r w:rsidR="006867EC">
        <w:t>0</w:t>
      </w:r>
      <w:r w:rsidRPr="006867EC">
        <w:t>5, de 03/08/98 - Fixa Critérios para levantamento de vagas iniciais do Concurso de Remoção de Titulares de Cargo da Classe de Docentes</w:t>
      </w:r>
      <w:r w:rsidR="006867EC">
        <w:t>.</w:t>
      </w:r>
    </w:p>
    <w:p w14:paraId="0439AC42" w14:textId="77777777" w:rsidR="00235B67" w:rsidRPr="006867EC" w:rsidRDefault="00235B67">
      <w:pPr>
        <w:numPr>
          <w:ilvl w:val="0"/>
          <w:numId w:val="225"/>
        </w:numPr>
        <w:tabs>
          <w:tab w:val="clear" w:pos="1069"/>
        </w:tabs>
      </w:pPr>
      <w:r w:rsidRPr="006867EC">
        <w:t xml:space="preserve">Inst. DRHU n° </w:t>
      </w:r>
      <w:r w:rsidR="006867EC">
        <w:t>0</w:t>
      </w:r>
      <w:r w:rsidRPr="006867EC">
        <w:t>7, de 11/11/98 - Fixa critérios para o levantamento de vagas iniciais do Concurso de Remoção de Titulares de cargo da Classe de Suporte Pedagógico</w:t>
      </w:r>
      <w:r w:rsidR="006867EC">
        <w:t>.</w:t>
      </w:r>
    </w:p>
    <w:p w14:paraId="3392096A" w14:textId="77777777" w:rsidR="00235B67" w:rsidRPr="006867EC" w:rsidRDefault="00235B67">
      <w:pPr>
        <w:numPr>
          <w:ilvl w:val="0"/>
          <w:numId w:val="225"/>
        </w:numPr>
        <w:tabs>
          <w:tab w:val="clear" w:pos="1069"/>
        </w:tabs>
      </w:pPr>
      <w:r w:rsidRPr="006867EC">
        <w:t xml:space="preserve">Inst. DRHU </w:t>
      </w:r>
      <w:r w:rsidR="006867EC">
        <w:t xml:space="preserve">n° </w:t>
      </w:r>
      <w:r w:rsidRPr="006867EC">
        <w:t>3, de 26/07/00 - Fixa critérios para o levantamento de vagas iniciais do Concurso de Remoção de titulares de cargo do Quadro de Apoio Escolar</w:t>
      </w:r>
      <w:r w:rsidR="006867EC">
        <w:t>.</w:t>
      </w:r>
    </w:p>
    <w:p w14:paraId="047FEC25" w14:textId="77777777" w:rsidR="00235B67" w:rsidRDefault="00235B67">
      <w:pPr>
        <w:numPr>
          <w:ilvl w:val="0"/>
          <w:numId w:val="225"/>
        </w:numPr>
        <w:tabs>
          <w:tab w:val="clear" w:pos="1069"/>
        </w:tabs>
      </w:pPr>
      <w:r w:rsidRPr="006867EC">
        <w:t>Res. SE nº 02, de 12/01/01 - Coleta de Vagas</w:t>
      </w:r>
      <w:r w:rsidR="006867EC">
        <w:t>.</w:t>
      </w:r>
    </w:p>
    <w:p w14:paraId="3A93099B" w14:textId="77777777" w:rsidR="00426EB3" w:rsidRDefault="00426EB3">
      <w:pPr>
        <w:numPr>
          <w:ilvl w:val="0"/>
          <w:numId w:val="225"/>
        </w:numPr>
        <w:tabs>
          <w:tab w:val="clear" w:pos="1069"/>
        </w:tabs>
      </w:pPr>
      <w:r>
        <w:t>Dec. n° 53.037/08 – Dispõe sobre a regionalização dos concursos.</w:t>
      </w:r>
    </w:p>
    <w:p w14:paraId="35E441B2" w14:textId="77777777" w:rsidR="00426EB3" w:rsidRDefault="00426EB3">
      <w:pPr>
        <w:numPr>
          <w:ilvl w:val="0"/>
          <w:numId w:val="225"/>
        </w:numPr>
        <w:tabs>
          <w:tab w:val="clear" w:pos="1069"/>
        </w:tabs>
      </w:pPr>
      <w:r>
        <w:t>Dec. n° 55.143, de 10/12/09, D.O. 11/12/09 – Regulamenta a Remoção.</w:t>
      </w:r>
    </w:p>
    <w:p w14:paraId="10B920F5" w14:textId="77777777" w:rsidR="00426EB3" w:rsidRPr="006867EC" w:rsidRDefault="00426EB3">
      <w:pPr>
        <w:numPr>
          <w:ilvl w:val="0"/>
          <w:numId w:val="225"/>
        </w:numPr>
        <w:tabs>
          <w:tab w:val="clear" w:pos="1069"/>
        </w:tabs>
      </w:pPr>
      <w:r>
        <w:t>Dec. n° 55.144, de 10/12/09, D.O. 11/12/09 – Altera o Dec. n° 53.037/08.</w:t>
      </w:r>
    </w:p>
    <w:p w14:paraId="293221EF" w14:textId="77777777" w:rsidR="00426EB3" w:rsidRPr="006867EC" w:rsidRDefault="00235B67" w:rsidP="00362259">
      <w:pPr>
        <w:ind w:left="709"/>
        <w:rPr>
          <w:i/>
        </w:rPr>
      </w:pPr>
      <w:r w:rsidRPr="006867EC">
        <w:rPr>
          <w:i/>
        </w:rPr>
        <w:t>Obs: A cada processo, é publicada nova legislação para orientação específica da Remoção do ano em curso</w:t>
      </w:r>
      <w:r w:rsidR="00340EB1">
        <w:rPr>
          <w:i/>
        </w:rPr>
        <w:t>.</w:t>
      </w:r>
    </w:p>
    <w:p w14:paraId="034C99E1" w14:textId="77777777" w:rsidR="00235B67" w:rsidRPr="00F662CC" w:rsidRDefault="00235B67" w:rsidP="00B6587A">
      <w:pPr>
        <w:pStyle w:val="GOE"/>
      </w:pPr>
      <w:bookmarkStart w:id="506" w:name="_Toc163207665"/>
      <w:r w:rsidRPr="00F662CC">
        <w:t>Remoção por Permuta</w:t>
      </w:r>
      <w:bookmarkEnd w:id="506"/>
    </w:p>
    <w:p w14:paraId="2CB80E3A" w14:textId="77777777" w:rsidR="00235B67" w:rsidRPr="00505895" w:rsidRDefault="00A41D4F">
      <w:pPr>
        <w:numPr>
          <w:ilvl w:val="0"/>
          <w:numId w:val="226"/>
        </w:numPr>
        <w:tabs>
          <w:tab w:val="clear" w:pos="1069"/>
        </w:tabs>
      </w:pPr>
      <w:r>
        <w:t xml:space="preserve"> </w:t>
      </w:r>
      <w:r w:rsidR="00235B67" w:rsidRPr="00505895">
        <w:t>Res. SE n° 107/98 - Disciplina a Remoção por permuta dos integrantes de Carreira do Magistério</w:t>
      </w:r>
      <w:r w:rsidR="00505895">
        <w:t>.</w:t>
      </w:r>
    </w:p>
    <w:p w14:paraId="2C069779" w14:textId="77777777" w:rsidR="00235B67" w:rsidRPr="00505895" w:rsidRDefault="00235B67">
      <w:pPr>
        <w:numPr>
          <w:ilvl w:val="0"/>
          <w:numId w:val="226"/>
        </w:numPr>
        <w:tabs>
          <w:tab w:val="clear" w:pos="1069"/>
        </w:tabs>
      </w:pPr>
      <w:r w:rsidRPr="00505895">
        <w:t xml:space="preserve">Inst. DRHU n° </w:t>
      </w:r>
      <w:r w:rsidR="00505895">
        <w:t>0</w:t>
      </w:r>
      <w:r w:rsidRPr="00505895">
        <w:t>6/98, de 06/10/98 - Fixa critérios para remoção por permuta</w:t>
      </w:r>
      <w:r w:rsidR="00505895">
        <w:t>.</w:t>
      </w:r>
    </w:p>
    <w:p w14:paraId="13EDC39E" w14:textId="77777777" w:rsidR="00235B67" w:rsidRPr="00505895" w:rsidRDefault="00235B67" w:rsidP="00B6587A">
      <w:pPr>
        <w:pStyle w:val="GOE"/>
      </w:pPr>
      <w:bookmarkStart w:id="507" w:name="_Toc163207666"/>
      <w:r w:rsidRPr="00505895">
        <w:t>Remoção por Títulos e União de Cônjuges</w:t>
      </w:r>
      <w:bookmarkEnd w:id="507"/>
    </w:p>
    <w:p w14:paraId="237642E4" w14:textId="77777777" w:rsidR="00235B67" w:rsidRPr="00505895" w:rsidRDefault="00235B67">
      <w:pPr>
        <w:numPr>
          <w:ilvl w:val="0"/>
          <w:numId w:val="227"/>
        </w:numPr>
        <w:tabs>
          <w:tab w:val="clear" w:pos="1069"/>
        </w:tabs>
      </w:pPr>
      <w:r w:rsidRPr="00505895">
        <w:t xml:space="preserve">Lei nº 10.261/68 </w:t>
      </w:r>
      <w:r w:rsidR="006B687A" w:rsidRPr="00505895">
        <w:t>(EFP)</w:t>
      </w:r>
      <w:r w:rsidRPr="00505895">
        <w:t xml:space="preserve"> </w:t>
      </w:r>
      <w:r w:rsidR="00505895">
        <w:t xml:space="preserve">- </w:t>
      </w:r>
      <w:r w:rsidRPr="00505895">
        <w:t>arts. 43, 44 e 45</w:t>
      </w:r>
      <w:r w:rsidR="00505895">
        <w:t>.</w:t>
      </w:r>
    </w:p>
    <w:p w14:paraId="0AF0EB0A" w14:textId="77777777" w:rsidR="00235B67" w:rsidRPr="00505895" w:rsidRDefault="00235B67">
      <w:pPr>
        <w:numPr>
          <w:ilvl w:val="0"/>
          <w:numId w:val="227"/>
        </w:numPr>
        <w:tabs>
          <w:tab w:val="clear" w:pos="1069"/>
        </w:tabs>
      </w:pPr>
      <w:r w:rsidRPr="00505895">
        <w:t>LC. nº 444/85 - art. 24 - Remoção dos Integrantes do QM</w:t>
      </w:r>
      <w:r w:rsidR="00505895">
        <w:t>.</w:t>
      </w:r>
    </w:p>
    <w:p w14:paraId="577599AD" w14:textId="77777777" w:rsidR="00235B67" w:rsidRPr="00505895" w:rsidRDefault="00235B67">
      <w:pPr>
        <w:numPr>
          <w:ilvl w:val="0"/>
          <w:numId w:val="227"/>
        </w:numPr>
        <w:tabs>
          <w:tab w:val="clear" w:pos="1069"/>
        </w:tabs>
      </w:pPr>
      <w:r w:rsidRPr="00505895">
        <w:t>Dec. nº 24.975, de 14/04/86 - Regulamenta a remoção dos integrantes da Carreira do Magistério</w:t>
      </w:r>
      <w:r w:rsidR="00505895">
        <w:t>.</w:t>
      </w:r>
    </w:p>
    <w:p w14:paraId="559560C8" w14:textId="77777777" w:rsidR="00235B67" w:rsidRPr="00505895" w:rsidRDefault="00235B67">
      <w:pPr>
        <w:numPr>
          <w:ilvl w:val="0"/>
          <w:numId w:val="227"/>
        </w:numPr>
        <w:tabs>
          <w:tab w:val="clear" w:pos="1069"/>
        </w:tabs>
      </w:pPr>
      <w:r w:rsidRPr="00505895">
        <w:t xml:space="preserve">Dec. nº 40.795, de 24/04/96 - Altera dispositivos do Dec. nº 24.975/86 que regulamenta a remoção dos integrantes da Carreira do Magistério (não considerar as vagas nas escolas </w:t>
      </w:r>
      <w:r w:rsidR="00505895">
        <w:t>em processo de municipalização).</w:t>
      </w:r>
    </w:p>
    <w:p w14:paraId="5EAEB7D0" w14:textId="77777777" w:rsidR="00235B67" w:rsidRPr="00505895" w:rsidRDefault="00235B67">
      <w:pPr>
        <w:numPr>
          <w:ilvl w:val="0"/>
          <w:numId w:val="227"/>
        </w:numPr>
        <w:tabs>
          <w:tab w:val="clear" w:pos="1069"/>
        </w:tabs>
      </w:pPr>
      <w:r w:rsidRPr="00505895">
        <w:t>Res. SE n° 87, de 24/07/98 - Disciplina a Remoção de Titulares de Cargo da Carreira do Magistério, por Concurso de Títulos ou por União de Cônjuges; alterada pela Res. nº 132/02</w:t>
      </w:r>
      <w:r w:rsidR="00505895">
        <w:t>.</w:t>
      </w:r>
    </w:p>
    <w:p w14:paraId="6FCE9AA0" w14:textId="77777777" w:rsidR="00235B67" w:rsidRPr="00505895" w:rsidRDefault="00235B67">
      <w:pPr>
        <w:numPr>
          <w:ilvl w:val="0"/>
          <w:numId w:val="227"/>
        </w:numPr>
        <w:tabs>
          <w:tab w:val="clear" w:pos="1069"/>
        </w:tabs>
      </w:pPr>
      <w:r w:rsidRPr="00505895">
        <w:t xml:space="preserve">Inst. DRHU n° </w:t>
      </w:r>
      <w:r w:rsidR="00505895">
        <w:t>0</w:t>
      </w:r>
      <w:r w:rsidRPr="00505895">
        <w:t>4, de 03/08/98 - Fixa critérios para a realização do Concurso de Remoção de Titulares de cargo das Classes de Suporte Pedagógico e de Docentes</w:t>
      </w:r>
      <w:r w:rsidR="00505895">
        <w:t>.</w:t>
      </w:r>
    </w:p>
    <w:p w14:paraId="640ED3D3" w14:textId="77777777" w:rsidR="003A6D55" w:rsidRDefault="00235B67">
      <w:pPr>
        <w:numPr>
          <w:ilvl w:val="0"/>
          <w:numId w:val="227"/>
        </w:numPr>
        <w:tabs>
          <w:tab w:val="clear" w:pos="1069"/>
        </w:tabs>
      </w:pPr>
      <w:r w:rsidRPr="00505895">
        <w:t xml:space="preserve">Res. SE nº 132, de 07/08/02 - Dá nova redação ao art. 10 da Res. SE nº 87/98 </w:t>
      </w:r>
      <w:r w:rsidR="00505895">
        <w:t>- (Serão considerados Títulos:).</w:t>
      </w:r>
    </w:p>
    <w:p w14:paraId="27E12E7B" w14:textId="77777777" w:rsidR="003A6D55" w:rsidRDefault="00B2363B">
      <w:pPr>
        <w:numPr>
          <w:ilvl w:val="0"/>
          <w:numId w:val="227"/>
        </w:numPr>
        <w:tabs>
          <w:tab w:val="clear" w:pos="1069"/>
        </w:tabs>
      </w:pPr>
      <w:r>
        <w:t xml:space="preserve">LC. nº 1.207, de 05/07/13, D.O. 06/07/13 – Revoga o </w:t>
      </w:r>
      <w:r w:rsidRPr="00B2363B">
        <w:t>§</w:t>
      </w:r>
      <w:r>
        <w:t xml:space="preserve"> 2º do artigo 24 da LC 444/85 (a remoção antes do ingresso não é mais obrigatória).</w:t>
      </w:r>
    </w:p>
    <w:p w14:paraId="04C0DC96" w14:textId="77777777" w:rsidR="003A6D55" w:rsidRPr="00BE7A5E" w:rsidRDefault="005556D9">
      <w:pPr>
        <w:numPr>
          <w:ilvl w:val="0"/>
          <w:numId w:val="227"/>
        </w:numPr>
        <w:tabs>
          <w:tab w:val="clear" w:pos="1069"/>
        </w:tabs>
        <w:rPr>
          <w:color w:val="000000"/>
        </w:rPr>
      </w:pPr>
      <w:r w:rsidRPr="00BE7A5E">
        <w:rPr>
          <w:color w:val="000000"/>
        </w:rPr>
        <w:lastRenderedPageBreak/>
        <w:t>Com</w:t>
      </w:r>
      <w:r w:rsidR="003A6D55" w:rsidRPr="00BE7A5E">
        <w:rPr>
          <w:color w:val="000000"/>
        </w:rPr>
        <w:t>.</w:t>
      </w:r>
      <w:r w:rsidRPr="00BE7A5E">
        <w:rPr>
          <w:color w:val="000000"/>
        </w:rPr>
        <w:t xml:space="preserve"> CGRH </w:t>
      </w:r>
      <w:r w:rsidR="003A6D55" w:rsidRPr="00BE7A5E">
        <w:rPr>
          <w:color w:val="000000"/>
        </w:rPr>
        <w:t>nº</w:t>
      </w:r>
      <w:r w:rsidRPr="00BE7A5E">
        <w:rPr>
          <w:color w:val="000000"/>
        </w:rPr>
        <w:t xml:space="preserve"> 2, de 31/01/20, D</w:t>
      </w:r>
      <w:r w:rsidR="003A6D55" w:rsidRPr="00BE7A5E">
        <w:rPr>
          <w:color w:val="000000"/>
        </w:rPr>
        <w:t>.</w:t>
      </w:r>
      <w:r w:rsidRPr="00BE7A5E">
        <w:rPr>
          <w:color w:val="000000"/>
        </w:rPr>
        <w:t>O</w:t>
      </w:r>
      <w:r w:rsidR="003A6D55" w:rsidRPr="00BE7A5E">
        <w:rPr>
          <w:color w:val="000000"/>
        </w:rPr>
        <w:t>.</w:t>
      </w:r>
      <w:r w:rsidRPr="00BE7A5E">
        <w:rPr>
          <w:color w:val="000000"/>
        </w:rPr>
        <w:t xml:space="preserve"> de 1º/02/20 - Dispõe sobre o Concurso de Remoção de Docentes 2020 – Procedimentos de Inscrição/Indicações.</w:t>
      </w:r>
    </w:p>
    <w:p w14:paraId="75DB06EF" w14:textId="77777777" w:rsidR="005556D9" w:rsidRDefault="005556D9">
      <w:pPr>
        <w:numPr>
          <w:ilvl w:val="0"/>
          <w:numId w:val="227"/>
        </w:numPr>
        <w:tabs>
          <w:tab w:val="clear" w:pos="1069"/>
        </w:tabs>
        <w:rPr>
          <w:color w:val="000000"/>
        </w:rPr>
      </w:pPr>
      <w:r w:rsidRPr="00BE7A5E">
        <w:rPr>
          <w:color w:val="000000"/>
        </w:rPr>
        <w:t>Com</w:t>
      </w:r>
      <w:r w:rsidR="003A6D55" w:rsidRPr="00BE7A5E">
        <w:rPr>
          <w:color w:val="000000"/>
        </w:rPr>
        <w:t>.</w:t>
      </w:r>
      <w:r w:rsidRPr="00BE7A5E">
        <w:rPr>
          <w:color w:val="000000"/>
        </w:rPr>
        <w:t xml:space="preserve"> CGRH </w:t>
      </w:r>
      <w:r w:rsidR="003A6D55" w:rsidRPr="00BE7A5E">
        <w:rPr>
          <w:color w:val="000000"/>
        </w:rPr>
        <w:t>nº</w:t>
      </w:r>
      <w:r w:rsidRPr="00BE7A5E">
        <w:rPr>
          <w:color w:val="000000"/>
        </w:rPr>
        <w:t xml:space="preserve"> 3, de 31/01/2020, D</w:t>
      </w:r>
      <w:r w:rsidR="003A6D55" w:rsidRPr="00BE7A5E">
        <w:rPr>
          <w:color w:val="000000"/>
        </w:rPr>
        <w:t>.</w:t>
      </w:r>
      <w:r w:rsidRPr="00BE7A5E">
        <w:rPr>
          <w:color w:val="000000"/>
        </w:rPr>
        <w:t>O</w:t>
      </w:r>
      <w:r w:rsidR="003A6D55" w:rsidRPr="00BE7A5E">
        <w:rPr>
          <w:color w:val="000000"/>
        </w:rPr>
        <w:t>.</w:t>
      </w:r>
      <w:r w:rsidRPr="00BE7A5E">
        <w:rPr>
          <w:color w:val="000000"/>
        </w:rPr>
        <w:t xml:space="preserve"> de 1º/02/20.</w:t>
      </w:r>
      <w:r w:rsidR="003A6D55" w:rsidRPr="00BE7A5E">
        <w:rPr>
          <w:color w:val="000000"/>
        </w:rPr>
        <w:t xml:space="preserve"> - </w:t>
      </w:r>
      <w:r w:rsidRPr="00BE7A5E">
        <w:rPr>
          <w:color w:val="000000"/>
        </w:rPr>
        <w:t>Dispõe sobre o Concurso de Remoção de Suporte Pedagógico 2020 – Procedimentos de Inscrição/ Indicações.</w:t>
      </w:r>
    </w:p>
    <w:p w14:paraId="6EA5F19D" w14:textId="77777777" w:rsidR="00456829" w:rsidRDefault="00456829">
      <w:pPr>
        <w:numPr>
          <w:ilvl w:val="0"/>
          <w:numId w:val="227"/>
        </w:numPr>
        <w:rPr>
          <w:color w:val="000000"/>
        </w:rPr>
      </w:pPr>
      <w:r w:rsidRPr="00456829">
        <w:rPr>
          <w:color w:val="000000"/>
        </w:rPr>
        <w:t>Com</w:t>
      </w:r>
      <w:r>
        <w:rPr>
          <w:color w:val="000000"/>
        </w:rPr>
        <w:t>.</w:t>
      </w:r>
      <w:r w:rsidRPr="00456829">
        <w:rPr>
          <w:color w:val="000000"/>
        </w:rPr>
        <w:t xml:space="preserve"> CGRH </w:t>
      </w:r>
      <w:r>
        <w:rPr>
          <w:color w:val="000000"/>
        </w:rPr>
        <w:t>nº</w:t>
      </w:r>
      <w:r w:rsidRPr="00456829">
        <w:rPr>
          <w:color w:val="000000"/>
        </w:rPr>
        <w:t xml:space="preserve"> 06, de 27</w:t>
      </w:r>
      <w:r>
        <w:rPr>
          <w:color w:val="000000"/>
        </w:rPr>
        <w:t>/0</w:t>
      </w:r>
      <w:r w:rsidRPr="00456829">
        <w:rPr>
          <w:color w:val="000000"/>
        </w:rPr>
        <w:t>4</w:t>
      </w:r>
      <w:r>
        <w:rPr>
          <w:color w:val="000000"/>
        </w:rPr>
        <w:t>/</w:t>
      </w:r>
      <w:r w:rsidRPr="00456829">
        <w:rPr>
          <w:color w:val="000000"/>
        </w:rPr>
        <w:t>20</w:t>
      </w:r>
      <w:r>
        <w:rPr>
          <w:color w:val="000000"/>
        </w:rPr>
        <w:t xml:space="preserve"> </w:t>
      </w:r>
      <w:r w:rsidRPr="00456829">
        <w:rPr>
          <w:color w:val="000000"/>
        </w:rPr>
        <w:t>- Dispõe sobre o Concurso de Remoção – Suporte Pedagógico 2020 – Classificação Geral e Reconsideração de Inscrição.</w:t>
      </w:r>
    </w:p>
    <w:p w14:paraId="6F32F85D" w14:textId="77777777" w:rsidR="007811BB" w:rsidRPr="007811BB" w:rsidRDefault="007811BB">
      <w:pPr>
        <w:numPr>
          <w:ilvl w:val="0"/>
          <w:numId w:val="227"/>
        </w:numPr>
        <w:rPr>
          <w:color w:val="000000"/>
        </w:rPr>
      </w:pPr>
      <w:r w:rsidRPr="007811BB">
        <w:rPr>
          <w:color w:val="000000"/>
        </w:rPr>
        <w:t>Com</w:t>
      </w:r>
      <w:r>
        <w:rPr>
          <w:color w:val="000000"/>
        </w:rPr>
        <w:t>.</w:t>
      </w:r>
      <w:r w:rsidRPr="007811BB">
        <w:rPr>
          <w:color w:val="000000"/>
        </w:rPr>
        <w:t xml:space="preserve"> CGRH, </w:t>
      </w:r>
      <w:r>
        <w:rPr>
          <w:color w:val="000000"/>
        </w:rPr>
        <w:t>de</w:t>
      </w:r>
      <w:r w:rsidRPr="007811BB">
        <w:rPr>
          <w:color w:val="000000"/>
        </w:rPr>
        <w:t xml:space="preserve"> 20/11/20, D</w:t>
      </w:r>
      <w:r>
        <w:rPr>
          <w:color w:val="000000"/>
        </w:rPr>
        <w:t>.</w:t>
      </w:r>
      <w:r w:rsidRPr="007811BB">
        <w:rPr>
          <w:color w:val="000000"/>
        </w:rPr>
        <w:t>O</w:t>
      </w:r>
      <w:r>
        <w:rPr>
          <w:color w:val="000000"/>
        </w:rPr>
        <w:t>.</w:t>
      </w:r>
      <w:r w:rsidRPr="007811BB">
        <w:rPr>
          <w:color w:val="000000"/>
        </w:rPr>
        <w:t xml:space="preserve"> de 21/11/20</w:t>
      </w:r>
      <w:r>
        <w:rPr>
          <w:color w:val="000000"/>
        </w:rPr>
        <w:t xml:space="preserve"> </w:t>
      </w:r>
      <w:r w:rsidRPr="007811BB">
        <w:rPr>
          <w:color w:val="000000"/>
        </w:rPr>
        <w:t>-</w:t>
      </w:r>
      <w:r>
        <w:rPr>
          <w:color w:val="000000"/>
        </w:rPr>
        <w:t xml:space="preserve"> </w:t>
      </w:r>
      <w:r w:rsidRPr="007811BB">
        <w:rPr>
          <w:color w:val="000000"/>
        </w:rPr>
        <w:t xml:space="preserve">Considerando que a Portaria de Abertura de Inscrições e Relação de Vagas será publicada em Diário Oficial do Estado - 20/11/2020, este Centro de Ingresso e Movimentação/DEAPE/CGRH informa os prazos e procedimentos referentes à fase de inscrição/indicação por parte de Candidatos, Unidades Escolares e Diretorias Regionais de Ensino (QM). </w:t>
      </w:r>
    </w:p>
    <w:p w14:paraId="116EEA05" w14:textId="77777777" w:rsidR="007811BB" w:rsidRPr="007811BB" w:rsidRDefault="007811BB">
      <w:pPr>
        <w:numPr>
          <w:ilvl w:val="0"/>
          <w:numId w:val="227"/>
        </w:numPr>
        <w:rPr>
          <w:color w:val="000000"/>
        </w:rPr>
      </w:pPr>
      <w:r w:rsidRPr="007811BB">
        <w:rPr>
          <w:color w:val="000000"/>
        </w:rPr>
        <w:t>Port</w:t>
      </w:r>
      <w:r>
        <w:rPr>
          <w:color w:val="000000"/>
        </w:rPr>
        <w:t>.</w:t>
      </w:r>
      <w:r w:rsidRPr="007811BB">
        <w:rPr>
          <w:color w:val="000000"/>
        </w:rPr>
        <w:t xml:space="preserve"> CGRH</w:t>
      </w:r>
      <w:r>
        <w:rPr>
          <w:color w:val="000000"/>
        </w:rPr>
        <w:t xml:space="preserve"> nº </w:t>
      </w:r>
      <w:r w:rsidRPr="007811BB">
        <w:rPr>
          <w:color w:val="000000"/>
        </w:rPr>
        <w:t>16, de 09/12/20, D</w:t>
      </w:r>
      <w:r>
        <w:rPr>
          <w:color w:val="000000"/>
        </w:rPr>
        <w:t>.</w:t>
      </w:r>
      <w:r w:rsidRPr="007811BB">
        <w:rPr>
          <w:color w:val="000000"/>
        </w:rPr>
        <w:t>O</w:t>
      </w:r>
      <w:r>
        <w:rPr>
          <w:color w:val="000000"/>
        </w:rPr>
        <w:t>.</w:t>
      </w:r>
      <w:r w:rsidRPr="007811BB">
        <w:rPr>
          <w:color w:val="000000"/>
        </w:rPr>
        <w:t xml:space="preserve"> de 10/12/20</w:t>
      </w:r>
      <w:r>
        <w:rPr>
          <w:color w:val="000000"/>
        </w:rPr>
        <w:t xml:space="preserve"> </w:t>
      </w:r>
      <w:r w:rsidRPr="007811BB">
        <w:rPr>
          <w:color w:val="000000"/>
        </w:rPr>
        <w:t>-</w:t>
      </w:r>
      <w:r>
        <w:rPr>
          <w:color w:val="000000"/>
        </w:rPr>
        <w:t xml:space="preserve"> </w:t>
      </w:r>
      <w:r w:rsidRPr="007811BB">
        <w:rPr>
          <w:color w:val="000000"/>
        </w:rPr>
        <w:t xml:space="preserve">Estabelece os procedimentos de desligamento das classes de Suporte Pedagógico do QM em decorrência do Concurso de Remoção.  </w:t>
      </w:r>
    </w:p>
    <w:p w14:paraId="67147A63" w14:textId="77777777" w:rsidR="007811BB" w:rsidRPr="007811BB" w:rsidRDefault="007811BB">
      <w:pPr>
        <w:numPr>
          <w:ilvl w:val="0"/>
          <w:numId w:val="227"/>
        </w:numPr>
        <w:rPr>
          <w:color w:val="000000"/>
        </w:rPr>
      </w:pPr>
      <w:r w:rsidRPr="007811BB">
        <w:rPr>
          <w:color w:val="000000"/>
        </w:rPr>
        <w:t>- Port</w:t>
      </w:r>
      <w:r>
        <w:rPr>
          <w:color w:val="000000"/>
        </w:rPr>
        <w:t>.</w:t>
      </w:r>
      <w:r w:rsidRPr="007811BB">
        <w:rPr>
          <w:color w:val="000000"/>
        </w:rPr>
        <w:t xml:space="preserve"> CGRH</w:t>
      </w:r>
      <w:r>
        <w:rPr>
          <w:color w:val="000000"/>
        </w:rPr>
        <w:t xml:space="preserve"> nº </w:t>
      </w:r>
      <w:r w:rsidRPr="007811BB">
        <w:rPr>
          <w:color w:val="000000"/>
        </w:rPr>
        <w:t>18, de 18/12/20, D</w:t>
      </w:r>
      <w:r>
        <w:rPr>
          <w:color w:val="000000"/>
        </w:rPr>
        <w:t>.</w:t>
      </w:r>
      <w:r w:rsidRPr="007811BB">
        <w:rPr>
          <w:color w:val="000000"/>
        </w:rPr>
        <w:t>O</w:t>
      </w:r>
      <w:r>
        <w:rPr>
          <w:color w:val="000000"/>
        </w:rPr>
        <w:t>.</w:t>
      </w:r>
      <w:r w:rsidRPr="007811BB">
        <w:rPr>
          <w:color w:val="000000"/>
        </w:rPr>
        <w:t xml:space="preserve"> de 19/12/20 - Altera a Portaria CGRH</w:t>
      </w:r>
      <w:r>
        <w:rPr>
          <w:color w:val="000000"/>
        </w:rPr>
        <w:t xml:space="preserve"> nº </w:t>
      </w:r>
      <w:r w:rsidRPr="007811BB">
        <w:rPr>
          <w:color w:val="000000"/>
        </w:rPr>
        <w:t>16, de 09/12/2020,</w:t>
      </w:r>
      <w:r>
        <w:rPr>
          <w:color w:val="000000"/>
        </w:rPr>
        <w:t xml:space="preserve"> </w:t>
      </w:r>
      <w:r w:rsidRPr="007811BB">
        <w:rPr>
          <w:color w:val="000000"/>
        </w:rPr>
        <w:t>que estabelece os procedimento de desligamento dos integrantes das classes de Suporte Pedagógico, do QM.</w:t>
      </w:r>
    </w:p>
    <w:p w14:paraId="17A80720" w14:textId="77777777" w:rsidR="007811BB" w:rsidRPr="007811BB" w:rsidRDefault="007811BB">
      <w:pPr>
        <w:numPr>
          <w:ilvl w:val="0"/>
          <w:numId w:val="227"/>
        </w:numPr>
        <w:rPr>
          <w:color w:val="000000"/>
        </w:rPr>
      </w:pPr>
      <w:r w:rsidRPr="007811BB">
        <w:rPr>
          <w:color w:val="000000"/>
        </w:rPr>
        <w:t>Port</w:t>
      </w:r>
      <w:r>
        <w:rPr>
          <w:color w:val="000000"/>
        </w:rPr>
        <w:t>.</w:t>
      </w:r>
      <w:r w:rsidRPr="007811BB">
        <w:rPr>
          <w:color w:val="000000"/>
        </w:rPr>
        <w:t xml:space="preserve"> CGRH</w:t>
      </w:r>
      <w:r>
        <w:rPr>
          <w:color w:val="000000"/>
        </w:rPr>
        <w:t xml:space="preserve"> nº </w:t>
      </w:r>
      <w:r w:rsidRPr="007811BB">
        <w:rPr>
          <w:color w:val="000000"/>
        </w:rPr>
        <w:t>20, de 23/12/20, D</w:t>
      </w:r>
      <w:r>
        <w:rPr>
          <w:color w:val="000000"/>
        </w:rPr>
        <w:t>.</w:t>
      </w:r>
      <w:r w:rsidRPr="007811BB">
        <w:rPr>
          <w:color w:val="000000"/>
        </w:rPr>
        <w:t>O</w:t>
      </w:r>
      <w:r>
        <w:rPr>
          <w:color w:val="000000"/>
        </w:rPr>
        <w:t>.</w:t>
      </w:r>
      <w:r w:rsidRPr="007811BB">
        <w:rPr>
          <w:color w:val="000000"/>
        </w:rPr>
        <w:t xml:space="preserve"> de 24/12/20</w:t>
      </w:r>
      <w:r>
        <w:rPr>
          <w:color w:val="000000"/>
        </w:rPr>
        <w:t xml:space="preserve"> </w:t>
      </w:r>
      <w:r w:rsidRPr="007811BB">
        <w:rPr>
          <w:color w:val="000000"/>
        </w:rPr>
        <w:t>-</w:t>
      </w:r>
      <w:r>
        <w:rPr>
          <w:color w:val="000000"/>
        </w:rPr>
        <w:t xml:space="preserve"> </w:t>
      </w:r>
      <w:r w:rsidRPr="007811BB">
        <w:rPr>
          <w:color w:val="000000"/>
        </w:rPr>
        <w:t>Estabelece os procedimentos de desligamento dos integrantes das classes de Docentes, do Quadro do Magistério, em decorrência do " Concurso de Remoção 2020".</w:t>
      </w:r>
    </w:p>
    <w:p w14:paraId="24262454" w14:textId="77777777" w:rsidR="00FF4D16" w:rsidRDefault="007811BB">
      <w:pPr>
        <w:numPr>
          <w:ilvl w:val="0"/>
          <w:numId w:val="227"/>
        </w:numPr>
        <w:rPr>
          <w:color w:val="000000"/>
        </w:rPr>
      </w:pPr>
      <w:r w:rsidRPr="007811BB">
        <w:rPr>
          <w:color w:val="000000"/>
        </w:rPr>
        <w:t>Com</w:t>
      </w:r>
      <w:r>
        <w:rPr>
          <w:color w:val="000000"/>
        </w:rPr>
        <w:t>.</w:t>
      </w:r>
      <w:r w:rsidRPr="007811BB">
        <w:rPr>
          <w:color w:val="000000"/>
        </w:rPr>
        <w:t xml:space="preserve"> CGRH, de 28/12/20, D</w:t>
      </w:r>
      <w:r>
        <w:rPr>
          <w:color w:val="000000"/>
        </w:rPr>
        <w:t>.</w:t>
      </w:r>
      <w:r w:rsidRPr="007811BB">
        <w:rPr>
          <w:color w:val="000000"/>
        </w:rPr>
        <w:t>O</w:t>
      </w:r>
      <w:r>
        <w:rPr>
          <w:color w:val="000000"/>
        </w:rPr>
        <w:t>.</w:t>
      </w:r>
      <w:r w:rsidRPr="007811BB">
        <w:rPr>
          <w:color w:val="000000"/>
        </w:rPr>
        <w:t xml:space="preserve"> de 29/12/20 - Dispõe sobre o Concurso de Remoção do Suporte Pedagógico -2020.</w:t>
      </w:r>
    </w:p>
    <w:p w14:paraId="664C6BDA" w14:textId="77777777" w:rsidR="00FF4D16" w:rsidRPr="00FF4D16" w:rsidRDefault="00FF4D16">
      <w:pPr>
        <w:numPr>
          <w:ilvl w:val="0"/>
          <w:numId w:val="227"/>
        </w:numPr>
        <w:rPr>
          <w:color w:val="000000"/>
        </w:rPr>
      </w:pPr>
      <w:r w:rsidRPr="00FF4D16">
        <w:rPr>
          <w:color w:val="000000"/>
        </w:rPr>
        <w:t>Com</w:t>
      </w:r>
      <w:r>
        <w:rPr>
          <w:color w:val="000000"/>
        </w:rPr>
        <w:t>.</w:t>
      </w:r>
      <w:r w:rsidRPr="00FF4D16">
        <w:rPr>
          <w:color w:val="000000"/>
        </w:rPr>
        <w:t xml:space="preserve"> CGRH </w:t>
      </w:r>
      <w:r>
        <w:rPr>
          <w:color w:val="000000"/>
        </w:rPr>
        <w:t>nº</w:t>
      </w:r>
      <w:r w:rsidRPr="00FF4D16">
        <w:rPr>
          <w:color w:val="000000"/>
        </w:rPr>
        <w:t xml:space="preserve"> 02, de 01/04/22, D</w:t>
      </w:r>
      <w:r>
        <w:rPr>
          <w:color w:val="000000"/>
        </w:rPr>
        <w:t>.</w:t>
      </w:r>
      <w:r w:rsidRPr="00FF4D16">
        <w:rPr>
          <w:color w:val="000000"/>
        </w:rPr>
        <w:t>O</w:t>
      </w:r>
      <w:r>
        <w:rPr>
          <w:color w:val="000000"/>
        </w:rPr>
        <w:t>.</w:t>
      </w:r>
      <w:r w:rsidRPr="00FF4D16">
        <w:rPr>
          <w:color w:val="000000"/>
        </w:rPr>
        <w:t xml:space="preserve"> de 02/04/22 - Dispõe sobre o Concurso de Remoção – Supervisor de Ensino 2022- Classificação Geral e Reconsideração de Inscrição.</w:t>
      </w:r>
    </w:p>
    <w:p w14:paraId="1CD27306" w14:textId="77777777" w:rsidR="00FF4D16" w:rsidRDefault="00FF4D16">
      <w:pPr>
        <w:numPr>
          <w:ilvl w:val="0"/>
          <w:numId w:val="227"/>
        </w:numPr>
        <w:rPr>
          <w:color w:val="000000"/>
        </w:rPr>
      </w:pPr>
      <w:r w:rsidRPr="00FF4D16">
        <w:rPr>
          <w:color w:val="000000"/>
        </w:rPr>
        <w:t>Com</w:t>
      </w:r>
      <w:r>
        <w:rPr>
          <w:color w:val="000000"/>
        </w:rPr>
        <w:t>.</w:t>
      </w:r>
      <w:r w:rsidRPr="00FF4D16">
        <w:rPr>
          <w:color w:val="000000"/>
        </w:rPr>
        <w:t xml:space="preserve"> CGRH nº 05, de 13/04/22, D</w:t>
      </w:r>
      <w:r>
        <w:rPr>
          <w:color w:val="000000"/>
        </w:rPr>
        <w:t>.</w:t>
      </w:r>
      <w:r w:rsidRPr="00FF4D16">
        <w:rPr>
          <w:color w:val="000000"/>
        </w:rPr>
        <w:t>O</w:t>
      </w:r>
      <w:r>
        <w:rPr>
          <w:color w:val="000000"/>
        </w:rPr>
        <w:t xml:space="preserve">. </w:t>
      </w:r>
      <w:r w:rsidRPr="00FF4D16">
        <w:rPr>
          <w:color w:val="000000"/>
        </w:rPr>
        <w:t>de 14/ 04/22 - Dispõe sobre o Concurso de Remoção - Diretor de Escola 2022 - Procedimentos de Inscrição/Indicações e Relação de Vagas.</w:t>
      </w:r>
    </w:p>
    <w:p w14:paraId="50936513" w14:textId="77777777" w:rsidR="00754622" w:rsidRPr="00754622" w:rsidRDefault="00754622">
      <w:pPr>
        <w:numPr>
          <w:ilvl w:val="0"/>
          <w:numId w:val="227"/>
        </w:numPr>
        <w:rPr>
          <w:color w:val="000000"/>
        </w:rPr>
      </w:pPr>
      <w:r w:rsidRPr="00754622">
        <w:rPr>
          <w:color w:val="000000"/>
        </w:rPr>
        <w:t>Desp</w:t>
      </w:r>
      <w:r>
        <w:rPr>
          <w:color w:val="000000"/>
        </w:rPr>
        <w:t>.</w:t>
      </w:r>
      <w:r w:rsidRPr="00754622">
        <w:rPr>
          <w:color w:val="000000"/>
        </w:rPr>
        <w:t xml:space="preserve"> da Coordenadora, de 22/07/22, D.O. de 23/07/22 - Dispõe sobre o Concurso de Remoção – Diretor de Escola 2022.</w:t>
      </w:r>
    </w:p>
    <w:p w14:paraId="41997713" w14:textId="77777777" w:rsidR="00754622" w:rsidRPr="00754622" w:rsidRDefault="00754622">
      <w:pPr>
        <w:numPr>
          <w:ilvl w:val="0"/>
          <w:numId w:val="227"/>
        </w:numPr>
        <w:rPr>
          <w:color w:val="000000"/>
        </w:rPr>
      </w:pPr>
      <w:r w:rsidRPr="00754622">
        <w:rPr>
          <w:color w:val="000000"/>
        </w:rPr>
        <w:t>Port</w:t>
      </w:r>
      <w:r>
        <w:rPr>
          <w:color w:val="000000"/>
        </w:rPr>
        <w:t>.</w:t>
      </w:r>
      <w:r w:rsidRPr="00754622">
        <w:rPr>
          <w:color w:val="000000"/>
        </w:rPr>
        <w:t xml:space="preserve"> CGRH</w:t>
      </w:r>
      <w:r>
        <w:rPr>
          <w:color w:val="000000"/>
        </w:rPr>
        <w:t xml:space="preserve"> nº </w:t>
      </w:r>
      <w:r w:rsidRPr="00754622">
        <w:rPr>
          <w:color w:val="000000"/>
        </w:rPr>
        <w:t>07, de 22/07/22, D</w:t>
      </w:r>
      <w:r>
        <w:rPr>
          <w:color w:val="000000"/>
        </w:rPr>
        <w:t>.</w:t>
      </w:r>
      <w:r w:rsidRPr="00754622">
        <w:rPr>
          <w:color w:val="000000"/>
        </w:rPr>
        <w:t>O</w:t>
      </w:r>
      <w:r>
        <w:rPr>
          <w:color w:val="000000"/>
        </w:rPr>
        <w:t>.</w:t>
      </w:r>
      <w:r w:rsidRPr="00754622">
        <w:rPr>
          <w:color w:val="000000"/>
        </w:rPr>
        <w:t xml:space="preserve"> de 23/07/22 - Estabelece os procedimentos de desligamento dos integrantes da Classe de Suporte Pedagógico, do Quadro do Magistério, em decorrência do Concurso de Remoção – Diretor de Escola 2022 .</w:t>
      </w:r>
    </w:p>
    <w:p w14:paraId="3779E054" w14:textId="77777777" w:rsidR="00235B67" w:rsidRPr="005556D9" w:rsidRDefault="00235B67" w:rsidP="00B6587A">
      <w:pPr>
        <w:pStyle w:val="GOE"/>
      </w:pPr>
      <w:bookmarkStart w:id="508" w:name="_Toc163207667"/>
      <w:r w:rsidRPr="005556D9">
        <w:t>Remoção do QAE</w:t>
      </w:r>
      <w:bookmarkEnd w:id="508"/>
    </w:p>
    <w:p w14:paraId="599FDAD8" w14:textId="77777777" w:rsidR="00235B67" w:rsidRPr="002A22B1" w:rsidRDefault="00235B67">
      <w:pPr>
        <w:numPr>
          <w:ilvl w:val="0"/>
          <w:numId w:val="228"/>
        </w:numPr>
        <w:tabs>
          <w:tab w:val="clear" w:pos="1069"/>
        </w:tabs>
      </w:pPr>
      <w:r w:rsidRPr="002A22B1">
        <w:t xml:space="preserve">Lei nº 10.261/68 </w:t>
      </w:r>
      <w:r w:rsidR="006B687A" w:rsidRPr="002A22B1">
        <w:t>(EFP)</w:t>
      </w:r>
      <w:r w:rsidRPr="002A22B1">
        <w:t xml:space="preserve"> </w:t>
      </w:r>
      <w:r w:rsidR="002A22B1">
        <w:t xml:space="preserve">- </w:t>
      </w:r>
      <w:r w:rsidRPr="002A22B1">
        <w:t>arts. 43, 44 e 45</w:t>
      </w:r>
      <w:r w:rsidR="002A22B1">
        <w:t>.</w:t>
      </w:r>
    </w:p>
    <w:p w14:paraId="649B729F" w14:textId="77777777" w:rsidR="00235B67" w:rsidRPr="002A22B1" w:rsidRDefault="00235B67">
      <w:pPr>
        <w:numPr>
          <w:ilvl w:val="0"/>
          <w:numId w:val="228"/>
        </w:numPr>
        <w:tabs>
          <w:tab w:val="clear" w:pos="1069"/>
        </w:tabs>
      </w:pPr>
      <w:r w:rsidRPr="002A22B1">
        <w:t>Lei nº 7.698, de 10/01/92 - Cria na SE o Quadro de Apoio Escolar</w:t>
      </w:r>
      <w:r w:rsidR="002A22B1">
        <w:t>.</w:t>
      </w:r>
    </w:p>
    <w:p w14:paraId="3A893C04" w14:textId="77777777" w:rsidR="00235B67" w:rsidRPr="002A22B1" w:rsidRDefault="00235B67">
      <w:pPr>
        <w:numPr>
          <w:ilvl w:val="0"/>
          <w:numId w:val="228"/>
        </w:numPr>
        <w:tabs>
          <w:tab w:val="clear" w:pos="1069"/>
        </w:tabs>
      </w:pPr>
      <w:r w:rsidRPr="002A22B1">
        <w:t>Dec. nº 36.529/93 - Regulamenta a Remoção dos Integrantes do QAE</w:t>
      </w:r>
      <w:r w:rsidR="002A22B1">
        <w:t>.</w:t>
      </w:r>
    </w:p>
    <w:p w14:paraId="3DD041C4" w14:textId="77777777" w:rsidR="00235B67" w:rsidRPr="002A22B1" w:rsidRDefault="00235B67">
      <w:pPr>
        <w:numPr>
          <w:ilvl w:val="0"/>
          <w:numId w:val="228"/>
        </w:numPr>
        <w:tabs>
          <w:tab w:val="clear" w:pos="1069"/>
        </w:tabs>
      </w:pPr>
      <w:r w:rsidRPr="002A22B1">
        <w:t>Dec. nº 37.185/93 - Fixa módulos do pessoal das Unidades Escolares da SE</w:t>
      </w:r>
      <w:r w:rsidR="002A22B1">
        <w:t>.</w:t>
      </w:r>
    </w:p>
    <w:p w14:paraId="7977CDA6" w14:textId="77777777" w:rsidR="00235B67" w:rsidRPr="002A22B1" w:rsidRDefault="00235B67">
      <w:pPr>
        <w:numPr>
          <w:ilvl w:val="0"/>
          <w:numId w:val="228"/>
        </w:numPr>
        <w:tabs>
          <w:tab w:val="clear" w:pos="1069"/>
        </w:tabs>
      </w:pPr>
      <w:r w:rsidRPr="002A22B1">
        <w:t>Res. SE nº 206/93 - Disciplina Concurso de Remoção de Titulares de cargo do QAE</w:t>
      </w:r>
      <w:r w:rsidR="002A22B1">
        <w:t>.</w:t>
      </w:r>
    </w:p>
    <w:p w14:paraId="04194428" w14:textId="77777777" w:rsidR="00235B67" w:rsidRPr="002A22B1" w:rsidRDefault="00235B67">
      <w:pPr>
        <w:numPr>
          <w:ilvl w:val="0"/>
          <w:numId w:val="228"/>
        </w:numPr>
        <w:tabs>
          <w:tab w:val="clear" w:pos="1069"/>
        </w:tabs>
      </w:pPr>
      <w:r w:rsidRPr="002A22B1">
        <w:t>Dec. nº 38.981/94 - Anexo que fixa módulo</w:t>
      </w:r>
      <w:r w:rsidR="002A22B1">
        <w:t>.</w:t>
      </w:r>
    </w:p>
    <w:p w14:paraId="585866E8" w14:textId="77777777" w:rsidR="00235B67" w:rsidRDefault="002A22B1">
      <w:pPr>
        <w:numPr>
          <w:ilvl w:val="0"/>
          <w:numId w:val="228"/>
        </w:numPr>
        <w:tabs>
          <w:tab w:val="clear" w:pos="1069"/>
        </w:tabs>
      </w:pPr>
      <w:r>
        <w:t>L. C. nº 888, de 28/12/</w:t>
      </w:r>
      <w:r w:rsidR="00235B67" w:rsidRPr="002A22B1">
        <w:t>00 - Institui o Plano de Carreira, Vencimentos e Salários para os integrantes do QAE da SE</w:t>
      </w:r>
      <w:r>
        <w:t>.</w:t>
      </w:r>
    </w:p>
    <w:p w14:paraId="5270AAD8" w14:textId="77777777" w:rsidR="005D096F" w:rsidRDefault="00FA1E33">
      <w:pPr>
        <w:numPr>
          <w:ilvl w:val="0"/>
          <w:numId w:val="228"/>
        </w:numPr>
        <w:tabs>
          <w:tab w:val="clear" w:pos="1069"/>
          <w:tab w:val="num" w:pos="993"/>
        </w:tabs>
      </w:pPr>
      <w:r w:rsidRPr="00FA1E33">
        <w:t>Port</w:t>
      </w:r>
      <w:r>
        <w:t>.</w:t>
      </w:r>
      <w:r w:rsidRPr="00FA1E33">
        <w:t xml:space="preserve"> CGRH </w:t>
      </w:r>
      <w:r>
        <w:t>nº</w:t>
      </w:r>
      <w:r w:rsidRPr="00FA1E33">
        <w:t xml:space="preserve"> 11, de 20</w:t>
      </w:r>
      <w:r>
        <w:t>/</w:t>
      </w:r>
      <w:r w:rsidRPr="00FA1E33">
        <w:t>11</w:t>
      </w:r>
      <w:r>
        <w:t>/</w:t>
      </w:r>
      <w:r w:rsidRPr="00FA1E33">
        <w:t>20, D</w:t>
      </w:r>
      <w:r>
        <w:t>.</w:t>
      </w:r>
      <w:r w:rsidRPr="00FA1E33">
        <w:t>O</w:t>
      </w:r>
      <w:r>
        <w:t>.</w:t>
      </w:r>
      <w:r w:rsidRPr="00FA1E33">
        <w:t xml:space="preserve"> de 21/11/20</w:t>
      </w:r>
      <w:r>
        <w:t xml:space="preserve"> - </w:t>
      </w:r>
      <w:r w:rsidRPr="00FA1E33">
        <w:t>Dispõe sobre Procedimentos de Inscrição, Indicação e Relação de Vagas do Concurso de Remoção - Quadro de Apoio Escolar 2020</w:t>
      </w:r>
      <w:r>
        <w:t xml:space="preserve"> </w:t>
      </w:r>
      <w:r w:rsidRPr="00FA1E33">
        <w:t>-</w:t>
      </w:r>
      <w:r>
        <w:t xml:space="preserve"> </w:t>
      </w:r>
      <w:r w:rsidRPr="00FA1E33">
        <w:t>A Coordenadoria de Gestão de Recursos Humanos, por intermédio de sua Coordenadora, torna pública a Relação de Vagas Iniciais e as respectivas orientações, pertinentes ao Concurso de Remoção - Quadro de Apoio Escolar 2020.</w:t>
      </w:r>
    </w:p>
    <w:p w14:paraId="47571522" w14:textId="77777777" w:rsidR="005D096F" w:rsidRDefault="005D096F">
      <w:pPr>
        <w:numPr>
          <w:ilvl w:val="0"/>
          <w:numId w:val="228"/>
        </w:numPr>
        <w:tabs>
          <w:tab w:val="clear" w:pos="1069"/>
          <w:tab w:val="num" w:pos="993"/>
        </w:tabs>
      </w:pPr>
      <w:r w:rsidRPr="005D096F">
        <w:t>Com</w:t>
      </w:r>
      <w:r>
        <w:t>.</w:t>
      </w:r>
      <w:r w:rsidRPr="005D096F">
        <w:t xml:space="preserve"> CGRH nº 04 de 13/04/22, D</w:t>
      </w:r>
      <w:r>
        <w:t>.</w:t>
      </w:r>
      <w:r w:rsidRPr="005D096F">
        <w:t>O</w:t>
      </w:r>
      <w:r>
        <w:t>.</w:t>
      </w:r>
      <w:r w:rsidRPr="005D096F">
        <w:t xml:space="preserve"> de 14/04/22 - Dispõe sobre o Concurso de Remoção - Quadro de Apoio Escolar 2022 - Procedimentos de Inscrição/Indicações e Relação de Vagas.</w:t>
      </w:r>
    </w:p>
    <w:p w14:paraId="0A9B225D" w14:textId="52861DCF" w:rsidR="00D12917" w:rsidRDefault="00D12917" w:rsidP="006A0B89">
      <w:pPr>
        <w:numPr>
          <w:ilvl w:val="0"/>
          <w:numId w:val="228"/>
        </w:numPr>
        <w:tabs>
          <w:tab w:val="clear" w:pos="1069"/>
        </w:tabs>
      </w:pPr>
      <w:r>
        <w:t>Port. CGRH nº 15, 06/12/23, D.O. de 07/12/23 - Dispõe sobre Procedimentos de Inscrição, Indicação e Relação de Vagas do Concurso de Remoção - 2024 do Quadro de Apoio Escolar – QAE.</w:t>
      </w:r>
    </w:p>
    <w:p w14:paraId="3AC3CA96" w14:textId="6DBEEC75" w:rsidR="00667ABB" w:rsidRDefault="00667ABB" w:rsidP="00667ABB">
      <w:pPr>
        <w:numPr>
          <w:ilvl w:val="0"/>
          <w:numId w:val="228"/>
        </w:numPr>
        <w:tabs>
          <w:tab w:val="clear" w:pos="1069"/>
        </w:tabs>
      </w:pPr>
      <w:r w:rsidRPr="00655BD6">
        <w:lastRenderedPageBreak/>
        <w:t xml:space="preserve">Port. CGRH </w:t>
      </w:r>
      <w:r>
        <w:t xml:space="preserve">nº </w:t>
      </w:r>
      <w:r w:rsidRPr="00655BD6">
        <w:t>02, de 10</w:t>
      </w:r>
      <w:r>
        <w:t>/</w:t>
      </w:r>
      <w:r w:rsidRPr="00655BD6">
        <w:t>11</w:t>
      </w:r>
      <w:r>
        <w:t>/</w:t>
      </w:r>
      <w:r w:rsidRPr="00655BD6">
        <w:t>24, D</w:t>
      </w:r>
      <w:r>
        <w:t>.</w:t>
      </w:r>
      <w:r w:rsidRPr="00655BD6">
        <w:t>O</w:t>
      </w:r>
      <w:r>
        <w:t>.</w:t>
      </w:r>
      <w:r w:rsidRPr="00655BD6">
        <w:t xml:space="preserve"> de 12</w:t>
      </w:r>
      <w:r>
        <w:t>/</w:t>
      </w:r>
      <w:r w:rsidRPr="00655BD6">
        <w:t>01</w:t>
      </w:r>
      <w:r>
        <w:t>/</w:t>
      </w:r>
      <w:r w:rsidRPr="00655BD6">
        <w:t>24 - Altera a Port</w:t>
      </w:r>
      <w:r>
        <w:t>.</w:t>
      </w:r>
      <w:r w:rsidRPr="00655BD6">
        <w:t xml:space="preserve"> CGRH </w:t>
      </w:r>
      <w:r>
        <w:t xml:space="preserve">nº </w:t>
      </w:r>
      <w:r w:rsidRPr="00655BD6">
        <w:t>15, 06</w:t>
      </w:r>
      <w:r>
        <w:t>/</w:t>
      </w:r>
      <w:r w:rsidRPr="00655BD6">
        <w:t>12</w:t>
      </w:r>
      <w:r>
        <w:t>/</w:t>
      </w:r>
      <w:r w:rsidRPr="00655BD6">
        <w:t>23, que dispõe sobre Procedimentos de Inscrição, Indicação e Relação de Vagas do Concurso de Remoção - 2024 do Quadro de Apoio Escolar - QAE.</w:t>
      </w:r>
    </w:p>
    <w:p w14:paraId="19FC91B5" w14:textId="51F18E99" w:rsidR="005367B9" w:rsidRDefault="005367B9" w:rsidP="00E32BC2">
      <w:pPr>
        <w:numPr>
          <w:ilvl w:val="0"/>
          <w:numId w:val="228"/>
        </w:numPr>
        <w:tabs>
          <w:tab w:val="clear" w:pos="1069"/>
        </w:tabs>
      </w:pPr>
      <w:r>
        <w:t>Port. CGRH nº 04, de 22/01/24, D.O. de 23/01/24 - Concurso de Remoção – Quadro de Apoio Escolar 2024 - Dispõe sobre a Classificação Geral e Reconsideração de Inscrição.</w:t>
      </w:r>
    </w:p>
    <w:p w14:paraId="719F5A70" w14:textId="378AE221" w:rsidR="00C1364F" w:rsidRDefault="00C1364F" w:rsidP="00C1364F">
      <w:pPr>
        <w:numPr>
          <w:ilvl w:val="0"/>
          <w:numId w:val="228"/>
        </w:numPr>
        <w:tabs>
          <w:tab w:val="clear" w:pos="1069"/>
        </w:tabs>
      </w:pPr>
      <w:r>
        <w:t>Port. CGRH nº 09, de 06/02/24, D.O. de 07/02/24 - Altera a Port. CGRH nº 15, de 06/12/23, pub. em 07/12/23, que dispõe sobre Procedimentos de Inscrição, Indicação e Relação de Vagas do Concurso de Remoção - 2024 do Quadro de Apoio Escolar - QAE.</w:t>
      </w:r>
    </w:p>
    <w:p w14:paraId="57742A25" w14:textId="15015599" w:rsidR="00C1364F" w:rsidRDefault="00C1364F" w:rsidP="00C1364F">
      <w:pPr>
        <w:numPr>
          <w:ilvl w:val="0"/>
          <w:numId w:val="228"/>
        </w:numPr>
        <w:tabs>
          <w:tab w:val="clear" w:pos="1069"/>
        </w:tabs>
      </w:pPr>
      <w:r w:rsidRPr="00C1364F">
        <w:t>Com</w:t>
      </w:r>
      <w:r>
        <w:t>.</w:t>
      </w:r>
      <w:r w:rsidRPr="00C1364F">
        <w:t xml:space="preserve"> CGRH </w:t>
      </w:r>
      <w:r>
        <w:t xml:space="preserve">nº </w:t>
      </w:r>
      <w:r w:rsidRPr="00C1364F">
        <w:t>01, de 06</w:t>
      </w:r>
      <w:r>
        <w:t>/</w:t>
      </w:r>
      <w:r w:rsidRPr="00C1364F">
        <w:t>02</w:t>
      </w:r>
      <w:r>
        <w:t>/</w:t>
      </w:r>
      <w:r w:rsidRPr="00C1364F">
        <w:t>24, D</w:t>
      </w:r>
      <w:r>
        <w:t>.</w:t>
      </w:r>
      <w:r w:rsidRPr="00C1364F">
        <w:t>O</w:t>
      </w:r>
      <w:r>
        <w:t>.</w:t>
      </w:r>
      <w:r w:rsidRPr="00C1364F">
        <w:t xml:space="preserve"> de 07</w:t>
      </w:r>
      <w:r>
        <w:t>/</w:t>
      </w:r>
      <w:r w:rsidRPr="00C1364F">
        <w:t>02</w:t>
      </w:r>
      <w:r>
        <w:t>/</w:t>
      </w:r>
      <w:r w:rsidRPr="00C1364F">
        <w:t>24 -</w:t>
      </w:r>
      <w:r>
        <w:t xml:space="preserve"> </w:t>
      </w:r>
      <w:r w:rsidRPr="00C1364F">
        <w:t xml:space="preserve">Concurso de Remoção </w:t>
      </w:r>
      <w:r>
        <w:t>-</w:t>
      </w:r>
      <w:r w:rsidRPr="00C1364F">
        <w:t xml:space="preserve"> </w:t>
      </w:r>
      <w:r>
        <w:t>QAE</w:t>
      </w:r>
      <w:r w:rsidRPr="00C1364F">
        <w:t xml:space="preserve"> 2024</w:t>
      </w:r>
      <w:r>
        <w:t>.</w:t>
      </w:r>
    </w:p>
    <w:p w14:paraId="10193A77" w14:textId="1785A211" w:rsidR="00FA5AA8" w:rsidRPr="002A22B1" w:rsidRDefault="00775B17" w:rsidP="00F37707">
      <w:pPr>
        <w:numPr>
          <w:ilvl w:val="0"/>
          <w:numId w:val="228"/>
        </w:numPr>
        <w:tabs>
          <w:tab w:val="clear" w:pos="1069"/>
        </w:tabs>
      </w:pPr>
      <w:r>
        <w:t>Port. da Coord., de 08/02/24, D.O. de 09/02/24 – Removendo por concurso, nos termos do artigo 30 da LC nº 1.144/11, do Dec. nº 58.027/12 e da Res. SE nº 79/12, os integrantes do Quadro de Apoio Escolar (Agentes de Organização Escolar, Agentes de Serviços Escolares, Assistentes de Administração Escolar e Secretários de Escola) da Secretaria de Estado da Educação, por União de Cônjuges e por Títulos.</w:t>
      </w:r>
    </w:p>
    <w:p w14:paraId="72D28C12" w14:textId="77777777" w:rsidR="00235B67" w:rsidRPr="002A22B1" w:rsidRDefault="00235B67" w:rsidP="00362259">
      <w:pPr>
        <w:ind w:left="709"/>
        <w:rPr>
          <w:i/>
        </w:rPr>
      </w:pPr>
      <w:r w:rsidRPr="002A22B1">
        <w:rPr>
          <w:i/>
        </w:rPr>
        <w:t>Obs: A cada processo, é publicada nova legislação para orientação específica da Remoção do ano em curso</w:t>
      </w:r>
    </w:p>
    <w:p w14:paraId="12547CC3" w14:textId="77777777" w:rsidR="00235B67" w:rsidRPr="002A22B1" w:rsidRDefault="00235B67" w:rsidP="00B6587A">
      <w:pPr>
        <w:pStyle w:val="GOE"/>
      </w:pPr>
      <w:bookmarkStart w:id="509" w:name="_Toc163207668"/>
      <w:r w:rsidRPr="002A22B1">
        <w:t>Reorganização da Rede</w:t>
      </w:r>
      <w:bookmarkEnd w:id="509"/>
    </w:p>
    <w:p w14:paraId="4E42FFCF" w14:textId="77777777" w:rsidR="00235B67" w:rsidRPr="002A22B1" w:rsidRDefault="00235B67">
      <w:pPr>
        <w:numPr>
          <w:ilvl w:val="0"/>
          <w:numId w:val="229"/>
        </w:numPr>
        <w:tabs>
          <w:tab w:val="clear" w:pos="1069"/>
        </w:tabs>
      </w:pPr>
      <w:r w:rsidRPr="002A22B1">
        <w:t>Dec. n° 40.473/95 - Institui Programa de Reorganização das Escolas da Rede Pública Estadual</w:t>
      </w:r>
      <w:r w:rsidR="002A22B1">
        <w:t>.</w:t>
      </w:r>
    </w:p>
    <w:p w14:paraId="7B5C8029" w14:textId="77777777" w:rsidR="00235B67" w:rsidRPr="002A22B1" w:rsidRDefault="00235B67">
      <w:pPr>
        <w:numPr>
          <w:ilvl w:val="0"/>
          <w:numId w:val="229"/>
        </w:numPr>
        <w:tabs>
          <w:tab w:val="clear" w:pos="1069"/>
        </w:tabs>
      </w:pPr>
      <w:r w:rsidRPr="002A22B1">
        <w:t>Dec. n° 40.510/95 - Dispõe sobre o Programa de Reorganização das Escolas da Rede Pública Estadual</w:t>
      </w:r>
      <w:r w:rsidR="002A22B1">
        <w:t>.</w:t>
      </w:r>
    </w:p>
    <w:p w14:paraId="26ADAE8A" w14:textId="77777777" w:rsidR="00235B67" w:rsidRPr="002A22B1" w:rsidRDefault="00235B67">
      <w:pPr>
        <w:numPr>
          <w:ilvl w:val="0"/>
          <w:numId w:val="229"/>
        </w:numPr>
        <w:tabs>
          <w:tab w:val="clear" w:pos="1069"/>
        </w:tabs>
      </w:pPr>
      <w:r w:rsidRPr="002A22B1">
        <w:t>Dec. n° 43.948/99 - Dispõe sobre a alteração da denominação e Reorganização</w:t>
      </w:r>
      <w:r w:rsidR="002A22B1">
        <w:t xml:space="preserve"> das Delegacias de Ensino da SE.</w:t>
      </w:r>
    </w:p>
    <w:p w14:paraId="700DB188" w14:textId="77777777" w:rsidR="00235B67" w:rsidRPr="002A22B1" w:rsidRDefault="00235B67">
      <w:pPr>
        <w:numPr>
          <w:ilvl w:val="0"/>
          <w:numId w:val="229"/>
        </w:numPr>
        <w:tabs>
          <w:tab w:val="clear" w:pos="1069"/>
        </w:tabs>
      </w:pPr>
      <w:r w:rsidRPr="002A22B1">
        <w:t>Dec. n° 48.583, de 02/04/2004 - Altera o anexo a que se refere o art. 2º do Dec. nº 43.948, de 09/04/99, que modificou a denominação e reorganizou as Delegacias de Ensino da SE</w:t>
      </w:r>
      <w:r w:rsidR="002A22B1">
        <w:t>.</w:t>
      </w:r>
    </w:p>
    <w:p w14:paraId="5860A099" w14:textId="77777777" w:rsidR="00235B67" w:rsidRDefault="00235B67" w:rsidP="00B6587A">
      <w:pPr>
        <w:pStyle w:val="GOE"/>
      </w:pPr>
      <w:bookmarkStart w:id="510" w:name="_Toc163207669"/>
      <w:r w:rsidRPr="002A22B1">
        <w:t>Reposição de Dias Letivos e de Horas de Aula</w:t>
      </w:r>
      <w:bookmarkEnd w:id="510"/>
    </w:p>
    <w:p w14:paraId="0DFDE088" w14:textId="77777777" w:rsidR="00235B67" w:rsidRPr="002A22B1" w:rsidRDefault="00E943A6">
      <w:pPr>
        <w:numPr>
          <w:ilvl w:val="0"/>
          <w:numId w:val="230"/>
        </w:numPr>
        <w:tabs>
          <w:tab w:val="clear" w:pos="1069"/>
        </w:tabs>
      </w:pPr>
      <w:r w:rsidRPr="002A22B1">
        <w:t>Par. CEE,</w:t>
      </w:r>
      <w:r w:rsidR="00235B67" w:rsidRPr="002A22B1">
        <w:t xml:space="preserve"> n° 640/98 - Consulta sobre falta-aula do professor</w:t>
      </w:r>
    </w:p>
    <w:p w14:paraId="5F9B77CD" w14:textId="77777777" w:rsidR="00856DBA" w:rsidRDefault="00235B67">
      <w:pPr>
        <w:numPr>
          <w:ilvl w:val="0"/>
          <w:numId w:val="230"/>
        </w:numPr>
        <w:tabs>
          <w:tab w:val="clear" w:pos="1069"/>
        </w:tabs>
      </w:pPr>
      <w:r w:rsidRPr="002A22B1">
        <w:t>Res. SE n° 102, de 22/09/03 - Dispõe sobre a reposição de dias letivos e horas aula</w:t>
      </w:r>
      <w:r w:rsidR="002A22B1">
        <w:t>.</w:t>
      </w:r>
    </w:p>
    <w:p w14:paraId="6A4FEEBA" w14:textId="77777777" w:rsidR="00596355" w:rsidRDefault="00E943A6">
      <w:pPr>
        <w:numPr>
          <w:ilvl w:val="0"/>
          <w:numId w:val="230"/>
        </w:numPr>
        <w:tabs>
          <w:tab w:val="clear" w:pos="1069"/>
        </w:tabs>
        <w:rPr>
          <w:color w:val="000000"/>
        </w:rPr>
      </w:pPr>
      <w:r w:rsidRPr="006B502D">
        <w:rPr>
          <w:color w:val="000000"/>
        </w:rPr>
        <w:t>Res</w:t>
      </w:r>
      <w:r w:rsidR="00856DBA" w:rsidRPr="006B502D">
        <w:rPr>
          <w:color w:val="000000"/>
        </w:rPr>
        <w:t xml:space="preserve">. </w:t>
      </w:r>
      <w:r w:rsidRPr="006B502D">
        <w:rPr>
          <w:color w:val="000000"/>
        </w:rPr>
        <w:t>SE</w:t>
      </w:r>
      <w:r w:rsidR="00856DBA" w:rsidRPr="006B502D">
        <w:rPr>
          <w:color w:val="000000"/>
        </w:rPr>
        <w:t xml:space="preserve"> </w:t>
      </w:r>
      <w:r w:rsidRPr="006B502D">
        <w:rPr>
          <w:color w:val="000000"/>
        </w:rPr>
        <w:t>nº</w:t>
      </w:r>
      <w:r w:rsidR="00856DBA" w:rsidRPr="006B502D">
        <w:rPr>
          <w:color w:val="000000"/>
        </w:rPr>
        <w:t xml:space="preserve"> </w:t>
      </w:r>
      <w:r w:rsidRPr="006B502D">
        <w:rPr>
          <w:color w:val="000000"/>
        </w:rPr>
        <w:t xml:space="preserve">30, de </w:t>
      </w:r>
      <w:r w:rsidR="00856DBA" w:rsidRPr="006B502D">
        <w:rPr>
          <w:color w:val="000000"/>
        </w:rPr>
        <w:t>0</w:t>
      </w:r>
      <w:r w:rsidRPr="006B502D">
        <w:rPr>
          <w:color w:val="000000"/>
        </w:rPr>
        <w:t>7</w:t>
      </w:r>
      <w:r w:rsidR="00856DBA" w:rsidRPr="006B502D">
        <w:rPr>
          <w:color w:val="000000"/>
        </w:rPr>
        <w:t>/0</w:t>
      </w:r>
      <w:r w:rsidRPr="006B502D">
        <w:rPr>
          <w:color w:val="000000"/>
        </w:rPr>
        <w:t>7</w:t>
      </w:r>
      <w:r w:rsidR="00856DBA" w:rsidRPr="006B502D">
        <w:rPr>
          <w:color w:val="000000"/>
        </w:rPr>
        <w:t>/</w:t>
      </w:r>
      <w:r w:rsidRPr="006B502D">
        <w:rPr>
          <w:color w:val="000000"/>
        </w:rPr>
        <w:t>15, D</w:t>
      </w:r>
      <w:r w:rsidR="00856DBA" w:rsidRPr="006B502D">
        <w:rPr>
          <w:color w:val="000000"/>
        </w:rPr>
        <w:t>.</w:t>
      </w:r>
      <w:r w:rsidRPr="006B502D">
        <w:rPr>
          <w:color w:val="000000"/>
        </w:rPr>
        <w:t>O</w:t>
      </w:r>
      <w:r w:rsidR="00856DBA" w:rsidRPr="006B502D">
        <w:rPr>
          <w:color w:val="000000"/>
        </w:rPr>
        <w:t>. de 08/07/</w:t>
      </w:r>
      <w:r w:rsidRPr="006B502D">
        <w:rPr>
          <w:color w:val="000000"/>
        </w:rPr>
        <w:t>15 - Dispõe sobre o acompanhamento das atividades de reposição de dias letivos não trabalhados e de aulas não ministradas nas escolas estaduais, no período que especifica, e dá providências correlatas.</w:t>
      </w:r>
    </w:p>
    <w:p w14:paraId="17864E0F" w14:textId="77777777" w:rsidR="00A7039D" w:rsidRDefault="00596355">
      <w:pPr>
        <w:numPr>
          <w:ilvl w:val="0"/>
          <w:numId w:val="230"/>
        </w:numPr>
        <w:tabs>
          <w:tab w:val="clear" w:pos="1069"/>
        </w:tabs>
        <w:rPr>
          <w:color w:val="000000"/>
        </w:rPr>
      </w:pPr>
      <w:r w:rsidRPr="00596355">
        <w:rPr>
          <w:color w:val="000000"/>
        </w:rPr>
        <w:t>Desp</w:t>
      </w:r>
      <w:r>
        <w:rPr>
          <w:color w:val="000000"/>
        </w:rPr>
        <w:t>.</w:t>
      </w:r>
      <w:r w:rsidRPr="00596355">
        <w:rPr>
          <w:color w:val="000000"/>
        </w:rPr>
        <w:t xml:space="preserve"> do Secretário da Educação, de 23/</w:t>
      </w:r>
      <w:r>
        <w:rPr>
          <w:color w:val="000000"/>
        </w:rPr>
        <w:t>08/</w:t>
      </w:r>
      <w:r w:rsidRPr="00596355">
        <w:rPr>
          <w:color w:val="000000"/>
        </w:rPr>
        <w:t>19, D</w:t>
      </w:r>
      <w:r>
        <w:rPr>
          <w:color w:val="000000"/>
        </w:rPr>
        <w:t>.</w:t>
      </w:r>
      <w:r w:rsidRPr="00596355">
        <w:rPr>
          <w:color w:val="000000"/>
        </w:rPr>
        <w:t>O</w:t>
      </w:r>
      <w:r>
        <w:rPr>
          <w:color w:val="000000"/>
        </w:rPr>
        <w:t>. de 24/08/</w:t>
      </w:r>
      <w:r w:rsidRPr="00596355">
        <w:rPr>
          <w:color w:val="000000"/>
        </w:rPr>
        <w:t>19 -</w:t>
      </w:r>
      <w:r>
        <w:rPr>
          <w:color w:val="000000"/>
        </w:rPr>
        <w:t xml:space="preserve"> </w:t>
      </w:r>
      <w:r w:rsidRPr="00596355">
        <w:rPr>
          <w:color w:val="000000"/>
        </w:rPr>
        <w:t>Reposição de aulas relativas à paralisação.</w:t>
      </w:r>
    </w:p>
    <w:p w14:paraId="166D4BED" w14:textId="77777777" w:rsidR="00A7039D" w:rsidRPr="00A7039D" w:rsidRDefault="00A7039D">
      <w:pPr>
        <w:numPr>
          <w:ilvl w:val="0"/>
          <w:numId w:val="230"/>
        </w:numPr>
        <w:tabs>
          <w:tab w:val="clear" w:pos="1069"/>
        </w:tabs>
        <w:rPr>
          <w:color w:val="000000"/>
        </w:rPr>
      </w:pPr>
      <w:r w:rsidRPr="00A7039D">
        <w:rPr>
          <w:color w:val="000000"/>
        </w:rPr>
        <w:t>Desp</w:t>
      </w:r>
      <w:r>
        <w:rPr>
          <w:color w:val="000000"/>
        </w:rPr>
        <w:t>.</w:t>
      </w:r>
      <w:r w:rsidRPr="00A7039D">
        <w:rPr>
          <w:color w:val="000000"/>
        </w:rPr>
        <w:t xml:space="preserve"> do Secretário de 10</w:t>
      </w:r>
      <w:r>
        <w:rPr>
          <w:color w:val="000000"/>
        </w:rPr>
        <w:t>/</w:t>
      </w:r>
      <w:r w:rsidRPr="00A7039D">
        <w:rPr>
          <w:color w:val="000000"/>
        </w:rPr>
        <w:t>11</w:t>
      </w:r>
      <w:r>
        <w:rPr>
          <w:color w:val="000000"/>
        </w:rPr>
        <w:t>/</w:t>
      </w:r>
      <w:r w:rsidRPr="00A7039D">
        <w:rPr>
          <w:color w:val="000000"/>
        </w:rPr>
        <w:t>22, D</w:t>
      </w:r>
      <w:r>
        <w:rPr>
          <w:color w:val="000000"/>
        </w:rPr>
        <w:t>.</w:t>
      </w:r>
      <w:r w:rsidRPr="00A7039D">
        <w:rPr>
          <w:color w:val="000000"/>
        </w:rPr>
        <w:t>O</w:t>
      </w:r>
      <w:r>
        <w:rPr>
          <w:color w:val="000000"/>
        </w:rPr>
        <w:t>.</w:t>
      </w:r>
      <w:r w:rsidRPr="00A7039D">
        <w:rPr>
          <w:color w:val="000000"/>
        </w:rPr>
        <w:t xml:space="preserve"> de 11/11/22 - Autoriza reposição de aulas não ministradas.</w:t>
      </w:r>
    </w:p>
    <w:p w14:paraId="7A067898" w14:textId="77777777" w:rsidR="00235B67" w:rsidRPr="002A22B1" w:rsidRDefault="00235B67" w:rsidP="00B6587A">
      <w:pPr>
        <w:pStyle w:val="GOE"/>
      </w:pPr>
      <w:bookmarkStart w:id="511" w:name="_Toc163207670"/>
      <w:r w:rsidRPr="002A22B1">
        <w:t>Reposição de Vencimentos Indevidos (Estorno)</w:t>
      </w:r>
      <w:bookmarkEnd w:id="511"/>
    </w:p>
    <w:p w14:paraId="654D5395" w14:textId="77777777" w:rsidR="00235B67" w:rsidRPr="002A22B1" w:rsidRDefault="00235B67">
      <w:pPr>
        <w:numPr>
          <w:ilvl w:val="0"/>
          <w:numId w:val="231"/>
        </w:numPr>
        <w:tabs>
          <w:tab w:val="clear" w:pos="1069"/>
        </w:tabs>
      </w:pPr>
      <w:r w:rsidRPr="002A22B1">
        <w:t>Lei n° 10.261/68 - arts. 93 e 111 - Cálculos para estorno e parcelamento</w:t>
      </w:r>
      <w:r w:rsidR="002A22B1">
        <w:t>.</w:t>
      </w:r>
    </w:p>
    <w:p w14:paraId="628C586A" w14:textId="77777777" w:rsidR="00235B67" w:rsidRDefault="00235B67">
      <w:pPr>
        <w:numPr>
          <w:ilvl w:val="0"/>
          <w:numId w:val="231"/>
        </w:numPr>
        <w:tabs>
          <w:tab w:val="clear" w:pos="1069"/>
        </w:tabs>
      </w:pPr>
      <w:r w:rsidRPr="002A22B1">
        <w:t>Dec. n° 41.599/97 - Procedimentos para ressarcimento</w:t>
      </w:r>
      <w:r w:rsidR="002A22B1">
        <w:t>.</w:t>
      </w:r>
    </w:p>
    <w:p w14:paraId="3D28B9D1" w14:textId="77777777" w:rsidR="00276442" w:rsidRDefault="00276442">
      <w:pPr>
        <w:numPr>
          <w:ilvl w:val="0"/>
          <w:numId w:val="231"/>
        </w:numPr>
        <w:tabs>
          <w:tab w:val="clear" w:pos="1069"/>
        </w:tabs>
      </w:pPr>
      <w:r w:rsidRPr="00276442">
        <w:t xml:space="preserve">LC </w:t>
      </w:r>
      <w:r>
        <w:t xml:space="preserve">nº </w:t>
      </w:r>
      <w:r w:rsidRPr="00276442">
        <w:t>1374 de 30/03/22</w:t>
      </w:r>
      <w:r>
        <w:t xml:space="preserve">, </w:t>
      </w:r>
      <w:r w:rsidRPr="00276442">
        <w:t>D</w:t>
      </w:r>
      <w:r>
        <w:t>.</w:t>
      </w:r>
      <w:r w:rsidRPr="00276442">
        <w:t>O</w:t>
      </w:r>
      <w:r>
        <w:t>.</w:t>
      </w:r>
      <w:r w:rsidRPr="00276442">
        <w:t xml:space="preserve"> de 31/03/23</w:t>
      </w:r>
      <w:r>
        <w:t xml:space="preserve"> </w:t>
      </w:r>
      <w:r w:rsidRPr="00276442">
        <w:t>-</w:t>
      </w:r>
      <w:r>
        <w:t xml:space="preserve"> </w:t>
      </w:r>
      <w:r w:rsidRPr="00276442">
        <w:t>Institui Novo Plano de Carreira</w:t>
      </w:r>
      <w:r>
        <w:t>.</w:t>
      </w:r>
    </w:p>
    <w:p w14:paraId="5E6D6290" w14:textId="77777777" w:rsidR="00235B67" w:rsidRPr="002A22B1" w:rsidRDefault="00235B67" w:rsidP="00B6587A">
      <w:pPr>
        <w:pStyle w:val="GOE"/>
      </w:pPr>
      <w:bookmarkStart w:id="512" w:name="_Toc163207671"/>
      <w:r w:rsidRPr="002A22B1">
        <w:t>Responsabilidade Fiscal</w:t>
      </w:r>
      <w:bookmarkEnd w:id="512"/>
    </w:p>
    <w:p w14:paraId="256B0DC6" w14:textId="77777777" w:rsidR="00235B67" w:rsidRDefault="00235B67">
      <w:pPr>
        <w:numPr>
          <w:ilvl w:val="1"/>
          <w:numId w:val="231"/>
        </w:numPr>
        <w:tabs>
          <w:tab w:val="clear" w:pos="1440"/>
          <w:tab w:val="num" w:pos="945"/>
        </w:tabs>
        <w:ind w:left="945" w:hanging="210"/>
      </w:pPr>
      <w:r w:rsidRPr="002A22B1">
        <w:t xml:space="preserve">LC n° 101/00 </w:t>
      </w:r>
      <w:r w:rsidR="002A22B1">
        <w:t>(</w:t>
      </w:r>
      <w:r w:rsidRPr="002A22B1">
        <w:t>LRF</w:t>
      </w:r>
      <w:r w:rsidR="002A22B1">
        <w:t>).</w:t>
      </w:r>
    </w:p>
    <w:p w14:paraId="16FC2825" w14:textId="77777777" w:rsidR="00276442" w:rsidRDefault="00276442">
      <w:pPr>
        <w:numPr>
          <w:ilvl w:val="1"/>
          <w:numId w:val="231"/>
        </w:numPr>
        <w:tabs>
          <w:tab w:val="clear" w:pos="1440"/>
          <w:tab w:val="num" w:pos="945"/>
        </w:tabs>
        <w:ind w:left="945" w:hanging="210"/>
      </w:pPr>
      <w:r w:rsidRPr="00276442">
        <w:t>LC nº 177, de 12/01/21, D</w:t>
      </w:r>
      <w:r>
        <w:t>.</w:t>
      </w:r>
      <w:r w:rsidRPr="00276442">
        <w:t>O</w:t>
      </w:r>
      <w:r>
        <w:t>.</w:t>
      </w:r>
      <w:r w:rsidRPr="00276442">
        <w:t>U</w:t>
      </w:r>
      <w:r>
        <w:t>.</w:t>
      </w:r>
      <w:r w:rsidRPr="00276442">
        <w:t xml:space="preserve"> de 13/01/21 - Altera a L</w:t>
      </w:r>
      <w:r>
        <w:t>C</w:t>
      </w:r>
      <w:r w:rsidRPr="00276442">
        <w:t xml:space="preserve"> nº 101, de </w:t>
      </w:r>
      <w:r>
        <w:t>0</w:t>
      </w:r>
      <w:r w:rsidRPr="00276442">
        <w:t>4</w:t>
      </w:r>
      <w:r>
        <w:t>/05/00</w:t>
      </w:r>
      <w:r w:rsidRPr="00276442">
        <w:t>, para vedar a limitação de empenho e movimentação financeira das despesas relativas à inovação e ao desenvolvimento científico e tecnológico custeadas por fundo criado para tal finalidade, e a Lei nº 11.540, de 12</w:t>
      </w:r>
      <w:r>
        <w:t>/11/07</w:t>
      </w:r>
      <w:r w:rsidRPr="00276442">
        <w:t>, para modificar a natureza e as fontes de receitas do Fundo Nacional de Desenvolvimento Científico e Tecnológico (FNDCT), e incluir programas desenvolvidos por organizações sociais entre as instituições que podem acessar os recursos do FNDCT.</w:t>
      </w:r>
    </w:p>
    <w:p w14:paraId="629CC44B" w14:textId="77777777" w:rsidR="00235B67" w:rsidRPr="002A22B1" w:rsidRDefault="00235B67" w:rsidP="00B6587A">
      <w:pPr>
        <w:pStyle w:val="GOE"/>
      </w:pPr>
      <w:bookmarkStart w:id="513" w:name="_Toc163207672"/>
      <w:r w:rsidRPr="002A22B1">
        <w:t>RGS (Regulamento Geral dos Servidores)</w:t>
      </w:r>
      <w:bookmarkEnd w:id="513"/>
    </w:p>
    <w:p w14:paraId="33235B92" w14:textId="77777777" w:rsidR="0064245A" w:rsidRDefault="00235B67">
      <w:pPr>
        <w:numPr>
          <w:ilvl w:val="0"/>
          <w:numId w:val="270"/>
        </w:numPr>
        <w:tabs>
          <w:tab w:val="clear" w:pos="1290"/>
          <w:tab w:val="num" w:pos="945"/>
        </w:tabs>
        <w:ind w:left="945" w:hanging="210"/>
      </w:pPr>
      <w:r w:rsidRPr="002A22B1">
        <w:t>Dec. n° 42.850, de 30/12/63 - Regulamenta as disposições legais vigentes relativas aos servidores públicos civis</w:t>
      </w:r>
      <w:r w:rsidR="002A22B1">
        <w:t>.</w:t>
      </w:r>
    </w:p>
    <w:p w14:paraId="6E7CC036" w14:textId="77777777" w:rsidR="0064245A" w:rsidRDefault="0064245A">
      <w:pPr>
        <w:numPr>
          <w:ilvl w:val="0"/>
          <w:numId w:val="270"/>
        </w:numPr>
        <w:tabs>
          <w:tab w:val="clear" w:pos="1290"/>
          <w:tab w:val="num" w:pos="945"/>
        </w:tabs>
        <w:ind w:left="945" w:hanging="210"/>
      </w:pPr>
      <w:r>
        <w:lastRenderedPageBreak/>
        <w:t>Dec. nº 52.355, de 12 de 12/01/70, D.O. de 13/01/70 - Altera o artigo 547, do Dec. nº 42.850, de 30/12/63.</w:t>
      </w:r>
    </w:p>
    <w:p w14:paraId="42E6BF18" w14:textId="77777777" w:rsidR="0064245A" w:rsidRDefault="0064245A">
      <w:pPr>
        <w:numPr>
          <w:ilvl w:val="0"/>
          <w:numId w:val="270"/>
        </w:numPr>
        <w:tabs>
          <w:tab w:val="clear" w:pos="1290"/>
          <w:tab w:val="num" w:pos="945"/>
        </w:tabs>
        <w:ind w:left="945" w:hanging="210"/>
      </w:pPr>
      <w:r>
        <w:t>Dec. nº 59.032, de 02/04/13, D.O. de 03/04/13 - Dá nova redação a dispositivo do Dec. nº 42.850, de 30/12/63.</w:t>
      </w:r>
    </w:p>
    <w:p w14:paraId="293DCFB7" w14:textId="77777777" w:rsidR="00235B67" w:rsidRPr="002777A8" w:rsidRDefault="00235B67" w:rsidP="00B6587A">
      <w:pPr>
        <w:pStyle w:val="GOE"/>
      </w:pPr>
      <w:bookmarkStart w:id="514" w:name="_Toc163207673"/>
      <w:r w:rsidRPr="002777A8">
        <w:t>SAEB - Sistema de Avaliação da Educação Básica</w:t>
      </w:r>
      <w:bookmarkEnd w:id="514"/>
    </w:p>
    <w:p w14:paraId="43566AB5" w14:textId="77777777" w:rsidR="00235B67" w:rsidRPr="002777A8" w:rsidRDefault="00235B67">
      <w:pPr>
        <w:numPr>
          <w:ilvl w:val="0"/>
          <w:numId w:val="270"/>
        </w:numPr>
        <w:tabs>
          <w:tab w:val="clear" w:pos="1290"/>
          <w:tab w:val="num" w:pos="945"/>
        </w:tabs>
        <w:ind w:left="945" w:hanging="210"/>
      </w:pPr>
      <w:r w:rsidRPr="002777A8">
        <w:t xml:space="preserve">Lei nº 9.394/96 </w:t>
      </w:r>
      <w:r w:rsidR="002777A8">
        <w:t>(</w:t>
      </w:r>
      <w:r w:rsidRPr="002777A8">
        <w:t>LDB</w:t>
      </w:r>
      <w:r w:rsidR="002777A8">
        <w:t>)</w:t>
      </w:r>
      <w:r w:rsidRPr="002777A8">
        <w:t xml:space="preserve"> art. 9°, VI.</w:t>
      </w:r>
    </w:p>
    <w:p w14:paraId="654889AD" w14:textId="77777777" w:rsidR="00856DBA" w:rsidRDefault="00235B67">
      <w:pPr>
        <w:numPr>
          <w:ilvl w:val="0"/>
          <w:numId w:val="270"/>
        </w:numPr>
        <w:tabs>
          <w:tab w:val="clear" w:pos="1290"/>
          <w:tab w:val="num" w:pos="945"/>
        </w:tabs>
        <w:ind w:left="945" w:hanging="210"/>
      </w:pPr>
      <w:r w:rsidRPr="002777A8">
        <w:t>Port. MEC n° 839/99 - Cria o Sistema Nacional de Avaliação da Educação Básica</w:t>
      </w:r>
      <w:r w:rsidR="002777A8">
        <w:t>.</w:t>
      </w:r>
    </w:p>
    <w:p w14:paraId="2AD6AF94" w14:textId="77777777" w:rsidR="00181C3E" w:rsidRDefault="00181C3E">
      <w:pPr>
        <w:numPr>
          <w:ilvl w:val="0"/>
          <w:numId w:val="270"/>
        </w:numPr>
        <w:tabs>
          <w:tab w:val="clear" w:pos="1290"/>
          <w:tab w:val="num" w:pos="945"/>
        </w:tabs>
        <w:ind w:left="945" w:hanging="210"/>
        <w:rPr>
          <w:color w:val="000000"/>
        </w:rPr>
      </w:pPr>
      <w:r w:rsidRPr="006B502D">
        <w:rPr>
          <w:color w:val="000000"/>
        </w:rPr>
        <w:t>P</w:t>
      </w:r>
      <w:r w:rsidR="00943F22" w:rsidRPr="006B502D">
        <w:rPr>
          <w:color w:val="000000"/>
        </w:rPr>
        <w:t>ort</w:t>
      </w:r>
      <w:r w:rsidR="00856DBA" w:rsidRPr="006B502D">
        <w:rPr>
          <w:color w:val="000000"/>
        </w:rPr>
        <w:t>.</w:t>
      </w:r>
      <w:r w:rsidR="00943F22" w:rsidRPr="006B502D">
        <w:rPr>
          <w:color w:val="000000"/>
        </w:rPr>
        <w:t xml:space="preserve"> n</w:t>
      </w:r>
      <w:r w:rsidR="00856DBA" w:rsidRPr="006B502D">
        <w:rPr>
          <w:color w:val="000000"/>
        </w:rPr>
        <w:t>º 1.100, de 26/12/</w:t>
      </w:r>
      <w:r w:rsidRPr="006B502D">
        <w:rPr>
          <w:color w:val="000000"/>
        </w:rPr>
        <w:t>18, D</w:t>
      </w:r>
      <w:r w:rsidR="00856DBA" w:rsidRPr="006B502D">
        <w:rPr>
          <w:color w:val="000000"/>
        </w:rPr>
        <w:t>.</w:t>
      </w:r>
      <w:r w:rsidRPr="006B502D">
        <w:rPr>
          <w:color w:val="000000"/>
        </w:rPr>
        <w:t>O</w:t>
      </w:r>
      <w:r w:rsidR="00856DBA" w:rsidRPr="006B502D">
        <w:rPr>
          <w:color w:val="000000"/>
        </w:rPr>
        <w:t>.</w:t>
      </w:r>
      <w:r w:rsidRPr="006B502D">
        <w:rPr>
          <w:color w:val="000000"/>
        </w:rPr>
        <w:t>U</w:t>
      </w:r>
      <w:r w:rsidR="00856DBA" w:rsidRPr="006B502D">
        <w:rPr>
          <w:color w:val="000000"/>
        </w:rPr>
        <w:t>. de 27/12/</w:t>
      </w:r>
      <w:r w:rsidRPr="006B502D">
        <w:rPr>
          <w:color w:val="000000"/>
        </w:rPr>
        <w:t>18 - Estabelece as diretrizes para a realização do Sistema de Avaliação da Educação Básica - Saeb no ano de 2019.</w:t>
      </w:r>
    </w:p>
    <w:p w14:paraId="091A92AA" w14:textId="77777777" w:rsidR="0041559C" w:rsidRPr="006B502D" w:rsidRDefault="0041559C">
      <w:pPr>
        <w:numPr>
          <w:ilvl w:val="0"/>
          <w:numId w:val="270"/>
        </w:numPr>
        <w:tabs>
          <w:tab w:val="clear" w:pos="1290"/>
          <w:tab w:val="num" w:pos="945"/>
        </w:tabs>
        <w:ind w:left="945" w:hanging="210"/>
        <w:rPr>
          <w:color w:val="000000"/>
        </w:rPr>
      </w:pPr>
      <w:r w:rsidRPr="0041559C">
        <w:rPr>
          <w:color w:val="000000"/>
        </w:rPr>
        <w:t>Port. nº 250, de 05/07/21, D</w:t>
      </w:r>
      <w:r>
        <w:rPr>
          <w:color w:val="000000"/>
        </w:rPr>
        <w:t>.</w:t>
      </w:r>
      <w:r w:rsidRPr="0041559C">
        <w:rPr>
          <w:color w:val="000000"/>
        </w:rPr>
        <w:t>O</w:t>
      </w:r>
      <w:r>
        <w:rPr>
          <w:color w:val="000000"/>
        </w:rPr>
        <w:t>.</w:t>
      </w:r>
      <w:r w:rsidRPr="0041559C">
        <w:rPr>
          <w:color w:val="000000"/>
        </w:rPr>
        <w:t>U</w:t>
      </w:r>
      <w:r>
        <w:rPr>
          <w:color w:val="000000"/>
        </w:rPr>
        <w:t>.</w:t>
      </w:r>
      <w:r w:rsidRPr="0041559C">
        <w:rPr>
          <w:color w:val="000000"/>
        </w:rPr>
        <w:t xml:space="preserve"> de 06/07/21 -</w:t>
      </w:r>
      <w:r>
        <w:rPr>
          <w:color w:val="000000"/>
        </w:rPr>
        <w:t xml:space="preserve"> </w:t>
      </w:r>
      <w:r w:rsidRPr="0041559C">
        <w:rPr>
          <w:color w:val="000000"/>
        </w:rPr>
        <w:t>Estabelece as diretrizes de realização do      Sistema de Avaliação da Educação Básica (Saeb) no ano de 2021.</w:t>
      </w:r>
    </w:p>
    <w:p w14:paraId="5B794BB0" w14:textId="77777777" w:rsidR="000C19E3" w:rsidRDefault="000C19E3" w:rsidP="00B6587A">
      <w:pPr>
        <w:pStyle w:val="GOE"/>
      </w:pPr>
      <w:bookmarkStart w:id="515" w:name="_Toc163207674"/>
      <w:r>
        <w:t>Salas de Leitura</w:t>
      </w:r>
      <w:bookmarkEnd w:id="515"/>
    </w:p>
    <w:p w14:paraId="57598729" w14:textId="77777777" w:rsidR="000C19E3" w:rsidRDefault="000C19E3">
      <w:pPr>
        <w:numPr>
          <w:ilvl w:val="0"/>
          <w:numId w:val="271"/>
        </w:numPr>
        <w:tabs>
          <w:tab w:val="clear" w:pos="720"/>
          <w:tab w:val="num" w:pos="945"/>
        </w:tabs>
        <w:ind w:left="945" w:hanging="210"/>
      </w:pPr>
      <w:r>
        <w:t xml:space="preserve">Res. SE n° 15, de 18/02/09, D.O. 19/02/09 – </w:t>
      </w:r>
      <w:r w:rsidR="00DE7D9D">
        <w:t>Dispõe sobre a sua criação e organização.</w:t>
      </w:r>
    </w:p>
    <w:p w14:paraId="20A32323" w14:textId="77777777" w:rsidR="00DE7D9D" w:rsidRDefault="00DE7D9D">
      <w:pPr>
        <w:numPr>
          <w:ilvl w:val="0"/>
          <w:numId w:val="271"/>
        </w:numPr>
        <w:tabs>
          <w:tab w:val="clear" w:pos="720"/>
          <w:tab w:val="num" w:pos="945"/>
        </w:tabs>
        <w:ind w:left="945" w:hanging="210"/>
      </w:pPr>
      <w:r w:rsidRPr="00326055">
        <w:t xml:space="preserve">Inst. Conj. </w:t>
      </w:r>
      <w:r w:rsidRPr="00DE7D9D">
        <w:t>CENP/DRHU, de 04/03/09, D.O</w:t>
      </w:r>
      <w:r>
        <w:t>. 05/03/09 – Processo de seleção de professor responsável.</w:t>
      </w:r>
    </w:p>
    <w:p w14:paraId="2D87B721" w14:textId="77777777" w:rsidR="002861F1" w:rsidRDefault="002861F1">
      <w:pPr>
        <w:numPr>
          <w:ilvl w:val="0"/>
          <w:numId w:val="271"/>
        </w:numPr>
        <w:tabs>
          <w:tab w:val="clear" w:pos="720"/>
          <w:tab w:val="num" w:pos="945"/>
        </w:tabs>
        <w:ind w:left="945" w:hanging="210"/>
      </w:pPr>
      <w:r>
        <w:t>Res. SE 47, de 20/07/09, D.O. 21/07/09 – Atribuição, em caráter excepcional.</w:t>
      </w:r>
    </w:p>
    <w:p w14:paraId="4A89366B" w14:textId="77777777" w:rsidR="00697941" w:rsidRDefault="00D6404C">
      <w:pPr>
        <w:numPr>
          <w:ilvl w:val="0"/>
          <w:numId w:val="271"/>
        </w:numPr>
        <w:tabs>
          <w:tab w:val="clear" w:pos="720"/>
          <w:tab w:val="num" w:pos="945"/>
        </w:tabs>
        <w:ind w:left="945" w:hanging="210"/>
      </w:pPr>
      <w:r>
        <w:t>Res. SE</w:t>
      </w:r>
      <w:r w:rsidR="00697941">
        <w:t xml:space="preserve"> n° 16, de 05/02/10, D.O. 06/02/10 – Atribuição de aulas.</w:t>
      </w:r>
    </w:p>
    <w:p w14:paraId="0CF98103" w14:textId="77777777" w:rsidR="00D6404C" w:rsidRDefault="00D6404C">
      <w:pPr>
        <w:numPr>
          <w:ilvl w:val="0"/>
          <w:numId w:val="271"/>
        </w:numPr>
        <w:tabs>
          <w:tab w:val="clear" w:pos="720"/>
          <w:tab w:val="num" w:pos="945"/>
        </w:tabs>
        <w:ind w:left="945" w:hanging="210"/>
      </w:pPr>
      <w:r>
        <w:t>Res. SE nº 70, de 21/10/11, D.O. 22/10/11 – Dispõe sobre a instalação de sala e ambientes de leitura nas escolas da rede pública estadual.</w:t>
      </w:r>
    </w:p>
    <w:p w14:paraId="5AD71745" w14:textId="77777777" w:rsidR="004B3E65" w:rsidRDefault="004B3E65">
      <w:pPr>
        <w:numPr>
          <w:ilvl w:val="0"/>
          <w:numId w:val="271"/>
        </w:numPr>
        <w:tabs>
          <w:tab w:val="clear" w:pos="720"/>
          <w:tab w:val="num" w:pos="945"/>
        </w:tabs>
        <w:ind w:left="945" w:hanging="210"/>
      </w:pPr>
      <w:r>
        <w:t>Res. SE</w:t>
      </w:r>
      <w:r w:rsidR="00F61ABC">
        <w:t xml:space="preserve"> nº 60, de 30/08/13, D.O. 31/08/13 – Dispõe sobre atuação de professor em Sala/Ambiente de Leitura.</w:t>
      </w:r>
    </w:p>
    <w:p w14:paraId="08A4A157" w14:textId="77777777" w:rsidR="00C21A73" w:rsidRDefault="00C21A73">
      <w:pPr>
        <w:numPr>
          <w:ilvl w:val="0"/>
          <w:numId w:val="271"/>
        </w:numPr>
        <w:tabs>
          <w:tab w:val="clear" w:pos="720"/>
          <w:tab w:val="num" w:pos="993"/>
        </w:tabs>
        <w:ind w:hanging="11"/>
      </w:pPr>
      <w:r>
        <w:t>Res. SE nº 14, de 29/01/16, D.O. 30/01/16 - Altera a Res. SE nº 70, 21/10/11, que dispõe sobre a instalação de Salas e Ambientes de Leitura nas escolas da rede pública estadual.</w:t>
      </w:r>
    </w:p>
    <w:p w14:paraId="2ECE2FF8" w14:textId="77777777" w:rsidR="00C21A73" w:rsidRDefault="00C21A73">
      <w:pPr>
        <w:numPr>
          <w:ilvl w:val="0"/>
          <w:numId w:val="271"/>
        </w:numPr>
        <w:tabs>
          <w:tab w:val="clear" w:pos="720"/>
          <w:tab w:val="num" w:pos="993"/>
        </w:tabs>
        <w:ind w:hanging="11"/>
      </w:pPr>
      <w:r>
        <w:t>Res. SE nº 70, de 19/12/16, D.O. 20/12/16 - Altera a Res. SE nº 70, de 21/10/11, que dispõe sobre a instalação de Salas e Ambientes de Leitura nas escolas da rede pública estadual.</w:t>
      </w:r>
    </w:p>
    <w:p w14:paraId="3712FAC3" w14:textId="77777777" w:rsidR="00C21A73" w:rsidRDefault="00C21A73">
      <w:pPr>
        <w:numPr>
          <w:ilvl w:val="0"/>
          <w:numId w:val="271"/>
        </w:numPr>
        <w:tabs>
          <w:tab w:val="clear" w:pos="720"/>
          <w:tab w:val="num" w:pos="993"/>
        </w:tabs>
        <w:ind w:hanging="11"/>
      </w:pPr>
      <w:r>
        <w:t>Res. SE nº 76, de 28/12/17, D.O. 29/12/17 - Dispõe sobre a instalação de Salas e Ambientes de Leitura nas escolas da rede pública estadual.</w:t>
      </w:r>
    </w:p>
    <w:p w14:paraId="6E2AD11F" w14:textId="77777777" w:rsidR="000A023D" w:rsidRDefault="00C21A73">
      <w:pPr>
        <w:numPr>
          <w:ilvl w:val="0"/>
          <w:numId w:val="271"/>
        </w:numPr>
        <w:tabs>
          <w:tab w:val="clear" w:pos="720"/>
          <w:tab w:val="num" w:pos="993"/>
        </w:tabs>
        <w:ind w:hanging="11"/>
      </w:pPr>
      <w:r>
        <w:t>Res. SE nº 81, de 17</w:t>
      </w:r>
      <w:r w:rsidR="00D20C77">
        <w:t>/</w:t>
      </w:r>
      <w:r>
        <w:t>12</w:t>
      </w:r>
      <w:r w:rsidR="00D20C77">
        <w:t>/</w:t>
      </w:r>
      <w:r>
        <w:t>18, D.O. 18/12/18 - Altera a Res. SE nº 76, de 28/12/17, que dispõe sobre a instalação de Salas e Ambientes de Leitura nas escolas da rede pública estadual.</w:t>
      </w:r>
    </w:p>
    <w:p w14:paraId="7BA57AA2" w14:textId="77777777" w:rsidR="000A023D" w:rsidRPr="00DE7D9D" w:rsidRDefault="000A023D">
      <w:pPr>
        <w:numPr>
          <w:ilvl w:val="0"/>
          <w:numId w:val="271"/>
        </w:numPr>
        <w:tabs>
          <w:tab w:val="clear" w:pos="720"/>
          <w:tab w:val="num" w:pos="993"/>
        </w:tabs>
        <w:ind w:hanging="11"/>
      </w:pPr>
      <w:r w:rsidRPr="000A023D">
        <w:t>Res</w:t>
      </w:r>
      <w:r>
        <w:t>.</w:t>
      </w:r>
      <w:r w:rsidRPr="000A023D">
        <w:t xml:space="preserve"> </w:t>
      </w:r>
      <w:r w:rsidR="00F013B3">
        <w:t>SEDUC</w:t>
      </w:r>
      <w:r w:rsidRPr="000A023D">
        <w:t xml:space="preserve"> </w:t>
      </w:r>
      <w:r>
        <w:t xml:space="preserve">nº </w:t>
      </w:r>
      <w:r w:rsidRPr="000A023D">
        <w:t>114, de 03</w:t>
      </w:r>
      <w:r>
        <w:t>/</w:t>
      </w:r>
      <w:r w:rsidRPr="000A023D">
        <w:t>11</w:t>
      </w:r>
      <w:r>
        <w:t>/</w:t>
      </w:r>
      <w:r w:rsidRPr="000A023D">
        <w:t>21, D</w:t>
      </w:r>
      <w:r>
        <w:t>.</w:t>
      </w:r>
      <w:r w:rsidRPr="000A023D">
        <w:t>O</w:t>
      </w:r>
      <w:r>
        <w:t>.</w:t>
      </w:r>
      <w:r w:rsidRPr="000A023D">
        <w:t xml:space="preserve"> de 06/11/21</w:t>
      </w:r>
      <w:r>
        <w:t xml:space="preserve"> </w:t>
      </w:r>
      <w:r w:rsidRPr="000A023D">
        <w:t>- Altera a Res</w:t>
      </w:r>
      <w:r>
        <w:t>.</w:t>
      </w:r>
      <w:r w:rsidRPr="000A023D">
        <w:t xml:space="preserve"> SE </w:t>
      </w:r>
      <w:r>
        <w:t xml:space="preserve">nº </w:t>
      </w:r>
      <w:r w:rsidRPr="000A023D">
        <w:t>76, de 28</w:t>
      </w:r>
      <w:r>
        <w:t>/</w:t>
      </w:r>
      <w:r w:rsidRPr="000A023D">
        <w:t>12</w:t>
      </w:r>
      <w:r>
        <w:t>/</w:t>
      </w:r>
      <w:r w:rsidRPr="000A023D">
        <w:t>17, que dispõe sobre a instalação de Salas e Ambientes de Leitura nas escolas da rede pública estadual.</w:t>
      </w:r>
    </w:p>
    <w:p w14:paraId="165E9A1B" w14:textId="77777777" w:rsidR="00235B67" w:rsidRPr="002777A8" w:rsidRDefault="00235B67" w:rsidP="00B6587A">
      <w:pPr>
        <w:pStyle w:val="GOE"/>
      </w:pPr>
      <w:bookmarkStart w:id="516" w:name="_Toc163207675"/>
      <w:r w:rsidRPr="002777A8">
        <w:t>Salário-Esposa</w:t>
      </w:r>
      <w:bookmarkEnd w:id="516"/>
    </w:p>
    <w:p w14:paraId="464ABE06" w14:textId="77777777" w:rsidR="00235B67" w:rsidRPr="002777A8" w:rsidRDefault="00235B67">
      <w:pPr>
        <w:numPr>
          <w:ilvl w:val="0"/>
          <w:numId w:val="232"/>
        </w:numPr>
        <w:tabs>
          <w:tab w:val="clear" w:pos="1069"/>
        </w:tabs>
      </w:pPr>
      <w:r w:rsidRPr="002777A8">
        <w:t xml:space="preserve">Lei n° 10.261/68 </w:t>
      </w:r>
      <w:r w:rsidR="002777A8">
        <w:t xml:space="preserve">(EFP) </w:t>
      </w:r>
      <w:r w:rsidRPr="002777A8">
        <w:t>- art. 162 - Institui o benefício</w:t>
      </w:r>
      <w:r w:rsidR="002777A8">
        <w:t>.</w:t>
      </w:r>
    </w:p>
    <w:p w14:paraId="3C68B935" w14:textId="77777777" w:rsidR="00235B67" w:rsidRDefault="00235B67">
      <w:pPr>
        <w:numPr>
          <w:ilvl w:val="0"/>
          <w:numId w:val="232"/>
        </w:numPr>
        <w:tabs>
          <w:tab w:val="clear" w:pos="1069"/>
        </w:tabs>
      </w:pPr>
      <w:r w:rsidRPr="002777A8">
        <w:t>Dec. n° 7.110/75 - Regulamentação</w:t>
      </w:r>
      <w:r w:rsidR="002777A8">
        <w:t>.</w:t>
      </w:r>
    </w:p>
    <w:p w14:paraId="1895F59B" w14:textId="77777777" w:rsidR="00235B67" w:rsidRPr="002777A8" w:rsidRDefault="00235B67" w:rsidP="00B6587A">
      <w:pPr>
        <w:pStyle w:val="GOE"/>
      </w:pPr>
      <w:bookmarkStart w:id="517" w:name="_Toc163207676"/>
      <w:r w:rsidRPr="002777A8">
        <w:t>Salário-Família</w:t>
      </w:r>
      <w:bookmarkEnd w:id="517"/>
    </w:p>
    <w:p w14:paraId="4BFBFC7F" w14:textId="77777777" w:rsidR="00235B67" w:rsidRPr="007A5BCC" w:rsidRDefault="00235B67">
      <w:pPr>
        <w:numPr>
          <w:ilvl w:val="0"/>
          <w:numId w:val="233"/>
        </w:numPr>
        <w:tabs>
          <w:tab w:val="clear" w:pos="1069"/>
        </w:tabs>
      </w:pPr>
      <w:r w:rsidRPr="007A5BCC">
        <w:t>Lei n° 10.261/68</w:t>
      </w:r>
      <w:r w:rsidR="007A5BCC">
        <w:t xml:space="preserve"> (EFP)</w:t>
      </w:r>
      <w:r w:rsidRPr="007A5BCC">
        <w:t xml:space="preserve"> - art. 155 e seguintes - Previsão</w:t>
      </w:r>
      <w:r w:rsidR="007A5BCC">
        <w:t>.</w:t>
      </w:r>
    </w:p>
    <w:p w14:paraId="1D126F07" w14:textId="77777777" w:rsidR="00235B67" w:rsidRDefault="00235B67">
      <w:pPr>
        <w:numPr>
          <w:ilvl w:val="0"/>
          <w:numId w:val="233"/>
        </w:numPr>
        <w:tabs>
          <w:tab w:val="clear" w:pos="1069"/>
        </w:tabs>
      </w:pPr>
      <w:r w:rsidRPr="007A5BCC">
        <w:t>CF/88 - art. 7°, XII e art. 39, § 3° - Garantem o direito</w:t>
      </w:r>
      <w:r w:rsidR="007A5BCC">
        <w:t>.</w:t>
      </w:r>
    </w:p>
    <w:p w14:paraId="673A1FAE" w14:textId="77777777" w:rsidR="00D85736" w:rsidRDefault="00D85736">
      <w:pPr>
        <w:numPr>
          <w:ilvl w:val="0"/>
          <w:numId w:val="233"/>
        </w:numPr>
        <w:tabs>
          <w:tab w:val="clear" w:pos="1069"/>
          <w:tab w:val="num" w:pos="945"/>
        </w:tabs>
      </w:pPr>
      <w:r>
        <w:t>LC n° 1012, de 05/07/07, D.O. 06/07/07 – Altera as Leis Complementares: LC 180/78, LC 10261/68, LC 207/79 – PREVIDÊNCIA – Pensão, Salário-Família, Auxílio-Reclusão, Auxílio-Funeral, Contribuições, Base de Cálculo, Abono Permanências e Afastamentos.</w:t>
      </w:r>
    </w:p>
    <w:p w14:paraId="3BDE42A2" w14:textId="77777777" w:rsidR="00BA7A4B" w:rsidRDefault="00BA7A4B">
      <w:pPr>
        <w:numPr>
          <w:ilvl w:val="0"/>
          <w:numId w:val="233"/>
        </w:numPr>
        <w:tabs>
          <w:tab w:val="clear" w:pos="1069"/>
          <w:tab w:val="num" w:pos="945"/>
        </w:tabs>
      </w:pPr>
      <w:r>
        <w:t>Dec. n° 53.301, de 05/08/08, D.O. 06/08/08 – Fixa o valor do salário-família e define competências.</w:t>
      </w:r>
    </w:p>
    <w:p w14:paraId="58AF1452" w14:textId="77777777" w:rsidR="00467BC8" w:rsidRDefault="00467BC8">
      <w:pPr>
        <w:numPr>
          <w:ilvl w:val="0"/>
          <w:numId w:val="233"/>
        </w:numPr>
        <w:tabs>
          <w:tab w:val="clear" w:pos="1069"/>
          <w:tab w:val="num" w:pos="945"/>
        </w:tabs>
      </w:pPr>
      <w:r>
        <w:t xml:space="preserve">Inst. UCRH </w:t>
      </w:r>
      <w:r w:rsidR="00A43722">
        <w:t>n° 1</w:t>
      </w:r>
      <w:r>
        <w:t>, de 22/01/09, D.O. 23/01/09 – Concessão de Salário família e auxílio-reclusão.</w:t>
      </w:r>
    </w:p>
    <w:p w14:paraId="4FAB74F7" w14:textId="77777777" w:rsidR="00D41702" w:rsidRDefault="00D41702" w:rsidP="00D41702">
      <w:pPr>
        <w:pStyle w:val="GOE"/>
      </w:pPr>
      <w:bookmarkStart w:id="518" w:name="_Toc163207677"/>
      <w:r>
        <w:t>Salário do Servidor</w:t>
      </w:r>
      <w:bookmarkEnd w:id="518"/>
    </w:p>
    <w:p w14:paraId="7FB30623" w14:textId="77777777" w:rsidR="00D41702" w:rsidRPr="007A5BCC" w:rsidRDefault="00D41702">
      <w:pPr>
        <w:numPr>
          <w:ilvl w:val="0"/>
          <w:numId w:val="233"/>
        </w:numPr>
        <w:tabs>
          <w:tab w:val="clear" w:pos="1069"/>
          <w:tab w:val="num" w:pos="945"/>
        </w:tabs>
      </w:pPr>
      <w:r w:rsidRPr="00D41702">
        <w:t>L</w:t>
      </w:r>
      <w:r>
        <w:t>C</w:t>
      </w:r>
      <w:r w:rsidRPr="00D41702">
        <w:t xml:space="preserve"> nº 1.388, de 11</w:t>
      </w:r>
      <w:r>
        <w:t>/</w:t>
      </w:r>
      <w:r w:rsidRPr="00D41702">
        <w:t>07</w:t>
      </w:r>
      <w:r>
        <w:t>/</w:t>
      </w:r>
      <w:r w:rsidRPr="00D41702">
        <w:t>23</w:t>
      </w:r>
      <w:r>
        <w:t xml:space="preserve"> –</w:t>
      </w:r>
      <w:r w:rsidRPr="00D41702">
        <w:t xml:space="preserve"> D</w:t>
      </w:r>
      <w:r>
        <w:t>.</w:t>
      </w:r>
      <w:r w:rsidRPr="00D41702">
        <w:t>O</w:t>
      </w:r>
      <w:r>
        <w:t>.</w:t>
      </w:r>
      <w:r w:rsidRPr="00D41702">
        <w:t xml:space="preserve"> de 19</w:t>
      </w:r>
      <w:r>
        <w:t>/</w:t>
      </w:r>
      <w:r w:rsidRPr="00D41702">
        <w:t>07</w:t>
      </w:r>
      <w:r>
        <w:t>/</w:t>
      </w:r>
      <w:r w:rsidRPr="00D41702">
        <w:t>23</w:t>
      </w:r>
      <w:r>
        <w:t xml:space="preserve"> </w:t>
      </w:r>
      <w:r w:rsidRPr="00D41702">
        <w:t>-</w:t>
      </w:r>
      <w:r>
        <w:t xml:space="preserve"> </w:t>
      </w:r>
      <w:r w:rsidRPr="00D41702">
        <w:t>Dispõe sobre os vencimentos, salários e subsídios dos servidores que especifica, e dá providências correlatas.</w:t>
      </w:r>
    </w:p>
    <w:p w14:paraId="11FF67D3" w14:textId="77777777" w:rsidR="00235B67" w:rsidRPr="007A5BCC" w:rsidRDefault="00235B67" w:rsidP="00B6587A">
      <w:pPr>
        <w:pStyle w:val="GOE"/>
      </w:pPr>
      <w:bookmarkStart w:id="519" w:name="_Toc163207678"/>
      <w:r w:rsidRPr="007A5BCC">
        <w:t>Sanções Administrativas - Aplicação</w:t>
      </w:r>
      <w:bookmarkEnd w:id="519"/>
    </w:p>
    <w:p w14:paraId="0E3ECDEA" w14:textId="77777777" w:rsidR="00235B67" w:rsidRPr="007A5BCC" w:rsidRDefault="00235B67">
      <w:pPr>
        <w:numPr>
          <w:ilvl w:val="0"/>
          <w:numId w:val="234"/>
        </w:numPr>
        <w:tabs>
          <w:tab w:val="clear" w:pos="1069"/>
        </w:tabs>
      </w:pPr>
      <w:r w:rsidRPr="007A5BCC">
        <w:t xml:space="preserve">Res. SE n° 33, de 01/04/03 - Dispõe sobre a aplicação das sanções administrativas previstas na Lei </w:t>
      </w:r>
      <w:r w:rsidR="00362803" w:rsidRPr="007A5BCC">
        <w:t xml:space="preserve">Fed. </w:t>
      </w:r>
      <w:r w:rsidRPr="007A5BCC">
        <w:t xml:space="preserve">nº 8.666/93 </w:t>
      </w:r>
      <w:r w:rsidR="00E943A6" w:rsidRPr="007A5BCC">
        <w:t>e estadual</w:t>
      </w:r>
      <w:r w:rsidRPr="007A5BCC">
        <w:t xml:space="preserve"> nº 6.544/89, no âmbito da SE</w:t>
      </w:r>
      <w:r w:rsidR="007A5BCC">
        <w:t>.</w:t>
      </w:r>
    </w:p>
    <w:p w14:paraId="1A6E4FB2" w14:textId="77777777" w:rsidR="00235B67" w:rsidRPr="007A5BCC" w:rsidRDefault="002B7600" w:rsidP="00B6587A">
      <w:pPr>
        <w:pStyle w:val="GOE"/>
      </w:pPr>
      <w:bookmarkStart w:id="520" w:name="_Toc163207679"/>
      <w:r>
        <w:t>SARESP</w:t>
      </w:r>
      <w:r w:rsidR="00235B67" w:rsidRPr="007A5BCC">
        <w:t xml:space="preserve"> - Sistema de Avaliação de Rendimento Escolar de São Paulo</w:t>
      </w:r>
      <w:bookmarkEnd w:id="520"/>
    </w:p>
    <w:p w14:paraId="14F4104C" w14:textId="77777777" w:rsidR="00235B67" w:rsidRPr="007A5BCC" w:rsidRDefault="00235B67">
      <w:pPr>
        <w:numPr>
          <w:ilvl w:val="0"/>
          <w:numId w:val="234"/>
        </w:numPr>
        <w:tabs>
          <w:tab w:val="clear" w:pos="1069"/>
        </w:tabs>
      </w:pPr>
      <w:r w:rsidRPr="007A5BCC">
        <w:lastRenderedPageBreak/>
        <w:t xml:space="preserve">Lei nº 9.394/96 </w:t>
      </w:r>
      <w:r w:rsidR="007A5BCC">
        <w:t>(LDB) -</w:t>
      </w:r>
      <w:r w:rsidRPr="007A5BCC">
        <w:t xml:space="preserve"> art. 9°, VI</w:t>
      </w:r>
      <w:r w:rsidR="007A5BCC">
        <w:t>.</w:t>
      </w:r>
    </w:p>
    <w:p w14:paraId="7221E2A9" w14:textId="77777777" w:rsidR="00235B67" w:rsidRPr="007A5BCC" w:rsidRDefault="00235B67">
      <w:pPr>
        <w:numPr>
          <w:ilvl w:val="0"/>
          <w:numId w:val="234"/>
        </w:numPr>
        <w:tabs>
          <w:tab w:val="clear" w:pos="1069"/>
        </w:tabs>
      </w:pPr>
      <w:r w:rsidRPr="007A5BCC">
        <w:t xml:space="preserve">Res. SE n° 27/96 - Sistema de Avaliação de Rendimento Escolar - </w:t>
      </w:r>
      <w:r w:rsidR="002B7600">
        <w:t>SARESP</w:t>
      </w:r>
      <w:r w:rsidR="007A5BCC">
        <w:t>.</w:t>
      </w:r>
    </w:p>
    <w:p w14:paraId="1901704C" w14:textId="77777777" w:rsidR="00235B67" w:rsidRDefault="00235B67">
      <w:pPr>
        <w:numPr>
          <w:ilvl w:val="0"/>
          <w:numId w:val="234"/>
        </w:numPr>
        <w:tabs>
          <w:tab w:val="clear" w:pos="1069"/>
        </w:tabs>
      </w:pPr>
      <w:r w:rsidRPr="007A5BCC">
        <w:t xml:space="preserve">Res. SE nº 101, de 18/11/04, D.O. 19/11/04 - </w:t>
      </w:r>
      <w:r w:rsidR="002B7600">
        <w:t>SARESP</w:t>
      </w:r>
      <w:r w:rsidRPr="007A5BCC">
        <w:t xml:space="preserve"> 2004</w:t>
      </w:r>
      <w:r w:rsidR="007A5BCC">
        <w:t>.</w:t>
      </w:r>
    </w:p>
    <w:p w14:paraId="673DD3AC" w14:textId="77777777" w:rsidR="00551F7B" w:rsidRDefault="00A60C9E">
      <w:pPr>
        <w:numPr>
          <w:ilvl w:val="0"/>
          <w:numId w:val="234"/>
        </w:numPr>
        <w:tabs>
          <w:tab w:val="clear" w:pos="1069"/>
        </w:tabs>
      </w:pPr>
      <w:r>
        <w:t xml:space="preserve">Res. SE n° 48, de 02/06/10, D.O. 03/06/10 – </w:t>
      </w:r>
      <w:r w:rsidR="002B7600">
        <w:t>SARESP</w:t>
      </w:r>
      <w:r>
        <w:t xml:space="preserve"> 2010</w:t>
      </w:r>
      <w:r w:rsidR="00551F7B">
        <w:t>.</w:t>
      </w:r>
    </w:p>
    <w:p w14:paraId="49EE52F0" w14:textId="77777777" w:rsidR="00551F7B" w:rsidRDefault="00551F7B">
      <w:pPr>
        <w:numPr>
          <w:ilvl w:val="0"/>
          <w:numId w:val="234"/>
        </w:numPr>
        <w:tabs>
          <w:tab w:val="clear" w:pos="1069"/>
        </w:tabs>
      </w:pPr>
      <w:r>
        <w:t>Res. SE nº 14, de 13/03/13, D.O. de 14/03/13 - Dispõe sobre premiação a participantes de eventos que especifica.</w:t>
      </w:r>
    </w:p>
    <w:p w14:paraId="56F098C7" w14:textId="77777777" w:rsidR="00551F7B" w:rsidRDefault="00551F7B">
      <w:pPr>
        <w:numPr>
          <w:ilvl w:val="0"/>
          <w:numId w:val="234"/>
        </w:numPr>
        <w:tabs>
          <w:tab w:val="clear" w:pos="1069"/>
        </w:tabs>
      </w:pPr>
      <w:r>
        <w:t xml:space="preserve">Res. SE nº 41, de 31/07/14, D.O. de 1º/08/14 - Dispõe sobre a realização das provas de avaliação relativas ao Sistema de Avaliação de Rendimento Escolar do Estado de São Paulo – </w:t>
      </w:r>
      <w:r w:rsidR="002B7600">
        <w:t>SARESP</w:t>
      </w:r>
      <w:r>
        <w:t>/2014.</w:t>
      </w:r>
    </w:p>
    <w:p w14:paraId="6721F118" w14:textId="77777777" w:rsidR="00551F7B" w:rsidRDefault="00551F7B">
      <w:pPr>
        <w:numPr>
          <w:ilvl w:val="0"/>
          <w:numId w:val="234"/>
        </w:numPr>
        <w:tabs>
          <w:tab w:val="clear" w:pos="1069"/>
        </w:tabs>
      </w:pPr>
      <w:r>
        <w:t>Res. SE nº 46, de 04/09/15, D.O. de 05/09/15 - Altera dispositivo da Res</w:t>
      </w:r>
      <w:r w:rsidR="005404CA">
        <w:t>.</w:t>
      </w:r>
      <w:r>
        <w:t xml:space="preserve"> SE nº 41, de 18/08/15, que dispõe sobre a aplicação de provas relativas ao Sistema de Avaliação de Rendimento Escolar do Estado de São Paulo - </w:t>
      </w:r>
      <w:r w:rsidR="002B7600">
        <w:t>SARESP</w:t>
      </w:r>
      <w:r>
        <w:t xml:space="preserve">/2015, e reabre prazo para execução de atividades de adesão. </w:t>
      </w:r>
    </w:p>
    <w:p w14:paraId="1C2B07A7" w14:textId="77777777" w:rsidR="00551F7B" w:rsidRDefault="00551F7B">
      <w:pPr>
        <w:numPr>
          <w:ilvl w:val="0"/>
          <w:numId w:val="234"/>
        </w:numPr>
        <w:tabs>
          <w:tab w:val="clear" w:pos="1069"/>
        </w:tabs>
      </w:pPr>
      <w:r>
        <w:t xml:space="preserve">Res. SE nº 50, de 16/10/15, D.O. de 17/10/15 - Dispõe sobre a data final para assinatura de contrato relativo ao </w:t>
      </w:r>
      <w:r w:rsidR="002B7600">
        <w:t>SARESP</w:t>
      </w:r>
      <w:r>
        <w:t xml:space="preserve"> /2015, de que trata a Resolução SE nº 41, de 18/08/15.</w:t>
      </w:r>
    </w:p>
    <w:p w14:paraId="39D154A8" w14:textId="77777777" w:rsidR="00551F7B" w:rsidRDefault="00551F7B">
      <w:pPr>
        <w:numPr>
          <w:ilvl w:val="0"/>
          <w:numId w:val="234"/>
        </w:numPr>
        <w:tabs>
          <w:tab w:val="clear" w:pos="1069"/>
        </w:tabs>
      </w:pPr>
      <w:r>
        <w:t xml:space="preserve">Res. SE nº 47, de 08/08/16, D.O. de 09/08/16 - Institui Comissão Especial Processante de Licitação, no âmbito da Secretaria da Educação, para análise de documentação relacionada ao Sistema de Avaliação de Rendimento Escolar do Estado de São Paulo - </w:t>
      </w:r>
      <w:r w:rsidR="002B7600">
        <w:t>SARESP</w:t>
      </w:r>
      <w:r>
        <w:t xml:space="preserve"> 2016.</w:t>
      </w:r>
    </w:p>
    <w:p w14:paraId="2EA97358" w14:textId="77777777" w:rsidR="00551F7B" w:rsidRDefault="00551F7B">
      <w:pPr>
        <w:numPr>
          <w:ilvl w:val="0"/>
          <w:numId w:val="234"/>
        </w:numPr>
        <w:tabs>
          <w:tab w:val="clear" w:pos="1069"/>
        </w:tabs>
      </w:pPr>
      <w:r>
        <w:t xml:space="preserve">Res. SE nº 49, de 1º/09/16, D.O. de 02/09/16 - Dispõe sobre a aplicação de provas relativas ao Sistema de Avaliação de Rendimento Escolar do Estado de São Paulo – </w:t>
      </w:r>
      <w:r w:rsidR="002B7600">
        <w:t>SARESP</w:t>
      </w:r>
      <w:r>
        <w:t>/2016.</w:t>
      </w:r>
    </w:p>
    <w:p w14:paraId="35BAC74B" w14:textId="77777777" w:rsidR="00551F7B" w:rsidRDefault="00551F7B">
      <w:pPr>
        <w:numPr>
          <w:ilvl w:val="0"/>
          <w:numId w:val="234"/>
        </w:numPr>
        <w:tabs>
          <w:tab w:val="clear" w:pos="1069"/>
        </w:tabs>
      </w:pPr>
      <w:r>
        <w:t xml:space="preserve">Res. SE nº 39, de 19/09/17, D.O. de 20/09/17 - Dispõe sobre a aplicação de provas relativas ao Sistema de Avaliação de Rendimento Escolar do Estado de São Paulo – </w:t>
      </w:r>
      <w:r w:rsidR="002B7600">
        <w:t>SARESP</w:t>
      </w:r>
      <w:r>
        <w:t>/2017.</w:t>
      </w:r>
    </w:p>
    <w:p w14:paraId="597C574B" w14:textId="77777777" w:rsidR="00551F7B" w:rsidRDefault="00551F7B">
      <w:pPr>
        <w:numPr>
          <w:ilvl w:val="0"/>
          <w:numId w:val="234"/>
        </w:numPr>
        <w:tabs>
          <w:tab w:val="clear" w:pos="1069"/>
        </w:tabs>
      </w:pPr>
      <w:r>
        <w:t xml:space="preserve">Res. SE nº 59, de 27/09/18, D.O. de 28/09/18 - </w:t>
      </w:r>
      <w:bookmarkStart w:id="521" w:name="_Hlk21592621"/>
      <w:r>
        <w:t xml:space="preserve">Dispõe sobre a aplicação de provas relativas ao Sistema de Avaliação de Rendimento Escolar do Estado de São Paulo - </w:t>
      </w:r>
      <w:r w:rsidR="002B7600">
        <w:t>SARESP</w:t>
      </w:r>
      <w:bookmarkEnd w:id="521"/>
      <w:r>
        <w:t>/2018.</w:t>
      </w:r>
    </w:p>
    <w:p w14:paraId="122DCA4A" w14:textId="77777777" w:rsidR="00352856" w:rsidRDefault="00352856">
      <w:pPr>
        <w:numPr>
          <w:ilvl w:val="0"/>
          <w:numId w:val="234"/>
        </w:numPr>
        <w:tabs>
          <w:tab w:val="clear" w:pos="1069"/>
        </w:tabs>
        <w:rPr>
          <w:color w:val="000000"/>
        </w:rPr>
      </w:pPr>
      <w:r w:rsidRPr="00BE7A5E">
        <w:rPr>
          <w:color w:val="000000"/>
        </w:rPr>
        <w:t>Res</w:t>
      </w:r>
      <w:r w:rsidR="003A6D55" w:rsidRPr="00BE7A5E">
        <w:rPr>
          <w:color w:val="000000"/>
        </w:rPr>
        <w:t>.</w:t>
      </w:r>
      <w:r w:rsidRPr="00BE7A5E">
        <w:rPr>
          <w:color w:val="000000"/>
        </w:rPr>
        <w:t xml:space="preserve"> SE </w:t>
      </w:r>
      <w:r w:rsidR="003A6D55" w:rsidRPr="00BE7A5E">
        <w:rPr>
          <w:color w:val="000000"/>
        </w:rPr>
        <w:t xml:space="preserve">nº </w:t>
      </w:r>
      <w:r w:rsidRPr="00BE7A5E">
        <w:rPr>
          <w:color w:val="000000"/>
        </w:rPr>
        <w:t>52, de 04/10/19, D</w:t>
      </w:r>
      <w:r w:rsidR="003A6D55" w:rsidRPr="00BE7A5E">
        <w:rPr>
          <w:color w:val="000000"/>
        </w:rPr>
        <w:t>.</w:t>
      </w:r>
      <w:r w:rsidRPr="00BE7A5E">
        <w:rPr>
          <w:color w:val="000000"/>
        </w:rPr>
        <w:t>O</w:t>
      </w:r>
      <w:r w:rsidR="003A6D55" w:rsidRPr="00BE7A5E">
        <w:rPr>
          <w:color w:val="000000"/>
        </w:rPr>
        <w:t>.</w:t>
      </w:r>
      <w:r w:rsidRPr="00BE7A5E">
        <w:rPr>
          <w:color w:val="000000"/>
        </w:rPr>
        <w:t xml:space="preserve"> de 05/10/19 - Dispõe sobre a aplicação de provas relativas ao Sistema de Avaliação de Rendimento Escolar do Estado de São Paulo – </w:t>
      </w:r>
      <w:r w:rsidR="002B7600">
        <w:rPr>
          <w:color w:val="000000"/>
        </w:rPr>
        <w:t>SARESP</w:t>
      </w:r>
      <w:r w:rsidRPr="00BE7A5E">
        <w:rPr>
          <w:color w:val="000000"/>
        </w:rPr>
        <w:t>/2019</w:t>
      </w:r>
      <w:r w:rsidR="00E74F38" w:rsidRPr="00BE7A5E">
        <w:rPr>
          <w:color w:val="000000"/>
        </w:rPr>
        <w:t>.</w:t>
      </w:r>
      <w:r w:rsidRPr="00BE7A5E">
        <w:rPr>
          <w:color w:val="000000"/>
        </w:rPr>
        <w:t xml:space="preserve"> </w:t>
      </w:r>
    </w:p>
    <w:p w14:paraId="01B63DE5" w14:textId="77777777" w:rsidR="004B5A84" w:rsidRDefault="004B5A84">
      <w:pPr>
        <w:numPr>
          <w:ilvl w:val="0"/>
          <w:numId w:val="234"/>
        </w:numPr>
        <w:tabs>
          <w:tab w:val="clear" w:pos="1069"/>
          <w:tab w:val="num" w:pos="993"/>
        </w:tabs>
        <w:rPr>
          <w:color w:val="000000"/>
        </w:rPr>
      </w:pPr>
      <w:r w:rsidRPr="004B5A84">
        <w:rPr>
          <w:color w:val="000000"/>
        </w:rPr>
        <w:t>Res</w:t>
      </w:r>
      <w:r>
        <w:rPr>
          <w:color w:val="000000"/>
        </w:rPr>
        <w:t>.</w:t>
      </w:r>
      <w:r w:rsidRPr="004B5A84">
        <w:rPr>
          <w:color w:val="000000"/>
        </w:rPr>
        <w:t xml:space="preserve"> </w:t>
      </w:r>
      <w:r w:rsidR="00F013B3">
        <w:rPr>
          <w:color w:val="000000"/>
        </w:rPr>
        <w:t>SEDUC</w:t>
      </w:r>
      <w:r>
        <w:rPr>
          <w:color w:val="000000"/>
        </w:rPr>
        <w:t xml:space="preserve"> nº </w:t>
      </w:r>
      <w:r w:rsidRPr="004B5A84">
        <w:rPr>
          <w:color w:val="000000"/>
        </w:rPr>
        <w:t>91, de 03/12/20,</w:t>
      </w:r>
      <w:r>
        <w:rPr>
          <w:color w:val="000000"/>
        </w:rPr>
        <w:t xml:space="preserve"> </w:t>
      </w:r>
      <w:r w:rsidRPr="004B5A84">
        <w:rPr>
          <w:color w:val="000000"/>
        </w:rPr>
        <w:t>D</w:t>
      </w:r>
      <w:r>
        <w:rPr>
          <w:color w:val="000000"/>
        </w:rPr>
        <w:t>.</w:t>
      </w:r>
      <w:r w:rsidRPr="004B5A84">
        <w:rPr>
          <w:color w:val="000000"/>
        </w:rPr>
        <w:t>O</w:t>
      </w:r>
      <w:r>
        <w:rPr>
          <w:color w:val="000000"/>
        </w:rPr>
        <w:t>.</w:t>
      </w:r>
      <w:r w:rsidRPr="004B5A84">
        <w:rPr>
          <w:color w:val="000000"/>
        </w:rPr>
        <w:t xml:space="preserve"> de 04/12/20</w:t>
      </w:r>
      <w:r>
        <w:rPr>
          <w:color w:val="000000"/>
        </w:rPr>
        <w:t xml:space="preserve"> </w:t>
      </w:r>
      <w:r w:rsidRPr="004B5A84">
        <w:rPr>
          <w:color w:val="000000"/>
        </w:rPr>
        <w:t>-</w:t>
      </w:r>
      <w:r>
        <w:rPr>
          <w:color w:val="000000"/>
        </w:rPr>
        <w:t xml:space="preserve"> </w:t>
      </w:r>
      <w:r w:rsidRPr="004B5A84">
        <w:rPr>
          <w:color w:val="000000"/>
        </w:rPr>
        <w:t>Suspende, no ano de 2020, a aplicação de provas do Sistema de Avaliação de Rendimento Escolar do Estado de São Paulo (</w:t>
      </w:r>
      <w:r w:rsidR="002B7600">
        <w:rPr>
          <w:color w:val="000000"/>
        </w:rPr>
        <w:t>SARESP</w:t>
      </w:r>
      <w:r w:rsidRPr="004B5A84">
        <w:rPr>
          <w:color w:val="000000"/>
        </w:rPr>
        <w:t>).</w:t>
      </w:r>
    </w:p>
    <w:p w14:paraId="477138D5" w14:textId="77777777" w:rsidR="003B4210" w:rsidRPr="003B4210" w:rsidRDefault="003B4210">
      <w:pPr>
        <w:numPr>
          <w:ilvl w:val="0"/>
          <w:numId w:val="234"/>
        </w:numPr>
        <w:tabs>
          <w:tab w:val="clear" w:pos="1069"/>
        </w:tabs>
        <w:rPr>
          <w:color w:val="000000"/>
        </w:rPr>
      </w:pPr>
      <w:r w:rsidRPr="003B4210">
        <w:rPr>
          <w:color w:val="000000"/>
        </w:rPr>
        <w:t>Res</w:t>
      </w:r>
      <w:r>
        <w:rPr>
          <w:color w:val="000000"/>
        </w:rPr>
        <w:t>.</w:t>
      </w:r>
      <w:r w:rsidRPr="003B4210">
        <w:rPr>
          <w:color w:val="000000"/>
        </w:rPr>
        <w:t xml:space="preserve"> </w:t>
      </w:r>
      <w:r w:rsidR="00F013B3">
        <w:rPr>
          <w:color w:val="000000"/>
        </w:rPr>
        <w:t>SEDUC</w:t>
      </w:r>
      <w:r w:rsidRPr="003B4210">
        <w:rPr>
          <w:color w:val="000000"/>
        </w:rPr>
        <w:t xml:space="preserve"> </w:t>
      </w:r>
      <w:r>
        <w:rPr>
          <w:color w:val="000000"/>
        </w:rPr>
        <w:t xml:space="preserve">nº </w:t>
      </w:r>
      <w:r w:rsidRPr="003B4210">
        <w:rPr>
          <w:color w:val="000000"/>
        </w:rPr>
        <w:t xml:space="preserve">116, de </w:t>
      </w:r>
      <w:r>
        <w:rPr>
          <w:color w:val="000000"/>
        </w:rPr>
        <w:t>0</w:t>
      </w:r>
      <w:r w:rsidRPr="003B4210">
        <w:rPr>
          <w:color w:val="000000"/>
        </w:rPr>
        <w:t>8</w:t>
      </w:r>
      <w:r>
        <w:rPr>
          <w:color w:val="000000"/>
        </w:rPr>
        <w:t>/</w:t>
      </w:r>
      <w:r w:rsidRPr="003B4210">
        <w:rPr>
          <w:color w:val="000000"/>
        </w:rPr>
        <w:t>11</w:t>
      </w:r>
      <w:r>
        <w:rPr>
          <w:color w:val="000000"/>
        </w:rPr>
        <w:t>/</w:t>
      </w:r>
      <w:r w:rsidRPr="003B4210">
        <w:rPr>
          <w:color w:val="000000"/>
        </w:rPr>
        <w:t>21, D</w:t>
      </w:r>
      <w:r>
        <w:rPr>
          <w:color w:val="000000"/>
        </w:rPr>
        <w:t>.</w:t>
      </w:r>
      <w:r w:rsidRPr="003B4210">
        <w:rPr>
          <w:color w:val="000000"/>
        </w:rPr>
        <w:t>O</w:t>
      </w:r>
      <w:r>
        <w:rPr>
          <w:color w:val="000000"/>
        </w:rPr>
        <w:t>.</w:t>
      </w:r>
      <w:r w:rsidRPr="003B4210">
        <w:rPr>
          <w:color w:val="000000"/>
        </w:rPr>
        <w:t xml:space="preserve"> de 10/11/21 - Dispõe sobre o Sistema de Avaliação de Rendimento Escolar do Estado de São Paulo e a aplicação dos instrumentos de avaliação externa em 2021.</w:t>
      </w:r>
    </w:p>
    <w:p w14:paraId="5D9E1786" w14:textId="77777777" w:rsidR="00045BC1" w:rsidRDefault="003B4210">
      <w:pPr>
        <w:numPr>
          <w:ilvl w:val="0"/>
          <w:numId w:val="234"/>
        </w:numPr>
        <w:tabs>
          <w:tab w:val="clear" w:pos="1069"/>
        </w:tabs>
        <w:rPr>
          <w:color w:val="000000"/>
        </w:rPr>
      </w:pPr>
      <w:r w:rsidRPr="003B4210">
        <w:rPr>
          <w:color w:val="000000"/>
        </w:rPr>
        <w:t>Res</w:t>
      </w:r>
      <w:r>
        <w:rPr>
          <w:color w:val="000000"/>
        </w:rPr>
        <w:t>.</w:t>
      </w:r>
      <w:r w:rsidRPr="003B4210">
        <w:rPr>
          <w:color w:val="000000"/>
        </w:rPr>
        <w:t xml:space="preserve"> </w:t>
      </w:r>
      <w:r w:rsidR="00F013B3">
        <w:rPr>
          <w:color w:val="000000"/>
        </w:rPr>
        <w:t>SEDUC</w:t>
      </w:r>
      <w:r w:rsidRPr="003B4210">
        <w:rPr>
          <w:color w:val="000000"/>
        </w:rPr>
        <w:t xml:space="preserve"> </w:t>
      </w:r>
      <w:r>
        <w:rPr>
          <w:color w:val="000000"/>
        </w:rPr>
        <w:t xml:space="preserve">nº </w:t>
      </w:r>
      <w:r w:rsidRPr="003B4210">
        <w:rPr>
          <w:color w:val="000000"/>
        </w:rPr>
        <w:t>124, de 16</w:t>
      </w:r>
      <w:r>
        <w:rPr>
          <w:color w:val="000000"/>
        </w:rPr>
        <w:t>/</w:t>
      </w:r>
      <w:r w:rsidRPr="003B4210">
        <w:rPr>
          <w:color w:val="000000"/>
        </w:rPr>
        <w:t>11</w:t>
      </w:r>
      <w:r>
        <w:rPr>
          <w:color w:val="000000"/>
        </w:rPr>
        <w:t>/</w:t>
      </w:r>
      <w:r w:rsidRPr="003B4210">
        <w:rPr>
          <w:color w:val="000000"/>
        </w:rPr>
        <w:t>21, D</w:t>
      </w:r>
      <w:r>
        <w:rPr>
          <w:color w:val="000000"/>
        </w:rPr>
        <w:t>.</w:t>
      </w:r>
      <w:r w:rsidRPr="003B4210">
        <w:rPr>
          <w:color w:val="000000"/>
        </w:rPr>
        <w:t>O</w:t>
      </w:r>
      <w:r>
        <w:rPr>
          <w:color w:val="000000"/>
        </w:rPr>
        <w:t>.</w:t>
      </w:r>
      <w:r w:rsidRPr="003B4210">
        <w:rPr>
          <w:color w:val="000000"/>
        </w:rPr>
        <w:t xml:space="preserve"> de 17/11/21 - Altera dispositivos da Res</w:t>
      </w:r>
      <w:r>
        <w:rPr>
          <w:color w:val="000000"/>
        </w:rPr>
        <w:t>.</w:t>
      </w:r>
      <w:r w:rsidRPr="003B4210">
        <w:rPr>
          <w:color w:val="000000"/>
        </w:rPr>
        <w:t xml:space="preserve"> </w:t>
      </w:r>
      <w:r w:rsidR="00F013B3">
        <w:rPr>
          <w:color w:val="000000"/>
        </w:rPr>
        <w:t>SEDUC</w:t>
      </w:r>
      <w:r w:rsidRPr="003B4210">
        <w:rPr>
          <w:color w:val="000000"/>
        </w:rPr>
        <w:t xml:space="preserve"> </w:t>
      </w:r>
      <w:r>
        <w:rPr>
          <w:color w:val="000000"/>
        </w:rPr>
        <w:t xml:space="preserve">nº </w:t>
      </w:r>
      <w:r w:rsidRPr="003B4210">
        <w:rPr>
          <w:color w:val="000000"/>
        </w:rPr>
        <w:t xml:space="preserve">116, de </w:t>
      </w:r>
      <w:r>
        <w:rPr>
          <w:color w:val="000000"/>
        </w:rPr>
        <w:t>0</w:t>
      </w:r>
      <w:r w:rsidRPr="003B4210">
        <w:rPr>
          <w:color w:val="000000"/>
        </w:rPr>
        <w:t>8</w:t>
      </w:r>
      <w:r>
        <w:rPr>
          <w:color w:val="000000"/>
        </w:rPr>
        <w:t>/</w:t>
      </w:r>
      <w:r w:rsidRPr="003B4210">
        <w:rPr>
          <w:color w:val="000000"/>
        </w:rPr>
        <w:t>11</w:t>
      </w:r>
      <w:r>
        <w:rPr>
          <w:color w:val="000000"/>
        </w:rPr>
        <w:t>/</w:t>
      </w:r>
      <w:r w:rsidRPr="003B4210">
        <w:rPr>
          <w:color w:val="000000"/>
        </w:rPr>
        <w:t xml:space="preserve">21, que dispõe sobre o Sistema de Avaliação de Rendimento Escolar do Estado de São Paulo e a aplicação dos instrumentos de avaliação externa em 2021, considerando a necessidade de adequar datas para a realização da avaliação do </w:t>
      </w:r>
      <w:r w:rsidR="002B7600">
        <w:rPr>
          <w:color w:val="000000"/>
        </w:rPr>
        <w:t>SARESP</w:t>
      </w:r>
      <w:r w:rsidRPr="003B4210">
        <w:rPr>
          <w:color w:val="000000"/>
        </w:rPr>
        <w:t xml:space="preserve"> 2021.</w:t>
      </w:r>
    </w:p>
    <w:p w14:paraId="14F95FDA" w14:textId="77777777" w:rsidR="007A22B6" w:rsidRDefault="00045BC1">
      <w:pPr>
        <w:numPr>
          <w:ilvl w:val="0"/>
          <w:numId w:val="234"/>
        </w:numPr>
        <w:tabs>
          <w:tab w:val="clear" w:pos="1069"/>
        </w:tabs>
        <w:rPr>
          <w:color w:val="000000"/>
        </w:rPr>
      </w:pPr>
      <w:r w:rsidRPr="00045BC1">
        <w:rPr>
          <w:color w:val="000000"/>
        </w:rPr>
        <w:t>Res</w:t>
      </w:r>
      <w:r>
        <w:rPr>
          <w:color w:val="000000"/>
        </w:rPr>
        <w:t>.</w:t>
      </w:r>
      <w:r w:rsidRPr="00045BC1">
        <w:rPr>
          <w:color w:val="000000"/>
        </w:rPr>
        <w:t xml:space="preserve"> </w:t>
      </w:r>
      <w:r w:rsidR="00F013B3">
        <w:rPr>
          <w:color w:val="000000"/>
        </w:rPr>
        <w:t>SEDUC</w:t>
      </w:r>
      <w:r w:rsidRPr="00045BC1">
        <w:rPr>
          <w:color w:val="000000"/>
        </w:rPr>
        <w:t xml:space="preserve"> </w:t>
      </w:r>
      <w:r>
        <w:rPr>
          <w:color w:val="000000"/>
        </w:rPr>
        <w:t xml:space="preserve">nº </w:t>
      </w:r>
      <w:r w:rsidRPr="00045BC1">
        <w:rPr>
          <w:color w:val="000000"/>
        </w:rPr>
        <w:t>77 de 05</w:t>
      </w:r>
      <w:r>
        <w:rPr>
          <w:color w:val="000000"/>
        </w:rPr>
        <w:t>/</w:t>
      </w:r>
      <w:r w:rsidRPr="00045BC1">
        <w:rPr>
          <w:color w:val="000000"/>
        </w:rPr>
        <w:t>10</w:t>
      </w:r>
      <w:r>
        <w:rPr>
          <w:color w:val="000000"/>
        </w:rPr>
        <w:t>/</w:t>
      </w:r>
      <w:r w:rsidRPr="00045BC1">
        <w:rPr>
          <w:color w:val="000000"/>
        </w:rPr>
        <w:t xml:space="preserve">22 </w:t>
      </w:r>
      <w:r>
        <w:rPr>
          <w:color w:val="000000"/>
        </w:rPr>
        <w:t>–</w:t>
      </w:r>
      <w:r w:rsidRPr="00045BC1">
        <w:rPr>
          <w:color w:val="000000"/>
        </w:rPr>
        <w:t xml:space="preserve"> D</w:t>
      </w:r>
      <w:r>
        <w:rPr>
          <w:color w:val="000000"/>
        </w:rPr>
        <w:t>.</w:t>
      </w:r>
      <w:r w:rsidRPr="00045BC1">
        <w:rPr>
          <w:color w:val="000000"/>
        </w:rPr>
        <w:t>O</w:t>
      </w:r>
      <w:r>
        <w:rPr>
          <w:color w:val="000000"/>
        </w:rPr>
        <w:t>.</w:t>
      </w:r>
      <w:r w:rsidRPr="00045BC1">
        <w:rPr>
          <w:color w:val="000000"/>
        </w:rPr>
        <w:t xml:space="preserve"> de 06</w:t>
      </w:r>
      <w:r>
        <w:rPr>
          <w:color w:val="000000"/>
        </w:rPr>
        <w:t>/</w:t>
      </w:r>
      <w:r w:rsidRPr="00045BC1">
        <w:rPr>
          <w:color w:val="000000"/>
        </w:rPr>
        <w:t>10</w:t>
      </w:r>
      <w:r>
        <w:rPr>
          <w:color w:val="000000"/>
        </w:rPr>
        <w:t>/</w:t>
      </w:r>
      <w:r w:rsidRPr="00045BC1">
        <w:rPr>
          <w:color w:val="000000"/>
        </w:rPr>
        <w:t xml:space="preserve">22 - Define os critérios que devem ser observados para que estudantes das redes municipais possam ter subsidiada a sua participação no Sistema de Avaliação do Rendimento Escolar - </w:t>
      </w:r>
      <w:r w:rsidR="002B7600">
        <w:rPr>
          <w:color w:val="000000"/>
        </w:rPr>
        <w:t>SARESP</w:t>
      </w:r>
      <w:r w:rsidRPr="00045BC1">
        <w:rPr>
          <w:color w:val="000000"/>
        </w:rPr>
        <w:t>/2022.</w:t>
      </w:r>
    </w:p>
    <w:p w14:paraId="3DDEDE73" w14:textId="77777777" w:rsidR="007A22B6" w:rsidRDefault="007A22B6">
      <w:pPr>
        <w:numPr>
          <w:ilvl w:val="0"/>
          <w:numId w:val="234"/>
        </w:numPr>
        <w:tabs>
          <w:tab w:val="clear" w:pos="1069"/>
        </w:tabs>
        <w:rPr>
          <w:color w:val="000000"/>
        </w:rPr>
      </w:pPr>
      <w:r w:rsidRPr="007A22B6">
        <w:rPr>
          <w:color w:val="000000"/>
        </w:rPr>
        <w:t>Res</w:t>
      </w:r>
      <w:r>
        <w:rPr>
          <w:color w:val="000000"/>
        </w:rPr>
        <w:t>.</w:t>
      </w:r>
      <w:r w:rsidRPr="007A22B6">
        <w:rPr>
          <w:color w:val="000000"/>
        </w:rPr>
        <w:t xml:space="preserve"> </w:t>
      </w:r>
      <w:r w:rsidR="00F013B3">
        <w:rPr>
          <w:color w:val="000000"/>
        </w:rPr>
        <w:t>SEDUC</w:t>
      </w:r>
      <w:r w:rsidRPr="007A22B6">
        <w:rPr>
          <w:color w:val="000000"/>
        </w:rPr>
        <w:t xml:space="preserve"> </w:t>
      </w:r>
      <w:r>
        <w:rPr>
          <w:color w:val="000000"/>
        </w:rPr>
        <w:t xml:space="preserve">nº </w:t>
      </w:r>
      <w:r w:rsidRPr="007A22B6">
        <w:rPr>
          <w:color w:val="000000"/>
        </w:rPr>
        <w:t>81, de 19</w:t>
      </w:r>
      <w:r>
        <w:rPr>
          <w:color w:val="000000"/>
        </w:rPr>
        <w:t>/</w:t>
      </w:r>
      <w:r w:rsidRPr="007A22B6">
        <w:rPr>
          <w:color w:val="000000"/>
        </w:rPr>
        <w:t>10</w:t>
      </w:r>
      <w:r>
        <w:rPr>
          <w:color w:val="000000"/>
        </w:rPr>
        <w:t>/</w:t>
      </w:r>
      <w:r w:rsidRPr="007A22B6">
        <w:rPr>
          <w:color w:val="000000"/>
        </w:rPr>
        <w:t>22, D</w:t>
      </w:r>
      <w:r>
        <w:rPr>
          <w:color w:val="000000"/>
        </w:rPr>
        <w:t>.</w:t>
      </w:r>
      <w:r w:rsidRPr="007A22B6">
        <w:rPr>
          <w:color w:val="000000"/>
        </w:rPr>
        <w:t>O</w:t>
      </w:r>
      <w:r>
        <w:rPr>
          <w:color w:val="000000"/>
        </w:rPr>
        <w:t>.</w:t>
      </w:r>
      <w:r w:rsidRPr="007A22B6">
        <w:rPr>
          <w:color w:val="000000"/>
        </w:rPr>
        <w:t xml:space="preserve"> de 20/10/22 - Dispõe sobre o Sistema de Avaliação de Rendimento Escolar do Estado de São Paulo e a aplicação dos instrumentos de avaliação externa em 2022, e dá providências correlatas.</w:t>
      </w:r>
    </w:p>
    <w:p w14:paraId="5C960F14" w14:textId="4330A29C" w:rsidR="006F3FA6" w:rsidRDefault="006F3FA6" w:rsidP="006F3FA6">
      <w:pPr>
        <w:numPr>
          <w:ilvl w:val="0"/>
          <w:numId w:val="234"/>
        </w:numPr>
        <w:tabs>
          <w:tab w:val="clear" w:pos="1069"/>
        </w:tabs>
        <w:rPr>
          <w:color w:val="000000"/>
        </w:rPr>
      </w:pPr>
      <w:r w:rsidRPr="006F3FA6">
        <w:rPr>
          <w:color w:val="000000"/>
        </w:rPr>
        <w:t>Res SEDUC</w:t>
      </w:r>
      <w:r>
        <w:rPr>
          <w:color w:val="000000"/>
        </w:rPr>
        <w:t xml:space="preserve"> nº </w:t>
      </w:r>
      <w:r w:rsidRPr="006F3FA6">
        <w:rPr>
          <w:color w:val="000000"/>
        </w:rPr>
        <w:t>43, de 29</w:t>
      </w:r>
      <w:r>
        <w:rPr>
          <w:color w:val="000000"/>
        </w:rPr>
        <w:t>/</w:t>
      </w:r>
      <w:r w:rsidRPr="006F3FA6">
        <w:rPr>
          <w:color w:val="000000"/>
        </w:rPr>
        <w:t>09</w:t>
      </w:r>
      <w:r>
        <w:rPr>
          <w:color w:val="000000"/>
        </w:rPr>
        <w:t>/</w:t>
      </w:r>
      <w:r w:rsidRPr="006F3FA6">
        <w:rPr>
          <w:color w:val="000000"/>
        </w:rPr>
        <w:t>23</w:t>
      </w:r>
      <w:r>
        <w:rPr>
          <w:color w:val="000000"/>
        </w:rPr>
        <w:t xml:space="preserve">, </w:t>
      </w:r>
      <w:r w:rsidRPr="006F3FA6">
        <w:rPr>
          <w:color w:val="000000"/>
        </w:rPr>
        <w:t>D</w:t>
      </w:r>
      <w:r>
        <w:rPr>
          <w:color w:val="000000"/>
        </w:rPr>
        <w:t>.</w:t>
      </w:r>
      <w:r w:rsidRPr="006F3FA6">
        <w:rPr>
          <w:color w:val="000000"/>
        </w:rPr>
        <w:t>O</w:t>
      </w:r>
      <w:r>
        <w:rPr>
          <w:color w:val="000000"/>
        </w:rPr>
        <w:t>.</w:t>
      </w:r>
      <w:r w:rsidRPr="006F3FA6">
        <w:rPr>
          <w:color w:val="000000"/>
        </w:rPr>
        <w:t xml:space="preserve"> de 30</w:t>
      </w:r>
      <w:r>
        <w:rPr>
          <w:color w:val="000000"/>
        </w:rPr>
        <w:t>/</w:t>
      </w:r>
      <w:r w:rsidRPr="006F3FA6">
        <w:rPr>
          <w:color w:val="000000"/>
        </w:rPr>
        <w:t>09</w:t>
      </w:r>
      <w:r>
        <w:rPr>
          <w:color w:val="000000"/>
        </w:rPr>
        <w:t>/</w:t>
      </w:r>
      <w:r w:rsidRPr="006F3FA6">
        <w:rPr>
          <w:color w:val="000000"/>
        </w:rPr>
        <w:t>23</w:t>
      </w:r>
      <w:r>
        <w:rPr>
          <w:color w:val="000000"/>
        </w:rPr>
        <w:t xml:space="preserve"> - </w:t>
      </w:r>
      <w:r w:rsidRPr="006F3FA6">
        <w:rPr>
          <w:color w:val="000000"/>
        </w:rPr>
        <w:t>Dispõe sobre a aplicação do Sistema de Avaliação de Rendimento Escolar do Estado de São Paulo e do Provão Paulista Seriado em 2023, revoga Res</w:t>
      </w:r>
      <w:r>
        <w:rPr>
          <w:color w:val="000000"/>
        </w:rPr>
        <w:t>.</w:t>
      </w:r>
      <w:r w:rsidRPr="006F3FA6">
        <w:rPr>
          <w:color w:val="000000"/>
        </w:rPr>
        <w:t xml:space="preserve"> SEDUC nº 81/22, de 08/11/22, a Res</w:t>
      </w:r>
      <w:r>
        <w:rPr>
          <w:color w:val="000000"/>
        </w:rPr>
        <w:t>.</w:t>
      </w:r>
      <w:r w:rsidRPr="006F3FA6">
        <w:rPr>
          <w:color w:val="000000"/>
        </w:rPr>
        <w:t xml:space="preserve"> SEDUC nº 77/22, de 05/10/22.</w:t>
      </w:r>
    </w:p>
    <w:p w14:paraId="545E468D" w14:textId="1CFB609E" w:rsidR="00EE6E39" w:rsidRDefault="00EE6E39" w:rsidP="008E560D">
      <w:pPr>
        <w:numPr>
          <w:ilvl w:val="0"/>
          <w:numId w:val="234"/>
        </w:numPr>
        <w:tabs>
          <w:tab w:val="clear" w:pos="1069"/>
        </w:tabs>
        <w:rPr>
          <w:color w:val="000000"/>
        </w:rPr>
      </w:pPr>
      <w:r w:rsidRPr="00EE6E39">
        <w:rPr>
          <w:color w:val="000000"/>
        </w:rPr>
        <w:t>1° Ret. do Edital nº 01/23, de 29/09/23, D.O. de 04/10/23</w:t>
      </w:r>
      <w:r>
        <w:rPr>
          <w:color w:val="000000"/>
        </w:rPr>
        <w:t xml:space="preserve"> - </w:t>
      </w:r>
      <w:r w:rsidRPr="00EE6E39">
        <w:rPr>
          <w:color w:val="000000"/>
        </w:rPr>
        <w:t>O Secretário da Educação do Estado de São Paulo, no uso de suas atribuições legais, torna pública a seguinte retificação do Edital supracitado, cujas alterações estão a seguir elencadas</w:t>
      </w:r>
      <w:r>
        <w:rPr>
          <w:color w:val="000000"/>
        </w:rPr>
        <w:t>.</w:t>
      </w:r>
    </w:p>
    <w:p w14:paraId="2C44D2EC" w14:textId="79B65AC7" w:rsidR="00DF4DC8" w:rsidRDefault="00DF4DC8" w:rsidP="00DF4DC8">
      <w:pPr>
        <w:numPr>
          <w:ilvl w:val="0"/>
          <w:numId w:val="234"/>
        </w:numPr>
        <w:tabs>
          <w:tab w:val="clear" w:pos="1069"/>
        </w:tabs>
        <w:rPr>
          <w:color w:val="000000"/>
        </w:rPr>
      </w:pPr>
      <w:r w:rsidRPr="00DF4DC8">
        <w:rPr>
          <w:color w:val="000000"/>
        </w:rPr>
        <w:t>Res. SEDUC nº 50, de 13/11/23, D.O. de 14/11/23</w:t>
      </w:r>
      <w:r>
        <w:rPr>
          <w:color w:val="000000"/>
        </w:rPr>
        <w:t xml:space="preserve"> - </w:t>
      </w:r>
      <w:r w:rsidRPr="00DF4DC8">
        <w:rPr>
          <w:color w:val="000000"/>
        </w:rPr>
        <w:t>Altera a Resolução SEDUC nº 43, de 29</w:t>
      </w:r>
      <w:r>
        <w:rPr>
          <w:color w:val="000000"/>
        </w:rPr>
        <w:t>/09/23</w:t>
      </w:r>
      <w:r w:rsidRPr="00DF4DC8">
        <w:rPr>
          <w:color w:val="000000"/>
        </w:rPr>
        <w:t>, que dispõe sobre a aplicação do Sistema de Avaliação de Rendimento Escolar do Estado de São Paulo e do Provão Paulista Seriado em 2023.</w:t>
      </w:r>
    </w:p>
    <w:p w14:paraId="5736113F" w14:textId="462D6A33" w:rsidR="00664918" w:rsidRPr="00664918" w:rsidRDefault="00664918" w:rsidP="00664918">
      <w:pPr>
        <w:numPr>
          <w:ilvl w:val="0"/>
          <w:numId w:val="234"/>
        </w:numPr>
        <w:tabs>
          <w:tab w:val="clear" w:pos="1069"/>
        </w:tabs>
        <w:rPr>
          <w:color w:val="000000"/>
        </w:rPr>
      </w:pPr>
      <w:r w:rsidRPr="00664918">
        <w:rPr>
          <w:color w:val="000000"/>
        </w:rPr>
        <w:lastRenderedPageBreak/>
        <w:t>Res. SEDUC nº 63, de 28/11/23, D.O. de 29/11/23 - Altera e acrescenta dispositivos à Resolução SEDUC nº 43, de 29 -09-23 (aplicação do Sistema de Avaliação de Rendimento Escolar do Estado de São Paulo e do Provão Paulista Seriado)</w:t>
      </w:r>
      <w:r>
        <w:rPr>
          <w:color w:val="000000"/>
        </w:rPr>
        <w:t xml:space="preserve"> </w:t>
      </w:r>
      <w:r w:rsidRPr="00664918">
        <w:rPr>
          <w:color w:val="000000"/>
        </w:rPr>
        <w:t>2023, e dá providências correlatas.</w:t>
      </w:r>
    </w:p>
    <w:p w14:paraId="2A08BAB8" w14:textId="77777777" w:rsidR="00235B67" w:rsidRPr="007A5BCC" w:rsidRDefault="00235B67" w:rsidP="00B6587A">
      <w:pPr>
        <w:pStyle w:val="GOE"/>
      </w:pPr>
      <w:bookmarkStart w:id="522" w:name="_Toc163207680"/>
      <w:r w:rsidRPr="007A5BCC">
        <w:t>Saúde Auditiva - Programa</w:t>
      </w:r>
      <w:bookmarkEnd w:id="522"/>
    </w:p>
    <w:p w14:paraId="2BEFEFA0" w14:textId="77777777" w:rsidR="00235B67" w:rsidRPr="007A5BCC" w:rsidRDefault="00235B67">
      <w:pPr>
        <w:numPr>
          <w:ilvl w:val="0"/>
          <w:numId w:val="235"/>
        </w:numPr>
        <w:tabs>
          <w:tab w:val="clear" w:pos="1069"/>
        </w:tabs>
      </w:pPr>
      <w:r w:rsidRPr="007A5BCC">
        <w:t>Lei n° 10.887, de 20/09/01 - Criação do Programa Estadual de S</w:t>
      </w:r>
      <w:r w:rsidR="007A5BCC">
        <w:t>aúde Auditiva.</w:t>
      </w:r>
    </w:p>
    <w:p w14:paraId="2EC88B3E" w14:textId="77777777" w:rsidR="00235B67" w:rsidRPr="007A5BCC" w:rsidRDefault="00235B67" w:rsidP="00B6587A">
      <w:pPr>
        <w:pStyle w:val="GOE"/>
      </w:pPr>
      <w:bookmarkStart w:id="523" w:name="_Toc163207681"/>
      <w:r w:rsidRPr="007A5BCC">
        <w:t>Saúde Vocal do Professor</w:t>
      </w:r>
      <w:bookmarkEnd w:id="523"/>
    </w:p>
    <w:p w14:paraId="5E929340" w14:textId="77777777" w:rsidR="00235B67" w:rsidRDefault="00235B67">
      <w:pPr>
        <w:numPr>
          <w:ilvl w:val="0"/>
          <w:numId w:val="235"/>
        </w:numPr>
        <w:tabs>
          <w:tab w:val="clear" w:pos="1069"/>
        </w:tabs>
      </w:pPr>
      <w:r w:rsidRPr="007A5BCC">
        <w:t>Lei n° 10.893, de 28/09/01 - Criação do Programa Estadual de Saúde Voca</w:t>
      </w:r>
      <w:r w:rsidR="007A5BCC">
        <w:t>l do Professor da Rede Estadual.</w:t>
      </w:r>
    </w:p>
    <w:p w14:paraId="3827F443" w14:textId="77777777" w:rsidR="00FD72A0" w:rsidRDefault="00FD72A0" w:rsidP="00B6587A">
      <w:pPr>
        <w:pStyle w:val="GOE"/>
      </w:pPr>
      <w:bookmarkStart w:id="524" w:name="_Toc163207682"/>
      <w:r>
        <w:t>Secretaria da Educação - Estrutura</w:t>
      </w:r>
      <w:bookmarkEnd w:id="524"/>
    </w:p>
    <w:p w14:paraId="6FD28B66" w14:textId="77777777" w:rsidR="00FD72A0" w:rsidRDefault="00FD72A0">
      <w:pPr>
        <w:numPr>
          <w:ilvl w:val="0"/>
          <w:numId w:val="235"/>
        </w:numPr>
        <w:tabs>
          <w:tab w:val="clear" w:pos="1069"/>
        </w:tabs>
      </w:pPr>
      <w:r>
        <w:t>Dec. nº 57.141, de 18/07/11, D.O. 19/07/11 – Reorganiza a Secretaria da Educação e dá providências correlatas.</w:t>
      </w:r>
    </w:p>
    <w:p w14:paraId="7B3AB8D2" w14:textId="77777777" w:rsidR="00BB0757" w:rsidRDefault="00BB0757">
      <w:pPr>
        <w:numPr>
          <w:ilvl w:val="0"/>
          <w:numId w:val="235"/>
        </w:numPr>
        <w:tabs>
          <w:tab w:val="clear" w:pos="1069"/>
        </w:tabs>
      </w:pPr>
      <w:r>
        <w:t>Res. SE. nº 50, de 02/08/11, D.O. 04/08/11 – Cronograma de implantação gradativa.</w:t>
      </w:r>
    </w:p>
    <w:p w14:paraId="16D1385E" w14:textId="77777777" w:rsidR="00795CAC" w:rsidRDefault="00795CAC">
      <w:pPr>
        <w:numPr>
          <w:ilvl w:val="0"/>
          <w:numId w:val="235"/>
        </w:numPr>
        <w:tabs>
          <w:tab w:val="clear" w:pos="1069"/>
        </w:tabs>
      </w:pPr>
      <w:r>
        <w:t>Dec. nº 57.232, de 12/08/11, D.O. 13/08/11 – Dispõe sobre a classificação institucional da Secretaria da Educação.</w:t>
      </w:r>
    </w:p>
    <w:p w14:paraId="736C2D29" w14:textId="77777777" w:rsidR="00795CAC" w:rsidRDefault="00795CAC">
      <w:pPr>
        <w:numPr>
          <w:ilvl w:val="0"/>
          <w:numId w:val="235"/>
        </w:numPr>
        <w:tabs>
          <w:tab w:val="clear" w:pos="1069"/>
        </w:tabs>
      </w:pPr>
      <w:r>
        <w:t>Dec. nº 57.239, de 17/08/11, D.O. 18/08/11 – Altera a denominação do Fundo Especial de Despesas da Secretaria da Educação.</w:t>
      </w:r>
    </w:p>
    <w:p w14:paraId="180D74E2" w14:textId="77777777" w:rsidR="00856DBA" w:rsidRPr="006B502D" w:rsidRDefault="00981C39">
      <w:pPr>
        <w:numPr>
          <w:ilvl w:val="0"/>
          <w:numId w:val="235"/>
        </w:numPr>
        <w:tabs>
          <w:tab w:val="clear" w:pos="1069"/>
        </w:tabs>
        <w:rPr>
          <w:color w:val="000000"/>
        </w:rPr>
      </w:pPr>
      <w:r w:rsidRPr="006B502D">
        <w:rPr>
          <w:color w:val="000000"/>
        </w:rPr>
        <w:t>Res</w:t>
      </w:r>
      <w:r w:rsidR="00856DBA" w:rsidRPr="006B502D">
        <w:rPr>
          <w:color w:val="000000"/>
        </w:rPr>
        <w:t>.</w:t>
      </w:r>
      <w:r w:rsidRPr="006B502D">
        <w:rPr>
          <w:color w:val="000000"/>
        </w:rPr>
        <w:t xml:space="preserve"> SE </w:t>
      </w:r>
      <w:r w:rsidR="00856DBA" w:rsidRPr="006B502D">
        <w:rPr>
          <w:color w:val="000000"/>
        </w:rPr>
        <w:t xml:space="preserve">nº </w:t>
      </w:r>
      <w:r w:rsidRPr="006B502D">
        <w:rPr>
          <w:color w:val="000000"/>
        </w:rPr>
        <w:t>52, de 14</w:t>
      </w:r>
      <w:r w:rsidR="00856DBA" w:rsidRPr="006B502D">
        <w:rPr>
          <w:color w:val="000000"/>
        </w:rPr>
        <w:t>/0</w:t>
      </w:r>
      <w:r w:rsidRPr="006B502D">
        <w:rPr>
          <w:color w:val="000000"/>
        </w:rPr>
        <w:t>8</w:t>
      </w:r>
      <w:r w:rsidR="00856DBA" w:rsidRPr="006B502D">
        <w:rPr>
          <w:color w:val="000000"/>
        </w:rPr>
        <w:t>/</w:t>
      </w:r>
      <w:r w:rsidRPr="006B502D">
        <w:rPr>
          <w:color w:val="000000"/>
        </w:rPr>
        <w:t>13, D</w:t>
      </w:r>
      <w:r w:rsidR="00856DBA" w:rsidRPr="006B502D">
        <w:rPr>
          <w:color w:val="000000"/>
        </w:rPr>
        <w:t>.</w:t>
      </w:r>
      <w:r w:rsidRPr="006B502D">
        <w:rPr>
          <w:color w:val="000000"/>
        </w:rPr>
        <w:t>O</w:t>
      </w:r>
      <w:r w:rsidR="00856DBA" w:rsidRPr="006B502D">
        <w:rPr>
          <w:color w:val="000000"/>
        </w:rPr>
        <w:t>. de 15/08/</w:t>
      </w:r>
      <w:r w:rsidRPr="006B502D">
        <w:rPr>
          <w:color w:val="000000"/>
        </w:rPr>
        <w:t>13 - Dispõe sobre os perfis, competências e habilidades requeridos dos Profissionais da Educação da rede estadual de ensino, os referenciais bibliográficos e de legislação, que fundamentam e orientam a organização de exames, concursos e processos seletivos, e dá providências correlatas</w:t>
      </w:r>
    </w:p>
    <w:p w14:paraId="5749C6A9" w14:textId="77777777" w:rsidR="00981C39" w:rsidRDefault="00981C39">
      <w:pPr>
        <w:numPr>
          <w:ilvl w:val="0"/>
          <w:numId w:val="235"/>
        </w:numPr>
        <w:tabs>
          <w:tab w:val="clear" w:pos="1069"/>
        </w:tabs>
        <w:rPr>
          <w:color w:val="000000"/>
        </w:rPr>
      </w:pPr>
      <w:r w:rsidRPr="006B502D">
        <w:rPr>
          <w:color w:val="000000"/>
        </w:rPr>
        <w:t>Dec</w:t>
      </w:r>
      <w:r w:rsidR="00856DBA" w:rsidRPr="006B502D">
        <w:rPr>
          <w:color w:val="000000"/>
        </w:rPr>
        <w:t>.</w:t>
      </w:r>
      <w:r w:rsidRPr="006B502D">
        <w:rPr>
          <w:color w:val="000000"/>
        </w:rPr>
        <w:t xml:space="preserve"> nº 64.187, de 1</w:t>
      </w:r>
      <w:r w:rsidR="00856DBA" w:rsidRPr="006B502D">
        <w:rPr>
          <w:color w:val="000000"/>
        </w:rPr>
        <w:t>7/04/</w:t>
      </w:r>
      <w:r w:rsidRPr="006B502D">
        <w:rPr>
          <w:color w:val="000000"/>
        </w:rPr>
        <w:t>19, D</w:t>
      </w:r>
      <w:r w:rsidR="00856DBA" w:rsidRPr="006B502D">
        <w:rPr>
          <w:color w:val="000000"/>
        </w:rPr>
        <w:t>.</w:t>
      </w:r>
      <w:r w:rsidRPr="006B502D">
        <w:rPr>
          <w:color w:val="000000"/>
        </w:rPr>
        <w:t>O</w:t>
      </w:r>
      <w:r w:rsidR="00856DBA" w:rsidRPr="006B502D">
        <w:rPr>
          <w:color w:val="000000"/>
        </w:rPr>
        <w:t>. de 18/04/</w:t>
      </w:r>
      <w:r w:rsidRPr="006B502D">
        <w:rPr>
          <w:color w:val="000000"/>
        </w:rPr>
        <w:t>19 - Reorganiza a Secretaria de Estado da Educação-PPT.</w:t>
      </w:r>
    </w:p>
    <w:p w14:paraId="445722F4" w14:textId="77777777" w:rsidR="0040093E" w:rsidRPr="0040093E" w:rsidRDefault="0040093E">
      <w:pPr>
        <w:numPr>
          <w:ilvl w:val="0"/>
          <w:numId w:val="235"/>
        </w:numPr>
        <w:tabs>
          <w:tab w:val="clear" w:pos="1069"/>
        </w:tabs>
        <w:rPr>
          <w:color w:val="000000"/>
        </w:rPr>
      </w:pPr>
      <w:r w:rsidRPr="0040093E">
        <w:rPr>
          <w:color w:val="000000"/>
        </w:rPr>
        <w:t>Dec</w:t>
      </w:r>
      <w:r>
        <w:rPr>
          <w:color w:val="000000"/>
        </w:rPr>
        <w:t>.</w:t>
      </w:r>
      <w:r w:rsidRPr="0040093E">
        <w:rPr>
          <w:color w:val="000000"/>
        </w:rPr>
        <w:t xml:space="preserve"> nº 66.031 de 20/</w:t>
      </w:r>
      <w:r>
        <w:rPr>
          <w:color w:val="000000"/>
        </w:rPr>
        <w:t>0</w:t>
      </w:r>
      <w:r w:rsidRPr="0040093E">
        <w:rPr>
          <w:color w:val="000000"/>
        </w:rPr>
        <w:t>9/21, D</w:t>
      </w:r>
      <w:r>
        <w:rPr>
          <w:color w:val="000000"/>
        </w:rPr>
        <w:t>.</w:t>
      </w:r>
      <w:r w:rsidRPr="0040093E">
        <w:rPr>
          <w:color w:val="000000"/>
        </w:rPr>
        <w:t>O</w:t>
      </w:r>
      <w:r>
        <w:rPr>
          <w:color w:val="000000"/>
        </w:rPr>
        <w:t>.</w:t>
      </w:r>
      <w:r w:rsidRPr="0040093E">
        <w:rPr>
          <w:color w:val="000000"/>
        </w:rPr>
        <w:t xml:space="preserve"> de 21/09/21</w:t>
      </w:r>
      <w:r>
        <w:rPr>
          <w:color w:val="000000"/>
        </w:rPr>
        <w:t xml:space="preserve"> </w:t>
      </w:r>
      <w:r w:rsidRPr="0040093E">
        <w:rPr>
          <w:color w:val="000000"/>
        </w:rPr>
        <w:t>-</w:t>
      </w:r>
      <w:r>
        <w:rPr>
          <w:color w:val="000000"/>
        </w:rPr>
        <w:t xml:space="preserve"> </w:t>
      </w:r>
      <w:r w:rsidRPr="0040093E">
        <w:rPr>
          <w:color w:val="000000"/>
        </w:rPr>
        <w:t>Dispõe sobre abertura de crédito suplementar ao Orçamento Fiscal na Secretaria da Educação, visando ao atendimento de Despesas Correntes.</w:t>
      </w:r>
    </w:p>
    <w:p w14:paraId="5DE4B126" w14:textId="77777777" w:rsidR="0040093E" w:rsidRPr="0040093E" w:rsidRDefault="0040093E">
      <w:pPr>
        <w:numPr>
          <w:ilvl w:val="0"/>
          <w:numId w:val="235"/>
        </w:numPr>
        <w:tabs>
          <w:tab w:val="clear" w:pos="1069"/>
        </w:tabs>
        <w:rPr>
          <w:color w:val="000000"/>
        </w:rPr>
      </w:pPr>
      <w:r w:rsidRPr="0040093E">
        <w:rPr>
          <w:color w:val="000000"/>
        </w:rPr>
        <w:t>Dec</w:t>
      </w:r>
      <w:r>
        <w:rPr>
          <w:color w:val="000000"/>
        </w:rPr>
        <w:t>.</w:t>
      </w:r>
      <w:r w:rsidRPr="0040093E">
        <w:rPr>
          <w:color w:val="000000"/>
        </w:rPr>
        <w:t xml:space="preserve"> nº 66.032, de 20/09/21, D</w:t>
      </w:r>
      <w:r>
        <w:rPr>
          <w:color w:val="000000"/>
        </w:rPr>
        <w:t>.</w:t>
      </w:r>
      <w:r w:rsidRPr="0040093E">
        <w:rPr>
          <w:color w:val="000000"/>
        </w:rPr>
        <w:t>O</w:t>
      </w:r>
      <w:r>
        <w:rPr>
          <w:color w:val="000000"/>
        </w:rPr>
        <w:t>.</w:t>
      </w:r>
      <w:r w:rsidRPr="0040093E">
        <w:rPr>
          <w:color w:val="000000"/>
        </w:rPr>
        <w:t xml:space="preserve"> de 21/09/21 - Dispõe sobre abertura de crédito suplementar ao Orçamento Fiscal na Secretaria da Educação, visando ao atendimento de Despesas Correntes e de Capital</w:t>
      </w:r>
      <w:r>
        <w:rPr>
          <w:color w:val="000000"/>
        </w:rPr>
        <w:t>.</w:t>
      </w:r>
    </w:p>
    <w:p w14:paraId="296CD5B9" w14:textId="77777777" w:rsidR="00235B67" w:rsidRPr="007A5BCC" w:rsidRDefault="00235B67" w:rsidP="00B6587A">
      <w:pPr>
        <w:pStyle w:val="GOE"/>
      </w:pPr>
      <w:bookmarkStart w:id="525" w:name="_Toc163207683"/>
      <w:r w:rsidRPr="007A5BCC">
        <w:t>Secretário de Escola</w:t>
      </w:r>
      <w:bookmarkEnd w:id="525"/>
      <w:r w:rsidR="005F7EC8">
        <w:t xml:space="preserve"> </w:t>
      </w:r>
    </w:p>
    <w:p w14:paraId="4F4FE8A8" w14:textId="77777777" w:rsidR="00235B67" w:rsidRPr="007A5BCC" w:rsidRDefault="00235B67">
      <w:pPr>
        <w:numPr>
          <w:ilvl w:val="0"/>
          <w:numId w:val="235"/>
        </w:numPr>
        <w:tabs>
          <w:tab w:val="clear" w:pos="1069"/>
        </w:tabs>
      </w:pPr>
      <w:r w:rsidRPr="007A5BCC">
        <w:t>Dec. nº 17.329</w:t>
      </w:r>
      <w:r w:rsidR="007A5BCC">
        <w:t>,</w:t>
      </w:r>
      <w:r w:rsidRPr="007A5BCC">
        <w:t xml:space="preserve"> de 14/07/81 - art</w:t>
      </w:r>
      <w:r w:rsidR="007A5BCC">
        <w:t>.</w:t>
      </w:r>
      <w:r w:rsidRPr="007A5BCC">
        <w:t xml:space="preserve"> 73 - Competências</w:t>
      </w:r>
      <w:r w:rsidR="007A5BCC">
        <w:t>.</w:t>
      </w:r>
    </w:p>
    <w:p w14:paraId="479D55B0" w14:textId="77777777" w:rsidR="00235B67" w:rsidRPr="007A5BCC" w:rsidRDefault="00235B67">
      <w:pPr>
        <w:numPr>
          <w:ilvl w:val="0"/>
          <w:numId w:val="235"/>
        </w:numPr>
        <w:tabs>
          <w:tab w:val="clear" w:pos="1069"/>
        </w:tabs>
      </w:pPr>
      <w:r w:rsidRPr="007A5BCC">
        <w:t xml:space="preserve">Lei </w:t>
      </w:r>
      <w:r w:rsidR="00362803" w:rsidRPr="007A5BCC">
        <w:t xml:space="preserve">Fed. </w:t>
      </w:r>
      <w:r w:rsidRPr="007A5BCC">
        <w:t>n° 7.377, de 30/09/85 - Dispõe sobre o exercício da profissão de Secretário</w:t>
      </w:r>
      <w:r w:rsidR="007A5BCC">
        <w:t>.</w:t>
      </w:r>
    </w:p>
    <w:p w14:paraId="79ED26E9" w14:textId="77777777" w:rsidR="00235B67" w:rsidRDefault="00235B67">
      <w:pPr>
        <w:numPr>
          <w:ilvl w:val="0"/>
          <w:numId w:val="235"/>
        </w:numPr>
        <w:tabs>
          <w:tab w:val="clear" w:pos="1069"/>
        </w:tabs>
      </w:pPr>
      <w:r w:rsidRPr="007A5BCC">
        <w:t>LC n° 888</w:t>
      </w:r>
      <w:r w:rsidR="007A5BCC">
        <w:t>, de 28/12/</w:t>
      </w:r>
      <w:r w:rsidRPr="007A5BCC">
        <w:t>00 - Institui o Plano de Carreira, Vencimentos e Salários p</w:t>
      </w:r>
      <w:r w:rsidR="007A5BCC">
        <w:t>ara os integrantes do QAE da SE.</w:t>
      </w:r>
    </w:p>
    <w:p w14:paraId="19FAC104" w14:textId="77777777" w:rsidR="00182C70" w:rsidRPr="007A5BCC" w:rsidRDefault="00182C70">
      <w:pPr>
        <w:numPr>
          <w:ilvl w:val="0"/>
          <w:numId w:val="235"/>
        </w:numPr>
        <w:tabs>
          <w:tab w:val="clear" w:pos="1069"/>
        </w:tabs>
      </w:pPr>
      <w:r w:rsidRPr="00182C70">
        <w:t>Res</w:t>
      </w:r>
      <w:r>
        <w:t>.</w:t>
      </w:r>
      <w:r w:rsidRPr="00182C70">
        <w:t xml:space="preserve"> SE nº 52, de </w:t>
      </w:r>
      <w:r>
        <w:t>0</w:t>
      </w:r>
      <w:r w:rsidRPr="00182C70">
        <w:t>9</w:t>
      </w:r>
      <w:r>
        <w:t>/0</w:t>
      </w:r>
      <w:r w:rsidRPr="00182C70">
        <w:t>8</w:t>
      </w:r>
      <w:r>
        <w:t>/</w:t>
      </w:r>
      <w:r w:rsidRPr="00182C70">
        <w:t xml:space="preserve">11 </w:t>
      </w:r>
      <w:r>
        <w:t xml:space="preserve">- </w:t>
      </w:r>
      <w:r w:rsidRPr="00182C70">
        <w:t>Dispõe sobre as atribuições dos integrantes das classes do Quadro de Apoio Escolar – QAE, da Secretaria da Educação</w:t>
      </w:r>
    </w:p>
    <w:p w14:paraId="43CB8068" w14:textId="77777777" w:rsidR="00235B67" w:rsidRPr="00B6587A" w:rsidRDefault="00235B67" w:rsidP="00B6587A">
      <w:pPr>
        <w:pStyle w:val="GOE"/>
      </w:pPr>
      <w:bookmarkStart w:id="526" w:name="_Toc163207684"/>
      <w:r w:rsidRPr="00B6587A">
        <w:t>Sede de Controle de Freq</w:t>
      </w:r>
      <w:r w:rsidR="00B6587A">
        <w:t>u</w:t>
      </w:r>
      <w:r w:rsidRPr="00B6587A">
        <w:t>ência</w:t>
      </w:r>
      <w:bookmarkEnd w:id="526"/>
    </w:p>
    <w:p w14:paraId="7109FA55" w14:textId="77777777" w:rsidR="00235B67" w:rsidRDefault="00235B67">
      <w:pPr>
        <w:numPr>
          <w:ilvl w:val="0"/>
          <w:numId w:val="236"/>
        </w:numPr>
        <w:tabs>
          <w:tab w:val="clear" w:pos="1069"/>
        </w:tabs>
      </w:pPr>
      <w:r w:rsidRPr="007A5BCC">
        <w:t>Dec. n° 39.931, de 30/01/95 - Sede de Controle de Freqüência e Faltas do Pessoal Docente</w:t>
      </w:r>
      <w:r w:rsidR="0029069B">
        <w:t>.</w:t>
      </w:r>
    </w:p>
    <w:p w14:paraId="26D585F1" w14:textId="77777777" w:rsidR="00235B67" w:rsidRPr="007A5BCC" w:rsidRDefault="00235B67" w:rsidP="00101FDC">
      <w:pPr>
        <w:pStyle w:val="GOE"/>
      </w:pPr>
      <w:bookmarkStart w:id="527" w:name="_Toc163207685"/>
      <w:r w:rsidRPr="007A5BCC">
        <w:t>Segurança Escolar e Violência</w:t>
      </w:r>
      <w:bookmarkEnd w:id="527"/>
    </w:p>
    <w:p w14:paraId="68803A27" w14:textId="77777777" w:rsidR="00235B67" w:rsidRDefault="00235B67">
      <w:pPr>
        <w:numPr>
          <w:ilvl w:val="0"/>
          <w:numId w:val="236"/>
        </w:numPr>
        <w:tabs>
          <w:tab w:val="clear" w:pos="1069"/>
        </w:tabs>
        <w:rPr>
          <w:rFonts w:cs="Arial"/>
        </w:rPr>
      </w:pPr>
      <w:r>
        <w:rPr>
          <w:rFonts w:cs="Arial"/>
        </w:rPr>
        <w:t>Dec. nº 28.642/88 - Segurança Escolar - Programa</w:t>
      </w:r>
      <w:r w:rsidR="007A5BCC">
        <w:rPr>
          <w:rFonts w:cs="Arial"/>
        </w:rPr>
        <w:t>.</w:t>
      </w:r>
    </w:p>
    <w:p w14:paraId="1A43CE93" w14:textId="77777777" w:rsidR="00235B67" w:rsidRDefault="00235B67">
      <w:pPr>
        <w:numPr>
          <w:ilvl w:val="0"/>
          <w:numId w:val="236"/>
        </w:numPr>
        <w:tabs>
          <w:tab w:val="clear" w:pos="1069"/>
        </w:tabs>
        <w:rPr>
          <w:rFonts w:cs="Arial"/>
        </w:rPr>
      </w:pPr>
      <w:r>
        <w:rPr>
          <w:rFonts w:cs="Arial"/>
        </w:rPr>
        <w:t>Dec. nº 28.643/88 - Segurança Escolar - Perímetros</w:t>
      </w:r>
      <w:r w:rsidR="007A5BCC">
        <w:rPr>
          <w:rFonts w:cs="Arial"/>
        </w:rPr>
        <w:t>.</w:t>
      </w:r>
    </w:p>
    <w:p w14:paraId="3658A02A" w14:textId="77777777" w:rsidR="00235B67" w:rsidRDefault="00235B67">
      <w:pPr>
        <w:numPr>
          <w:ilvl w:val="0"/>
          <w:numId w:val="236"/>
        </w:numPr>
        <w:tabs>
          <w:tab w:val="clear" w:pos="1069"/>
        </w:tabs>
        <w:rPr>
          <w:rFonts w:cs="Arial"/>
        </w:rPr>
      </w:pPr>
      <w:r>
        <w:rPr>
          <w:rFonts w:cs="Arial"/>
        </w:rPr>
        <w:t>Res. Conj</w:t>
      </w:r>
      <w:r w:rsidR="00501679">
        <w:rPr>
          <w:rFonts w:cs="Arial"/>
        </w:rPr>
        <w:t>.</w:t>
      </w:r>
      <w:r>
        <w:rPr>
          <w:rFonts w:cs="Arial"/>
        </w:rPr>
        <w:t xml:space="preserve"> SE/SSP nº </w:t>
      </w:r>
      <w:r w:rsidR="007A5BCC">
        <w:rPr>
          <w:rFonts w:cs="Arial"/>
        </w:rPr>
        <w:t>0</w:t>
      </w:r>
      <w:r>
        <w:rPr>
          <w:rFonts w:cs="Arial"/>
        </w:rPr>
        <w:t>6/92 - Segurança Escolar</w:t>
      </w:r>
      <w:r w:rsidR="007A5BCC">
        <w:rPr>
          <w:rFonts w:cs="Arial"/>
        </w:rPr>
        <w:t>.</w:t>
      </w:r>
    </w:p>
    <w:p w14:paraId="01053F08" w14:textId="77777777" w:rsidR="00235B67" w:rsidRDefault="00235B67">
      <w:pPr>
        <w:numPr>
          <w:ilvl w:val="0"/>
          <w:numId w:val="236"/>
        </w:numPr>
        <w:tabs>
          <w:tab w:val="clear" w:pos="1069"/>
        </w:tabs>
        <w:rPr>
          <w:rFonts w:cs="Arial"/>
        </w:rPr>
      </w:pPr>
      <w:r>
        <w:rPr>
          <w:rFonts w:cs="Arial"/>
        </w:rPr>
        <w:t>Dec. nº 39.711/94 - Cria o Sistema Estadual de Informações sobre a Violência contra a criança e o adolescente - SEIVA</w:t>
      </w:r>
      <w:r w:rsidR="007A5BCC">
        <w:rPr>
          <w:rFonts w:cs="Arial"/>
        </w:rPr>
        <w:t>.</w:t>
      </w:r>
    </w:p>
    <w:p w14:paraId="414FCC3B" w14:textId="77777777" w:rsidR="00235B67" w:rsidRDefault="00235B67">
      <w:pPr>
        <w:numPr>
          <w:ilvl w:val="0"/>
          <w:numId w:val="236"/>
        </w:numPr>
        <w:tabs>
          <w:tab w:val="clear" w:pos="1069"/>
        </w:tabs>
        <w:rPr>
          <w:rFonts w:cs="Arial"/>
        </w:rPr>
      </w:pPr>
      <w:r>
        <w:rPr>
          <w:rFonts w:cs="Arial"/>
        </w:rPr>
        <w:t>Dec. nº 39.971/94 - Drogas - Prevenção</w:t>
      </w:r>
      <w:r w:rsidR="007A5BCC">
        <w:rPr>
          <w:rFonts w:cs="Arial"/>
        </w:rPr>
        <w:t>.</w:t>
      </w:r>
    </w:p>
    <w:p w14:paraId="2D5AC15D" w14:textId="77777777" w:rsidR="00235B67" w:rsidRDefault="00235B67">
      <w:pPr>
        <w:numPr>
          <w:ilvl w:val="0"/>
          <w:numId w:val="236"/>
        </w:numPr>
        <w:tabs>
          <w:tab w:val="clear" w:pos="1069"/>
        </w:tabs>
        <w:rPr>
          <w:rFonts w:cs="Arial"/>
        </w:rPr>
      </w:pPr>
      <w:r>
        <w:rPr>
          <w:rFonts w:cs="Arial"/>
        </w:rPr>
        <w:t>Dec. nº 41.552/97 - Segurança Escolar - Alteração de Programa</w:t>
      </w:r>
      <w:r w:rsidR="007A5BCC">
        <w:rPr>
          <w:rFonts w:cs="Arial"/>
        </w:rPr>
        <w:t>.</w:t>
      </w:r>
    </w:p>
    <w:p w14:paraId="0DB8C822" w14:textId="77777777" w:rsidR="00235B67" w:rsidRDefault="00235B67">
      <w:pPr>
        <w:numPr>
          <w:ilvl w:val="0"/>
          <w:numId w:val="236"/>
        </w:numPr>
        <w:tabs>
          <w:tab w:val="clear" w:pos="1069"/>
        </w:tabs>
        <w:rPr>
          <w:rFonts w:cs="Arial"/>
        </w:rPr>
      </w:pPr>
      <w:r>
        <w:rPr>
          <w:rFonts w:cs="Arial"/>
        </w:rPr>
        <w:t>Lei nº 10.312/99 - Violência - Prevenção e Combate nas Escolas</w:t>
      </w:r>
      <w:r w:rsidR="007A5BCC">
        <w:rPr>
          <w:rFonts w:cs="Arial"/>
        </w:rPr>
        <w:t>.</w:t>
      </w:r>
    </w:p>
    <w:p w14:paraId="04E26E70" w14:textId="77777777" w:rsidR="00235B67" w:rsidRDefault="00235B67">
      <w:pPr>
        <w:numPr>
          <w:ilvl w:val="0"/>
          <w:numId w:val="236"/>
        </w:numPr>
        <w:tabs>
          <w:tab w:val="clear" w:pos="1069"/>
        </w:tabs>
        <w:rPr>
          <w:rFonts w:cs="Arial"/>
        </w:rPr>
      </w:pPr>
      <w:r>
        <w:rPr>
          <w:rFonts w:cs="Arial"/>
        </w:rPr>
        <w:t>Dec. nº 44.166/99 - Violência - Prevenção e Combate nas Escolas</w:t>
      </w:r>
      <w:r w:rsidR="007A5BCC">
        <w:rPr>
          <w:rFonts w:cs="Arial"/>
        </w:rPr>
        <w:t>.</w:t>
      </w:r>
    </w:p>
    <w:p w14:paraId="7DB366FF" w14:textId="77777777" w:rsidR="00235B67" w:rsidRDefault="00235B67">
      <w:pPr>
        <w:numPr>
          <w:ilvl w:val="0"/>
          <w:numId w:val="236"/>
        </w:numPr>
        <w:tabs>
          <w:tab w:val="clear" w:pos="1069"/>
        </w:tabs>
        <w:rPr>
          <w:rFonts w:cs="Arial"/>
        </w:rPr>
      </w:pPr>
      <w:r>
        <w:rPr>
          <w:rFonts w:cs="Arial"/>
        </w:rPr>
        <w:t>Del. CONDECA nº 17/99 - Atendimento a Adolescentes Infratores</w:t>
      </w:r>
      <w:r w:rsidR="007A5BCC">
        <w:rPr>
          <w:rFonts w:cs="Arial"/>
        </w:rPr>
        <w:t>.</w:t>
      </w:r>
    </w:p>
    <w:p w14:paraId="66833A32" w14:textId="77777777" w:rsidR="00235B67" w:rsidRDefault="00235B67">
      <w:pPr>
        <w:numPr>
          <w:ilvl w:val="0"/>
          <w:numId w:val="236"/>
        </w:numPr>
        <w:tabs>
          <w:tab w:val="clear" w:pos="1069"/>
        </w:tabs>
        <w:rPr>
          <w:rFonts w:cs="Arial"/>
        </w:rPr>
      </w:pPr>
      <w:r>
        <w:rPr>
          <w:rFonts w:cs="Arial"/>
        </w:rPr>
        <w:t>Del. CONDECA nº 18/99 - Atendimento a Adolescentes Infratores</w:t>
      </w:r>
      <w:r w:rsidR="007A5BCC">
        <w:rPr>
          <w:rFonts w:cs="Arial"/>
        </w:rPr>
        <w:t>.</w:t>
      </w:r>
    </w:p>
    <w:p w14:paraId="535C9037" w14:textId="77777777" w:rsidR="00235B67" w:rsidRDefault="00235B67">
      <w:pPr>
        <w:numPr>
          <w:ilvl w:val="0"/>
          <w:numId w:val="236"/>
        </w:numPr>
        <w:tabs>
          <w:tab w:val="clear" w:pos="1069"/>
        </w:tabs>
        <w:rPr>
          <w:rFonts w:cs="Arial"/>
        </w:rPr>
      </w:pPr>
      <w:r>
        <w:rPr>
          <w:rFonts w:cs="Arial"/>
        </w:rPr>
        <w:t>Lei nº 10.429/99 - Violência e Exploração de Menores - Combate</w:t>
      </w:r>
      <w:r w:rsidR="007A5BCC">
        <w:rPr>
          <w:rFonts w:cs="Arial"/>
        </w:rPr>
        <w:t>.</w:t>
      </w:r>
    </w:p>
    <w:p w14:paraId="21157815" w14:textId="77777777" w:rsidR="008C32A6" w:rsidRDefault="00235B67">
      <w:pPr>
        <w:numPr>
          <w:ilvl w:val="0"/>
          <w:numId w:val="236"/>
        </w:numPr>
        <w:tabs>
          <w:tab w:val="clear" w:pos="1069"/>
        </w:tabs>
        <w:rPr>
          <w:rFonts w:cs="Arial"/>
        </w:rPr>
      </w:pPr>
      <w:r>
        <w:rPr>
          <w:rFonts w:cs="Arial"/>
        </w:rPr>
        <w:lastRenderedPageBreak/>
        <w:t>Lei nº 10.498/00 - Maus Tratos em Criança e Adolescente: Notificação Compulsória</w:t>
      </w:r>
      <w:r w:rsidR="007A5BCC">
        <w:rPr>
          <w:rFonts w:cs="Arial"/>
        </w:rPr>
        <w:t>.</w:t>
      </w:r>
    </w:p>
    <w:p w14:paraId="4FAC78E6" w14:textId="77777777" w:rsidR="008C32A6" w:rsidRDefault="008C32A6">
      <w:pPr>
        <w:numPr>
          <w:ilvl w:val="0"/>
          <w:numId w:val="236"/>
        </w:numPr>
        <w:tabs>
          <w:tab w:val="clear" w:pos="1069"/>
        </w:tabs>
        <w:rPr>
          <w:rFonts w:cs="Arial"/>
        </w:rPr>
      </w:pPr>
      <w:r w:rsidRPr="008C32A6">
        <w:rPr>
          <w:rFonts w:cs="Arial"/>
        </w:rPr>
        <w:t>Lei Est</w:t>
      </w:r>
      <w:r>
        <w:rPr>
          <w:rFonts w:cs="Arial"/>
        </w:rPr>
        <w:t>.</w:t>
      </w:r>
      <w:r w:rsidRPr="008C32A6">
        <w:rPr>
          <w:rFonts w:cs="Arial"/>
        </w:rPr>
        <w:t xml:space="preserve"> nº 13.541, de </w:t>
      </w:r>
      <w:r>
        <w:rPr>
          <w:rFonts w:cs="Arial"/>
        </w:rPr>
        <w:t>0</w:t>
      </w:r>
      <w:r w:rsidRPr="008C32A6">
        <w:rPr>
          <w:rFonts w:cs="Arial"/>
        </w:rPr>
        <w:t>7</w:t>
      </w:r>
      <w:r>
        <w:rPr>
          <w:rFonts w:cs="Arial"/>
        </w:rPr>
        <w:t xml:space="preserve">/05/09 - </w:t>
      </w:r>
      <w:r w:rsidRPr="008C32A6">
        <w:rPr>
          <w:rFonts w:cs="Arial"/>
        </w:rPr>
        <w:t xml:space="preserve">Proíbe o consumo de cigarros, cigarrilhas, charutos, cachimbos ou de qualquer outro produto fumígeno, derivado ou não do tabaco, na forma que especifica. </w:t>
      </w:r>
    </w:p>
    <w:p w14:paraId="26A6DD08" w14:textId="77777777" w:rsidR="008C32A6" w:rsidRDefault="008C32A6">
      <w:pPr>
        <w:numPr>
          <w:ilvl w:val="0"/>
          <w:numId w:val="236"/>
        </w:numPr>
        <w:tabs>
          <w:tab w:val="clear" w:pos="1069"/>
        </w:tabs>
        <w:rPr>
          <w:rFonts w:cs="Arial"/>
        </w:rPr>
      </w:pPr>
      <w:r w:rsidRPr="008C32A6">
        <w:rPr>
          <w:rFonts w:cs="Arial"/>
        </w:rPr>
        <w:t>Lei Est</w:t>
      </w:r>
      <w:r>
        <w:rPr>
          <w:rFonts w:cs="Arial"/>
        </w:rPr>
        <w:t>.</w:t>
      </w:r>
      <w:r w:rsidRPr="008C32A6">
        <w:rPr>
          <w:rFonts w:cs="Arial"/>
        </w:rPr>
        <w:t xml:space="preserve"> nº 13.242, de </w:t>
      </w:r>
      <w:r>
        <w:rPr>
          <w:rFonts w:cs="Arial"/>
        </w:rPr>
        <w:t>0</w:t>
      </w:r>
      <w:r w:rsidRPr="008C32A6">
        <w:rPr>
          <w:rFonts w:cs="Arial"/>
        </w:rPr>
        <w:t>8</w:t>
      </w:r>
      <w:r>
        <w:rPr>
          <w:rFonts w:cs="Arial"/>
        </w:rPr>
        <w:t xml:space="preserve">/12/08 - </w:t>
      </w:r>
      <w:r w:rsidRPr="008C32A6">
        <w:rPr>
          <w:rFonts w:cs="Arial"/>
        </w:rPr>
        <w:t>Dispõe sobre a instituição de programas destinados ao atendimento do cidadão em situação de vulnerabilidade social e dá outras providências correlatas.</w:t>
      </w:r>
    </w:p>
    <w:p w14:paraId="6A7A4EB3" w14:textId="77777777" w:rsidR="00797A2B" w:rsidRPr="008C32A6" w:rsidRDefault="00797A2B">
      <w:pPr>
        <w:numPr>
          <w:ilvl w:val="0"/>
          <w:numId w:val="236"/>
        </w:numPr>
        <w:tabs>
          <w:tab w:val="clear" w:pos="1069"/>
        </w:tabs>
        <w:rPr>
          <w:rFonts w:cs="Arial"/>
        </w:rPr>
      </w:pPr>
      <w:r w:rsidRPr="00797A2B">
        <w:rPr>
          <w:rFonts w:cs="Arial"/>
        </w:rPr>
        <w:t xml:space="preserve">Lei </w:t>
      </w:r>
      <w:r>
        <w:rPr>
          <w:rFonts w:cs="Arial"/>
        </w:rPr>
        <w:t xml:space="preserve">nº </w:t>
      </w:r>
      <w:r w:rsidRPr="00797A2B">
        <w:rPr>
          <w:rFonts w:cs="Arial"/>
        </w:rPr>
        <w:t>17.341, de 11/03/201, D</w:t>
      </w:r>
      <w:r>
        <w:rPr>
          <w:rFonts w:cs="Arial"/>
        </w:rPr>
        <w:t>.</w:t>
      </w:r>
      <w:r w:rsidRPr="00797A2B">
        <w:rPr>
          <w:rFonts w:cs="Arial"/>
        </w:rPr>
        <w:t>O</w:t>
      </w:r>
      <w:r>
        <w:rPr>
          <w:rFonts w:cs="Arial"/>
        </w:rPr>
        <w:t>.</w:t>
      </w:r>
      <w:r w:rsidRPr="00797A2B">
        <w:rPr>
          <w:rFonts w:cs="Arial"/>
        </w:rPr>
        <w:t xml:space="preserve"> de 12/03/21 - Estabelece normas gerais sobre segurança escolar e dá outras providências.</w:t>
      </w:r>
    </w:p>
    <w:p w14:paraId="712A1E36" w14:textId="77777777" w:rsidR="00235B67" w:rsidRPr="007A5BCC" w:rsidRDefault="00235B67" w:rsidP="00101FDC">
      <w:pPr>
        <w:pStyle w:val="GOE"/>
      </w:pPr>
      <w:bookmarkStart w:id="528" w:name="_Toc163207686"/>
      <w:r w:rsidRPr="007A5BCC">
        <w:t>Semana de Alfabetização e Conscientização Ambiental</w:t>
      </w:r>
      <w:bookmarkEnd w:id="528"/>
    </w:p>
    <w:p w14:paraId="77D6011D" w14:textId="77777777" w:rsidR="00235B67" w:rsidRDefault="00235B67">
      <w:pPr>
        <w:numPr>
          <w:ilvl w:val="0"/>
          <w:numId w:val="237"/>
        </w:numPr>
        <w:tabs>
          <w:tab w:val="clear" w:pos="1069"/>
        </w:tabs>
      </w:pPr>
      <w:r w:rsidRPr="007A5BCC">
        <w:t>Lei n° 10.857, de 31/08/01 - Semana de Alfabetização e Conscientização Ambiental</w:t>
      </w:r>
      <w:r w:rsidR="007A5BCC">
        <w:t>.</w:t>
      </w:r>
    </w:p>
    <w:p w14:paraId="67F5AD58" w14:textId="77777777" w:rsidR="00ED427E" w:rsidRPr="00E712AF" w:rsidRDefault="00ED427E" w:rsidP="00101FDC">
      <w:pPr>
        <w:pStyle w:val="GOE"/>
      </w:pPr>
      <w:bookmarkStart w:id="529" w:name="_Toc163207687"/>
      <w:r>
        <w:t>Semana de Educação para a Vida</w:t>
      </w:r>
      <w:bookmarkEnd w:id="529"/>
    </w:p>
    <w:p w14:paraId="5707F3E4" w14:textId="77777777" w:rsidR="00ED427E" w:rsidRDefault="00ED427E">
      <w:pPr>
        <w:numPr>
          <w:ilvl w:val="1"/>
          <w:numId w:val="237"/>
        </w:numPr>
        <w:tabs>
          <w:tab w:val="clear" w:pos="1440"/>
          <w:tab w:val="num" w:pos="945"/>
        </w:tabs>
        <w:ind w:left="945" w:hanging="210"/>
      </w:pPr>
      <w:r>
        <w:t>Lei n° 11.988, de 27/07/09, D.O.U. 28/07/09 – Cria a Semana de Educação para a vida, nas escolas públicas de ensino fundamental e médio.</w:t>
      </w:r>
    </w:p>
    <w:p w14:paraId="67245362" w14:textId="77777777" w:rsidR="00235B67" w:rsidRDefault="00235B67" w:rsidP="00101FDC">
      <w:pPr>
        <w:pStyle w:val="GOE"/>
      </w:pPr>
      <w:bookmarkStart w:id="530" w:name="_Toc163207688"/>
      <w:r w:rsidRPr="007A5BCC">
        <w:t>Servente de Escola - Dia do - 28 de outubro</w:t>
      </w:r>
      <w:bookmarkEnd w:id="530"/>
    </w:p>
    <w:p w14:paraId="779FC378" w14:textId="77777777" w:rsidR="00235B67" w:rsidRDefault="00235B67">
      <w:pPr>
        <w:numPr>
          <w:ilvl w:val="0"/>
          <w:numId w:val="237"/>
        </w:numPr>
        <w:tabs>
          <w:tab w:val="clear" w:pos="1069"/>
        </w:tabs>
      </w:pPr>
      <w:r w:rsidRPr="007A5BCC">
        <w:t>Lei n° 7.360, de 11/06/91, D.O. 12/06/91</w:t>
      </w:r>
      <w:r w:rsidR="007A5BCC">
        <w:t>.</w:t>
      </w:r>
    </w:p>
    <w:p w14:paraId="471ACFE0" w14:textId="77777777" w:rsidR="00235B67" w:rsidRPr="007A5BCC" w:rsidRDefault="00235B67" w:rsidP="00101FDC">
      <w:pPr>
        <w:pStyle w:val="GOE"/>
      </w:pPr>
      <w:bookmarkStart w:id="531" w:name="_Toc163207689"/>
      <w:r w:rsidRPr="007A5BCC">
        <w:t>Serviço Voluntário</w:t>
      </w:r>
      <w:bookmarkEnd w:id="531"/>
    </w:p>
    <w:p w14:paraId="6AA592D3" w14:textId="77777777" w:rsidR="00235B67" w:rsidRDefault="00235B67">
      <w:pPr>
        <w:numPr>
          <w:ilvl w:val="0"/>
          <w:numId w:val="237"/>
        </w:numPr>
        <w:tabs>
          <w:tab w:val="clear" w:pos="1069"/>
        </w:tabs>
        <w:rPr>
          <w:rFonts w:cs="Arial"/>
        </w:rPr>
      </w:pPr>
      <w:r>
        <w:rPr>
          <w:rFonts w:cs="Arial"/>
        </w:rPr>
        <w:t>Lei Fed. n° 9.608/98</w:t>
      </w:r>
      <w:r w:rsidR="00EF51C7">
        <w:rPr>
          <w:rFonts w:cs="Arial"/>
        </w:rPr>
        <w:t>.</w:t>
      </w:r>
    </w:p>
    <w:p w14:paraId="6CFE894F" w14:textId="77777777" w:rsidR="00235B67" w:rsidRDefault="00EF51C7">
      <w:pPr>
        <w:numPr>
          <w:ilvl w:val="0"/>
          <w:numId w:val="237"/>
        </w:numPr>
        <w:tabs>
          <w:tab w:val="clear" w:pos="1069"/>
        </w:tabs>
        <w:rPr>
          <w:rFonts w:cs="Arial"/>
        </w:rPr>
      </w:pPr>
      <w:r>
        <w:rPr>
          <w:rFonts w:cs="Arial"/>
        </w:rPr>
        <w:t>Lei n° 10.335/99.</w:t>
      </w:r>
    </w:p>
    <w:p w14:paraId="7BE681AC" w14:textId="77777777" w:rsidR="00235B67" w:rsidRDefault="00235B67">
      <w:pPr>
        <w:numPr>
          <w:ilvl w:val="0"/>
          <w:numId w:val="237"/>
        </w:numPr>
        <w:tabs>
          <w:tab w:val="clear" w:pos="1069"/>
        </w:tabs>
        <w:rPr>
          <w:rFonts w:cs="Arial"/>
        </w:rPr>
      </w:pPr>
      <w:r>
        <w:rPr>
          <w:rFonts w:cs="Arial"/>
        </w:rPr>
        <w:t>Res</w:t>
      </w:r>
      <w:r w:rsidR="00EF51C7">
        <w:rPr>
          <w:rFonts w:cs="Arial"/>
        </w:rPr>
        <w:t>. GR (Unicamp) n° 37, de 19/04/</w:t>
      </w:r>
      <w:r>
        <w:rPr>
          <w:rFonts w:cs="Arial"/>
        </w:rPr>
        <w:t>01 - Prestação de serviço em atividades técnicas e ou administrativas no âmbito desta Universidade (inclui modelo)</w:t>
      </w:r>
      <w:r w:rsidR="00EF51C7">
        <w:rPr>
          <w:rFonts w:cs="Arial"/>
        </w:rPr>
        <w:t>.</w:t>
      </w:r>
    </w:p>
    <w:p w14:paraId="5509ABEE" w14:textId="77777777" w:rsidR="00235B67" w:rsidRDefault="00235B67">
      <w:pPr>
        <w:numPr>
          <w:ilvl w:val="0"/>
          <w:numId w:val="237"/>
        </w:numPr>
        <w:tabs>
          <w:tab w:val="clear" w:pos="1069"/>
        </w:tabs>
        <w:rPr>
          <w:rFonts w:cs="Arial"/>
        </w:rPr>
      </w:pPr>
      <w:r>
        <w:rPr>
          <w:rFonts w:cs="Arial"/>
        </w:rPr>
        <w:t>Res. SE n° 143/02 - Dispõe sobre a implementação do Programa Estadual Jovem Voluntário - Escola Solidária</w:t>
      </w:r>
      <w:r w:rsidR="00EF51C7">
        <w:rPr>
          <w:rFonts w:cs="Arial"/>
        </w:rPr>
        <w:t>.</w:t>
      </w:r>
    </w:p>
    <w:p w14:paraId="6F159A75" w14:textId="77777777" w:rsidR="00235B67" w:rsidRDefault="00235B67">
      <w:pPr>
        <w:numPr>
          <w:ilvl w:val="0"/>
          <w:numId w:val="237"/>
        </w:numPr>
        <w:tabs>
          <w:tab w:val="clear" w:pos="1069"/>
        </w:tabs>
        <w:rPr>
          <w:rFonts w:cs="Arial"/>
        </w:rPr>
      </w:pPr>
      <w:r>
        <w:rPr>
          <w:rFonts w:cs="Arial"/>
        </w:rPr>
        <w:t>Dec. Fed. n° 5.313, de 16/12/04 - Auxílio financeiro (</w:t>
      </w:r>
      <w:smartTag w:uri="urn:schemas-microsoft-com:office:smarttags" w:element="metricconverter">
        <w:smartTagPr>
          <w:attr w:name="ProductID" w:val="16 a"/>
        </w:smartTagPr>
        <w:r>
          <w:rPr>
            <w:rFonts w:cs="Arial"/>
          </w:rPr>
          <w:t>16 a</w:t>
        </w:r>
      </w:smartTag>
      <w:r>
        <w:rPr>
          <w:rFonts w:cs="Arial"/>
        </w:rPr>
        <w:t xml:space="preserve"> 24 anos)</w:t>
      </w:r>
      <w:r w:rsidR="00EF51C7">
        <w:rPr>
          <w:rFonts w:cs="Arial"/>
        </w:rPr>
        <w:t>.</w:t>
      </w:r>
    </w:p>
    <w:p w14:paraId="2AD361E8" w14:textId="77777777" w:rsidR="00235B67" w:rsidRPr="00EF51C7" w:rsidRDefault="00235B67" w:rsidP="00101FDC">
      <w:pPr>
        <w:pStyle w:val="GOE"/>
      </w:pPr>
      <w:bookmarkStart w:id="532" w:name="_Toc163207690"/>
      <w:r w:rsidRPr="00EF51C7">
        <w:t>Serviços Obrigatórios por Lei</w:t>
      </w:r>
      <w:bookmarkEnd w:id="532"/>
    </w:p>
    <w:p w14:paraId="0A5FCE3C" w14:textId="77777777" w:rsidR="00235B67" w:rsidRPr="00EF51C7" w:rsidRDefault="00D20764">
      <w:pPr>
        <w:numPr>
          <w:ilvl w:val="0"/>
          <w:numId w:val="238"/>
        </w:numPr>
        <w:tabs>
          <w:tab w:val="clear" w:pos="1069"/>
        </w:tabs>
      </w:pPr>
      <w:r>
        <w:t>Informação</w:t>
      </w:r>
      <w:r w:rsidR="00235B67" w:rsidRPr="00EF51C7">
        <w:t xml:space="preserve"> CELP</w:t>
      </w:r>
      <w:r w:rsidR="00460F06" w:rsidRPr="00EF51C7">
        <w:t>/</w:t>
      </w:r>
      <w:r w:rsidR="00235B67" w:rsidRPr="00EF51C7">
        <w:t>DRHU n° 2.786/87 - Aplicação do inc</w:t>
      </w:r>
      <w:r w:rsidR="00EF51C7">
        <w:t>.</w:t>
      </w:r>
      <w:r w:rsidR="00235B67" w:rsidRPr="00EF51C7">
        <w:t xml:space="preserve"> V do art. 78 da Lei nº 10.261/68</w:t>
      </w:r>
      <w:r w:rsidR="00EF51C7">
        <w:t>.</w:t>
      </w:r>
    </w:p>
    <w:p w14:paraId="18779C2E" w14:textId="77777777" w:rsidR="00235B67" w:rsidRDefault="00235B67" w:rsidP="00101FDC">
      <w:pPr>
        <w:pStyle w:val="GOE"/>
      </w:pPr>
      <w:bookmarkStart w:id="533" w:name="_Toc163207691"/>
      <w:r w:rsidRPr="00EF51C7">
        <w:t>Servidores Públicos - Regime Jurídico</w:t>
      </w:r>
      <w:bookmarkEnd w:id="533"/>
    </w:p>
    <w:p w14:paraId="3FAF5605" w14:textId="77777777" w:rsidR="00235B67" w:rsidRDefault="00235B67">
      <w:pPr>
        <w:numPr>
          <w:ilvl w:val="0"/>
          <w:numId w:val="238"/>
        </w:numPr>
        <w:tabs>
          <w:tab w:val="clear" w:pos="1069"/>
        </w:tabs>
      </w:pPr>
      <w:r w:rsidRPr="00EF51C7">
        <w:t>Lei n° 500/74 - Regime Jurídico dos Servidores ACT</w:t>
      </w:r>
      <w:r w:rsidR="00EF51C7">
        <w:t>.</w:t>
      </w:r>
    </w:p>
    <w:p w14:paraId="4483D854" w14:textId="77777777" w:rsidR="00C62FB1" w:rsidRDefault="00C62FB1">
      <w:pPr>
        <w:numPr>
          <w:ilvl w:val="0"/>
          <w:numId w:val="238"/>
        </w:numPr>
        <w:tabs>
          <w:tab w:val="clear" w:pos="1069"/>
        </w:tabs>
      </w:pPr>
      <w:r w:rsidRPr="00C62FB1">
        <w:t>LC nº 1.374, de 30/03/22 - Institui Planos de Carreira e Remuneração</w:t>
      </w:r>
      <w:r>
        <w:t>.</w:t>
      </w:r>
    </w:p>
    <w:p w14:paraId="110EF88B" w14:textId="77777777" w:rsidR="00235B67" w:rsidRPr="00EF51C7" w:rsidRDefault="00235B67" w:rsidP="00101FDC">
      <w:pPr>
        <w:pStyle w:val="GOE"/>
      </w:pPr>
      <w:bookmarkStart w:id="534" w:name="_Toc163207692"/>
      <w:r w:rsidRPr="00EF51C7">
        <w:t>Sexta-Parte</w:t>
      </w:r>
      <w:bookmarkEnd w:id="534"/>
    </w:p>
    <w:p w14:paraId="0661A0CD" w14:textId="77777777" w:rsidR="00235B67" w:rsidRPr="00EF51C7" w:rsidRDefault="00235B67">
      <w:pPr>
        <w:numPr>
          <w:ilvl w:val="0"/>
          <w:numId w:val="238"/>
        </w:numPr>
        <w:tabs>
          <w:tab w:val="clear" w:pos="1069"/>
        </w:tabs>
      </w:pPr>
      <w:r w:rsidRPr="00EF51C7">
        <w:t>Lei n° 10.261/68</w:t>
      </w:r>
      <w:r w:rsidR="00EF51C7">
        <w:t xml:space="preserve"> (EFP)</w:t>
      </w:r>
      <w:r w:rsidRPr="00EF51C7">
        <w:t xml:space="preserve"> - art. 130</w:t>
      </w:r>
      <w:r w:rsidR="00EF51C7">
        <w:t>.</w:t>
      </w:r>
    </w:p>
    <w:p w14:paraId="6A6283B4" w14:textId="77777777" w:rsidR="00235B67" w:rsidRPr="00EF51C7" w:rsidRDefault="00235B67">
      <w:pPr>
        <w:numPr>
          <w:ilvl w:val="0"/>
          <w:numId w:val="238"/>
        </w:numPr>
        <w:tabs>
          <w:tab w:val="clear" w:pos="1069"/>
        </w:tabs>
      </w:pPr>
      <w:r w:rsidRPr="00EF51C7">
        <w:t>LC n° 180/78 - art. 178 - Cálculo</w:t>
      </w:r>
      <w:r w:rsidR="00EF51C7">
        <w:t>.</w:t>
      </w:r>
    </w:p>
    <w:p w14:paraId="6063892C" w14:textId="77777777" w:rsidR="00235B67" w:rsidRPr="00EF51C7" w:rsidRDefault="00235B67">
      <w:pPr>
        <w:numPr>
          <w:ilvl w:val="0"/>
          <w:numId w:val="238"/>
        </w:numPr>
        <w:tabs>
          <w:tab w:val="clear" w:pos="1069"/>
        </w:tabs>
      </w:pPr>
      <w:r w:rsidRPr="00EF51C7">
        <w:t>LC n° 444/85 - art. 26, c (Estatuto do Magistério)</w:t>
      </w:r>
      <w:r w:rsidR="00EF51C7">
        <w:t>.</w:t>
      </w:r>
    </w:p>
    <w:p w14:paraId="659255B1" w14:textId="77777777" w:rsidR="00235B67" w:rsidRPr="00EF51C7" w:rsidRDefault="00235B67">
      <w:pPr>
        <w:numPr>
          <w:ilvl w:val="0"/>
          <w:numId w:val="238"/>
        </w:numPr>
        <w:tabs>
          <w:tab w:val="clear" w:pos="1069"/>
        </w:tabs>
      </w:pPr>
      <w:r w:rsidRPr="00EF51C7">
        <w:t>CE/89 - art. 129 - Previsão legal</w:t>
      </w:r>
      <w:r w:rsidR="00EF51C7">
        <w:t>.</w:t>
      </w:r>
    </w:p>
    <w:p w14:paraId="39EE590B" w14:textId="77777777" w:rsidR="00235B67" w:rsidRPr="00EF51C7" w:rsidRDefault="00235B67">
      <w:pPr>
        <w:numPr>
          <w:ilvl w:val="0"/>
          <w:numId w:val="238"/>
        </w:numPr>
        <w:tabs>
          <w:tab w:val="clear" w:pos="1069"/>
        </w:tabs>
      </w:pPr>
      <w:r w:rsidRPr="00EF51C7">
        <w:t>LC n° 836/97 - art. 33</w:t>
      </w:r>
      <w:r w:rsidR="00EF51C7">
        <w:t>.</w:t>
      </w:r>
    </w:p>
    <w:p w14:paraId="07DACA80" w14:textId="77777777" w:rsidR="00F1113F" w:rsidRDefault="00235B67">
      <w:pPr>
        <w:numPr>
          <w:ilvl w:val="0"/>
          <w:numId w:val="238"/>
        </w:numPr>
        <w:tabs>
          <w:tab w:val="clear" w:pos="1069"/>
        </w:tabs>
      </w:pPr>
      <w:r w:rsidRPr="00EF51C7">
        <w:t xml:space="preserve">Com. CRHE n° </w:t>
      </w:r>
      <w:r w:rsidR="00EF51C7">
        <w:t>0</w:t>
      </w:r>
      <w:r w:rsidRPr="00EF51C7">
        <w:t>3, de 08/12/99, D.O. 09/12/99 - Concessão automática e exclusão do ACT</w:t>
      </w:r>
      <w:r w:rsidR="00EF51C7">
        <w:t>.</w:t>
      </w:r>
    </w:p>
    <w:p w14:paraId="6F973942" w14:textId="77777777" w:rsidR="00F1113F" w:rsidRPr="00EF51C7" w:rsidRDefault="00F1113F">
      <w:pPr>
        <w:numPr>
          <w:ilvl w:val="0"/>
          <w:numId w:val="238"/>
        </w:numPr>
        <w:tabs>
          <w:tab w:val="clear" w:pos="1069"/>
        </w:tabs>
      </w:pPr>
      <w:r w:rsidRPr="00F1113F">
        <w:t>Despacho Normativo do Governador publicado D.O.de 23/11/2011</w:t>
      </w:r>
      <w:r>
        <w:t>.</w:t>
      </w:r>
    </w:p>
    <w:p w14:paraId="177C91FD" w14:textId="77777777" w:rsidR="00235B67" w:rsidRPr="00EF51C7" w:rsidRDefault="00235B67" w:rsidP="00101FDC">
      <w:pPr>
        <w:pStyle w:val="GOE"/>
      </w:pPr>
      <w:bookmarkStart w:id="535" w:name="_Toc163207693"/>
      <w:r w:rsidRPr="00EF51C7">
        <w:t>SIAP - Sistema Informatizado de Administração de Pessoal</w:t>
      </w:r>
      <w:bookmarkEnd w:id="535"/>
    </w:p>
    <w:p w14:paraId="20F957E0" w14:textId="77777777" w:rsidR="00235B67" w:rsidRPr="00EF51C7" w:rsidRDefault="00235B67">
      <w:pPr>
        <w:numPr>
          <w:ilvl w:val="0"/>
          <w:numId w:val="239"/>
        </w:numPr>
        <w:tabs>
          <w:tab w:val="clear" w:pos="1069"/>
        </w:tabs>
      </w:pPr>
      <w:r w:rsidRPr="00EF51C7">
        <w:t>Res. SF n° 36, de 19/10/01</w:t>
      </w:r>
      <w:r w:rsidR="00EF51C7">
        <w:t>.</w:t>
      </w:r>
    </w:p>
    <w:p w14:paraId="18ACF25C" w14:textId="77777777" w:rsidR="00235B67" w:rsidRPr="00EF51C7" w:rsidRDefault="00235B67" w:rsidP="00101FDC">
      <w:pPr>
        <w:pStyle w:val="GOE"/>
      </w:pPr>
      <w:bookmarkStart w:id="536" w:name="_Toc163207694"/>
      <w:r w:rsidRPr="00EF51C7">
        <w:t>Símbolos Nacionais</w:t>
      </w:r>
      <w:bookmarkEnd w:id="536"/>
      <w:r w:rsidRPr="00EF51C7">
        <w:t xml:space="preserve"> </w:t>
      </w:r>
    </w:p>
    <w:p w14:paraId="3DDA7FED" w14:textId="77777777" w:rsidR="00235B67" w:rsidRPr="00EF51C7" w:rsidRDefault="00235B67">
      <w:pPr>
        <w:numPr>
          <w:ilvl w:val="0"/>
          <w:numId w:val="239"/>
        </w:numPr>
        <w:tabs>
          <w:tab w:val="clear" w:pos="1069"/>
        </w:tabs>
      </w:pPr>
      <w:r w:rsidRPr="00EF51C7">
        <w:t xml:space="preserve">Lei </w:t>
      </w:r>
      <w:r w:rsidR="00362803" w:rsidRPr="00EF51C7">
        <w:t xml:space="preserve">Fed. </w:t>
      </w:r>
      <w:r w:rsidRPr="00EF51C7">
        <w:t>n° 5.700/71 - Forma e apresentação dos Símbolos Nacionais</w:t>
      </w:r>
      <w:r w:rsidR="00EF51C7">
        <w:t>.</w:t>
      </w:r>
    </w:p>
    <w:p w14:paraId="026A6C09" w14:textId="77777777" w:rsidR="00235B67" w:rsidRPr="00EF51C7" w:rsidRDefault="00235B67">
      <w:pPr>
        <w:numPr>
          <w:ilvl w:val="0"/>
          <w:numId w:val="239"/>
        </w:numPr>
        <w:tabs>
          <w:tab w:val="clear" w:pos="1069"/>
        </w:tabs>
      </w:pPr>
      <w:r w:rsidRPr="00EF51C7">
        <w:t>Lei n° 6.757/90 - Torna Obrigatória a execução do Hino Nacional e Hasteamento da Bandeira Nacional semanalmente</w:t>
      </w:r>
      <w:r w:rsidR="00EF51C7">
        <w:t>.</w:t>
      </w:r>
    </w:p>
    <w:p w14:paraId="47BF4CF1" w14:textId="77777777" w:rsidR="00235B67" w:rsidRPr="00EF51C7" w:rsidRDefault="00235B67">
      <w:pPr>
        <w:numPr>
          <w:ilvl w:val="0"/>
          <w:numId w:val="239"/>
        </w:numPr>
        <w:tabs>
          <w:tab w:val="clear" w:pos="1069"/>
        </w:tabs>
      </w:pPr>
      <w:r w:rsidRPr="00EF51C7">
        <w:t xml:space="preserve">Lei </w:t>
      </w:r>
      <w:r w:rsidR="00362803" w:rsidRPr="00EF51C7">
        <w:t xml:space="preserve">Fed. </w:t>
      </w:r>
      <w:r w:rsidRPr="00EF51C7">
        <w:t>n° 8.421/92 - Altera a Lei nº 5.700, de 01/09/71 - Dispõe sobre forma e apresentação dos Símbolos Nacionais</w:t>
      </w:r>
      <w:r w:rsidR="00EF51C7">
        <w:t>.</w:t>
      </w:r>
    </w:p>
    <w:p w14:paraId="10F791D2" w14:textId="77777777" w:rsidR="00FB6B58" w:rsidRDefault="00FB6B58" w:rsidP="00101FDC">
      <w:pPr>
        <w:pStyle w:val="GOE"/>
      </w:pPr>
      <w:bookmarkStart w:id="537" w:name="_Toc163207695"/>
      <w:r>
        <w:t>Sistema de Proteção Escolar na rede estadual</w:t>
      </w:r>
      <w:bookmarkEnd w:id="537"/>
    </w:p>
    <w:p w14:paraId="04A1EEB9" w14:textId="77777777" w:rsidR="00FB6B58" w:rsidRDefault="00FB6B58">
      <w:pPr>
        <w:numPr>
          <w:ilvl w:val="0"/>
          <w:numId w:val="240"/>
        </w:numPr>
        <w:tabs>
          <w:tab w:val="clear" w:pos="1069"/>
        </w:tabs>
      </w:pPr>
      <w:r>
        <w:t>Res. SE n° 19, de 12/02/10, D.O&gt; 13/02/10 – Institui o Sistema de Proteção Escolar na rede estadual de ensino.</w:t>
      </w:r>
    </w:p>
    <w:p w14:paraId="534FE2FB" w14:textId="77777777" w:rsidR="00D434F8" w:rsidRDefault="00D434F8">
      <w:pPr>
        <w:numPr>
          <w:ilvl w:val="0"/>
          <w:numId w:val="240"/>
        </w:numPr>
        <w:tabs>
          <w:tab w:val="clear" w:pos="1069"/>
        </w:tabs>
      </w:pPr>
      <w:r>
        <w:t>Res. SE n° 01, de 20/01/11, D.O. 21/01/11 – Dispõe sobre o exercício das atribuições de professor mediador escolar e comunitário do sistema de proteção escolar.</w:t>
      </w:r>
    </w:p>
    <w:p w14:paraId="3AC3A4BB" w14:textId="77777777" w:rsidR="00D434F8" w:rsidRDefault="00D434F8">
      <w:pPr>
        <w:numPr>
          <w:ilvl w:val="0"/>
          <w:numId w:val="240"/>
        </w:numPr>
        <w:tabs>
          <w:tab w:val="clear" w:pos="1069"/>
        </w:tabs>
      </w:pPr>
      <w:r>
        <w:lastRenderedPageBreak/>
        <w:t xml:space="preserve">Inst. Conj. CENP/DRHU, de 27/01/11, D.O. 29/01/11 – Instruções </w:t>
      </w:r>
      <w:r w:rsidR="00866D7F">
        <w:t>Gerais sobre o professor mediador.</w:t>
      </w:r>
    </w:p>
    <w:p w14:paraId="7E9362D6" w14:textId="77777777" w:rsidR="00B15CA9" w:rsidRDefault="00B15CA9">
      <w:pPr>
        <w:numPr>
          <w:ilvl w:val="0"/>
          <w:numId w:val="240"/>
        </w:numPr>
        <w:tabs>
          <w:tab w:val="clear" w:pos="1069"/>
        </w:tabs>
      </w:pPr>
      <w:r>
        <w:t>Res. SE nº 42, de 22/09/17, D.O. de 23/09/17 - Altera dispositivos da Res. SE nº 19, de 12/02/10, que institui o Sistema de Proteção Escolar na rede estadual de ensino de São Paulo.</w:t>
      </w:r>
    </w:p>
    <w:p w14:paraId="7743A1D3" w14:textId="77777777" w:rsidR="00B15CA9" w:rsidRDefault="00B15CA9">
      <w:pPr>
        <w:numPr>
          <w:ilvl w:val="0"/>
          <w:numId w:val="240"/>
        </w:numPr>
        <w:tabs>
          <w:tab w:val="clear" w:pos="1069"/>
        </w:tabs>
      </w:pPr>
      <w:r>
        <w:t>Dec. nº 64.187, de 17/04/19, D.O. de 18/04/19 - Reorganiza a Secretaria da Educação - art.82, inciso II, alínea h.</w:t>
      </w:r>
    </w:p>
    <w:p w14:paraId="78A4260B" w14:textId="77777777" w:rsidR="00B15CA9" w:rsidRDefault="00B15CA9">
      <w:pPr>
        <w:numPr>
          <w:ilvl w:val="0"/>
          <w:numId w:val="240"/>
        </w:numPr>
        <w:tabs>
          <w:tab w:val="clear" w:pos="1069"/>
        </w:tabs>
      </w:pPr>
      <w:r>
        <w:t>Res. nº 53, de 04/10/19, D.O. de 05/10/19 - Cria Grupo de Trabalho para estruturar, no âmbito da Secretaria da Educação, o Protocolo de Proteção e Defesa da Vida nas Escolas.</w:t>
      </w:r>
    </w:p>
    <w:p w14:paraId="4C5460B7" w14:textId="77777777" w:rsidR="00B15CA9" w:rsidRPr="00EF51C7" w:rsidRDefault="00B15CA9">
      <w:pPr>
        <w:numPr>
          <w:ilvl w:val="0"/>
          <w:numId w:val="240"/>
        </w:numPr>
        <w:tabs>
          <w:tab w:val="clear" w:pos="1069"/>
        </w:tabs>
      </w:pPr>
      <w:r>
        <w:t>Com. Ext. Conj. Subsecretaria-CONVIVA – 2022 - nº 179, de 29/06/22 - Protocolos de Segurança, Procedimentos de Convivência e Proteção à vida em Ambientes Escolares da Secretaria da Educação de São Paulo.</w:t>
      </w:r>
    </w:p>
    <w:p w14:paraId="5C0F3BE6" w14:textId="77777777" w:rsidR="00235B67" w:rsidRPr="00EF51C7" w:rsidRDefault="00235B67" w:rsidP="00101FDC">
      <w:pPr>
        <w:pStyle w:val="GOE"/>
      </w:pPr>
      <w:bookmarkStart w:id="538" w:name="_Toc163207696"/>
      <w:r w:rsidRPr="00EF51C7">
        <w:t>Sistema Municipal de Ensino - Competência</w:t>
      </w:r>
      <w:bookmarkEnd w:id="538"/>
    </w:p>
    <w:p w14:paraId="4F79C437" w14:textId="77777777" w:rsidR="00235B67" w:rsidRPr="00EF51C7" w:rsidRDefault="00235B67">
      <w:pPr>
        <w:numPr>
          <w:ilvl w:val="0"/>
          <w:numId w:val="240"/>
        </w:numPr>
        <w:tabs>
          <w:tab w:val="clear" w:pos="1069"/>
        </w:tabs>
      </w:pPr>
      <w:r w:rsidRPr="00EF51C7">
        <w:t>Del. CEE nº 11/97 - Anexa a Ind. CEE nº 10/97 - Dispõe sobre Sistema Municipal</w:t>
      </w:r>
      <w:r w:rsidR="00EF51C7">
        <w:t>.</w:t>
      </w:r>
    </w:p>
    <w:p w14:paraId="0D694DC5" w14:textId="77777777" w:rsidR="00235B67" w:rsidRPr="00EF51C7" w:rsidRDefault="00235B67">
      <w:pPr>
        <w:numPr>
          <w:ilvl w:val="0"/>
          <w:numId w:val="240"/>
        </w:numPr>
        <w:tabs>
          <w:tab w:val="clear" w:pos="1069"/>
        </w:tabs>
      </w:pPr>
      <w:r w:rsidRPr="00EF51C7">
        <w:t>Ind. CEE n° 20/02</w:t>
      </w:r>
      <w:r w:rsidR="00EF51C7">
        <w:t>.</w:t>
      </w:r>
    </w:p>
    <w:p w14:paraId="1BD9459A" w14:textId="77777777" w:rsidR="00235B67" w:rsidRPr="00EF51C7" w:rsidRDefault="00235B67">
      <w:pPr>
        <w:numPr>
          <w:ilvl w:val="0"/>
          <w:numId w:val="240"/>
        </w:numPr>
        <w:tabs>
          <w:tab w:val="clear" w:pos="1069"/>
        </w:tabs>
      </w:pPr>
      <w:r w:rsidRPr="00EF51C7">
        <w:t>Ind. CEE n° 33/2003 (D.O. 24/05/03)</w:t>
      </w:r>
      <w:r w:rsidR="00EF51C7">
        <w:t>.</w:t>
      </w:r>
    </w:p>
    <w:p w14:paraId="794FDFE9" w14:textId="77777777" w:rsidR="00235B67" w:rsidRPr="00EF51C7" w:rsidRDefault="00235B67" w:rsidP="00101FDC">
      <w:pPr>
        <w:pStyle w:val="GOE"/>
      </w:pPr>
      <w:bookmarkStart w:id="539" w:name="_Toc163207697"/>
      <w:r w:rsidRPr="00EF51C7">
        <w:t>Sistema Nacional de Certificação e Formação Continuada de Professor</w:t>
      </w:r>
      <w:bookmarkEnd w:id="539"/>
    </w:p>
    <w:p w14:paraId="084DEBFA" w14:textId="77777777" w:rsidR="00235B67" w:rsidRPr="00EF51C7" w:rsidRDefault="00235B67">
      <w:pPr>
        <w:numPr>
          <w:ilvl w:val="0"/>
          <w:numId w:val="241"/>
        </w:numPr>
        <w:tabs>
          <w:tab w:val="clear" w:pos="1069"/>
        </w:tabs>
      </w:pPr>
      <w:r w:rsidRPr="00EF51C7">
        <w:t>Port. MEC n° 1.403, de 09/06/03 - Institui o Sistema Nacional de Certificação e Formação Continuada de Professor</w:t>
      </w:r>
      <w:r w:rsidR="00EF51C7">
        <w:t>.</w:t>
      </w:r>
    </w:p>
    <w:p w14:paraId="306292E3" w14:textId="77777777" w:rsidR="00235B67" w:rsidRDefault="00235B67">
      <w:pPr>
        <w:numPr>
          <w:ilvl w:val="0"/>
          <w:numId w:val="241"/>
        </w:numPr>
        <w:tabs>
          <w:tab w:val="clear" w:pos="1069"/>
        </w:tabs>
      </w:pPr>
      <w:r w:rsidRPr="00EF51C7">
        <w:t>Port. MEC n° 1.179, de 06/05/04 (Educação Básica) - Fica instituído o Sistema Nacional de Formação Continuada de Professores de Ed. Básica</w:t>
      </w:r>
      <w:r w:rsidR="00EF51C7">
        <w:t>.</w:t>
      </w:r>
    </w:p>
    <w:p w14:paraId="50A9E9BA" w14:textId="77777777" w:rsidR="00235B67" w:rsidRPr="00EF51C7" w:rsidRDefault="00235B67" w:rsidP="00101FDC">
      <w:pPr>
        <w:pStyle w:val="GOE"/>
      </w:pPr>
      <w:bookmarkStart w:id="540" w:name="_Toc163207698"/>
      <w:r w:rsidRPr="00EF51C7">
        <w:t>Substituições e Escalas</w:t>
      </w:r>
      <w:bookmarkEnd w:id="540"/>
      <w:r w:rsidRPr="00EF51C7">
        <w:t xml:space="preserve"> </w:t>
      </w:r>
    </w:p>
    <w:p w14:paraId="2178678E" w14:textId="77777777" w:rsidR="00235B67" w:rsidRDefault="00235B67">
      <w:pPr>
        <w:numPr>
          <w:ilvl w:val="0"/>
          <w:numId w:val="242"/>
        </w:numPr>
        <w:tabs>
          <w:tab w:val="clear" w:pos="1069"/>
        </w:tabs>
        <w:rPr>
          <w:rFonts w:cs="Arial"/>
        </w:rPr>
      </w:pPr>
      <w:r>
        <w:rPr>
          <w:rFonts w:cs="Arial"/>
        </w:rPr>
        <w:t>LC nº 180/78 - Sistema de Administração de Pessoal do Estado</w:t>
      </w:r>
      <w:r w:rsidR="00EF51C7">
        <w:rPr>
          <w:rFonts w:cs="Arial"/>
        </w:rPr>
        <w:t>.</w:t>
      </w:r>
    </w:p>
    <w:p w14:paraId="2329640A" w14:textId="77777777" w:rsidR="00235B67" w:rsidRDefault="00235B67">
      <w:pPr>
        <w:numPr>
          <w:ilvl w:val="0"/>
          <w:numId w:val="242"/>
        </w:numPr>
        <w:tabs>
          <w:tab w:val="clear" w:pos="1069"/>
        </w:tabs>
        <w:rPr>
          <w:rFonts w:cs="Arial"/>
        </w:rPr>
      </w:pPr>
      <w:r>
        <w:rPr>
          <w:rFonts w:cs="Arial"/>
        </w:rPr>
        <w:t>LC nº 444/85 - Estatuto do Magistério</w:t>
      </w:r>
      <w:r w:rsidR="00EF51C7">
        <w:rPr>
          <w:rFonts w:cs="Arial"/>
        </w:rPr>
        <w:t>.</w:t>
      </w:r>
    </w:p>
    <w:p w14:paraId="05EFA8FB" w14:textId="77777777" w:rsidR="00235B67" w:rsidRDefault="00235B67">
      <w:pPr>
        <w:numPr>
          <w:ilvl w:val="0"/>
          <w:numId w:val="242"/>
        </w:numPr>
        <w:tabs>
          <w:tab w:val="clear" w:pos="1069"/>
        </w:tabs>
        <w:rPr>
          <w:rFonts w:cs="Arial"/>
        </w:rPr>
      </w:pPr>
      <w:r>
        <w:rPr>
          <w:rFonts w:cs="Arial"/>
        </w:rPr>
        <w:t>Dec. nº 37.185/93 - Alterado pelo Dec. nº 38.981/94 e Dec. nº 40.742/96 - Fixa anexos I e II</w:t>
      </w:r>
      <w:r w:rsidR="00EF51C7">
        <w:rPr>
          <w:rFonts w:cs="Arial"/>
        </w:rPr>
        <w:t>.</w:t>
      </w:r>
    </w:p>
    <w:p w14:paraId="56325463" w14:textId="77777777" w:rsidR="00235B67" w:rsidRDefault="00235B67">
      <w:pPr>
        <w:numPr>
          <w:ilvl w:val="0"/>
          <w:numId w:val="242"/>
        </w:numPr>
        <w:tabs>
          <w:tab w:val="clear" w:pos="1069"/>
        </w:tabs>
        <w:rPr>
          <w:rFonts w:cs="Arial"/>
        </w:rPr>
      </w:pPr>
      <w:r>
        <w:rPr>
          <w:rFonts w:cs="Arial"/>
        </w:rPr>
        <w:t>Res. SE nº 54/95 - Substituição do Pessoal do QM - Revogada pela Res. SE nº 73/03</w:t>
      </w:r>
      <w:r w:rsidR="00EF51C7">
        <w:rPr>
          <w:rFonts w:cs="Arial"/>
        </w:rPr>
        <w:t>.</w:t>
      </w:r>
    </w:p>
    <w:p w14:paraId="63DC4470" w14:textId="77777777" w:rsidR="00235B67" w:rsidRDefault="00235B67">
      <w:pPr>
        <w:numPr>
          <w:ilvl w:val="0"/>
          <w:numId w:val="242"/>
        </w:numPr>
        <w:tabs>
          <w:tab w:val="clear" w:pos="1069"/>
        </w:tabs>
        <w:rPr>
          <w:rFonts w:cs="Arial"/>
        </w:rPr>
      </w:pPr>
      <w:r>
        <w:rPr>
          <w:rFonts w:cs="Arial"/>
        </w:rPr>
        <w:t>Port. DRHU nº 3/96 e anexos - Substituição nos Impedimentos Legais e Temporários</w:t>
      </w:r>
      <w:r w:rsidR="00EF51C7">
        <w:rPr>
          <w:rFonts w:cs="Arial"/>
        </w:rPr>
        <w:t>.</w:t>
      </w:r>
    </w:p>
    <w:p w14:paraId="143A5ACD" w14:textId="77777777" w:rsidR="00235B67" w:rsidRDefault="00235B67">
      <w:pPr>
        <w:numPr>
          <w:ilvl w:val="0"/>
          <w:numId w:val="242"/>
        </w:numPr>
        <w:tabs>
          <w:tab w:val="clear" w:pos="1069"/>
        </w:tabs>
        <w:rPr>
          <w:rFonts w:cs="Arial"/>
        </w:rPr>
      </w:pPr>
      <w:r>
        <w:rPr>
          <w:rFonts w:cs="Arial"/>
        </w:rPr>
        <w:t>LC nº 836/97 - Plano de Carreira para o Magistério</w:t>
      </w:r>
      <w:r w:rsidR="00EF51C7">
        <w:rPr>
          <w:rFonts w:cs="Arial"/>
        </w:rPr>
        <w:t>.</w:t>
      </w:r>
    </w:p>
    <w:p w14:paraId="1DBA2358" w14:textId="77777777" w:rsidR="00235B67" w:rsidRDefault="00235B67">
      <w:pPr>
        <w:numPr>
          <w:ilvl w:val="0"/>
          <w:numId w:val="242"/>
        </w:numPr>
        <w:tabs>
          <w:tab w:val="clear" w:pos="1069"/>
        </w:tabs>
        <w:rPr>
          <w:rFonts w:cs="Arial"/>
        </w:rPr>
      </w:pPr>
      <w:r>
        <w:rPr>
          <w:rFonts w:cs="Arial"/>
        </w:rPr>
        <w:t>Ofício DRHU nº 102/98, de 03/03/98 - Complementa informações contidas no</w:t>
      </w:r>
      <w:r w:rsidR="00EF51C7">
        <w:rPr>
          <w:rFonts w:cs="Arial"/>
        </w:rPr>
        <w:t xml:space="preserve"> ofício 69/98 -DRHU em 04/02/98.</w:t>
      </w:r>
    </w:p>
    <w:p w14:paraId="08EABBA4" w14:textId="77777777" w:rsidR="00235B67" w:rsidRDefault="00235B67">
      <w:pPr>
        <w:numPr>
          <w:ilvl w:val="0"/>
          <w:numId w:val="242"/>
        </w:numPr>
        <w:tabs>
          <w:tab w:val="clear" w:pos="1069"/>
        </w:tabs>
        <w:rPr>
          <w:rFonts w:cs="Arial"/>
        </w:rPr>
      </w:pPr>
      <w:r>
        <w:rPr>
          <w:rFonts w:cs="Arial"/>
        </w:rPr>
        <w:t>Dec. n° 43.409/98 - Vice-Diretor de Escola</w:t>
      </w:r>
      <w:r w:rsidR="00EF51C7">
        <w:rPr>
          <w:rFonts w:cs="Arial"/>
        </w:rPr>
        <w:t>.</w:t>
      </w:r>
    </w:p>
    <w:p w14:paraId="302D3FCC" w14:textId="77777777" w:rsidR="00235B67" w:rsidRDefault="00235B67">
      <w:pPr>
        <w:numPr>
          <w:ilvl w:val="0"/>
          <w:numId w:val="242"/>
        </w:numPr>
        <w:tabs>
          <w:tab w:val="clear" w:pos="1069"/>
        </w:tabs>
        <w:rPr>
          <w:rFonts w:cs="Arial"/>
        </w:rPr>
      </w:pPr>
      <w:r>
        <w:rPr>
          <w:rFonts w:cs="Arial"/>
        </w:rPr>
        <w:t>Res. SE n° 21, de 14/03/01 que alterou dispositivos da Res. Se nº 54/95 e que foi revogada pela Res. SE nº 73/03</w:t>
      </w:r>
      <w:r w:rsidR="00EF51C7">
        <w:rPr>
          <w:rFonts w:cs="Arial"/>
        </w:rPr>
        <w:t>.</w:t>
      </w:r>
    </w:p>
    <w:p w14:paraId="52F537F2" w14:textId="77777777" w:rsidR="00235B67" w:rsidRDefault="00235B67">
      <w:pPr>
        <w:numPr>
          <w:ilvl w:val="0"/>
          <w:numId w:val="242"/>
        </w:numPr>
        <w:tabs>
          <w:tab w:val="clear" w:pos="1069"/>
        </w:tabs>
        <w:rPr>
          <w:rFonts w:cs="Arial"/>
        </w:rPr>
      </w:pPr>
      <w:r>
        <w:rPr>
          <w:rFonts w:cs="Arial"/>
        </w:rPr>
        <w:t>Res. SE n° 73, de 22/07/03 - alterada pela Res. SE nº 63/04- Classes de Suporte Pedagógico</w:t>
      </w:r>
      <w:r w:rsidR="00EF51C7">
        <w:rPr>
          <w:rFonts w:cs="Arial"/>
        </w:rPr>
        <w:t>.</w:t>
      </w:r>
      <w:r w:rsidR="00A23973">
        <w:rPr>
          <w:rFonts w:cs="Arial"/>
        </w:rPr>
        <w:t xml:space="preserve"> </w:t>
      </w:r>
      <w:r w:rsidR="00A23973" w:rsidRPr="00A23973">
        <w:rPr>
          <w:rFonts w:cs="Arial"/>
          <w:b/>
          <w:i/>
        </w:rPr>
        <w:t>(Revogado)</w:t>
      </w:r>
    </w:p>
    <w:p w14:paraId="247019A7" w14:textId="77777777" w:rsidR="00235B67" w:rsidRDefault="00235B67">
      <w:pPr>
        <w:numPr>
          <w:ilvl w:val="0"/>
          <w:numId w:val="242"/>
        </w:numPr>
        <w:tabs>
          <w:tab w:val="clear" w:pos="1069"/>
        </w:tabs>
        <w:rPr>
          <w:rFonts w:cs="Arial"/>
        </w:rPr>
      </w:pPr>
      <w:r>
        <w:rPr>
          <w:rFonts w:cs="Arial"/>
        </w:rPr>
        <w:t>Res. SE nº 63, de 16/07/04 - Altera dispositivos</w:t>
      </w:r>
      <w:r w:rsidR="00EF51C7">
        <w:rPr>
          <w:rFonts w:cs="Arial"/>
        </w:rPr>
        <w:t xml:space="preserve"> da Res. SE nº 73 de 22/07/03.</w:t>
      </w:r>
      <w:r w:rsidR="00A23973">
        <w:rPr>
          <w:rFonts w:cs="Arial"/>
        </w:rPr>
        <w:t xml:space="preserve"> </w:t>
      </w:r>
      <w:r w:rsidR="00A23973" w:rsidRPr="00A23973">
        <w:rPr>
          <w:rFonts w:cs="Arial"/>
          <w:b/>
          <w:i/>
        </w:rPr>
        <w:t>(Revogado)</w:t>
      </w:r>
    </w:p>
    <w:p w14:paraId="7B94F43B" w14:textId="77777777" w:rsidR="00FA2699" w:rsidRDefault="00FA2699">
      <w:pPr>
        <w:numPr>
          <w:ilvl w:val="0"/>
          <w:numId w:val="242"/>
        </w:numPr>
        <w:tabs>
          <w:tab w:val="clear" w:pos="1069"/>
        </w:tabs>
        <w:rPr>
          <w:rFonts w:cs="Arial"/>
        </w:rPr>
      </w:pPr>
      <w:r>
        <w:rPr>
          <w:rFonts w:cs="Arial"/>
        </w:rPr>
        <w:t>Dec. n° 53.</w:t>
      </w:r>
      <w:r w:rsidR="00F40D6F">
        <w:rPr>
          <w:rFonts w:cs="Arial"/>
        </w:rPr>
        <w:t>037</w:t>
      </w:r>
      <w:r>
        <w:rPr>
          <w:rFonts w:cs="Arial"/>
        </w:rPr>
        <w:t>, de 28/05/08, alterado pelo Dec. 53.161, de 24/06/08 – Define novas regras para a substituição pelo art. 22 da LC 444/85.</w:t>
      </w:r>
    </w:p>
    <w:p w14:paraId="1C6A7019" w14:textId="77777777" w:rsidR="00C2140E" w:rsidRPr="004043B3" w:rsidRDefault="00C2140E">
      <w:pPr>
        <w:numPr>
          <w:ilvl w:val="0"/>
          <w:numId w:val="242"/>
        </w:numPr>
        <w:tabs>
          <w:tab w:val="clear" w:pos="1069"/>
        </w:tabs>
        <w:rPr>
          <w:rFonts w:cs="Arial"/>
        </w:rPr>
      </w:pPr>
      <w:r>
        <w:rPr>
          <w:rFonts w:cs="Arial"/>
        </w:rPr>
        <w:t>Res. SE n° 57, de 01/08/08, D.O. 02/08/08 – Dispõe sobre procedimentos relativos às substituições nas classes de Suporte Pedagógico do Q.M.</w:t>
      </w:r>
      <w:r w:rsidR="00300BDA">
        <w:rPr>
          <w:rFonts w:cs="Arial"/>
        </w:rPr>
        <w:t xml:space="preserve"> </w:t>
      </w:r>
      <w:r w:rsidR="00300BDA" w:rsidRPr="00300BDA">
        <w:rPr>
          <w:rFonts w:cs="Arial"/>
          <w:b/>
        </w:rPr>
        <w:t>(Republicada em 14/08/08)</w:t>
      </w:r>
      <w:r w:rsidR="00300BDA">
        <w:rPr>
          <w:rFonts w:cs="Arial"/>
          <w:b/>
        </w:rPr>
        <w:t>.</w:t>
      </w:r>
    </w:p>
    <w:p w14:paraId="3A5B41E1" w14:textId="77777777" w:rsidR="004043B3" w:rsidRDefault="004043B3">
      <w:pPr>
        <w:numPr>
          <w:ilvl w:val="0"/>
          <w:numId w:val="242"/>
        </w:numPr>
        <w:tabs>
          <w:tab w:val="clear" w:pos="1069"/>
        </w:tabs>
        <w:rPr>
          <w:rFonts w:cs="Arial"/>
        </w:rPr>
      </w:pPr>
      <w:r w:rsidRPr="004043B3">
        <w:rPr>
          <w:rFonts w:cs="Arial"/>
        </w:rPr>
        <w:t xml:space="preserve">Instrução </w:t>
      </w:r>
      <w:r>
        <w:rPr>
          <w:rFonts w:cs="Arial"/>
        </w:rPr>
        <w:t>DRHU, de 15/06/09 – Substituição de docente em licença de saúde (até 15 dias, eventual; mais de 15, docente da unidade).</w:t>
      </w:r>
    </w:p>
    <w:p w14:paraId="59FB2390" w14:textId="77777777" w:rsidR="00D6404C" w:rsidRDefault="00D6404C">
      <w:pPr>
        <w:numPr>
          <w:ilvl w:val="0"/>
          <w:numId w:val="242"/>
        </w:numPr>
        <w:tabs>
          <w:tab w:val="clear" w:pos="1069"/>
        </w:tabs>
        <w:rPr>
          <w:rFonts w:cs="Arial"/>
        </w:rPr>
      </w:pPr>
      <w:r>
        <w:rPr>
          <w:rFonts w:cs="Arial"/>
        </w:rPr>
        <w:t>Dec. nº 57.379, de 29/09/11, D.O. 30/09/11 – Altera o artigo 7º do Dec. nº 53.037/08. Novos prazos: docentes 200 dias; especialistas, 90 dias.</w:t>
      </w:r>
    </w:p>
    <w:p w14:paraId="12902874" w14:textId="77777777" w:rsidR="00F40D6F" w:rsidRDefault="00F40D6F">
      <w:pPr>
        <w:numPr>
          <w:ilvl w:val="0"/>
          <w:numId w:val="242"/>
        </w:numPr>
        <w:tabs>
          <w:tab w:val="clear" w:pos="1069"/>
        </w:tabs>
        <w:rPr>
          <w:rFonts w:cs="Arial"/>
        </w:rPr>
      </w:pPr>
      <w:r>
        <w:rPr>
          <w:rFonts w:cs="Arial"/>
        </w:rPr>
        <w:t>Dec. nº 57.379, de 29/09/11 – Nova redação: impedimentos e períodos mínimos. O de especialistas cai  para 90 dias.</w:t>
      </w:r>
    </w:p>
    <w:p w14:paraId="3F6C9526" w14:textId="77777777" w:rsidR="00F1113F" w:rsidRDefault="00D10062">
      <w:pPr>
        <w:numPr>
          <w:ilvl w:val="0"/>
          <w:numId w:val="242"/>
        </w:numPr>
        <w:tabs>
          <w:tab w:val="clear" w:pos="1069"/>
        </w:tabs>
        <w:rPr>
          <w:rFonts w:cs="Arial"/>
        </w:rPr>
      </w:pPr>
      <w:r>
        <w:rPr>
          <w:rFonts w:cs="Arial"/>
        </w:rPr>
        <w:t>Res. SE nº 82, de 16/12/13, D.O. 17/12/13 – Revogada a Res. SE nº 88/11 – o vice substitui o diretor nos seus afastamentos.</w:t>
      </w:r>
    </w:p>
    <w:p w14:paraId="43A2B6AF" w14:textId="77777777" w:rsidR="00F1113F" w:rsidRDefault="00F1113F">
      <w:pPr>
        <w:numPr>
          <w:ilvl w:val="0"/>
          <w:numId w:val="242"/>
        </w:numPr>
        <w:tabs>
          <w:tab w:val="clear" w:pos="1069"/>
        </w:tabs>
        <w:rPr>
          <w:rFonts w:cs="Arial"/>
        </w:rPr>
      </w:pPr>
      <w:r w:rsidRPr="00F1113F">
        <w:rPr>
          <w:rFonts w:cs="Arial"/>
        </w:rPr>
        <w:lastRenderedPageBreak/>
        <w:t>Res</w:t>
      </w:r>
      <w:r>
        <w:rPr>
          <w:rFonts w:cs="Arial"/>
        </w:rPr>
        <w:t>.</w:t>
      </w:r>
      <w:r w:rsidRPr="00F1113F">
        <w:rPr>
          <w:rFonts w:cs="Arial"/>
        </w:rPr>
        <w:t xml:space="preserve"> </w:t>
      </w:r>
      <w:r>
        <w:rPr>
          <w:rFonts w:cs="Arial"/>
        </w:rPr>
        <w:t>SE</w:t>
      </w:r>
      <w:r w:rsidRPr="00F1113F">
        <w:rPr>
          <w:rFonts w:cs="Arial"/>
        </w:rPr>
        <w:t xml:space="preserve"> </w:t>
      </w:r>
      <w:r>
        <w:rPr>
          <w:rFonts w:cs="Arial"/>
        </w:rPr>
        <w:t>nº 42, de 31/07/</w:t>
      </w:r>
      <w:r w:rsidRPr="00F1113F">
        <w:rPr>
          <w:rFonts w:cs="Arial"/>
        </w:rPr>
        <w:t>14, D</w:t>
      </w:r>
      <w:r>
        <w:rPr>
          <w:rFonts w:cs="Arial"/>
        </w:rPr>
        <w:t>.</w:t>
      </w:r>
      <w:r w:rsidRPr="00F1113F">
        <w:rPr>
          <w:rFonts w:cs="Arial"/>
        </w:rPr>
        <w:t>O</w:t>
      </w:r>
      <w:r>
        <w:rPr>
          <w:rFonts w:cs="Arial"/>
        </w:rPr>
        <w:t>. de 1º/08/</w:t>
      </w:r>
      <w:r w:rsidRPr="00F1113F">
        <w:rPr>
          <w:rFonts w:cs="Arial"/>
        </w:rPr>
        <w:t>14 - Altera dispositivo da Res</w:t>
      </w:r>
      <w:r>
        <w:rPr>
          <w:rFonts w:cs="Arial"/>
        </w:rPr>
        <w:t>.</w:t>
      </w:r>
      <w:r w:rsidRPr="00F1113F">
        <w:rPr>
          <w:rFonts w:cs="Arial"/>
        </w:rPr>
        <w:t xml:space="preserve"> SE </w:t>
      </w:r>
      <w:r>
        <w:rPr>
          <w:rFonts w:cs="Arial"/>
        </w:rPr>
        <w:t xml:space="preserve">nº </w:t>
      </w:r>
      <w:r w:rsidRPr="00F1113F">
        <w:rPr>
          <w:rFonts w:cs="Arial"/>
        </w:rPr>
        <w:t>82, de 16</w:t>
      </w:r>
      <w:r>
        <w:rPr>
          <w:rFonts w:cs="Arial"/>
        </w:rPr>
        <w:t>/</w:t>
      </w:r>
      <w:r w:rsidRPr="00F1113F">
        <w:rPr>
          <w:rFonts w:cs="Arial"/>
        </w:rPr>
        <w:t>12</w:t>
      </w:r>
      <w:r>
        <w:rPr>
          <w:rFonts w:cs="Arial"/>
        </w:rPr>
        <w:t>/</w:t>
      </w:r>
      <w:r w:rsidRPr="00F1113F">
        <w:rPr>
          <w:rFonts w:cs="Arial"/>
        </w:rPr>
        <w:t>13, que dispõe sobre os procedimentos relativos às substituições nas classes de Suporte Pedagógico do Quadro do Magistério.</w:t>
      </w:r>
    </w:p>
    <w:p w14:paraId="54473648" w14:textId="77777777" w:rsidR="00F1113F" w:rsidRDefault="00F1113F">
      <w:pPr>
        <w:numPr>
          <w:ilvl w:val="0"/>
          <w:numId w:val="242"/>
        </w:numPr>
        <w:tabs>
          <w:tab w:val="clear" w:pos="1069"/>
        </w:tabs>
        <w:rPr>
          <w:rFonts w:cs="Arial"/>
        </w:rPr>
      </w:pPr>
      <w:r w:rsidRPr="00F1113F">
        <w:rPr>
          <w:rFonts w:cs="Arial"/>
        </w:rPr>
        <w:t>Res</w:t>
      </w:r>
      <w:r>
        <w:rPr>
          <w:rFonts w:cs="Arial"/>
        </w:rPr>
        <w:t xml:space="preserve">. </w:t>
      </w:r>
      <w:r w:rsidRPr="00F1113F">
        <w:rPr>
          <w:rFonts w:cs="Arial"/>
        </w:rPr>
        <w:t xml:space="preserve">SE </w:t>
      </w:r>
      <w:r>
        <w:rPr>
          <w:rFonts w:cs="Arial"/>
        </w:rPr>
        <w:t xml:space="preserve">nº </w:t>
      </w:r>
      <w:r w:rsidRPr="00F1113F">
        <w:rPr>
          <w:rFonts w:cs="Arial"/>
        </w:rPr>
        <w:t xml:space="preserve">1, </w:t>
      </w:r>
      <w:r>
        <w:rPr>
          <w:rFonts w:cs="Arial"/>
        </w:rPr>
        <w:t>de 03/01/</w:t>
      </w:r>
      <w:r w:rsidRPr="00F1113F">
        <w:rPr>
          <w:rFonts w:cs="Arial"/>
        </w:rPr>
        <w:t>18, D</w:t>
      </w:r>
      <w:r>
        <w:rPr>
          <w:rFonts w:cs="Arial"/>
        </w:rPr>
        <w:t>.</w:t>
      </w:r>
      <w:r w:rsidRPr="00F1113F">
        <w:rPr>
          <w:rFonts w:cs="Arial"/>
        </w:rPr>
        <w:t>O</w:t>
      </w:r>
      <w:r>
        <w:rPr>
          <w:rFonts w:cs="Arial"/>
        </w:rPr>
        <w:t>. de 04/01/</w:t>
      </w:r>
      <w:r w:rsidRPr="00F1113F">
        <w:rPr>
          <w:rFonts w:cs="Arial"/>
        </w:rPr>
        <w:t>18 - Altera a Res</w:t>
      </w:r>
      <w:r>
        <w:rPr>
          <w:rFonts w:cs="Arial"/>
        </w:rPr>
        <w:t>.</w:t>
      </w:r>
      <w:r w:rsidRPr="00F1113F">
        <w:rPr>
          <w:rFonts w:cs="Arial"/>
        </w:rPr>
        <w:t xml:space="preserve"> SE </w:t>
      </w:r>
      <w:r>
        <w:rPr>
          <w:rFonts w:cs="Arial"/>
        </w:rPr>
        <w:t xml:space="preserve">nº </w:t>
      </w:r>
      <w:r w:rsidRPr="00F1113F">
        <w:rPr>
          <w:rFonts w:cs="Arial"/>
        </w:rPr>
        <w:t>82, de 16</w:t>
      </w:r>
      <w:r>
        <w:rPr>
          <w:rFonts w:cs="Arial"/>
        </w:rPr>
        <w:t>/</w:t>
      </w:r>
      <w:r w:rsidRPr="00F1113F">
        <w:rPr>
          <w:rFonts w:cs="Arial"/>
        </w:rPr>
        <w:t>12</w:t>
      </w:r>
      <w:r>
        <w:rPr>
          <w:rFonts w:cs="Arial"/>
        </w:rPr>
        <w:t>/</w:t>
      </w:r>
      <w:r w:rsidRPr="00F1113F">
        <w:rPr>
          <w:rFonts w:cs="Arial"/>
        </w:rPr>
        <w:t>13, que dispõe sobre os procedimentos relativos às substituições nas classes de Suporte Pedagógico do Quadro do Magistério.</w:t>
      </w:r>
    </w:p>
    <w:p w14:paraId="4AFA58C6" w14:textId="77777777" w:rsidR="00F1113F" w:rsidRDefault="00F1113F">
      <w:pPr>
        <w:numPr>
          <w:ilvl w:val="0"/>
          <w:numId w:val="242"/>
        </w:numPr>
        <w:tabs>
          <w:tab w:val="clear" w:pos="1069"/>
        </w:tabs>
        <w:rPr>
          <w:rFonts w:cs="Arial"/>
        </w:rPr>
      </w:pPr>
      <w:r w:rsidRPr="00F1113F">
        <w:rPr>
          <w:rFonts w:cs="Arial"/>
        </w:rPr>
        <w:t>Res</w:t>
      </w:r>
      <w:r>
        <w:rPr>
          <w:rFonts w:cs="Arial"/>
        </w:rPr>
        <w:t>.</w:t>
      </w:r>
      <w:r w:rsidRPr="00F1113F">
        <w:rPr>
          <w:rFonts w:cs="Arial"/>
        </w:rPr>
        <w:t xml:space="preserve"> SE </w:t>
      </w:r>
      <w:r>
        <w:rPr>
          <w:rFonts w:cs="Arial"/>
        </w:rPr>
        <w:t>nº 36 de 30/07/</w:t>
      </w:r>
      <w:r w:rsidRPr="00F1113F">
        <w:rPr>
          <w:rFonts w:cs="Arial"/>
        </w:rPr>
        <w:t>19, D</w:t>
      </w:r>
      <w:r>
        <w:rPr>
          <w:rFonts w:cs="Arial"/>
        </w:rPr>
        <w:t>.</w:t>
      </w:r>
      <w:r w:rsidRPr="00F1113F">
        <w:rPr>
          <w:rFonts w:cs="Arial"/>
        </w:rPr>
        <w:t>O</w:t>
      </w:r>
      <w:r>
        <w:rPr>
          <w:rFonts w:cs="Arial"/>
        </w:rPr>
        <w:t xml:space="preserve">. de 31/07/19 - </w:t>
      </w:r>
      <w:r w:rsidRPr="00F1113F">
        <w:rPr>
          <w:rFonts w:cs="Arial"/>
        </w:rPr>
        <w:t>Dispõe sobre as substituições nas classes de Suporte Pedagógico do Quadro do Magistério.</w:t>
      </w:r>
    </w:p>
    <w:p w14:paraId="012C7DFF" w14:textId="77777777" w:rsidR="00107DB5" w:rsidRPr="00BE7A5E" w:rsidRDefault="00107DB5">
      <w:pPr>
        <w:numPr>
          <w:ilvl w:val="0"/>
          <w:numId w:val="242"/>
        </w:numPr>
        <w:tabs>
          <w:tab w:val="clear" w:pos="1069"/>
        </w:tabs>
        <w:rPr>
          <w:rFonts w:cs="Arial"/>
          <w:color w:val="000000"/>
        </w:rPr>
      </w:pPr>
      <w:r w:rsidRPr="00BE7A5E">
        <w:rPr>
          <w:rFonts w:cs="Arial"/>
          <w:color w:val="000000"/>
        </w:rPr>
        <w:t>Res</w:t>
      </w:r>
      <w:r w:rsidR="003A6D55" w:rsidRPr="00BE7A5E">
        <w:rPr>
          <w:rFonts w:cs="Arial"/>
          <w:color w:val="000000"/>
        </w:rPr>
        <w:t>.</w:t>
      </w:r>
      <w:r w:rsidRPr="00BE7A5E">
        <w:rPr>
          <w:rFonts w:cs="Arial"/>
          <w:color w:val="000000"/>
        </w:rPr>
        <w:t xml:space="preserve"> SE </w:t>
      </w:r>
      <w:r w:rsidR="003A6D55" w:rsidRPr="00BE7A5E">
        <w:rPr>
          <w:rFonts w:cs="Arial"/>
          <w:color w:val="000000"/>
        </w:rPr>
        <w:t xml:space="preserve">nº </w:t>
      </w:r>
      <w:r w:rsidRPr="00BE7A5E">
        <w:rPr>
          <w:rFonts w:cs="Arial"/>
          <w:color w:val="000000"/>
        </w:rPr>
        <w:t>05, de 07/01/20, D</w:t>
      </w:r>
      <w:r w:rsidR="003A6D55" w:rsidRPr="00BE7A5E">
        <w:rPr>
          <w:rFonts w:cs="Arial"/>
          <w:color w:val="000000"/>
        </w:rPr>
        <w:t>.</w:t>
      </w:r>
      <w:r w:rsidRPr="00BE7A5E">
        <w:rPr>
          <w:rFonts w:cs="Arial"/>
          <w:color w:val="000000"/>
        </w:rPr>
        <w:t>O</w:t>
      </w:r>
      <w:r w:rsidR="003A6D55" w:rsidRPr="00BE7A5E">
        <w:rPr>
          <w:rFonts w:cs="Arial"/>
          <w:color w:val="000000"/>
        </w:rPr>
        <w:t>.</w:t>
      </w:r>
      <w:r w:rsidRPr="00BE7A5E">
        <w:rPr>
          <w:rFonts w:cs="Arial"/>
          <w:color w:val="000000"/>
        </w:rPr>
        <w:t xml:space="preserve"> de 08/01/20 - Dispõe sobre os procedimentos relativos às substituições nas classes de Suporte Pedagógico do Quadro do Magistério.</w:t>
      </w:r>
    </w:p>
    <w:p w14:paraId="22EA5FDA" w14:textId="77777777" w:rsidR="00107DB5" w:rsidRPr="00BE7A5E" w:rsidRDefault="00107DB5">
      <w:pPr>
        <w:numPr>
          <w:ilvl w:val="0"/>
          <w:numId w:val="242"/>
        </w:numPr>
        <w:tabs>
          <w:tab w:val="clear" w:pos="1069"/>
        </w:tabs>
        <w:rPr>
          <w:rFonts w:cs="Arial"/>
          <w:color w:val="000000"/>
        </w:rPr>
      </w:pPr>
      <w:r w:rsidRPr="00BE7A5E">
        <w:rPr>
          <w:rFonts w:cs="Arial"/>
          <w:color w:val="000000"/>
        </w:rPr>
        <w:t>Res</w:t>
      </w:r>
      <w:r w:rsidR="003A6D55" w:rsidRPr="00BE7A5E">
        <w:rPr>
          <w:rFonts w:cs="Arial"/>
          <w:color w:val="000000"/>
        </w:rPr>
        <w:t>.</w:t>
      </w:r>
      <w:r w:rsidRPr="00BE7A5E">
        <w:rPr>
          <w:rFonts w:cs="Arial"/>
          <w:color w:val="000000"/>
        </w:rPr>
        <w:t xml:space="preserve"> SE </w:t>
      </w:r>
      <w:r w:rsidR="003A6D55" w:rsidRPr="00BE7A5E">
        <w:rPr>
          <w:rFonts w:cs="Arial"/>
          <w:color w:val="000000"/>
        </w:rPr>
        <w:t xml:space="preserve">nº </w:t>
      </w:r>
      <w:r w:rsidRPr="00BE7A5E">
        <w:rPr>
          <w:rFonts w:cs="Arial"/>
          <w:color w:val="000000"/>
        </w:rPr>
        <w:t xml:space="preserve">12, </w:t>
      </w:r>
      <w:r w:rsidR="003A6D55" w:rsidRPr="00BE7A5E">
        <w:rPr>
          <w:rFonts w:cs="Arial"/>
          <w:color w:val="000000"/>
        </w:rPr>
        <w:t>de</w:t>
      </w:r>
      <w:r w:rsidRPr="00BE7A5E">
        <w:rPr>
          <w:rFonts w:cs="Arial"/>
          <w:color w:val="000000"/>
        </w:rPr>
        <w:t xml:space="preserve"> 24/01/20, D</w:t>
      </w:r>
      <w:r w:rsidR="003A6D55" w:rsidRPr="00BE7A5E">
        <w:rPr>
          <w:rFonts w:cs="Arial"/>
          <w:color w:val="000000"/>
        </w:rPr>
        <w:t>.</w:t>
      </w:r>
      <w:r w:rsidRPr="00BE7A5E">
        <w:rPr>
          <w:rFonts w:cs="Arial"/>
          <w:color w:val="000000"/>
        </w:rPr>
        <w:t>O</w:t>
      </w:r>
      <w:r w:rsidR="003A6D55" w:rsidRPr="00BE7A5E">
        <w:rPr>
          <w:rFonts w:cs="Arial"/>
          <w:color w:val="000000"/>
        </w:rPr>
        <w:t>.</w:t>
      </w:r>
      <w:r w:rsidRPr="00BE7A5E">
        <w:rPr>
          <w:rFonts w:cs="Arial"/>
          <w:color w:val="000000"/>
        </w:rPr>
        <w:t xml:space="preserve"> de 25/01/20 -</w:t>
      </w:r>
      <w:r w:rsidR="003A6D55" w:rsidRPr="00BE7A5E">
        <w:rPr>
          <w:rFonts w:cs="Arial"/>
          <w:color w:val="000000"/>
        </w:rPr>
        <w:t xml:space="preserve"> </w:t>
      </w:r>
      <w:r w:rsidRPr="00BE7A5E">
        <w:rPr>
          <w:rFonts w:cs="Arial"/>
          <w:color w:val="000000"/>
        </w:rPr>
        <w:t>Dispõe sobre os procedimentos relativos às substituições nas classes de Suporte Pedagógico do Quadro do Magistério.</w:t>
      </w:r>
    </w:p>
    <w:p w14:paraId="146BFB3A" w14:textId="77777777" w:rsidR="00107DB5" w:rsidRPr="00BE7A5E" w:rsidRDefault="00107DB5">
      <w:pPr>
        <w:numPr>
          <w:ilvl w:val="0"/>
          <w:numId w:val="242"/>
        </w:numPr>
        <w:tabs>
          <w:tab w:val="clear" w:pos="1069"/>
        </w:tabs>
        <w:rPr>
          <w:rFonts w:cs="Arial"/>
          <w:color w:val="000000"/>
        </w:rPr>
      </w:pPr>
      <w:r w:rsidRPr="00BE7A5E">
        <w:rPr>
          <w:rFonts w:cs="Arial"/>
          <w:color w:val="000000"/>
        </w:rPr>
        <w:t>Res</w:t>
      </w:r>
      <w:r w:rsidR="003A6D55" w:rsidRPr="00BE7A5E">
        <w:rPr>
          <w:rFonts w:cs="Arial"/>
          <w:color w:val="000000"/>
        </w:rPr>
        <w:t>.</w:t>
      </w:r>
      <w:r w:rsidRPr="00BE7A5E">
        <w:rPr>
          <w:rFonts w:cs="Arial"/>
          <w:color w:val="000000"/>
        </w:rPr>
        <w:t xml:space="preserve"> SE </w:t>
      </w:r>
      <w:r w:rsidR="003A6D55" w:rsidRPr="00BE7A5E">
        <w:rPr>
          <w:rFonts w:cs="Arial"/>
          <w:color w:val="000000"/>
        </w:rPr>
        <w:t xml:space="preserve">nº </w:t>
      </w:r>
      <w:r w:rsidRPr="00BE7A5E">
        <w:rPr>
          <w:rFonts w:cs="Arial"/>
          <w:color w:val="000000"/>
        </w:rPr>
        <w:t>15, de 27/01/20, D</w:t>
      </w:r>
      <w:r w:rsidR="003A6D55" w:rsidRPr="00BE7A5E">
        <w:rPr>
          <w:rFonts w:cs="Arial"/>
          <w:color w:val="000000"/>
        </w:rPr>
        <w:t>.</w:t>
      </w:r>
      <w:r w:rsidRPr="00BE7A5E">
        <w:rPr>
          <w:rFonts w:cs="Arial"/>
          <w:color w:val="000000"/>
        </w:rPr>
        <w:t>O</w:t>
      </w:r>
      <w:r w:rsidR="003A6D55" w:rsidRPr="00BE7A5E">
        <w:rPr>
          <w:rFonts w:cs="Arial"/>
          <w:color w:val="000000"/>
        </w:rPr>
        <w:t>.</w:t>
      </w:r>
      <w:r w:rsidRPr="00BE7A5E">
        <w:rPr>
          <w:rFonts w:cs="Arial"/>
          <w:color w:val="000000"/>
        </w:rPr>
        <w:t xml:space="preserve"> de 28/01/20 - Torna sem efeito a publicação da Res</w:t>
      </w:r>
      <w:r w:rsidR="003A6D55" w:rsidRPr="00BE7A5E">
        <w:rPr>
          <w:rFonts w:cs="Arial"/>
          <w:color w:val="000000"/>
        </w:rPr>
        <w:t>.</w:t>
      </w:r>
      <w:r w:rsidRPr="00BE7A5E">
        <w:rPr>
          <w:rFonts w:cs="Arial"/>
          <w:color w:val="000000"/>
        </w:rPr>
        <w:t xml:space="preserve"> SE </w:t>
      </w:r>
      <w:r w:rsidR="003A6D55" w:rsidRPr="00BE7A5E">
        <w:rPr>
          <w:rFonts w:cs="Arial"/>
          <w:color w:val="000000"/>
        </w:rPr>
        <w:t xml:space="preserve">nº </w:t>
      </w:r>
      <w:r w:rsidRPr="00BE7A5E">
        <w:rPr>
          <w:rFonts w:cs="Arial"/>
          <w:color w:val="000000"/>
        </w:rPr>
        <w:t>12, 24/01/20.</w:t>
      </w:r>
    </w:p>
    <w:p w14:paraId="0D919490" w14:textId="77777777" w:rsidR="00F24545" w:rsidRDefault="00F24545">
      <w:pPr>
        <w:numPr>
          <w:ilvl w:val="0"/>
          <w:numId w:val="242"/>
        </w:numPr>
        <w:tabs>
          <w:tab w:val="clear" w:pos="1069"/>
        </w:tabs>
        <w:rPr>
          <w:rFonts w:cs="Arial"/>
          <w:color w:val="000000"/>
        </w:rPr>
      </w:pPr>
      <w:r w:rsidRPr="00BE7A5E">
        <w:rPr>
          <w:rFonts w:cs="Arial"/>
          <w:color w:val="000000"/>
        </w:rPr>
        <w:t>Res</w:t>
      </w:r>
      <w:r w:rsidR="003A6D55" w:rsidRPr="00BE7A5E">
        <w:rPr>
          <w:rFonts w:cs="Arial"/>
          <w:color w:val="000000"/>
        </w:rPr>
        <w:t>.</w:t>
      </w:r>
      <w:r w:rsidRPr="00BE7A5E">
        <w:rPr>
          <w:rFonts w:cs="Arial"/>
          <w:color w:val="000000"/>
        </w:rPr>
        <w:t xml:space="preserve"> SE </w:t>
      </w:r>
      <w:r w:rsidR="003A6D55" w:rsidRPr="00BE7A5E">
        <w:rPr>
          <w:rFonts w:cs="Arial"/>
          <w:color w:val="000000"/>
        </w:rPr>
        <w:t xml:space="preserve">nº </w:t>
      </w:r>
      <w:r w:rsidRPr="00BE7A5E">
        <w:rPr>
          <w:rFonts w:cs="Arial"/>
          <w:color w:val="000000"/>
        </w:rPr>
        <w:t>18, de 31</w:t>
      </w:r>
      <w:r w:rsidR="003A6D55" w:rsidRPr="00BE7A5E">
        <w:rPr>
          <w:rFonts w:cs="Arial"/>
          <w:color w:val="000000"/>
        </w:rPr>
        <w:t>/0</w:t>
      </w:r>
      <w:r w:rsidRPr="00BE7A5E">
        <w:rPr>
          <w:rFonts w:cs="Arial"/>
          <w:color w:val="000000"/>
        </w:rPr>
        <w:t>1</w:t>
      </w:r>
      <w:r w:rsidR="003A6D55" w:rsidRPr="00BE7A5E">
        <w:rPr>
          <w:rFonts w:cs="Arial"/>
          <w:color w:val="000000"/>
        </w:rPr>
        <w:t>/</w:t>
      </w:r>
      <w:r w:rsidRPr="00BE7A5E">
        <w:rPr>
          <w:rFonts w:cs="Arial"/>
          <w:color w:val="000000"/>
        </w:rPr>
        <w:t>20, D</w:t>
      </w:r>
      <w:r w:rsidR="003A6D55" w:rsidRPr="00BE7A5E">
        <w:rPr>
          <w:rFonts w:cs="Arial"/>
          <w:color w:val="000000"/>
        </w:rPr>
        <w:t>.</w:t>
      </w:r>
      <w:r w:rsidRPr="00BE7A5E">
        <w:rPr>
          <w:rFonts w:cs="Arial"/>
          <w:color w:val="000000"/>
        </w:rPr>
        <w:t>O</w:t>
      </w:r>
      <w:r w:rsidR="003A6D55" w:rsidRPr="00BE7A5E">
        <w:rPr>
          <w:rFonts w:cs="Arial"/>
          <w:color w:val="000000"/>
        </w:rPr>
        <w:t>.</w:t>
      </w:r>
      <w:r w:rsidRPr="00BE7A5E">
        <w:rPr>
          <w:rFonts w:cs="Arial"/>
          <w:color w:val="000000"/>
        </w:rPr>
        <w:t xml:space="preserve"> de 1º/02/20 - Altera a Res</w:t>
      </w:r>
      <w:r w:rsidR="003A6D55" w:rsidRPr="00BE7A5E">
        <w:rPr>
          <w:rFonts w:cs="Arial"/>
          <w:color w:val="000000"/>
        </w:rPr>
        <w:t>.</w:t>
      </w:r>
      <w:r w:rsidRPr="00BE7A5E">
        <w:rPr>
          <w:rFonts w:cs="Arial"/>
          <w:color w:val="000000"/>
        </w:rPr>
        <w:t xml:space="preserve"> SE </w:t>
      </w:r>
      <w:r w:rsidR="003A6D55" w:rsidRPr="00BE7A5E">
        <w:rPr>
          <w:rFonts w:cs="Arial"/>
          <w:color w:val="000000"/>
        </w:rPr>
        <w:t xml:space="preserve">nº </w:t>
      </w:r>
      <w:r w:rsidRPr="00BE7A5E">
        <w:rPr>
          <w:rFonts w:cs="Arial"/>
          <w:color w:val="000000"/>
        </w:rPr>
        <w:t xml:space="preserve">5, de </w:t>
      </w:r>
      <w:r w:rsidR="003A6D55" w:rsidRPr="00BE7A5E">
        <w:rPr>
          <w:rFonts w:cs="Arial"/>
          <w:color w:val="000000"/>
        </w:rPr>
        <w:t>0</w:t>
      </w:r>
      <w:r w:rsidRPr="00BE7A5E">
        <w:rPr>
          <w:rFonts w:cs="Arial"/>
          <w:color w:val="000000"/>
        </w:rPr>
        <w:t>7</w:t>
      </w:r>
      <w:r w:rsidR="003A6D55" w:rsidRPr="00BE7A5E">
        <w:rPr>
          <w:rFonts w:cs="Arial"/>
          <w:color w:val="000000"/>
        </w:rPr>
        <w:t>/01/20</w:t>
      </w:r>
      <w:r w:rsidRPr="00BE7A5E">
        <w:rPr>
          <w:rFonts w:cs="Arial"/>
          <w:color w:val="000000"/>
        </w:rPr>
        <w:t>, que dispõe sobre os procedimentos relativos às substituições nas classes de Suporte Pedagógico do Quadro do Magistério.</w:t>
      </w:r>
    </w:p>
    <w:p w14:paraId="24FD01CA" w14:textId="77777777" w:rsidR="005404CA" w:rsidRDefault="005404CA">
      <w:pPr>
        <w:numPr>
          <w:ilvl w:val="0"/>
          <w:numId w:val="242"/>
        </w:numPr>
        <w:tabs>
          <w:tab w:val="clear" w:pos="1069"/>
        </w:tabs>
        <w:rPr>
          <w:rFonts w:cs="Arial"/>
          <w:color w:val="000000"/>
        </w:rPr>
      </w:pPr>
      <w:r w:rsidRPr="005404CA">
        <w:rPr>
          <w:rFonts w:cs="Arial"/>
          <w:color w:val="000000"/>
        </w:rPr>
        <w:t xml:space="preserve">Res. SEDUC </w:t>
      </w:r>
      <w:r>
        <w:rPr>
          <w:rFonts w:cs="Arial"/>
          <w:color w:val="000000"/>
        </w:rPr>
        <w:t>nº</w:t>
      </w:r>
      <w:r w:rsidRPr="005404CA">
        <w:rPr>
          <w:rFonts w:cs="Arial"/>
          <w:color w:val="000000"/>
        </w:rPr>
        <w:t xml:space="preserve"> 56, de 30</w:t>
      </w:r>
      <w:r>
        <w:rPr>
          <w:rFonts w:cs="Arial"/>
          <w:color w:val="000000"/>
        </w:rPr>
        <w:t>/0</w:t>
      </w:r>
      <w:r w:rsidRPr="005404CA">
        <w:rPr>
          <w:rFonts w:cs="Arial"/>
          <w:color w:val="000000"/>
        </w:rPr>
        <w:t>6</w:t>
      </w:r>
      <w:r>
        <w:rPr>
          <w:rFonts w:cs="Arial"/>
          <w:color w:val="000000"/>
        </w:rPr>
        <w:t>/</w:t>
      </w:r>
      <w:r w:rsidRPr="005404CA">
        <w:rPr>
          <w:rFonts w:cs="Arial"/>
          <w:color w:val="000000"/>
        </w:rPr>
        <w:t xml:space="preserve">20, </w:t>
      </w:r>
      <w:r>
        <w:rPr>
          <w:rFonts w:cs="Arial"/>
          <w:color w:val="000000"/>
        </w:rPr>
        <w:t xml:space="preserve">D.O. de </w:t>
      </w:r>
      <w:r w:rsidRPr="005404CA">
        <w:rPr>
          <w:rFonts w:cs="Arial"/>
          <w:color w:val="000000"/>
        </w:rPr>
        <w:t>31</w:t>
      </w:r>
      <w:r>
        <w:rPr>
          <w:rFonts w:cs="Arial"/>
          <w:color w:val="000000"/>
        </w:rPr>
        <w:t>/</w:t>
      </w:r>
      <w:r w:rsidRPr="005404CA">
        <w:rPr>
          <w:rFonts w:cs="Arial"/>
          <w:color w:val="000000"/>
        </w:rPr>
        <w:t>06</w:t>
      </w:r>
      <w:r>
        <w:rPr>
          <w:rFonts w:cs="Arial"/>
          <w:color w:val="000000"/>
        </w:rPr>
        <w:t>/</w:t>
      </w:r>
      <w:r w:rsidRPr="005404CA">
        <w:rPr>
          <w:rFonts w:cs="Arial"/>
          <w:color w:val="000000"/>
        </w:rPr>
        <w:t>20 -</w:t>
      </w:r>
      <w:r>
        <w:rPr>
          <w:rFonts w:cs="Arial"/>
          <w:color w:val="000000"/>
        </w:rPr>
        <w:t xml:space="preserve"> </w:t>
      </w:r>
      <w:r w:rsidRPr="005404CA">
        <w:rPr>
          <w:rFonts w:cs="Arial"/>
          <w:color w:val="000000"/>
        </w:rPr>
        <w:t>Altera a Res</w:t>
      </w:r>
      <w:r>
        <w:rPr>
          <w:rFonts w:cs="Arial"/>
          <w:color w:val="000000"/>
        </w:rPr>
        <w:t>.</w:t>
      </w:r>
      <w:r w:rsidRPr="005404CA">
        <w:rPr>
          <w:rFonts w:cs="Arial"/>
          <w:color w:val="000000"/>
        </w:rPr>
        <w:t xml:space="preserve"> SE </w:t>
      </w:r>
      <w:r>
        <w:rPr>
          <w:rFonts w:cs="Arial"/>
          <w:color w:val="000000"/>
        </w:rPr>
        <w:t>nº</w:t>
      </w:r>
      <w:r w:rsidRPr="005404CA">
        <w:rPr>
          <w:rFonts w:cs="Arial"/>
          <w:color w:val="000000"/>
        </w:rPr>
        <w:t xml:space="preserve"> 5, de </w:t>
      </w:r>
      <w:r>
        <w:rPr>
          <w:rFonts w:cs="Arial"/>
          <w:color w:val="000000"/>
        </w:rPr>
        <w:t>0</w:t>
      </w:r>
      <w:r w:rsidRPr="005404CA">
        <w:rPr>
          <w:rFonts w:cs="Arial"/>
          <w:color w:val="000000"/>
        </w:rPr>
        <w:t>7</w:t>
      </w:r>
      <w:r>
        <w:rPr>
          <w:rFonts w:cs="Arial"/>
          <w:color w:val="000000"/>
        </w:rPr>
        <w:t>/01/20</w:t>
      </w:r>
      <w:r w:rsidRPr="005404CA">
        <w:rPr>
          <w:rFonts w:cs="Arial"/>
          <w:color w:val="000000"/>
        </w:rPr>
        <w:t>, que dispõe sobre os procedimentos relativos às substituições nas classes de Suporte Pedagógico do Quadro do Magistério.</w:t>
      </w:r>
    </w:p>
    <w:p w14:paraId="193A5753" w14:textId="77777777" w:rsidR="005404CA" w:rsidRDefault="005404CA">
      <w:pPr>
        <w:numPr>
          <w:ilvl w:val="0"/>
          <w:numId w:val="242"/>
        </w:numPr>
        <w:tabs>
          <w:tab w:val="clear" w:pos="1069"/>
        </w:tabs>
        <w:rPr>
          <w:rFonts w:cs="Arial"/>
          <w:color w:val="000000"/>
        </w:rPr>
      </w:pPr>
      <w:r w:rsidRPr="005404CA">
        <w:rPr>
          <w:rFonts w:cs="Arial"/>
          <w:color w:val="000000"/>
        </w:rPr>
        <w:t>Res</w:t>
      </w:r>
      <w:r>
        <w:rPr>
          <w:rFonts w:cs="Arial"/>
          <w:color w:val="000000"/>
        </w:rPr>
        <w:t>.</w:t>
      </w:r>
      <w:r w:rsidRPr="005404CA">
        <w:rPr>
          <w:rFonts w:cs="Arial"/>
          <w:color w:val="000000"/>
        </w:rPr>
        <w:t xml:space="preserve"> SEDUC</w:t>
      </w:r>
      <w:r>
        <w:rPr>
          <w:rFonts w:cs="Arial"/>
          <w:color w:val="000000"/>
        </w:rPr>
        <w:t xml:space="preserve"> nº </w:t>
      </w:r>
      <w:r w:rsidRPr="005404CA">
        <w:rPr>
          <w:rFonts w:cs="Arial"/>
          <w:color w:val="000000"/>
        </w:rPr>
        <w:t>81, de 09</w:t>
      </w:r>
      <w:r>
        <w:rPr>
          <w:rFonts w:cs="Arial"/>
          <w:color w:val="000000"/>
        </w:rPr>
        <w:t>/</w:t>
      </w:r>
      <w:r w:rsidRPr="005404CA">
        <w:rPr>
          <w:rFonts w:cs="Arial"/>
          <w:color w:val="000000"/>
        </w:rPr>
        <w:t>11</w:t>
      </w:r>
      <w:r>
        <w:rPr>
          <w:rFonts w:cs="Arial"/>
          <w:color w:val="000000"/>
        </w:rPr>
        <w:t>/</w:t>
      </w:r>
      <w:r w:rsidRPr="005404CA">
        <w:rPr>
          <w:rFonts w:cs="Arial"/>
          <w:color w:val="000000"/>
        </w:rPr>
        <w:t>20, D</w:t>
      </w:r>
      <w:r>
        <w:rPr>
          <w:rFonts w:cs="Arial"/>
          <w:color w:val="000000"/>
        </w:rPr>
        <w:t>.</w:t>
      </w:r>
      <w:r w:rsidRPr="005404CA">
        <w:rPr>
          <w:rFonts w:cs="Arial"/>
          <w:color w:val="000000"/>
        </w:rPr>
        <w:t>O</w:t>
      </w:r>
      <w:r>
        <w:rPr>
          <w:rFonts w:cs="Arial"/>
          <w:color w:val="000000"/>
        </w:rPr>
        <w:t>.</w:t>
      </w:r>
      <w:r w:rsidRPr="005404CA">
        <w:rPr>
          <w:rFonts w:cs="Arial"/>
          <w:color w:val="000000"/>
        </w:rPr>
        <w:t xml:space="preserve"> de 10</w:t>
      </w:r>
      <w:r>
        <w:rPr>
          <w:rFonts w:cs="Arial"/>
          <w:color w:val="000000"/>
        </w:rPr>
        <w:t>/</w:t>
      </w:r>
      <w:r w:rsidRPr="005404CA">
        <w:rPr>
          <w:rFonts w:cs="Arial"/>
          <w:color w:val="000000"/>
        </w:rPr>
        <w:t>11</w:t>
      </w:r>
      <w:r>
        <w:rPr>
          <w:rFonts w:cs="Arial"/>
          <w:color w:val="000000"/>
        </w:rPr>
        <w:t>/</w:t>
      </w:r>
      <w:r w:rsidRPr="005404CA">
        <w:rPr>
          <w:rFonts w:cs="Arial"/>
          <w:color w:val="000000"/>
        </w:rPr>
        <w:t>20</w:t>
      </w:r>
      <w:r>
        <w:rPr>
          <w:rFonts w:cs="Arial"/>
          <w:color w:val="000000"/>
        </w:rPr>
        <w:t xml:space="preserve"> </w:t>
      </w:r>
      <w:r w:rsidRPr="005404CA">
        <w:rPr>
          <w:rFonts w:cs="Arial"/>
          <w:color w:val="000000"/>
        </w:rPr>
        <w:t>-</w:t>
      </w:r>
      <w:r>
        <w:rPr>
          <w:rFonts w:cs="Arial"/>
          <w:color w:val="000000"/>
        </w:rPr>
        <w:t xml:space="preserve"> </w:t>
      </w:r>
      <w:r w:rsidRPr="005404CA">
        <w:rPr>
          <w:rFonts w:cs="Arial"/>
          <w:color w:val="000000"/>
        </w:rPr>
        <w:t>Dispõe sobre as substituições nas classes de Suporte Pedagógico do Quadro do Magistério.</w:t>
      </w:r>
    </w:p>
    <w:p w14:paraId="6E34B812" w14:textId="77777777" w:rsidR="005404CA" w:rsidRDefault="005404CA">
      <w:pPr>
        <w:numPr>
          <w:ilvl w:val="0"/>
          <w:numId w:val="242"/>
        </w:numPr>
        <w:tabs>
          <w:tab w:val="clear" w:pos="1069"/>
        </w:tabs>
        <w:rPr>
          <w:rFonts w:cs="Arial"/>
          <w:color w:val="000000"/>
        </w:rPr>
      </w:pPr>
      <w:r w:rsidRPr="005404CA">
        <w:rPr>
          <w:rFonts w:cs="Arial"/>
          <w:color w:val="000000"/>
        </w:rPr>
        <w:t xml:space="preserve">LC </w:t>
      </w:r>
      <w:r>
        <w:rPr>
          <w:rFonts w:cs="Arial"/>
          <w:color w:val="000000"/>
        </w:rPr>
        <w:t xml:space="preserve">nº </w:t>
      </w:r>
      <w:r w:rsidRPr="005404CA">
        <w:rPr>
          <w:rFonts w:cs="Arial"/>
          <w:color w:val="000000"/>
        </w:rPr>
        <w:t>1374, de 30</w:t>
      </w:r>
      <w:r>
        <w:rPr>
          <w:rFonts w:cs="Arial"/>
          <w:color w:val="000000"/>
        </w:rPr>
        <w:t>/</w:t>
      </w:r>
      <w:r w:rsidRPr="005404CA">
        <w:rPr>
          <w:rFonts w:cs="Arial"/>
          <w:color w:val="000000"/>
        </w:rPr>
        <w:t>03</w:t>
      </w:r>
      <w:r>
        <w:rPr>
          <w:rFonts w:cs="Arial"/>
          <w:color w:val="000000"/>
        </w:rPr>
        <w:t>/</w:t>
      </w:r>
      <w:r w:rsidRPr="005404CA">
        <w:rPr>
          <w:rFonts w:cs="Arial"/>
          <w:color w:val="000000"/>
        </w:rPr>
        <w:t>22, D</w:t>
      </w:r>
      <w:r>
        <w:rPr>
          <w:rFonts w:cs="Arial"/>
          <w:color w:val="000000"/>
        </w:rPr>
        <w:t>.</w:t>
      </w:r>
      <w:r w:rsidRPr="005404CA">
        <w:rPr>
          <w:rFonts w:cs="Arial"/>
          <w:color w:val="000000"/>
        </w:rPr>
        <w:t>O</w:t>
      </w:r>
      <w:r>
        <w:rPr>
          <w:rFonts w:cs="Arial"/>
          <w:color w:val="000000"/>
        </w:rPr>
        <w:t>.</w:t>
      </w:r>
      <w:r w:rsidRPr="005404CA">
        <w:rPr>
          <w:rFonts w:cs="Arial"/>
          <w:color w:val="000000"/>
        </w:rPr>
        <w:t xml:space="preserve"> de 31</w:t>
      </w:r>
      <w:r>
        <w:rPr>
          <w:rFonts w:cs="Arial"/>
          <w:color w:val="000000"/>
        </w:rPr>
        <w:t>/</w:t>
      </w:r>
      <w:r w:rsidRPr="005404CA">
        <w:rPr>
          <w:rFonts w:cs="Arial"/>
          <w:color w:val="000000"/>
        </w:rPr>
        <w:t>13</w:t>
      </w:r>
      <w:r>
        <w:rPr>
          <w:rFonts w:cs="Arial"/>
          <w:color w:val="000000"/>
        </w:rPr>
        <w:t>/</w:t>
      </w:r>
      <w:r w:rsidRPr="005404CA">
        <w:rPr>
          <w:rFonts w:cs="Arial"/>
          <w:color w:val="000000"/>
        </w:rPr>
        <w:t>22</w:t>
      </w:r>
      <w:r>
        <w:rPr>
          <w:rFonts w:cs="Arial"/>
          <w:color w:val="000000"/>
        </w:rPr>
        <w:t xml:space="preserve"> </w:t>
      </w:r>
      <w:r w:rsidRPr="005404CA">
        <w:rPr>
          <w:rFonts w:cs="Arial"/>
          <w:color w:val="000000"/>
        </w:rPr>
        <w:t>-</w:t>
      </w:r>
      <w:r>
        <w:rPr>
          <w:rFonts w:cs="Arial"/>
          <w:color w:val="000000"/>
        </w:rPr>
        <w:t xml:space="preserve"> </w:t>
      </w:r>
      <w:r w:rsidRPr="005404CA">
        <w:rPr>
          <w:rFonts w:cs="Arial"/>
          <w:color w:val="000000"/>
        </w:rPr>
        <w:t>Nova Carreira do Magistério.</w:t>
      </w:r>
    </w:p>
    <w:p w14:paraId="77867379" w14:textId="77777777" w:rsidR="005404CA" w:rsidRDefault="005404CA">
      <w:pPr>
        <w:numPr>
          <w:ilvl w:val="0"/>
          <w:numId w:val="242"/>
        </w:numPr>
        <w:tabs>
          <w:tab w:val="clear" w:pos="1069"/>
        </w:tabs>
        <w:rPr>
          <w:rFonts w:cs="Arial"/>
          <w:color w:val="000000"/>
        </w:rPr>
      </w:pPr>
      <w:r w:rsidRPr="005404CA">
        <w:rPr>
          <w:rFonts w:cs="Arial"/>
          <w:color w:val="000000"/>
        </w:rPr>
        <w:t>Res</w:t>
      </w:r>
      <w:r>
        <w:rPr>
          <w:rFonts w:cs="Arial"/>
          <w:color w:val="000000"/>
        </w:rPr>
        <w:t>.</w:t>
      </w:r>
      <w:r w:rsidRPr="005404CA">
        <w:rPr>
          <w:rFonts w:cs="Arial"/>
          <w:color w:val="000000"/>
        </w:rPr>
        <w:t xml:space="preserve"> SEDUC n° 43, de </w:t>
      </w:r>
      <w:r>
        <w:rPr>
          <w:rFonts w:cs="Arial"/>
          <w:color w:val="000000"/>
        </w:rPr>
        <w:t>0</w:t>
      </w:r>
      <w:r w:rsidRPr="005404CA">
        <w:rPr>
          <w:rFonts w:cs="Arial"/>
          <w:color w:val="000000"/>
        </w:rPr>
        <w:t>3</w:t>
      </w:r>
      <w:r>
        <w:rPr>
          <w:rFonts w:cs="Arial"/>
          <w:color w:val="000000"/>
        </w:rPr>
        <w:t>/0</w:t>
      </w:r>
      <w:r w:rsidRPr="005404CA">
        <w:rPr>
          <w:rFonts w:cs="Arial"/>
          <w:color w:val="000000"/>
        </w:rPr>
        <w:t>6</w:t>
      </w:r>
      <w:r>
        <w:rPr>
          <w:rFonts w:cs="Arial"/>
          <w:color w:val="000000"/>
        </w:rPr>
        <w:t>/</w:t>
      </w:r>
      <w:r w:rsidRPr="005404CA">
        <w:rPr>
          <w:rFonts w:cs="Arial"/>
          <w:color w:val="000000"/>
        </w:rPr>
        <w:t xml:space="preserve">22, </w:t>
      </w:r>
      <w:r>
        <w:rPr>
          <w:rFonts w:cs="Arial"/>
          <w:color w:val="000000"/>
        </w:rPr>
        <w:t xml:space="preserve">D.O. de </w:t>
      </w:r>
      <w:r w:rsidRPr="005404CA">
        <w:rPr>
          <w:rFonts w:cs="Arial"/>
          <w:color w:val="000000"/>
        </w:rPr>
        <w:t>04</w:t>
      </w:r>
      <w:r>
        <w:rPr>
          <w:rFonts w:cs="Arial"/>
          <w:color w:val="000000"/>
        </w:rPr>
        <w:t>/</w:t>
      </w:r>
      <w:r w:rsidRPr="005404CA">
        <w:rPr>
          <w:rFonts w:cs="Arial"/>
          <w:color w:val="000000"/>
        </w:rPr>
        <w:t>06</w:t>
      </w:r>
      <w:r>
        <w:rPr>
          <w:rFonts w:cs="Arial"/>
          <w:color w:val="000000"/>
        </w:rPr>
        <w:t>/</w:t>
      </w:r>
      <w:r w:rsidRPr="005404CA">
        <w:rPr>
          <w:rFonts w:cs="Arial"/>
          <w:color w:val="000000"/>
        </w:rPr>
        <w:t>22</w:t>
      </w:r>
      <w:r>
        <w:rPr>
          <w:rFonts w:cs="Arial"/>
          <w:color w:val="000000"/>
        </w:rPr>
        <w:t xml:space="preserve"> </w:t>
      </w:r>
      <w:r w:rsidRPr="005404CA">
        <w:rPr>
          <w:rFonts w:cs="Arial"/>
          <w:color w:val="000000"/>
        </w:rPr>
        <w:t>- Dispõe sobre as substituições nas classes de Suporte Pedagógico do Quadro do Magistério.</w:t>
      </w:r>
    </w:p>
    <w:p w14:paraId="7C08E4F6" w14:textId="77777777" w:rsidR="003724FC" w:rsidRPr="003724FC" w:rsidRDefault="003724FC">
      <w:pPr>
        <w:numPr>
          <w:ilvl w:val="0"/>
          <w:numId w:val="242"/>
        </w:numPr>
        <w:tabs>
          <w:tab w:val="clear" w:pos="1069"/>
        </w:tabs>
        <w:rPr>
          <w:rFonts w:cs="Arial"/>
          <w:color w:val="000000"/>
        </w:rPr>
      </w:pPr>
      <w:r w:rsidRPr="003724FC">
        <w:rPr>
          <w:rFonts w:cs="Arial"/>
          <w:color w:val="000000"/>
        </w:rPr>
        <w:t>R</w:t>
      </w:r>
      <w:r>
        <w:rPr>
          <w:rFonts w:cs="Arial"/>
          <w:color w:val="000000"/>
        </w:rPr>
        <w:t>es</w:t>
      </w:r>
      <w:r w:rsidRPr="003724FC">
        <w:rPr>
          <w:rFonts w:cs="Arial"/>
          <w:color w:val="000000"/>
        </w:rPr>
        <w:t xml:space="preserve"> SEDUC </w:t>
      </w:r>
      <w:r>
        <w:rPr>
          <w:rFonts w:cs="Arial"/>
          <w:color w:val="000000"/>
        </w:rPr>
        <w:t>n</w:t>
      </w:r>
      <w:r w:rsidRPr="003724FC">
        <w:rPr>
          <w:rFonts w:cs="Arial"/>
          <w:color w:val="000000"/>
        </w:rPr>
        <w:t xml:space="preserve">º 28, </w:t>
      </w:r>
      <w:r>
        <w:rPr>
          <w:rFonts w:cs="Arial"/>
          <w:color w:val="000000"/>
        </w:rPr>
        <w:t>de</w:t>
      </w:r>
      <w:r w:rsidRPr="003724FC">
        <w:rPr>
          <w:rFonts w:cs="Arial"/>
          <w:color w:val="000000"/>
        </w:rPr>
        <w:t xml:space="preserve"> 25</w:t>
      </w:r>
      <w:r>
        <w:rPr>
          <w:rFonts w:cs="Arial"/>
          <w:color w:val="000000"/>
        </w:rPr>
        <w:t>/0</w:t>
      </w:r>
      <w:r w:rsidRPr="003724FC">
        <w:rPr>
          <w:rFonts w:cs="Arial"/>
          <w:color w:val="000000"/>
        </w:rPr>
        <w:t>7</w:t>
      </w:r>
      <w:r>
        <w:rPr>
          <w:rFonts w:cs="Arial"/>
          <w:color w:val="000000"/>
        </w:rPr>
        <w:t>/</w:t>
      </w:r>
      <w:r w:rsidRPr="003724FC">
        <w:rPr>
          <w:rFonts w:cs="Arial"/>
          <w:color w:val="000000"/>
        </w:rPr>
        <w:t>23, D</w:t>
      </w:r>
      <w:r>
        <w:rPr>
          <w:rFonts w:cs="Arial"/>
          <w:color w:val="000000"/>
        </w:rPr>
        <w:t>.</w:t>
      </w:r>
      <w:r w:rsidRPr="003724FC">
        <w:rPr>
          <w:rFonts w:cs="Arial"/>
          <w:color w:val="000000"/>
        </w:rPr>
        <w:t>O</w:t>
      </w:r>
      <w:r>
        <w:rPr>
          <w:rFonts w:cs="Arial"/>
          <w:color w:val="000000"/>
        </w:rPr>
        <w:t>.</w:t>
      </w:r>
      <w:r w:rsidRPr="003724FC">
        <w:rPr>
          <w:rFonts w:cs="Arial"/>
          <w:color w:val="000000"/>
        </w:rPr>
        <w:t xml:space="preserve"> de 26</w:t>
      </w:r>
      <w:r>
        <w:rPr>
          <w:rFonts w:cs="Arial"/>
          <w:color w:val="000000"/>
        </w:rPr>
        <w:t>/</w:t>
      </w:r>
      <w:r w:rsidRPr="003724FC">
        <w:rPr>
          <w:rFonts w:cs="Arial"/>
          <w:color w:val="000000"/>
        </w:rPr>
        <w:t>07</w:t>
      </w:r>
      <w:r>
        <w:rPr>
          <w:rFonts w:cs="Arial"/>
          <w:color w:val="000000"/>
        </w:rPr>
        <w:t>/</w:t>
      </w:r>
      <w:r w:rsidRPr="003724FC">
        <w:rPr>
          <w:rFonts w:cs="Arial"/>
          <w:color w:val="000000"/>
        </w:rPr>
        <w:t>23</w:t>
      </w:r>
      <w:r>
        <w:rPr>
          <w:rFonts w:cs="Arial"/>
          <w:color w:val="000000"/>
        </w:rPr>
        <w:t xml:space="preserve"> - </w:t>
      </w:r>
      <w:r w:rsidRPr="003724FC">
        <w:rPr>
          <w:rFonts w:cs="Arial"/>
          <w:color w:val="000000"/>
        </w:rPr>
        <w:t>Dispõe sobre os procedimentos relativos às substituições nas classes de Suporte Pedagógico do Quadro do Magistério e dá providências correlatas</w:t>
      </w:r>
      <w:r>
        <w:rPr>
          <w:rFonts w:cs="Arial"/>
          <w:color w:val="000000"/>
        </w:rPr>
        <w:t>.</w:t>
      </w:r>
    </w:p>
    <w:p w14:paraId="7C44A2E1" w14:textId="77777777" w:rsidR="00235B67" w:rsidRPr="00EF51C7" w:rsidRDefault="00235B67" w:rsidP="00101FDC">
      <w:pPr>
        <w:pStyle w:val="GOE"/>
      </w:pPr>
      <w:bookmarkStart w:id="541" w:name="_Toc163207699"/>
      <w:r w:rsidRPr="00EF51C7">
        <w:t>Suco de Laranja na Merenda Escolar - Obrigatoriedade</w:t>
      </w:r>
      <w:bookmarkEnd w:id="541"/>
    </w:p>
    <w:p w14:paraId="70299922" w14:textId="77777777" w:rsidR="00235B67" w:rsidRPr="00EF51C7" w:rsidRDefault="00235B67">
      <w:pPr>
        <w:numPr>
          <w:ilvl w:val="0"/>
          <w:numId w:val="243"/>
        </w:numPr>
        <w:tabs>
          <w:tab w:val="clear" w:pos="1069"/>
        </w:tabs>
      </w:pPr>
      <w:r w:rsidRPr="00EF51C7">
        <w:t>Lei n° 10.945, de 26/10/01 - inclusão de suco de laranja</w:t>
      </w:r>
      <w:r w:rsidR="000A479B">
        <w:t>.</w:t>
      </w:r>
    </w:p>
    <w:p w14:paraId="06E48FE3" w14:textId="6DB49FF2" w:rsidR="00235B67" w:rsidRDefault="00235B67" w:rsidP="00101FDC">
      <w:pPr>
        <w:pStyle w:val="GOE"/>
      </w:pPr>
      <w:bookmarkStart w:id="542" w:name="_Toc163207700"/>
      <w:r w:rsidRPr="000A479B">
        <w:t>Supervisor de Ensino</w:t>
      </w:r>
      <w:r w:rsidR="00E57739">
        <w:t>/</w:t>
      </w:r>
      <w:r w:rsidR="00E57739" w:rsidRPr="00E57739">
        <w:t>Supervisor Escolar</w:t>
      </w:r>
      <w:r w:rsidRPr="000A479B">
        <w:t xml:space="preserve"> - Atribuições e Vantagens</w:t>
      </w:r>
      <w:bookmarkEnd w:id="542"/>
    </w:p>
    <w:p w14:paraId="0970A58D" w14:textId="77777777" w:rsidR="00235B67" w:rsidRPr="000A479B" w:rsidRDefault="00235B67">
      <w:pPr>
        <w:numPr>
          <w:ilvl w:val="0"/>
          <w:numId w:val="243"/>
        </w:numPr>
        <w:tabs>
          <w:tab w:val="clear" w:pos="1069"/>
        </w:tabs>
      </w:pPr>
      <w:r w:rsidRPr="000A479B">
        <w:t>Dec. nº 5.586/75 - Dispõe sobre atribuições do QM</w:t>
      </w:r>
      <w:r w:rsidR="000A479B">
        <w:t>.</w:t>
      </w:r>
    </w:p>
    <w:p w14:paraId="418BBA89" w14:textId="77777777" w:rsidR="00235B67" w:rsidRPr="000A479B" w:rsidRDefault="00235B67">
      <w:pPr>
        <w:numPr>
          <w:ilvl w:val="0"/>
          <w:numId w:val="243"/>
        </w:numPr>
        <w:tabs>
          <w:tab w:val="clear" w:pos="1069"/>
        </w:tabs>
      </w:pPr>
      <w:r w:rsidRPr="000A479B">
        <w:t>Dec. nº 7.510/76 - Reorganiza a Secretaria de Estado da Educação</w:t>
      </w:r>
      <w:r w:rsidR="000A479B">
        <w:t>.</w:t>
      </w:r>
    </w:p>
    <w:p w14:paraId="287FE8F8" w14:textId="77777777" w:rsidR="00235B67" w:rsidRPr="000A479B" w:rsidRDefault="00235B67">
      <w:pPr>
        <w:numPr>
          <w:ilvl w:val="0"/>
          <w:numId w:val="243"/>
        </w:numPr>
        <w:tabs>
          <w:tab w:val="clear" w:pos="1069"/>
        </w:tabs>
      </w:pPr>
      <w:r w:rsidRPr="000A479B">
        <w:t>Dec. nº 17.329/81 - Define estrutura, atribuições e competências da S.E.E.</w:t>
      </w:r>
      <w:r w:rsidR="000A479B">
        <w:t>.</w:t>
      </w:r>
    </w:p>
    <w:p w14:paraId="4E194BB5" w14:textId="77777777" w:rsidR="00235B67" w:rsidRPr="000A479B" w:rsidRDefault="00235B67">
      <w:pPr>
        <w:numPr>
          <w:ilvl w:val="0"/>
          <w:numId w:val="243"/>
        </w:numPr>
        <w:tabs>
          <w:tab w:val="clear" w:pos="1069"/>
        </w:tabs>
      </w:pPr>
      <w:r w:rsidRPr="000A479B">
        <w:t>L. C. nº 744/93 - Vantagens Pecuniárias - Classe Supervisor</w:t>
      </w:r>
      <w:r w:rsidR="000A479B">
        <w:t>.</w:t>
      </w:r>
    </w:p>
    <w:p w14:paraId="3B7A41E2" w14:textId="77777777" w:rsidR="00235B67" w:rsidRPr="000A479B" w:rsidRDefault="00235B67">
      <w:pPr>
        <w:numPr>
          <w:ilvl w:val="0"/>
          <w:numId w:val="243"/>
        </w:numPr>
        <w:tabs>
          <w:tab w:val="clear" w:pos="1069"/>
        </w:tabs>
      </w:pPr>
      <w:r w:rsidRPr="000A479B">
        <w:t>Res. SE nº 28</w:t>
      </w:r>
      <w:r w:rsidR="000A479B">
        <w:t>,</w:t>
      </w:r>
      <w:r w:rsidR="00F643C8">
        <w:t xml:space="preserve"> </w:t>
      </w:r>
      <w:r w:rsidRPr="000A479B">
        <w:t>de 23/02/94 - Critério para a composição do Setor de Trabalho</w:t>
      </w:r>
      <w:r w:rsidR="000A479B">
        <w:t>.</w:t>
      </w:r>
    </w:p>
    <w:p w14:paraId="5C3E60DA" w14:textId="77777777" w:rsidR="00235B67" w:rsidRDefault="00235B67">
      <w:pPr>
        <w:numPr>
          <w:ilvl w:val="0"/>
          <w:numId w:val="243"/>
        </w:numPr>
        <w:tabs>
          <w:tab w:val="clear" w:pos="1069"/>
        </w:tabs>
      </w:pPr>
      <w:r w:rsidRPr="000A479B">
        <w:t xml:space="preserve">Dec. nº 39.902/95 - Altera Dec. </w:t>
      </w:r>
      <w:r w:rsidR="000A479B">
        <w:t>n°</w:t>
      </w:r>
      <w:r w:rsidRPr="000A479B">
        <w:t xml:space="preserve"> 7.510/76 e Dec. nº 17.329/81</w:t>
      </w:r>
      <w:r w:rsidR="000A479B">
        <w:t>.</w:t>
      </w:r>
    </w:p>
    <w:p w14:paraId="60167EA8" w14:textId="77777777" w:rsidR="00E36911" w:rsidRDefault="00E36911">
      <w:pPr>
        <w:numPr>
          <w:ilvl w:val="0"/>
          <w:numId w:val="243"/>
        </w:numPr>
        <w:tabs>
          <w:tab w:val="clear" w:pos="1069"/>
        </w:tabs>
      </w:pPr>
      <w:r>
        <w:t>Res. SE n° 78, de 07/11/08, D.O. 08/11/08 – Delegação de competência para exercer a supervisão em instituições específicas.</w:t>
      </w:r>
    </w:p>
    <w:p w14:paraId="5A05EFB6" w14:textId="77777777" w:rsidR="00FB6B58" w:rsidRDefault="00FB6B58">
      <w:pPr>
        <w:numPr>
          <w:ilvl w:val="0"/>
          <w:numId w:val="243"/>
        </w:numPr>
        <w:tabs>
          <w:tab w:val="clear" w:pos="1069"/>
        </w:tabs>
      </w:pPr>
      <w:r>
        <w:t>Res. SE n° 23, de 18/02/10, D.O. 19/02/10 – Atribuição de Setores de Trabalho a Supervisores de Ensino.</w:t>
      </w:r>
    </w:p>
    <w:p w14:paraId="30C9FC8C" w14:textId="77777777" w:rsidR="003E4246" w:rsidRDefault="003E4246">
      <w:pPr>
        <w:numPr>
          <w:ilvl w:val="0"/>
          <w:numId w:val="243"/>
        </w:numPr>
        <w:tabs>
          <w:tab w:val="clear" w:pos="1069"/>
          <w:tab w:val="num" w:pos="993"/>
        </w:tabs>
      </w:pPr>
      <w:r>
        <w:t>Res. SE nº 82, de 16/12/13, D.O. 17/12/13 - Dispõe sobre os procedimentos relativos às substituições nas classes de Suporte Pedagógico do Quadro do Magistério.</w:t>
      </w:r>
    </w:p>
    <w:p w14:paraId="4FEA621F" w14:textId="77777777" w:rsidR="003E4246" w:rsidRDefault="003E4246">
      <w:pPr>
        <w:numPr>
          <w:ilvl w:val="0"/>
          <w:numId w:val="243"/>
        </w:numPr>
        <w:tabs>
          <w:tab w:val="clear" w:pos="1069"/>
          <w:tab w:val="num" w:pos="993"/>
        </w:tabs>
      </w:pPr>
      <w:r>
        <w:t>Res. SE nº 42, de 31/07/14, D.O. 01/08/14 - Altera dispositivo da Res. SE nº 82, de 16/12/13, que dispõe sobre os procedimentos relativos às substituições nas classes de Suporte Pedagógico do Quadro do Magistério.</w:t>
      </w:r>
    </w:p>
    <w:p w14:paraId="6DC3223D" w14:textId="77777777" w:rsidR="003E4246" w:rsidRDefault="003E4246">
      <w:pPr>
        <w:numPr>
          <w:ilvl w:val="0"/>
          <w:numId w:val="243"/>
        </w:numPr>
        <w:tabs>
          <w:tab w:val="clear" w:pos="1069"/>
          <w:tab w:val="num" w:pos="993"/>
        </w:tabs>
      </w:pPr>
      <w:r>
        <w:t>Res. SE nº 16, de 06/04/17, D.O. 07/04/2017 - Fixa o módulo de Supervisor de Ensino nas Diretorias de Ensino da Secretaria da Educação.</w:t>
      </w:r>
    </w:p>
    <w:p w14:paraId="72057C56" w14:textId="77777777" w:rsidR="003E4246" w:rsidRDefault="003E4246">
      <w:pPr>
        <w:numPr>
          <w:ilvl w:val="0"/>
          <w:numId w:val="243"/>
        </w:numPr>
        <w:tabs>
          <w:tab w:val="clear" w:pos="1069"/>
          <w:tab w:val="num" w:pos="993"/>
        </w:tabs>
      </w:pPr>
      <w:r>
        <w:lastRenderedPageBreak/>
        <w:t>Res. SE nº 1, de 03/01/18, D.O. 04/01/2018 - Altera a Res. SE nº 82, de 16/12/13, que dispõe sobre os procedimentos relativos às substituições nas classes de Suporte Pedagógico do Quadro do Magistério.</w:t>
      </w:r>
    </w:p>
    <w:p w14:paraId="577FEAF3" w14:textId="77777777" w:rsidR="003E4246" w:rsidRDefault="003E4246">
      <w:pPr>
        <w:numPr>
          <w:ilvl w:val="0"/>
          <w:numId w:val="243"/>
        </w:numPr>
        <w:tabs>
          <w:tab w:val="clear" w:pos="1069"/>
          <w:tab w:val="num" w:pos="993"/>
        </w:tabs>
      </w:pPr>
      <w:r>
        <w:t>Com. CGRR, de 26/03/2019, D.O. 27/03/19 – Dispõe sobre o Edital de Convocação para a realização da prova do Processo de Promoção de Supervisor de Ensino/2018.</w:t>
      </w:r>
    </w:p>
    <w:p w14:paraId="616541EB" w14:textId="77777777" w:rsidR="00167686" w:rsidRDefault="00167686">
      <w:pPr>
        <w:numPr>
          <w:ilvl w:val="0"/>
          <w:numId w:val="243"/>
        </w:numPr>
        <w:tabs>
          <w:tab w:val="clear" w:pos="1069"/>
          <w:tab w:val="num" w:pos="993"/>
        </w:tabs>
        <w:rPr>
          <w:color w:val="000000"/>
        </w:rPr>
      </w:pPr>
      <w:r w:rsidRPr="006B502D">
        <w:rPr>
          <w:color w:val="000000"/>
        </w:rPr>
        <w:t>Port</w:t>
      </w:r>
      <w:r w:rsidR="00856DBA" w:rsidRPr="006B502D">
        <w:rPr>
          <w:color w:val="000000"/>
        </w:rPr>
        <w:t>. CGRH, de 22/04/</w:t>
      </w:r>
      <w:r w:rsidRPr="006B502D">
        <w:rPr>
          <w:color w:val="000000"/>
        </w:rPr>
        <w:t>19, D</w:t>
      </w:r>
      <w:r w:rsidR="00856DBA" w:rsidRPr="006B502D">
        <w:rPr>
          <w:color w:val="000000"/>
        </w:rPr>
        <w:t>.</w:t>
      </w:r>
      <w:r w:rsidRPr="006B502D">
        <w:rPr>
          <w:color w:val="000000"/>
        </w:rPr>
        <w:t>O</w:t>
      </w:r>
      <w:r w:rsidR="00856DBA" w:rsidRPr="006B502D">
        <w:rPr>
          <w:color w:val="000000"/>
        </w:rPr>
        <w:t>. de 23/04/</w:t>
      </w:r>
      <w:r w:rsidRPr="006B502D">
        <w:rPr>
          <w:color w:val="000000"/>
        </w:rPr>
        <w:t>19 – Dispõe sobre o Concurso Público de Supervisor de Ensino.</w:t>
      </w:r>
    </w:p>
    <w:p w14:paraId="049EC5D1" w14:textId="77777777" w:rsidR="00984F3F" w:rsidRDefault="00984F3F">
      <w:pPr>
        <w:numPr>
          <w:ilvl w:val="0"/>
          <w:numId w:val="243"/>
        </w:numPr>
        <w:tabs>
          <w:tab w:val="clear" w:pos="1069"/>
        </w:tabs>
        <w:rPr>
          <w:color w:val="000000"/>
        </w:rPr>
      </w:pPr>
      <w:r w:rsidRPr="00BE7A5E">
        <w:rPr>
          <w:color w:val="000000"/>
        </w:rPr>
        <w:t>Res</w:t>
      </w:r>
      <w:r w:rsidR="002B7738" w:rsidRPr="00BE7A5E">
        <w:rPr>
          <w:color w:val="000000"/>
        </w:rPr>
        <w:t>.</w:t>
      </w:r>
      <w:r w:rsidRPr="00BE7A5E">
        <w:rPr>
          <w:color w:val="000000"/>
        </w:rPr>
        <w:t xml:space="preserve"> </w:t>
      </w:r>
      <w:r w:rsidR="002B7738" w:rsidRPr="00BE7A5E">
        <w:rPr>
          <w:color w:val="000000"/>
        </w:rPr>
        <w:t>SE</w:t>
      </w:r>
      <w:r w:rsidRPr="00BE7A5E">
        <w:rPr>
          <w:color w:val="000000"/>
        </w:rPr>
        <w:t xml:space="preserve"> </w:t>
      </w:r>
      <w:r w:rsidR="002B7738" w:rsidRPr="00BE7A5E">
        <w:rPr>
          <w:color w:val="000000"/>
        </w:rPr>
        <w:t xml:space="preserve">nº </w:t>
      </w:r>
      <w:r w:rsidRPr="00BE7A5E">
        <w:rPr>
          <w:color w:val="000000"/>
        </w:rPr>
        <w:t>22, de 07/02/20, D</w:t>
      </w:r>
      <w:r w:rsidR="002B7738" w:rsidRPr="00BE7A5E">
        <w:rPr>
          <w:color w:val="000000"/>
        </w:rPr>
        <w:t>.</w:t>
      </w:r>
      <w:r w:rsidRPr="00BE7A5E">
        <w:rPr>
          <w:color w:val="000000"/>
        </w:rPr>
        <w:t>O</w:t>
      </w:r>
      <w:r w:rsidR="002B7738" w:rsidRPr="00BE7A5E">
        <w:rPr>
          <w:color w:val="000000"/>
        </w:rPr>
        <w:t>.</w:t>
      </w:r>
      <w:r w:rsidRPr="00BE7A5E">
        <w:rPr>
          <w:color w:val="000000"/>
        </w:rPr>
        <w:t xml:space="preserve"> de08/02/20 - Dispõe sobre a homologação do concurso público para o provimento de cargos de Supervisor de Ensino.</w:t>
      </w:r>
    </w:p>
    <w:p w14:paraId="5A17968D" w14:textId="77777777" w:rsidR="006620EB" w:rsidRPr="006620EB" w:rsidRDefault="006620EB">
      <w:pPr>
        <w:numPr>
          <w:ilvl w:val="0"/>
          <w:numId w:val="243"/>
        </w:numPr>
        <w:tabs>
          <w:tab w:val="clear" w:pos="1069"/>
        </w:tabs>
        <w:rPr>
          <w:color w:val="000000"/>
        </w:rPr>
      </w:pPr>
      <w:r w:rsidRPr="006620EB">
        <w:rPr>
          <w:color w:val="000000"/>
        </w:rPr>
        <w:t>Desp</w:t>
      </w:r>
      <w:r>
        <w:rPr>
          <w:color w:val="000000"/>
        </w:rPr>
        <w:t>.</w:t>
      </w:r>
      <w:r w:rsidRPr="006620EB">
        <w:rPr>
          <w:color w:val="000000"/>
        </w:rPr>
        <w:t xml:space="preserve"> do Sec</w:t>
      </w:r>
      <w:r>
        <w:rPr>
          <w:color w:val="000000"/>
        </w:rPr>
        <w:t>.</w:t>
      </w:r>
      <w:r w:rsidRPr="006620EB">
        <w:rPr>
          <w:color w:val="000000"/>
        </w:rPr>
        <w:t>, de 14</w:t>
      </w:r>
      <w:r>
        <w:rPr>
          <w:color w:val="000000"/>
        </w:rPr>
        <w:t>/</w:t>
      </w:r>
      <w:r w:rsidRPr="006620EB">
        <w:rPr>
          <w:color w:val="000000"/>
        </w:rPr>
        <w:t>10</w:t>
      </w:r>
      <w:r>
        <w:rPr>
          <w:color w:val="000000"/>
        </w:rPr>
        <w:t>/</w:t>
      </w:r>
      <w:r w:rsidRPr="006620EB">
        <w:rPr>
          <w:color w:val="000000"/>
        </w:rPr>
        <w:t xml:space="preserve">21, Processo </w:t>
      </w:r>
      <w:r w:rsidR="00F013B3">
        <w:rPr>
          <w:color w:val="000000"/>
        </w:rPr>
        <w:t>SEDUC</w:t>
      </w:r>
      <w:r w:rsidRPr="006620EB">
        <w:rPr>
          <w:color w:val="000000"/>
        </w:rPr>
        <w:t>-EXP-2020/365909, D</w:t>
      </w:r>
      <w:r>
        <w:rPr>
          <w:color w:val="000000"/>
        </w:rPr>
        <w:t>.</w:t>
      </w:r>
      <w:r w:rsidRPr="006620EB">
        <w:rPr>
          <w:color w:val="000000"/>
        </w:rPr>
        <w:t>O</w:t>
      </w:r>
      <w:r>
        <w:rPr>
          <w:color w:val="000000"/>
        </w:rPr>
        <w:t xml:space="preserve">. </w:t>
      </w:r>
      <w:r w:rsidRPr="006620EB">
        <w:rPr>
          <w:color w:val="000000"/>
        </w:rPr>
        <w:t>de</w:t>
      </w:r>
      <w:r>
        <w:rPr>
          <w:color w:val="000000"/>
        </w:rPr>
        <w:t xml:space="preserve"> 1</w:t>
      </w:r>
      <w:r w:rsidRPr="006620EB">
        <w:rPr>
          <w:color w:val="000000"/>
        </w:rPr>
        <w:t>5/ 10/21 - Dispõe sobre a continuidade ao provimento de 372 (trezentos e setenta e dois) cargos de Supervisor de Ensino do concurso público regido pelo Edital SE nº 02/18, publicado no D</w:t>
      </w:r>
      <w:r>
        <w:rPr>
          <w:color w:val="000000"/>
        </w:rPr>
        <w:t>.</w:t>
      </w:r>
      <w:r w:rsidRPr="006620EB">
        <w:rPr>
          <w:color w:val="000000"/>
        </w:rPr>
        <w:t>O</w:t>
      </w:r>
      <w:r>
        <w:rPr>
          <w:color w:val="000000"/>
        </w:rPr>
        <w:t>.</w:t>
      </w:r>
      <w:r w:rsidRPr="006620EB">
        <w:rPr>
          <w:color w:val="000000"/>
        </w:rPr>
        <w:t>E</w:t>
      </w:r>
      <w:r>
        <w:rPr>
          <w:color w:val="000000"/>
        </w:rPr>
        <w:t>.</w:t>
      </w:r>
      <w:r w:rsidRPr="006620EB">
        <w:rPr>
          <w:color w:val="000000"/>
        </w:rPr>
        <w:t xml:space="preserve"> de 22/11/2018.</w:t>
      </w:r>
    </w:p>
    <w:p w14:paraId="55F77ED5" w14:textId="77777777" w:rsidR="00B3614F" w:rsidRDefault="006620EB">
      <w:pPr>
        <w:numPr>
          <w:ilvl w:val="0"/>
          <w:numId w:val="243"/>
        </w:numPr>
        <w:tabs>
          <w:tab w:val="clear" w:pos="1069"/>
        </w:tabs>
        <w:rPr>
          <w:color w:val="000000"/>
        </w:rPr>
      </w:pPr>
      <w:r w:rsidRPr="006620EB">
        <w:rPr>
          <w:color w:val="000000"/>
        </w:rPr>
        <w:t>Com</w:t>
      </w:r>
      <w:r>
        <w:rPr>
          <w:color w:val="000000"/>
        </w:rPr>
        <w:t>.</w:t>
      </w:r>
      <w:r w:rsidRPr="006620EB">
        <w:rPr>
          <w:color w:val="000000"/>
        </w:rPr>
        <w:t xml:space="preserve"> CGRH</w:t>
      </w:r>
      <w:r>
        <w:rPr>
          <w:color w:val="000000"/>
        </w:rPr>
        <w:t xml:space="preserve"> </w:t>
      </w:r>
      <w:r w:rsidRPr="006620EB">
        <w:rPr>
          <w:color w:val="000000"/>
        </w:rPr>
        <w:t>- Concurso Público para Provimento de Cargos de Supervisor de Ensino, de 26/10/21, D</w:t>
      </w:r>
      <w:r>
        <w:rPr>
          <w:color w:val="000000"/>
        </w:rPr>
        <w:t>.</w:t>
      </w:r>
      <w:r w:rsidRPr="006620EB">
        <w:rPr>
          <w:color w:val="000000"/>
        </w:rPr>
        <w:t>O</w:t>
      </w:r>
      <w:r>
        <w:rPr>
          <w:color w:val="000000"/>
        </w:rPr>
        <w:t>.</w:t>
      </w:r>
      <w:r w:rsidRPr="006620EB">
        <w:rPr>
          <w:color w:val="000000"/>
        </w:rPr>
        <w:t xml:space="preserve"> de 27/10/21.</w:t>
      </w:r>
      <w:r>
        <w:rPr>
          <w:color w:val="000000"/>
        </w:rPr>
        <w:t xml:space="preserve"> </w:t>
      </w:r>
      <w:r w:rsidRPr="006620EB">
        <w:rPr>
          <w:color w:val="000000"/>
        </w:rPr>
        <w:t>REPUBLICADO EM 28/10/21 - Dispõe sobre a convocação dos candidatos aprovados e classificados, para a sessão de escolha.</w:t>
      </w:r>
    </w:p>
    <w:p w14:paraId="12C98288" w14:textId="77777777" w:rsidR="00205DC1" w:rsidRDefault="00B3614F">
      <w:pPr>
        <w:numPr>
          <w:ilvl w:val="0"/>
          <w:numId w:val="243"/>
        </w:numPr>
        <w:tabs>
          <w:tab w:val="clear" w:pos="1069"/>
        </w:tabs>
        <w:rPr>
          <w:color w:val="000000"/>
        </w:rPr>
      </w:pPr>
      <w:r w:rsidRPr="00B3614F">
        <w:rPr>
          <w:color w:val="000000"/>
        </w:rPr>
        <w:t>Res</w:t>
      </w:r>
      <w:r>
        <w:rPr>
          <w:color w:val="000000"/>
        </w:rPr>
        <w:t>.</w:t>
      </w:r>
      <w:r w:rsidRPr="00B3614F">
        <w:rPr>
          <w:color w:val="000000"/>
        </w:rPr>
        <w:t xml:space="preserve"> </w:t>
      </w:r>
      <w:r w:rsidR="00F013B3">
        <w:rPr>
          <w:color w:val="000000"/>
        </w:rPr>
        <w:t>SEDUC</w:t>
      </w:r>
      <w:r w:rsidRPr="00B3614F">
        <w:rPr>
          <w:color w:val="000000"/>
        </w:rPr>
        <w:t xml:space="preserve"> </w:t>
      </w:r>
      <w:r>
        <w:rPr>
          <w:color w:val="000000"/>
        </w:rPr>
        <w:t>n</w:t>
      </w:r>
      <w:r w:rsidR="00F643C8">
        <w:rPr>
          <w:color w:val="000000"/>
        </w:rPr>
        <w:t>º</w:t>
      </w:r>
      <w:r>
        <w:rPr>
          <w:color w:val="000000"/>
        </w:rPr>
        <w:t xml:space="preserve"> </w:t>
      </w:r>
      <w:r w:rsidRPr="00B3614F">
        <w:rPr>
          <w:color w:val="000000"/>
        </w:rPr>
        <w:t>148, de 29</w:t>
      </w:r>
      <w:r>
        <w:rPr>
          <w:color w:val="000000"/>
        </w:rPr>
        <w:t>/</w:t>
      </w:r>
      <w:r w:rsidRPr="00B3614F">
        <w:rPr>
          <w:color w:val="000000"/>
        </w:rPr>
        <w:t>12</w:t>
      </w:r>
      <w:r>
        <w:rPr>
          <w:color w:val="000000"/>
        </w:rPr>
        <w:t>/</w:t>
      </w:r>
      <w:r w:rsidRPr="00B3614F">
        <w:rPr>
          <w:color w:val="000000"/>
        </w:rPr>
        <w:t>21, D</w:t>
      </w:r>
      <w:r>
        <w:rPr>
          <w:color w:val="000000"/>
        </w:rPr>
        <w:t>.</w:t>
      </w:r>
      <w:r w:rsidRPr="00B3614F">
        <w:rPr>
          <w:color w:val="000000"/>
        </w:rPr>
        <w:t>O</w:t>
      </w:r>
      <w:r>
        <w:rPr>
          <w:color w:val="000000"/>
        </w:rPr>
        <w:t>.</w:t>
      </w:r>
      <w:r w:rsidRPr="00B3614F">
        <w:rPr>
          <w:color w:val="000000"/>
        </w:rPr>
        <w:t xml:space="preserve"> de 30/12/21 - Dispõe sobre Prorrogação de prazo de validade do Concurso Público para Provimento de Cargos de Supervisor de Ensino/2020.</w:t>
      </w:r>
    </w:p>
    <w:p w14:paraId="57A14404" w14:textId="77777777" w:rsidR="006D758D" w:rsidRDefault="006D758D">
      <w:pPr>
        <w:numPr>
          <w:ilvl w:val="0"/>
          <w:numId w:val="243"/>
        </w:numPr>
        <w:tabs>
          <w:tab w:val="clear" w:pos="1069"/>
        </w:tabs>
        <w:rPr>
          <w:color w:val="000000"/>
        </w:rPr>
      </w:pPr>
      <w:r w:rsidRPr="006D758D">
        <w:rPr>
          <w:color w:val="000000"/>
        </w:rPr>
        <w:t>LC</w:t>
      </w:r>
      <w:r>
        <w:rPr>
          <w:color w:val="000000"/>
        </w:rPr>
        <w:t>.</w:t>
      </w:r>
      <w:r w:rsidRPr="006D758D">
        <w:rPr>
          <w:color w:val="000000"/>
        </w:rPr>
        <w:t xml:space="preserve"> </w:t>
      </w:r>
      <w:r>
        <w:rPr>
          <w:color w:val="000000"/>
        </w:rPr>
        <w:t xml:space="preserve">nº </w:t>
      </w:r>
      <w:r w:rsidRPr="006D758D">
        <w:rPr>
          <w:color w:val="000000"/>
        </w:rPr>
        <w:t>1374, de 30</w:t>
      </w:r>
      <w:r>
        <w:rPr>
          <w:color w:val="000000"/>
        </w:rPr>
        <w:t>/</w:t>
      </w:r>
      <w:r w:rsidRPr="006D758D">
        <w:rPr>
          <w:color w:val="000000"/>
        </w:rPr>
        <w:t>03</w:t>
      </w:r>
      <w:r>
        <w:rPr>
          <w:color w:val="000000"/>
        </w:rPr>
        <w:t>/</w:t>
      </w:r>
      <w:r w:rsidRPr="006D758D">
        <w:rPr>
          <w:color w:val="000000"/>
        </w:rPr>
        <w:t>22, DO de 31-03-2022- Nova Carreira do Magistério</w:t>
      </w:r>
    </w:p>
    <w:p w14:paraId="60BB3886" w14:textId="77777777" w:rsidR="00205DC1" w:rsidRPr="00205DC1" w:rsidRDefault="00205DC1">
      <w:pPr>
        <w:numPr>
          <w:ilvl w:val="0"/>
          <w:numId w:val="243"/>
        </w:numPr>
        <w:tabs>
          <w:tab w:val="clear" w:pos="1069"/>
        </w:tabs>
        <w:rPr>
          <w:color w:val="000000"/>
        </w:rPr>
      </w:pPr>
      <w:r w:rsidRPr="00205DC1">
        <w:rPr>
          <w:color w:val="000000"/>
        </w:rPr>
        <w:t>Port</w:t>
      </w:r>
      <w:r>
        <w:rPr>
          <w:color w:val="000000"/>
        </w:rPr>
        <w:t>.</w:t>
      </w:r>
      <w:r w:rsidRPr="00205DC1">
        <w:rPr>
          <w:color w:val="000000"/>
        </w:rPr>
        <w:t xml:space="preserve"> CGRH </w:t>
      </w:r>
      <w:r>
        <w:rPr>
          <w:color w:val="000000"/>
        </w:rPr>
        <w:t xml:space="preserve">nº </w:t>
      </w:r>
      <w:r w:rsidRPr="00205DC1">
        <w:rPr>
          <w:color w:val="000000"/>
        </w:rPr>
        <w:t>14 de 31/10/22, D</w:t>
      </w:r>
      <w:r>
        <w:rPr>
          <w:color w:val="000000"/>
        </w:rPr>
        <w:t>.</w:t>
      </w:r>
      <w:r w:rsidRPr="00205DC1">
        <w:rPr>
          <w:color w:val="000000"/>
        </w:rPr>
        <w:t>O</w:t>
      </w:r>
      <w:r>
        <w:rPr>
          <w:color w:val="000000"/>
        </w:rPr>
        <w:t>.</w:t>
      </w:r>
      <w:r w:rsidRPr="00205DC1">
        <w:rPr>
          <w:color w:val="000000"/>
        </w:rPr>
        <w:t xml:space="preserve"> de 01/11/22 - Dispõe sobre o Concurso Público para Provimento de Cargos de</w:t>
      </w:r>
      <w:r w:rsidR="006D758D">
        <w:rPr>
          <w:color w:val="000000"/>
        </w:rPr>
        <w:t xml:space="preserve"> </w:t>
      </w:r>
      <w:r w:rsidRPr="00205DC1">
        <w:rPr>
          <w:color w:val="000000"/>
        </w:rPr>
        <w:t>Supervisor de Ensino.</w:t>
      </w:r>
    </w:p>
    <w:p w14:paraId="09745C2D" w14:textId="77777777" w:rsidR="00235B67" w:rsidRPr="000A479B" w:rsidRDefault="00235B67" w:rsidP="00101FDC">
      <w:pPr>
        <w:pStyle w:val="GOE"/>
      </w:pPr>
      <w:bookmarkStart w:id="543" w:name="_Toc163207701"/>
      <w:r w:rsidRPr="000A479B">
        <w:t>Supletivo - Idade Mínima para Matrícula</w:t>
      </w:r>
      <w:bookmarkEnd w:id="543"/>
    </w:p>
    <w:p w14:paraId="5000E89D" w14:textId="3C6D1B84" w:rsidR="00235B67" w:rsidRPr="000A479B" w:rsidRDefault="00FF76C1">
      <w:pPr>
        <w:numPr>
          <w:ilvl w:val="0"/>
          <w:numId w:val="244"/>
        </w:numPr>
        <w:tabs>
          <w:tab w:val="clear" w:pos="1069"/>
        </w:tabs>
      </w:pPr>
      <w:r w:rsidRPr="00FF76C1">
        <w:t>Res</w:t>
      </w:r>
      <w:r>
        <w:t>.</w:t>
      </w:r>
      <w:r w:rsidRPr="00FF76C1">
        <w:t xml:space="preserve"> SE </w:t>
      </w:r>
      <w:r>
        <w:t xml:space="preserve">nº </w:t>
      </w:r>
      <w:r w:rsidRPr="00FF76C1">
        <w:t>4, de 20/01/17, D</w:t>
      </w:r>
      <w:r>
        <w:t>.</w:t>
      </w:r>
      <w:r w:rsidRPr="00FF76C1">
        <w:t>O</w:t>
      </w:r>
      <w:r>
        <w:t>.</w:t>
      </w:r>
      <w:r w:rsidRPr="00FF76C1">
        <w:t xml:space="preserve"> de 21/01/17 -</w:t>
      </w:r>
      <w:r>
        <w:t xml:space="preserve"> </w:t>
      </w:r>
      <w:r w:rsidRPr="00FF76C1">
        <w:t>15 e 18.</w:t>
      </w:r>
    </w:p>
    <w:p w14:paraId="4DE8A6B3" w14:textId="77777777" w:rsidR="00235B67" w:rsidRDefault="00235B67" w:rsidP="00101FDC">
      <w:pPr>
        <w:pStyle w:val="GOE"/>
      </w:pPr>
      <w:bookmarkStart w:id="544" w:name="_Toc163207702"/>
      <w:r w:rsidRPr="000A479B">
        <w:t>Suspensão de atividades</w:t>
      </w:r>
      <w:r w:rsidR="005F7EC8">
        <w:t xml:space="preserve"> </w:t>
      </w:r>
      <w:r w:rsidRPr="000A479B">
        <w:t>previstas no calendário</w:t>
      </w:r>
      <w:bookmarkEnd w:id="544"/>
    </w:p>
    <w:p w14:paraId="71500ECB" w14:textId="77777777" w:rsidR="003E1094" w:rsidRDefault="00456829">
      <w:pPr>
        <w:pStyle w:val="Corpodetexto3"/>
        <w:numPr>
          <w:ilvl w:val="0"/>
          <w:numId w:val="277"/>
        </w:numPr>
        <w:ind w:left="993" w:hanging="284"/>
        <w:rPr>
          <w:rFonts w:cs="Arial"/>
          <w:b w:val="0"/>
        </w:rPr>
      </w:pPr>
      <w:r w:rsidRPr="00456829">
        <w:rPr>
          <w:rFonts w:cs="Arial"/>
          <w:b w:val="0"/>
        </w:rPr>
        <w:t>Dec</w:t>
      </w:r>
      <w:r>
        <w:rPr>
          <w:rFonts w:cs="Arial"/>
          <w:b w:val="0"/>
        </w:rPr>
        <w:t>.</w:t>
      </w:r>
      <w:r w:rsidRPr="00456829">
        <w:rPr>
          <w:rFonts w:cs="Arial"/>
          <w:b w:val="0"/>
        </w:rPr>
        <w:t xml:space="preserve"> </w:t>
      </w:r>
      <w:r>
        <w:rPr>
          <w:rFonts w:cs="Arial"/>
          <w:b w:val="0"/>
        </w:rPr>
        <w:t xml:space="preserve">nº </w:t>
      </w:r>
      <w:r w:rsidRPr="00456829">
        <w:rPr>
          <w:rFonts w:cs="Arial"/>
          <w:b w:val="0"/>
        </w:rPr>
        <w:t>64.987</w:t>
      </w:r>
      <w:r>
        <w:rPr>
          <w:rFonts w:cs="Arial"/>
          <w:b w:val="0"/>
        </w:rPr>
        <w:t>/</w:t>
      </w:r>
      <w:r w:rsidRPr="00456829">
        <w:rPr>
          <w:rFonts w:cs="Arial"/>
          <w:b w:val="0"/>
        </w:rPr>
        <w:t>20 - Suspende o expediente das repartições públicas estaduais sediadas no Município de São Paulo no dia 22 de maio de 2020 e dá providências correlatas.</w:t>
      </w:r>
    </w:p>
    <w:p w14:paraId="275485EC" w14:textId="77777777" w:rsidR="003E1094" w:rsidRDefault="003E1094">
      <w:pPr>
        <w:pStyle w:val="Corpodetexto3"/>
        <w:numPr>
          <w:ilvl w:val="0"/>
          <w:numId w:val="277"/>
        </w:numPr>
        <w:ind w:left="993" w:hanging="284"/>
        <w:rPr>
          <w:rFonts w:cs="Arial"/>
          <w:b w:val="0"/>
          <w:bCs/>
        </w:rPr>
      </w:pPr>
      <w:r w:rsidRPr="003E1094">
        <w:rPr>
          <w:rFonts w:cs="Arial"/>
          <w:b w:val="0"/>
          <w:bCs/>
        </w:rPr>
        <w:t>Dec</w:t>
      </w:r>
      <w:r>
        <w:rPr>
          <w:rFonts w:cs="Arial"/>
          <w:b w:val="0"/>
          <w:bCs/>
        </w:rPr>
        <w:t xml:space="preserve">. nº </w:t>
      </w:r>
      <w:r w:rsidRPr="003E1094">
        <w:rPr>
          <w:rFonts w:cs="Arial"/>
          <w:b w:val="0"/>
          <w:bCs/>
        </w:rPr>
        <w:t>65.966,</w:t>
      </w:r>
      <w:r>
        <w:rPr>
          <w:rFonts w:cs="Arial"/>
          <w:b w:val="0"/>
          <w:bCs/>
        </w:rPr>
        <w:t xml:space="preserve"> </w:t>
      </w:r>
      <w:r w:rsidRPr="003E1094">
        <w:rPr>
          <w:rFonts w:cs="Arial"/>
          <w:b w:val="0"/>
          <w:bCs/>
        </w:rPr>
        <w:t>de 30/08/21, D</w:t>
      </w:r>
      <w:r>
        <w:rPr>
          <w:rFonts w:cs="Arial"/>
          <w:b w:val="0"/>
          <w:bCs/>
        </w:rPr>
        <w:t>.</w:t>
      </w:r>
      <w:r w:rsidRPr="003E1094">
        <w:rPr>
          <w:rFonts w:cs="Arial"/>
          <w:b w:val="0"/>
          <w:bCs/>
        </w:rPr>
        <w:t>O</w:t>
      </w:r>
      <w:r>
        <w:rPr>
          <w:rFonts w:cs="Arial"/>
          <w:b w:val="0"/>
          <w:bCs/>
        </w:rPr>
        <w:t>.</w:t>
      </w:r>
      <w:r w:rsidRPr="003E1094">
        <w:rPr>
          <w:rFonts w:cs="Arial"/>
          <w:b w:val="0"/>
          <w:bCs/>
        </w:rPr>
        <w:t xml:space="preserve"> de 31/08/21</w:t>
      </w:r>
      <w:r>
        <w:rPr>
          <w:rFonts w:cs="Arial"/>
          <w:b w:val="0"/>
          <w:bCs/>
        </w:rPr>
        <w:t xml:space="preserve"> </w:t>
      </w:r>
      <w:r w:rsidRPr="003E1094">
        <w:rPr>
          <w:rFonts w:cs="Arial"/>
          <w:b w:val="0"/>
          <w:bCs/>
        </w:rPr>
        <w:t>-</w:t>
      </w:r>
      <w:r>
        <w:rPr>
          <w:rFonts w:cs="Arial"/>
          <w:b w:val="0"/>
          <w:bCs/>
        </w:rPr>
        <w:t xml:space="preserve"> </w:t>
      </w:r>
      <w:r w:rsidRPr="003E1094">
        <w:rPr>
          <w:rFonts w:cs="Arial"/>
          <w:b w:val="0"/>
          <w:bCs/>
        </w:rPr>
        <w:t>*Suspende</w:t>
      </w:r>
      <w:r>
        <w:rPr>
          <w:rFonts w:cs="Arial"/>
          <w:b w:val="0"/>
          <w:bCs/>
        </w:rPr>
        <w:t xml:space="preserve"> </w:t>
      </w:r>
      <w:r w:rsidRPr="003E1094">
        <w:rPr>
          <w:rFonts w:cs="Arial"/>
          <w:b w:val="0"/>
          <w:bCs/>
        </w:rPr>
        <w:t>o</w:t>
      </w:r>
      <w:r>
        <w:rPr>
          <w:rFonts w:cs="Arial"/>
          <w:b w:val="0"/>
          <w:bCs/>
        </w:rPr>
        <w:t xml:space="preserve"> </w:t>
      </w:r>
      <w:r w:rsidRPr="003E1094">
        <w:rPr>
          <w:rFonts w:cs="Arial"/>
          <w:b w:val="0"/>
          <w:bCs/>
        </w:rPr>
        <w:t>expediente</w:t>
      </w:r>
      <w:r>
        <w:rPr>
          <w:rFonts w:cs="Arial"/>
          <w:b w:val="0"/>
          <w:bCs/>
        </w:rPr>
        <w:t xml:space="preserve"> </w:t>
      </w:r>
      <w:r w:rsidRPr="003E1094">
        <w:rPr>
          <w:rFonts w:cs="Arial"/>
          <w:b w:val="0"/>
          <w:bCs/>
        </w:rPr>
        <w:t>das</w:t>
      </w:r>
      <w:r>
        <w:rPr>
          <w:rFonts w:cs="Arial"/>
          <w:b w:val="0"/>
          <w:bCs/>
        </w:rPr>
        <w:t xml:space="preserve"> </w:t>
      </w:r>
      <w:r w:rsidRPr="003E1094">
        <w:rPr>
          <w:rFonts w:cs="Arial"/>
          <w:b w:val="0"/>
          <w:bCs/>
        </w:rPr>
        <w:t>repartições públicas</w:t>
      </w:r>
      <w:r>
        <w:rPr>
          <w:rFonts w:cs="Arial"/>
          <w:b w:val="0"/>
          <w:bCs/>
        </w:rPr>
        <w:t xml:space="preserve"> </w:t>
      </w:r>
      <w:r w:rsidRPr="003E1094">
        <w:rPr>
          <w:rFonts w:cs="Arial"/>
          <w:b w:val="0"/>
          <w:bCs/>
        </w:rPr>
        <w:t>estaduais</w:t>
      </w:r>
      <w:r>
        <w:rPr>
          <w:rFonts w:cs="Arial"/>
          <w:b w:val="0"/>
          <w:bCs/>
        </w:rPr>
        <w:t xml:space="preserve"> </w:t>
      </w:r>
      <w:r w:rsidRPr="003E1094">
        <w:rPr>
          <w:rFonts w:cs="Arial"/>
          <w:b w:val="0"/>
          <w:bCs/>
        </w:rPr>
        <w:t>no</w:t>
      </w:r>
      <w:r>
        <w:rPr>
          <w:rFonts w:cs="Arial"/>
          <w:b w:val="0"/>
          <w:bCs/>
        </w:rPr>
        <w:t xml:space="preserve"> </w:t>
      </w:r>
      <w:r w:rsidRPr="003E1094">
        <w:rPr>
          <w:rFonts w:cs="Arial"/>
          <w:b w:val="0"/>
          <w:bCs/>
        </w:rPr>
        <w:t>dia</w:t>
      </w:r>
      <w:r>
        <w:rPr>
          <w:rFonts w:cs="Arial"/>
          <w:b w:val="0"/>
          <w:bCs/>
        </w:rPr>
        <w:t xml:space="preserve"> </w:t>
      </w:r>
      <w:r w:rsidRPr="003E1094">
        <w:rPr>
          <w:rFonts w:cs="Arial"/>
          <w:b w:val="0"/>
          <w:bCs/>
        </w:rPr>
        <w:t>6</w:t>
      </w:r>
      <w:r>
        <w:rPr>
          <w:rFonts w:cs="Arial"/>
          <w:b w:val="0"/>
          <w:bCs/>
        </w:rPr>
        <w:t xml:space="preserve"> </w:t>
      </w:r>
      <w:r w:rsidRPr="003E1094">
        <w:rPr>
          <w:rFonts w:cs="Arial"/>
          <w:b w:val="0"/>
          <w:bCs/>
        </w:rPr>
        <w:t>de</w:t>
      </w:r>
      <w:r>
        <w:rPr>
          <w:rFonts w:cs="Arial"/>
          <w:b w:val="0"/>
          <w:bCs/>
        </w:rPr>
        <w:t xml:space="preserve"> </w:t>
      </w:r>
      <w:r w:rsidRPr="003E1094">
        <w:rPr>
          <w:rFonts w:cs="Arial"/>
          <w:b w:val="0"/>
          <w:bCs/>
        </w:rPr>
        <w:t>setembro</w:t>
      </w:r>
      <w:r>
        <w:rPr>
          <w:rFonts w:cs="Arial"/>
          <w:b w:val="0"/>
          <w:bCs/>
        </w:rPr>
        <w:t xml:space="preserve"> </w:t>
      </w:r>
      <w:r w:rsidRPr="003E1094">
        <w:rPr>
          <w:rFonts w:cs="Arial"/>
          <w:b w:val="0"/>
          <w:bCs/>
        </w:rPr>
        <w:t>de</w:t>
      </w:r>
      <w:r>
        <w:rPr>
          <w:rFonts w:cs="Arial"/>
          <w:b w:val="0"/>
          <w:bCs/>
        </w:rPr>
        <w:t xml:space="preserve"> </w:t>
      </w:r>
      <w:r w:rsidRPr="003E1094">
        <w:rPr>
          <w:rFonts w:cs="Arial"/>
          <w:b w:val="0"/>
          <w:bCs/>
        </w:rPr>
        <w:t>2021</w:t>
      </w:r>
      <w:r>
        <w:rPr>
          <w:rFonts w:cs="Arial"/>
          <w:b w:val="0"/>
          <w:bCs/>
        </w:rPr>
        <w:t xml:space="preserve"> </w:t>
      </w:r>
      <w:r w:rsidRPr="003E1094">
        <w:rPr>
          <w:rFonts w:cs="Arial"/>
          <w:b w:val="0"/>
          <w:bCs/>
        </w:rPr>
        <w:t>e</w:t>
      </w:r>
      <w:r>
        <w:rPr>
          <w:rFonts w:cs="Arial"/>
          <w:b w:val="0"/>
          <w:bCs/>
        </w:rPr>
        <w:t xml:space="preserve"> </w:t>
      </w:r>
      <w:r w:rsidRPr="003E1094">
        <w:rPr>
          <w:rFonts w:cs="Arial"/>
          <w:b w:val="0"/>
          <w:bCs/>
        </w:rPr>
        <w:t>dá</w:t>
      </w:r>
      <w:r>
        <w:rPr>
          <w:rFonts w:cs="Arial"/>
          <w:b w:val="0"/>
          <w:bCs/>
        </w:rPr>
        <w:t xml:space="preserve"> </w:t>
      </w:r>
      <w:r w:rsidRPr="003E1094">
        <w:rPr>
          <w:rFonts w:cs="Arial"/>
          <w:b w:val="0"/>
          <w:bCs/>
        </w:rPr>
        <w:t>providências correlatas.</w:t>
      </w:r>
    </w:p>
    <w:p w14:paraId="70A27218" w14:textId="77777777" w:rsidR="00737066" w:rsidRDefault="00287014">
      <w:pPr>
        <w:pStyle w:val="Corpodetexto3"/>
        <w:numPr>
          <w:ilvl w:val="0"/>
          <w:numId w:val="277"/>
        </w:numPr>
        <w:ind w:left="993" w:hanging="284"/>
        <w:rPr>
          <w:rFonts w:cs="Arial"/>
          <w:b w:val="0"/>
          <w:bCs/>
        </w:rPr>
      </w:pPr>
      <w:r w:rsidRPr="00287014">
        <w:rPr>
          <w:rFonts w:cs="Arial"/>
          <w:b w:val="0"/>
          <w:bCs/>
        </w:rPr>
        <w:t>Dec</w:t>
      </w:r>
      <w:r>
        <w:rPr>
          <w:rFonts w:cs="Arial"/>
          <w:b w:val="0"/>
          <w:bCs/>
        </w:rPr>
        <w:t>.</w:t>
      </w:r>
      <w:r w:rsidRPr="00287014">
        <w:rPr>
          <w:rFonts w:cs="Arial"/>
          <w:b w:val="0"/>
          <w:bCs/>
        </w:rPr>
        <w:t xml:space="preserve"> </w:t>
      </w:r>
      <w:r>
        <w:rPr>
          <w:rFonts w:cs="Arial"/>
          <w:b w:val="0"/>
          <w:bCs/>
        </w:rPr>
        <w:t xml:space="preserve">nº </w:t>
      </w:r>
      <w:r w:rsidRPr="00287014">
        <w:rPr>
          <w:rFonts w:cs="Arial"/>
          <w:b w:val="0"/>
          <w:bCs/>
        </w:rPr>
        <w:t>66.845, de 14/06/22, D</w:t>
      </w:r>
      <w:r>
        <w:rPr>
          <w:rFonts w:cs="Arial"/>
          <w:b w:val="0"/>
          <w:bCs/>
        </w:rPr>
        <w:t>.</w:t>
      </w:r>
      <w:r w:rsidRPr="00287014">
        <w:rPr>
          <w:rFonts w:cs="Arial"/>
          <w:b w:val="0"/>
          <w:bCs/>
        </w:rPr>
        <w:t>O</w:t>
      </w:r>
      <w:r>
        <w:rPr>
          <w:rFonts w:cs="Arial"/>
          <w:b w:val="0"/>
          <w:bCs/>
        </w:rPr>
        <w:t>.</w:t>
      </w:r>
      <w:r w:rsidRPr="00287014">
        <w:rPr>
          <w:rFonts w:cs="Arial"/>
          <w:b w:val="0"/>
          <w:bCs/>
        </w:rPr>
        <w:t xml:space="preserve"> de 15</w:t>
      </w:r>
      <w:r>
        <w:rPr>
          <w:rFonts w:cs="Arial"/>
          <w:b w:val="0"/>
          <w:bCs/>
        </w:rPr>
        <w:t>/</w:t>
      </w:r>
      <w:r w:rsidRPr="00287014">
        <w:rPr>
          <w:rFonts w:cs="Arial"/>
          <w:b w:val="0"/>
          <w:bCs/>
        </w:rPr>
        <w:t>06</w:t>
      </w:r>
      <w:r>
        <w:rPr>
          <w:rFonts w:cs="Arial"/>
          <w:b w:val="0"/>
          <w:bCs/>
        </w:rPr>
        <w:t>/</w:t>
      </w:r>
      <w:r w:rsidRPr="00287014">
        <w:rPr>
          <w:rFonts w:cs="Arial"/>
          <w:b w:val="0"/>
          <w:bCs/>
        </w:rPr>
        <w:t>22 - Dispõe sobre o expediente dos servidores nas repartições públicas estaduais no dia que especifica e dá providências correlatas.</w:t>
      </w:r>
    </w:p>
    <w:p w14:paraId="22FFE7E0" w14:textId="77777777" w:rsidR="00737066" w:rsidRDefault="00737066">
      <w:pPr>
        <w:pStyle w:val="Corpodetexto3"/>
        <w:numPr>
          <w:ilvl w:val="0"/>
          <w:numId w:val="277"/>
        </w:numPr>
        <w:ind w:left="993" w:hanging="284"/>
        <w:rPr>
          <w:rFonts w:cs="Arial"/>
          <w:b w:val="0"/>
          <w:bCs/>
        </w:rPr>
      </w:pPr>
      <w:r w:rsidRPr="00737066">
        <w:rPr>
          <w:rFonts w:cs="Arial"/>
          <w:b w:val="0"/>
          <w:bCs/>
        </w:rPr>
        <w:t>Res</w:t>
      </w:r>
      <w:r>
        <w:rPr>
          <w:rFonts w:cs="Arial"/>
          <w:b w:val="0"/>
          <w:bCs/>
        </w:rPr>
        <w:t>.</w:t>
      </w:r>
      <w:r w:rsidRPr="00737066">
        <w:rPr>
          <w:rFonts w:cs="Arial"/>
          <w:b w:val="0"/>
          <w:bCs/>
        </w:rPr>
        <w:t xml:space="preserve"> Conjunta SG/SOG </w:t>
      </w:r>
      <w:r>
        <w:rPr>
          <w:rFonts w:cs="Arial"/>
          <w:b w:val="0"/>
          <w:bCs/>
        </w:rPr>
        <w:t>–</w:t>
      </w:r>
      <w:r w:rsidRPr="00737066">
        <w:rPr>
          <w:rFonts w:cs="Arial"/>
          <w:b w:val="0"/>
          <w:bCs/>
        </w:rPr>
        <w:t xml:space="preserve"> </w:t>
      </w:r>
      <w:r>
        <w:rPr>
          <w:rFonts w:cs="Arial"/>
          <w:b w:val="0"/>
          <w:bCs/>
        </w:rPr>
        <w:t xml:space="preserve">nº </w:t>
      </w:r>
      <w:r w:rsidRPr="00737066">
        <w:rPr>
          <w:rFonts w:cs="Arial"/>
          <w:b w:val="0"/>
          <w:bCs/>
        </w:rPr>
        <w:t>2, de 02/12/22, D</w:t>
      </w:r>
      <w:r>
        <w:rPr>
          <w:rFonts w:cs="Arial"/>
          <w:b w:val="0"/>
          <w:bCs/>
        </w:rPr>
        <w:t>.</w:t>
      </w:r>
      <w:r w:rsidRPr="00737066">
        <w:rPr>
          <w:rFonts w:cs="Arial"/>
          <w:b w:val="0"/>
          <w:bCs/>
        </w:rPr>
        <w:t>O</w:t>
      </w:r>
      <w:r>
        <w:rPr>
          <w:rFonts w:cs="Arial"/>
          <w:b w:val="0"/>
          <w:bCs/>
        </w:rPr>
        <w:t>.</w:t>
      </w:r>
      <w:r w:rsidRPr="00737066">
        <w:rPr>
          <w:rFonts w:cs="Arial"/>
          <w:b w:val="0"/>
          <w:bCs/>
        </w:rPr>
        <w:t xml:space="preserve"> de 03</w:t>
      </w:r>
      <w:r>
        <w:rPr>
          <w:rFonts w:cs="Arial"/>
          <w:b w:val="0"/>
          <w:bCs/>
        </w:rPr>
        <w:t>/</w:t>
      </w:r>
      <w:r w:rsidRPr="00737066">
        <w:rPr>
          <w:rFonts w:cs="Arial"/>
          <w:b w:val="0"/>
          <w:bCs/>
        </w:rPr>
        <w:t>12/22</w:t>
      </w:r>
      <w:r>
        <w:rPr>
          <w:rFonts w:cs="Arial"/>
          <w:b w:val="0"/>
          <w:bCs/>
        </w:rPr>
        <w:t xml:space="preserve"> </w:t>
      </w:r>
      <w:r w:rsidRPr="00737066">
        <w:rPr>
          <w:rFonts w:cs="Arial"/>
          <w:b w:val="0"/>
          <w:bCs/>
        </w:rPr>
        <w:t>-</w:t>
      </w:r>
      <w:r>
        <w:rPr>
          <w:rFonts w:cs="Arial"/>
          <w:b w:val="0"/>
          <w:bCs/>
        </w:rPr>
        <w:t xml:space="preserve"> </w:t>
      </w:r>
      <w:r w:rsidRPr="00737066">
        <w:rPr>
          <w:rFonts w:cs="Arial"/>
          <w:b w:val="0"/>
          <w:bCs/>
        </w:rPr>
        <w:t>Dispõe sobre o funcionamento das repartições públicas estaduais nos dias da participação do Brasil na Copa do Mundo FIFA 2022 e considerando que as atividades escolares.</w:t>
      </w:r>
    </w:p>
    <w:p w14:paraId="4E6F383E" w14:textId="77777777" w:rsidR="00586CB1" w:rsidRDefault="00737066">
      <w:pPr>
        <w:pStyle w:val="Corpodetexto3"/>
        <w:numPr>
          <w:ilvl w:val="0"/>
          <w:numId w:val="277"/>
        </w:numPr>
        <w:ind w:left="993" w:hanging="284"/>
        <w:rPr>
          <w:rFonts w:cs="Arial"/>
          <w:b w:val="0"/>
          <w:bCs/>
        </w:rPr>
      </w:pPr>
      <w:r w:rsidRPr="00737066">
        <w:rPr>
          <w:rFonts w:cs="Arial"/>
          <w:b w:val="0"/>
          <w:bCs/>
        </w:rPr>
        <w:t>Com</w:t>
      </w:r>
      <w:r>
        <w:rPr>
          <w:rFonts w:cs="Arial"/>
          <w:b w:val="0"/>
          <w:bCs/>
        </w:rPr>
        <w:t>.</w:t>
      </w:r>
      <w:r w:rsidRPr="00737066">
        <w:rPr>
          <w:rFonts w:cs="Arial"/>
          <w:b w:val="0"/>
          <w:bCs/>
        </w:rPr>
        <w:t xml:space="preserve"> Conj</w:t>
      </w:r>
      <w:r>
        <w:rPr>
          <w:rFonts w:cs="Arial"/>
          <w:b w:val="0"/>
          <w:bCs/>
        </w:rPr>
        <w:t>.</w:t>
      </w:r>
      <w:r w:rsidRPr="00737066">
        <w:rPr>
          <w:rFonts w:cs="Arial"/>
          <w:b w:val="0"/>
          <w:bCs/>
        </w:rPr>
        <w:t xml:space="preserve"> Coordenadoria Pedagógica e Coordenadoria de Gestão de Recursos Humanos de 05</w:t>
      </w:r>
      <w:r w:rsidR="00586CB1">
        <w:rPr>
          <w:rFonts w:cs="Arial"/>
          <w:b w:val="0"/>
          <w:bCs/>
        </w:rPr>
        <w:t>/</w:t>
      </w:r>
      <w:r w:rsidRPr="00737066">
        <w:rPr>
          <w:rFonts w:cs="Arial"/>
          <w:b w:val="0"/>
          <w:bCs/>
        </w:rPr>
        <w:t>12</w:t>
      </w:r>
      <w:r w:rsidR="00586CB1">
        <w:rPr>
          <w:rFonts w:cs="Arial"/>
          <w:b w:val="0"/>
          <w:bCs/>
        </w:rPr>
        <w:t>/</w:t>
      </w:r>
      <w:r w:rsidRPr="00737066">
        <w:rPr>
          <w:rFonts w:cs="Arial"/>
          <w:b w:val="0"/>
          <w:bCs/>
        </w:rPr>
        <w:t>22 - Em virtude do disposto no Dec</w:t>
      </w:r>
      <w:r w:rsidR="00586CB1">
        <w:rPr>
          <w:rFonts w:cs="Arial"/>
          <w:b w:val="0"/>
          <w:bCs/>
        </w:rPr>
        <w:t>.</w:t>
      </w:r>
      <w:r w:rsidRPr="00737066">
        <w:rPr>
          <w:rFonts w:cs="Arial"/>
          <w:b w:val="0"/>
          <w:bCs/>
        </w:rPr>
        <w:t xml:space="preserve"> nº 67.255, de 10</w:t>
      </w:r>
      <w:r w:rsidR="00586CB1">
        <w:rPr>
          <w:rFonts w:cs="Arial"/>
          <w:b w:val="0"/>
          <w:bCs/>
        </w:rPr>
        <w:t>/</w:t>
      </w:r>
      <w:r w:rsidRPr="00737066">
        <w:rPr>
          <w:rFonts w:cs="Arial"/>
          <w:b w:val="0"/>
          <w:bCs/>
        </w:rPr>
        <w:t>11</w:t>
      </w:r>
      <w:r w:rsidR="00586CB1">
        <w:rPr>
          <w:rFonts w:cs="Arial"/>
          <w:b w:val="0"/>
          <w:bCs/>
        </w:rPr>
        <w:t>/</w:t>
      </w:r>
      <w:r w:rsidRPr="00737066">
        <w:rPr>
          <w:rFonts w:cs="Arial"/>
          <w:b w:val="0"/>
          <w:bCs/>
        </w:rPr>
        <w:t>22 e na Res</w:t>
      </w:r>
      <w:r w:rsidR="00586CB1">
        <w:rPr>
          <w:rFonts w:cs="Arial"/>
          <w:b w:val="0"/>
          <w:bCs/>
        </w:rPr>
        <w:t>.</w:t>
      </w:r>
      <w:r w:rsidRPr="00737066">
        <w:rPr>
          <w:rFonts w:cs="Arial"/>
          <w:b w:val="0"/>
          <w:bCs/>
        </w:rPr>
        <w:t xml:space="preserve"> Conj</w:t>
      </w:r>
      <w:r w:rsidR="00586CB1">
        <w:rPr>
          <w:rFonts w:cs="Arial"/>
          <w:b w:val="0"/>
          <w:bCs/>
        </w:rPr>
        <w:t>.</w:t>
      </w:r>
      <w:r w:rsidRPr="00737066">
        <w:rPr>
          <w:rFonts w:cs="Arial"/>
          <w:b w:val="0"/>
          <w:bCs/>
        </w:rPr>
        <w:t xml:space="preserve"> SG/SOG</w:t>
      </w:r>
      <w:r w:rsidR="00586CB1">
        <w:rPr>
          <w:rFonts w:cs="Arial"/>
          <w:b w:val="0"/>
          <w:bCs/>
        </w:rPr>
        <w:t xml:space="preserve"> nº </w:t>
      </w:r>
      <w:r w:rsidRPr="00737066">
        <w:rPr>
          <w:rFonts w:cs="Arial"/>
          <w:b w:val="0"/>
          <w:bCs/>
        </w:rPr>
        <w:t xml:space="preserve">2, de </w:t>
      </w:r>
      <w:r w:rsidR="00586CB1">
        <w:rPr>
          <w:rFonts w:cs="Arial"/>
          <w:b w:val="0"/>
          <w:bCs/>
        </w:rPr>
        <w:t>0</w:t>
      </w:r>
      <w:r w:rsidRPr="00737066">
        <w:rPr>
          <w:rFonts w:cs="Arial"/>
          <w:b w:val="0"/>
          <w:bCs/>
        </w:rPr>
        <w:t>2</w:t>
      </w:r>
      <w:r w:rsidR="00586CB1">
        <w:rPr>
          <w:rFonts w:cs="Arial"/>
          <w:b w:val="0"/>
          <w:bCs/>
        </w:rPr>
        <w:t>/</w:t>
      </w:r>
      <w:r w:rsidRPr="00737066">
        <w:rPr>
          <w:rFonts w:cs="Arial"/>
          <w:b w:val="0"/>
          <w:bCs/>
        </w:rPr>
        <w:t>12</w:t>
      </w:r>
      <w:r w:rsidR="00586CB1">
        <w:rPr>
          <w:rFonts w:cs="Arial"/>
          <w:b w:val="0"/>
          <w:bCs/>
        </w:rPr>
        <w:t>/</w:t>
      </w:r>
      <w:r w:rsidRPr="00737066">
        <w:rPr>
          <w:rFonts w:cs="Arial"/>
          <w:b w:val="0"/>
          <w:bCs/>
        </w:rPr>
        <w:t>22, que dispõem sobre o funcionamento das repartições públicas estaduais nos dias da participação do Brasil na Copa do Mundo FIFA 2022 e considerando que as atividades escolares.</w:t>
      </w:r>
    </w:p>
    <w:p w14:paraId="1BCD8163" w14:textId="77777777" w:rsidR="00737066" w:rsidRPr="00586CB1" w:rsidRDefault="00737066">
      <w:pPr>
        <w:pStyle w:val="Corpodetexto3"/>
        <w:numPr>
          <w:ilvl w:val="0"/>
          <w:numId w:val="277"/>
        </w:numPr>
        <w:ind w:left="993" w:hanging="284"/>
        <w:rPr>
          <w:rFonts w:cs="Arial"/>
          <w:b w:val="0"/>
          <w:bCs/>
        </w:rPr>
      </w:pPr>
      <w:r w:rsidRPr="00586CB1">
        <w:rPr>
          <w:rFonts w:cs="Arial"/>
          <w:b w:val="0"/>
          <w:bCs/>
        </w:rPr>
        <w:t>Res</w:t>
      </w:r>
      <w:r w:rsidR="00586CB1">
        <w:rPr>
          <w:rFonts w:cs="Arial"/>
          <w:b w:val="0"/>
          <w:bCs/>
        </w:rPr>
        <w:t>.</w:t>
      </w:r>
      <w:r w:rsidRPr="00586CB1">
        <w:rPr>
          <w:rFonts w:cs="Arial"/>
          <w:b w:val="0"/>
          <w:bCs/>
        </w:rPr>
        <w:t xml:space="preserve"> Conj</w:t>
      </w:r>
      <w:r w:rsidR="00586CB1">
        <w:rPr>
          <w:rFonts w:cs="Arial"/>
          <w:b w:val="0"/>
          <w:bCs/>
        </w:rPr>
        <w:t>.</w:t>
      </w:r>
      <w:r w:rsidRPr="00586CB1">
        <w:rPr>
          <w:rFonts w:cs="Arial"/>
          <w:b w:val="0"/>
          <w:bCs/>
        </w:rPr>
        <w:t xml:space="preserve"> SG SOG</w:t>
      </w:r>
      <w:r w:rsidR="00586CB1">
        <w:rPr>
          <w:rFonts w:cs="Arial"/>
          <w:b w:val="0"/>
          <w:bCs/>
        </w:rPr>
        <w:t xml:space="preserve"> nº </w:t>
      </w:r>
      <w:r w:rsidRPr="00586CB1">
        <w:rPr>
          <w:rFonts w:cs="Arial"/>
          <w:b w:val="0"/>
          <w:bCs/>
        </w:rPr>
        <w:t xml:space="preserve">3, de </w:t>
      </w:r>
      <w:r w:rsidR="00586CB1">
        <w:rPr>
          <w:rFonts w:cs="Arial"/>
          <w:b w:val="0"/>
          <w:bCs/>
        </w:rPr>
        <w:t>0</w:t>
      </w:r>
      <w:r w:rsidRPr="00586CB1">
        <w:rPr>
          <w:rFonts w:cs="Arial"/>
          <w:b w:val="0"/>
          <w:bCs/>
        </w:rPr>
        <w:t>6</w:t>
      </w:r>
      <w:r w:rsidR="00586CB1">
        <w:rPr>
          <w:rFonts w:cs="Arial"/>
          <w:b w:val="0"/>
          <w:bCs/>
        </w:rPr>
        <w:t>/</w:t>
      </w:r>
      <w:r w:rsidRPr="00586CB1">
        <w:rPr>
          <w:rFonts w:cs="Arial"/>
          <w:b w:val="0"/>
          <w:bCs/>
        </w:rPr>
        <w:t>12</w:t>
      </w:r>
      <w:r w:rsidR="00586CB1">
        <w:rPr>
          <w:rFonts w:cs="Arial"/>
          <w:b w:val="0"/>
          <w:bCs/>
        </w:rPr>
        <w:t>/</w:t>
      </w:r>
      <w:r w:rsidRPr="00586CB1">
        <w:rPr>
          <w:rFonts w:cs="Arial"/>
          <w:b w:val="0"/>
          <w:bCs/>
        </w:rPr>
        <w:t>22, D</w:t>
      </w:r>
      <w:r w:rsidR="00586CB1">
        <w:rPr>
          <w:rFonts w:cs="Arial"/>
          <w:b w:val="0"/>
          <w:bCs/>
        </w:rPr>
        <w:t>.</w:t>
      </w:r>
      <w:r w:rsidRPr="00586CB1">
        <w:rPr>
          <w:rFonts w:cs="Arial"/>
          <w:b w:val="0"/>
          <w:bCs/>
        </w:rPr>
        <w:t>O</w:t>
      </w:r>
      <w:r w:rsidR="00586CB1">
        <w:rPr>
          <w:rFonts w:cs="Arial"/>
          <w:b w:val="0"/>
          <w:bCs/>
        </w:rPr>
        <w:t>.</w:t>
      </w:r>
      <w:r w:rsidRPr="00586CB1">
        <w:rPr>
          <w:rFonts w:cs="Arial"/>
          <w:b w:val="0"/>
          <w:bCs/>
        </w:rPr>
        <w:t xml:space="preserve"> de 07</w:t>
      </w:r>
      <w:r w:rsidR="00586CB1">
        <w:rPr>
          <w:rFonts w:cs="Arial"/>
          <w:b w:val="0"/>
          <w:bCs/>
        </w:rPr>
        <w:t>/</w:t>
      </w:r>
      <w:r w:rsidRPr="00586CB1">
        <w:rPr>
          <w:rFonts w:cs="Arial"/>
          <w:b w:val="0"/>
          <w:bCs/>
        </w:rPr>
        <w:t>12</w:t>
      </w:r>
      <w:r w:rsidR="00586CB1">
        <w:rPr>
          <w:rFonts w:cs="Arial"/>
          <w:b w:val="0"/>
          <w:bCs/>
        </w:rPr>
        <w:t>/</w:t>
      </w:r>
      <w:r w:rsidRPr="00586CB1">
        <w:rPr>
          <w:rFonts w:cs="Arial"/>
          <w:b w:val="0"/>
          <w:bCs/>
        </w:rPr>
        <w:t>22</w:t>
      </w:r>
      <w:r w:rsidR="00586CB1">
        <w:rPr>
          <w:rFonts w:cs="Arial"/>
          <w:b w:val="0"/>
          <w:bCs/>
        </w:rPr>
        <w:t xml:space="preserve"> </w:t>
      </w:r>
      <w:r w:rsidRPr="00586CB1">
        <w:rPr>
          <w:rFonts w:cs="Arial"/>
          <w:b w:val="0"/>
          <w:bCs/>
        </w:rPr>
        <w:t>- Dispõe sobre o funcionamento das repartições públicas estaduais nos dias da participação dos jogos do Brasil na Copa do Mundo FIFA 2022.</w:t>
      </w:r>
    </w:p>
    <w:p w14:paraId="35E964CB" w14:textId="77777777" w:rsidR="00235B67" w:rsidRPr="000A479B" w:rsidRDefault="00235B67" w:rsidP="00101FDC">
      <w:pPr>
        <w:pStyle w:val="GOE"/>
      </w:pPr>
      <w:bookmarkStart w:id="545" w:name="_Toc163207703"/>
      <w:r w:rsidRPr="000A479B">
        <w:t>Telecursos</w:t>
      </w:r>
      <w:bookmarkEnd w:id="545"/>
    </w:p>
    <w:p w14:paraId="55CC9191" w14:textId="77777777" w:rsidR="00235B67" w:rsidRDefault="00235B67">
      <w:pPr>
        <w:numPr>
          <w:ilvl w:val="0"/>
          <w:numId w:val="244"/>
        </w:numPr>
        <w:tabs>
          <w:tab w:val="clear" w:pos="1069"/>
        </w:tabs>
        <w:rPr>
          <w:rFonts w:cs="Arial"/>
        </w:rPr>
      </w:pPr>
      <w:r>
        <w:rPr>
          <w:rFonts w:cs="Arial"/>
        </w:rPr>
        <w:t>Lei nº 9.394/96 (LDB) - art. 80</w:t>
      </w:r>
      <w:r w:rsidR="000A479B">
        <w:rPr>
          <w:rFonts w:cs="Arial"/>
        </w:rPr>
        <w:t>.</w:t>
      </w:r>
    </w:p>
    <w:p w14:paraId="23F94F01" w14:textId="77777777" w:rsidR="00235B67" w:rsidRDefault="00235B67">
      <w:pPr>
        <w:numPr>
          <w:ilvl w:val="0"/>
          <w:numId w:val="244"/>
        </w:numPr>
        <w:tabs>
          <w:tab w:val="clear" w:pos="1069"/>
        </w:tabs>
        <w:rPr>
          <w:rFonts w:cs="Arial"/>
        </w:rPr>
      </w:pPr>
      <w:r>
        <w:rPr>
          <w:rFonts w:cs="Arial"/>
        </w:rPr>
        <w:t>Ind. CEE nº 11/99 - Estabelece diretrizes para autorização da modalidade EJA, com atendimento individualizado e com presença flexível (anexada a Del. CEE nº 09/99)</w:t>
      </w:r>
      <w:r w:rsidR="000A479B">
        <w:rPr>
          <w:rFonts w:cs="Arial"/>
        </w:rPr>
        <w:t>.</w:t>
      </w:r>
    </w:p>
    <w:p w14:paraId="2E589F59" w14:textId="77777777" w:rsidR="00235B67" w:rsidRDefault="00235B67">
      <w:pPr>
        <w:numPr>
          <w:ilvl w:val="0"/>
          <w:numId w:val="244"/>
        </w:numPr>
        <w:tabs>
          <w:tab w:val="clear" w:pos="1069"/>
        </w:tabs>
        <w:rPr>
          <w:rFonts w:cs="Arial"/>
        </w:rPr>
      </w:pPr>
      <w:r>
        <w:rPr>
          <w:rFonts w:cs="Arial"/>
        </w:rPr>
        <w:t xml:space="preserve">Del. CEE nº </w:t>
      </w:r>
      <w:r w:rsidR="000A479B">
        <w:rPr>
          <w:rFonts w:cs="Arial"/>
        </w:rPr>
        <w:t>0</w:t>
      </w:r>
      <w:r>
        <w:rPr>
          <w:rFonts w:cs="Arial"/>
        </w:rPr>
        <w:t>9/99 - EJA - Curso Individualizado e Presença Flexível</w:t>
      </w:r>
      <w:r w:rsidR="000A479B">
        <w:rPr>
          <w:rFonts w:cs="Arial"/>
        </w:rPr>
        <w:t>.</w:t>
      </w:r>
    </w:p>
    <w:p w14:paraId="18E5E5D6" w14:textId="77777777" w:rsidR="00235B67" w:rsidRDefault="00235B67">
      <w:pPr>
        <w:numPr>
          <w:ilvl w:val="0"/>
          <w:numId w:val="244"/>
        </w:numPr>
        <w:tabs>
          <w:tab w:val="clear" w:pos="1069"/>
        </w:tabs>
        <w:rPr>
          <w:rFonts w:cs="Arial"/>
        </w:rPr>
      </w:pPr>
      <w:r>
        <w:rPr>
          <w:rFonts w:cs="Arial"/>
        </w:rPr>
        <w:t>Res. SE nº 10/00 - Telecurso 2000</w:t>
      </w:r>
      <w:r w:rsidR="000A479B">
        <w:rPr>
          <w:rFonts w:cs="Arial"/>
        </w:rPr>
        <w:t>.</w:t>
      </w:r>
    </w:p>
    <w:p w14:paraId="46AF07AD" w14:textId="77777777" w:rsidR="00235B67" w:rsidRPr="000A479B" w:rsidRDefault="00235B67" w:rsidP="00101FDC">
      <w:pPr>
        <w:pStyle w:val="GOE"/>
      </w:pPr>
      <w:bookmarkStart w:id="546" w:name="_Toc163207704"/>
      <w:r w:rsidRPr="000A479B">
        <w:t>Telefone - Uso do Telefone Público nas Repartições Públicas</w:t>
      </w:r>
      <w:bookmarkEnd w:id="546"/>
    </w:p>
    <w:p w14:paraId="43C655E2" w14:textId="77777777" w:rsidR="00235B67" w:rsidRDefault="00235B67">
      <w:pPr>
        <w:numPr>
          <w:ilvl w:val="0"/>
          <w:numId w:val="245"/>
        </w:numPr>
        <w:tabs>
          <w:tab w:val="clear" w:pos="1069"/>
        </w:tabs>
        <w:rPr>
          <w:rFonts w:cs="Arial"/>
        </w:rPr>
      </w:pPr>
      <w:r>
        <w:rPr>
          <w:rFonts w:cs="Arial"/>
        </w:rPr>
        <w:t>Dec. n° 39.944/95 - Disciplina o uso de serviços de telefonia móvel celular, restringindo sua utilização às autoridades que especifica</w:t>
      </w:r>
      <w:r w:rsidR="000A479B">
        <w:rPr>
          <w:rFonts w:cs="Arial"/>
        </w:rPr>
        <w:t>.</w:t>
      </w:r>
    </w:p>
    <w:p w14:paraId="2AD9975E" w14:textId="77777777" w:rsidR="00235B67" w:rsidRPr="002B17FE" w:rsidRDefault="00235B67" w:rsidP="00101FDC">
      <w:pPr>
        <w:pStyle w:val="GOE"/>
      </w:pPr>
      <w:bookmarkStart w:id="547" w:name="_Toc163207705"/>
      <w:r w:rsidRPr="002B17FE">
        <w:t>Telefones Públicos ("Orelhões") nas Escolas Públicas</w:t>
      </w:r>
      <w:bookmarkEnd w:id="547"/>
    </w:p>
    <w:p w14:paraId="7890C9EF" w14:textId="77777777" w:rsidR="00235B67" w:rsidRDefault="00235B67">
      <w:pPr>
        <w:numPr>
          <w:ilvl w:val="0"/>
          <w:numId w:val="245"/>
        </w:numPr>
        <w:tabs>
          <w:tab w:val="clear" w:pos="1069"/>
        </w:tabs>
        <w:rPr>
          <w:rFonts w:cs="Arial"/>
        </w:rPr>
      </w:pPr>
      <w:r>
        <w:rPr>
          <w:rFonts w:cs="Arial"/>
        </w:rPr>
        <w:lastRenderedPageBreak/>
        <w:t>Lei n° 9.740/97 - Dispõe sobre a instalação de telefones públicos na Unidade Escolar</w:t>
      </w:r>
      <w:r w:rsidR="002B17FE">
        <w:rPr>
          <w:rFonts w:cs="Arial"/>
        </w:rPr>
        <w:t>.</w:t>
      </w:r>
    </w:p>
    <w:p w14:paraId="659FDF64" w14:textId="77777777" w:rsidR="00235B67" w:rsidRPr="002B17FE" w:rsidRDefault="00235B67" w:rsidP="00101FDC">
      <w:pPr>
        <w:pStyle w:val="GOE"/>
        <w:rPr>
          <w:bCs/>
        </w:rPr>
      </w:pPr>
      <w:bookmarkStart w:id="548" w:name="_Toc163207706"/>
      <w:r w:rsidRPr="002B17FE">
        <w:rPr>
          <w:bCs/>
        </w:rPr>
        <w:t>Tipologia das Escolas</w:t>
      </w:r>
      <w:bookmarkEnd w:id="548"/>
    </w:p>
    <w:p w14:paraId="4149EC0D" w14:textId="77777777" w:rsidR="00235B67" w:rsidRPr="002B17FE" w:rsidRDefault="00235B67">
      <w:pPr>
        <w:numPr>
          <w:ilvl w:val="0"/>
          <w:numId w:val="245"/>
        </w:numPr>
        <w:tabs>
          <w:tab w:val="clear" w:pos="1069"/>
        </w:tabs>
      </w:pPr>
      <w:r w:rsidRPr="002B17FE">
        <w:t>Dec. n° 44.449, de 24/11/99 - Dispõe sobre a tipologia das escolas da Rede Estadual da SE</w:t>
      </w:r>
      <w:r w:rsidR="002B17FE">
        <w:t>.</w:t>
      </w:r>
    </w:p>
    <w:p w14:paraId="4BF177B4" w14:textId="77777777" w:rsidR="00235B67" w:rsidRPr="002B17FE" w:rsidRDefault="00235B67">
      <w:pPr>
        <w:numPr>
          <w:ilvl w:val="0"/>
          <w:numId w:val="245"/>
        </w:numPr>
        <w:tabs>
          <w:tab w:val="clear" w:pos="1069"/>
        </w:tabs>
      </w:pPr>
      <w:r w:rsidRPr="002B17FE">
        <w:t>Dec. n° 47.779, de 22/04/03 (Indígenas) - Acrescenta dispositivo ao art. 1º do Dec. nº 44.449/99, que dispõe sobre a tipologia das Escolas da Rede Estadual da SE</w:t>
      </w:r>
      <w:r w:rsidR="002B17FE">
        <w:t>.</w:t>
      </w:r>
    </w:p>
    <w:p w14:paraId="098A0B16" w14:textId="77777777" w:rsidR="00235B67" w:rsidRPr="00714090" w:rsidRDefault="00235B67" w:rsidP="00101FDC">
      <w:pPr>
        <w:pStyle w:val="GOE"/>
      </w:pPr>
      <w:bookmarkStart w:id="549" w:name="_Toc163207707"/>
      <w:r w:rsidRPr="00714090">
        <w:t>Trabalhar e Estudar na mesma Escola</w:t>
      </w:r>
      <w:bookmarkEnd w:id="549"/>
    </w:p>
    <w:p w14:paraId="0FD8048A" w14:textId="77777777" w:rsidR="00235B67" w:rsidRDefault="00235B67">
      <w:pPr>
        <w:numPr>
          <w:ilvl w:val="0"/>
          <w:numId w:val="246"/>
        </w:numPr>
        <w:tabs>
          <w:tab w:val="clear" w:pos="1069"/>
        </w:tabs>
      </w:pPr>
      <w:r w:rsidRPr="00714090">
        <w:t>Apesar de ser praxe a proibição, não existe nenhuma base legal para a mesma.</w:t>
      </w:r>
    </w:p>
    <w:p w14:paraId="6D32E8CA" w14:textId="77777777" w:rsidR="00235B67" w:rsidRPr="00714090" w:rsidRDefault="00235B67" w:rsidP="00101FDC">
      <w:pPr>
        <w:pStyle w:val="GOE"/>
        <w:rPr>
          <w:rFonts w:cs="Arial"/>
          <w:bCs/>
        </w:rPr>
      </w:pPr>
      <w:bookmarkStart w:id="550" w:name="_Toc163207708"/>
      <w:r w:rsidRPr="00714090">
        <w:rPr>
          <w:rFonts w:cs="Arial"/>
          <w:bCs/>
        </w:rPr>
        <w:t>Transferência de Alunos</w:t>
      </w:r>
      <w:bookmarkEnd w:id="550"/>
    </w:p>
    <w:p w14:paraId="5519723C" w14:textId="77777777" w:rsidR="00C63D0B" w:rsidRDefault="00C63D0B">
      <w:pPr>
        <w:numPr>
          <w:ilvl w:val="0"/>
          <w:numId w:val="246"/>
        </w:numPr>
        <w:tabs>
          <w:tab w:val="clear" w:pos="1069"/>
        </w:tabs>
      </w:pPr>
      <w:r>
        <w:t>Par. CEE n° 67/98 – Normas Regimentais Básicas – Art. 27 (o inciso III prevê a transferência compulsória).</w:t>
      </w:r>
    </w:p>
    <w:p w14:paraId="4C405484" w14:textId="77777777" w:rsidR="00C63D0B" w:rsidRDefault="00C63D0B">
      <w:pPr>
        <w:numPr>
          <w:ilvl w:val="0"/>
          <w:numId w:val="246"/>
        </w:numPr>
        <w:tabs>
          <w:tab w:val="clear" w:pos="1069"/>
        </w:tabs>
      </w:pPr>
      <w:r w:rsidRPr="00714090">
        <w:t>Regimento Escolar</w:t>
      </w:r>
      <w:r>
        <w:t>.</w:t>
      </w:r>
    </w:p>
    <w:p w14:paraId="5AF73B4C" w14:textId="77777777" w:rsidR="00235B67" w:rsidRPr="00714090" w:rsidRDefault="00235B67">
      <w:pPr>
        <w:numPr>
          <w:ilvl w:val="0"/>
          <w:numId w:val="246"/>
        </w:numPr>
        <w:tabs>
          <w:tab w:val="clear" w:pos="1069"/>
        </w:tabs>
      </w:pPr>
      <w:r w:rsidRPr="00714090">
        <w:t>Dec. n° 10.623/77 - art. 106 - Regimento Comum das Escolas de 1º Grau</w:t>
      </w:r>
      <w:r w:rsidR="00714090">
        <w:t>.</w:t>
      </w:r>
    </w:p>
    <w:p w14:paraId="59AAA94D" w14:textId="77777777" w:rsidR="00235B67" w:rsidRPr="00714090" w:rsidRDefault="00235B67">
      <w:pPr>
        <w:numPr>
          <w:ilvl w:val="0"/>
          <w:numId w:val="246"/>
        </w:numPr>
        <w:tabs>
          <w:tab w:val="clear" w:pos="1069"/>
        </w:tabs>
      </w:pPr>
      <w:r w:rsidRPr="00714090">
        <w:t>Par. CNE n° 11/97 - Solicita Regularização de Estudos</w:t>
      </w:r>
      <w:r w:rsidR="00714090">
        <w:t>.</w:t>
      </w:r>
    </w:p>
    <w:p w14:paraId="032DCEE3" w14:textId="77777777" w:rsidR="00235B67" w:rsidRPr="00714090" w:rsidRDefault="00235B67">
      <w:pPr>
        <w:numPr>
          <w:ilvl w:val="0"/>
          <w:numId w:val="246"/>
        </w:numPr>
        <w:tabs>
          <w:tab w:val="clear" w:pos="1069"/>
        </w:tabs>
      </w:pPr>
      <w:r w:rsidRPr="00714090">
        <w:t>Com. SE</w:t>
      </w:r>
      <w:r w:rsidR="00714090">
        <w:t>,</w:t>
      </w:r>
      <w:r w:rsidRPr="00714090">
        <w:t xml:space="preserve"> de 13/09/99 - Mercosul</w:t>
      </w:r>
      <w:r w:rsidR="00714090">
        <w:t>.</w:t>
      </w:r>
    </w:p>
    <w:p w14:paraId="0F667AC3" w14:textId="77777777" w:rsidR="00235B67" w:rsidRDefault="00235B67">
      <w:pPr>
        <w:numPr>
          <w:ilvl w:val="0"/>
          <w:numId w:val="246"/>
        </w:numPr>
        <w:tabs>
          <w:tab w:val="clear" w:pos="1069"/>
        </w:tabs>
      </w:pPr>
      <w:r w:rsidRPr="00714090">
        <w:t>Par. CNE</w:t>
      </w:r>
      <w:r w:rsidR="00460F06" w:rsidRPr="00714090">
        <w:t>/</w:t>
      </w:r>
      <w:r w:rsidRPr="00714090">
        <w:t>CEB n° 40/02</w:t>
      </w:r>
      <w:r w:rsidR="00714090">
        <w:t>.</w:t>
      </w:r>
    </w:p>
    <w:p w14:paraId="69804955" w14:textId="77777777" w:rsidR="003E518F" w:rsidRDefault="003E518F">
      <w:pPr>
        <w:numPr>
          <w:ilvl w:val="0"/>
          <w:numId w:val="246"/>
        </w:numPr>
        <w:tabs>
          <w:tab w:val="clear" w:pos="1069"/>
        </w:tabs>
      </w:pPr>
      <w:r>
        <w:t xml:space="preserve">Res. SE n° 76, de 29/10/09, D.O. 29/10/09 </w:t>
      </w:r>
      <w:r w:rsidR="008B3F31">
        <w:t>-</w:t>
      </w:r>
      <w:r>
        <w:t xml:space="preserve"> Registro de transferência de alunos.</w:t>
      </w:r>
    </w:p>
    <w:p w14:paraId="798A1F16" w14:textId="77777777" w:rsidR="008B3F31" w:rsidRDefault="008B3F31">
      <w:pPr>
        <w:numPr>
          <w:ilvl w:val="0"/>
          <w:numId w:val="246"/>
        </w:numPr>
        <w:tabs>
          <w:tab w:val="clear" w:pos="1069"/>
        </w:tabs>
      </w:pPr>
      <w:r>
        <w:t>Res. SE nº 80, de 06/08/12, D.O. 07/08/12 - Define procedimentos e critérios do Programa de Matrícula Antecipada/Chamada Escolar/Ano 2013, para cadastramento de alunos e atendimento à demanda do ensino fundamental, na rede pública de ensino do Estado de São Paulo</w:t>
      </w:r>
    </w:p>
    <w:p w14:paraId="42D78DB2" w14:textId="77777777" w:rsidR="008B3F31" w:rsidRDefault="008B3F31">
      <w:pPr>
        <w:numPr>
          <w:ilvl w:val="0"/>
          <w:numId w:val="246"/>
        </w:numPr>
        <w:tabs>
          <w:tab w:val="clear" w:pos="1069"/>
        </w:tabs>
      </w:pPr>
      <w:r>
        <w:t>Res. SE nº 93, de 29/10/12, D.O. de 30/10/12 - Dispõe sobre o atendimento à demanda escolar do ensino médio, para o ano letivo de 2013, nas escolas da rede estadual, e dá providências correlatas.</w:t>
      </w:r>
    </w:p>
    <w:p w14:paraId="6263C57F" w14:textId="77777777" w:rsidR="008B3F31" w:rsidRDefault="008B3F31">
      <w:pPr>
        <w:numPr>
          <w:ilvl w:val="0"/>
          <w:numId w:val="246"/>
        </w:numPr>
        <w:tabs>
          <w:tab w:val="clear" w:pos="1069"/>
        </w:tabs>
      </w:pPr>
      <w:r>
        <w:t>Res. SE nº 50, de 31/07/13, D.O. de 01/08/13 - Define procedimentos e critérios do Programa de Matrícula Antecipada/Chamada Escolar/Ano 2014, para cadastramento de alunos e atendimento à demanda do ensino fundamental, na rede pública de ensino do Estado de São Paulo.</w:t>
      </w:r>
    </w:p>
    <w:p w14:paraId="289C7F31" w14:textId="77777777" w:rsidR="008B3F31" w:rsidRDefault="008B3F31">
      <w:pPr>
        <w:numPr>
          <w:ilvl w:val="0"/>
          <w:numId w:val="246"/>
        </w:numPr>
        <w:tabs>
          <w:tab w:val="clear" w:pos="1069"/>
        </w:tabs>
      </w:pPr>
      <w:r>
        <w:t>Res. SE nº 28, de 28/05/14, D.O. de 29/05/14 - Dispõe sobre o atendimento à demanda escolar do ensino médio, para o ano letivo de 2015, nas escolas da rede pública estadual, e dá providências correlatas.</w:t>
      </w:r>
    </w:p>
    <w:p w14:paraId="16C83D6A" w14:textId="77777777" w:rsidR="008B3F31" w:rsidRDefault="008B3F31">
      <w:pPr>
        <w:numPr>
          <w:ilvl w:val="0"/>
          <w:numId w:val="246"/>
        </w:numPr>
        <w:tabs>
          <w:tab w:val="clear" w:pos="1069"/>
        </w:tabs>
      </w:pPr>
      <w:r>
        <w:t>Res. SE nº 61, de 11/11/14, D.O. de 12/11/14 - Dispõe sobre a Educação Especial nas unidades escolares da rede estadual de ensino.</w:t>
      </w:r>
    </w:p>
    <w:p w14:paraId="1AE8D158" w14:textId="77777777" w:rsidR="008B3F31" w:rsidRDefault="008B3F31">
      <w:pPr>
        <w:numPr>
          <w:ilvl w:val="0"/>
          <w:numId w:val="246"/>
        </w:numPr>
        <w:tabs>
          <w:tab w:val="clear" w:pos="1069"/>
        </w:tabs>
      </w:pPr>
      <w:r>
        <w:t>Inst. CGEB, de 14/01/15, D.O. de 15/01/15 - Dispõe sobre a escolarização de alunos com deficiência intelectual (DI) da Rede Estadual de ensino de que trata a Resolução SE nº 61 /2014.</w:t>
      </w:r>
    </w:p>
    <w:p w14:paraId="70B3DB88" w14:textId="77777777" w:rsidR="008B3F31" w:rsidRDefault="008B3F31">
      <w:pPr>
        <w:numPr>
          <w:ilvl w:val="0"/>
          <w:numId w:val="246"/>
        </w:numPr>
        <w:tabs>
          <w:tab w:val="clear" w:pos="1069"/>
        </w:tabs>
      </w:pPr>
      <w:r>
        <w:t>Res SE nº 36, de 05/08/15, D.O. de 06/08/15 - Estabelece critérios e procedimentos para a implementação do Programa de Matrícula Antecipada/Chamada Escolar - Ano 2016, com vistas ao pleno atendimento à demanda do Ensino Fundamental, na rede pública de ensino do Estado de São Paulo.</w:t>
      </w:r>
    </w:p>
    <w:p w14:paraId="3EF9E3F2" w14:textId="77777777" w:rsidR="008B3F31" w:rsidRDefault="008B3F31">
      <w:pPr>
        <w:numPr>
          <w:ilvl w:val="0"/>
          <w:numId w:val="246"/>
        </w:numPr>
        <w:tabs>
          <w:tab w:val="clear" w:pos="1069"/>
        </w:tabs>
      </w:pPr>
      <w:r>
        <w:t>Res. SE nº 45, de 02/08/16, D.O. de 03/08/16 - Estabelece critérios e procedimentos para a implementação do Programa de Matrícula Antecipada/ Chamada Escolar - Ano 2017, com vistas ao pleno atendimento à demanda do Ensino Fundamental, na rede pública de ensino do Estado de São Paulo.</w:t>
      </w:r>
    </w:p>
    <w:p w14:paraId="13AA985A" w14:textId="77777777" w:rsidR="008B3F31" w:rsidRDefault="008B3F31">
      <w:pPr>
        <w:numPr>
          <w:ilvl w:val="0"/>
          <w:numId w:val="246"/>
        </w:numPr>
        <w:tabs>
          <w:tab w:val="clear" w:pos="1069"/>
        </w:tabs>
      </w:pPr>
      <w:r>
        <w:t>Res. SE nº 45, de 18/07/18, D.O. de 19/07/18 - Estabelece critérios e procedimentos para a implementação do Programa de Matrícula Antecipada/Chamada Escolar - Ano 2019, com vistas ao pleno atendimento à demanda do Ensino Fundamental, na rede pública de ensino do Estado de São Paulo.</w:t>
      </w:r>
    </w:p>
    <w:p w14:paraId="12A37B95" w14:textId="77777777" w:rsidR="008B3F31" w:rsidRDefault="008B3F31">
      <w:pPr>
        <w:numPr>
          <w:ilvl w:val="0"/>
          <w:numId w:val="246"/>
        </w:numPr>
        <w:tabs>
          <w:tab w:val="clear" w:pos="1069"/>
        </w:tabs>
      </w:pPr>
      <w:r>
        <w:t>Res. SEDUC nº 69, de 05/10/20, D.O. de 06/10/20 - Estabelece critérios e procedimentos para a implementação do Programa de Matrícula Antecipada/Chamada Escolar - 2021, com vistas ao pleno atendimento à demanda do Ensino Fundamental e Ensino Médio, na rede pública de ensino do Estado de São Paulo</w:t>
      </w:r>
    </w:p>
    <w:p w14:paraId="24C8B02A" w14:textId="77777777" w:rsidR="008B3F31" w:rsidRPr="00714090" w:rsidRDefault="008B3F31">
      <w:pPr>
        <w:numPr>
          <w:ilvl w:val="0"/>
          <w:numId w:val="246"/>
        </w:numPr>
        <w:tabs>
          <w:tab w:val="clear" w:pos="1069"/>
        </w:tabs>
      </w:pPr>
      <w:r>
        <w:lastRenderedPageBreak/>
        <w:t>Res. SEDUC nº 72, de 19/08/21, D.O. de 20/08/21 - Estabelece critérios e procedimentos para a implementação do Programa de Matrícula Antecipada/Chamada Escolar - 2022, com vistas ao pleno atendimento à demanda do Ensino Fundamental Ensino Médio, e Novo Ensino Médio, na rede pública de ensino do Estado de São Paulo.</w:t>
      </w:r>
    </w:p>
    <w:p w14:paraId="421AF51A" w14:textId="77777777" w:rsidR="00235B67" w:rsidRPr="00714090" w:rsidRDefault="00235B67" w:rsidP="00101FDC">
      <w:pPr>
        <w:pStyle w:val="GOE"/>
      </w:pPr>
      <w:bookmarkStart w:id="551" w:name="_Toc163207709"/>
      <w:r w:rsidRPr="00714090">
        <w:t>Transferência de Aluno filho de servidor público</w:t>
      </w:r>
      <w:bookmarkEnd w:id="551"/>
    </w:p>
    <w:p w14:paraId="1F39C8FA" w14:textId="77777777" w:rsidR="00340EB1" w:rsidRPr="00714090" w:rsidRDefault="00235B67">
      <w:pPr>
        <w:numPr>
          <w:ilvl w:val="0"/>
          <w:numId w:val="247"/>
        </w:numPr>
        <w:tabs>
          <w:tab w:val="clear" w:pos="1069"/>
        </w:tabs>
      </w:pPr>
      <w:r w:rsidRPr="00714090">
        <w:t>Dec. n° 10.623/77 - art. 107 - Regimento Comum das Escolas de 1º Grau</w:t>
      </w:r>
      <w:r w:rsidR="00714090">
        <w:t>.</w:t>
      </w:r>
    </w:p>
    <w:p w14:paraId="06DFF332" w14:textId="77777777" w:rsidR="00235B67" w:rsidRPr="00714090" w:rsidRDefault="00235B67" w:rsidP="00101FDC">
      <w:pPr>
        <w:pStyle w:val="GOE"/>
      </w:pPr>
      <w:bookmarkStart w:id="552" w:name="_Toc163207710"/>
      <w:r w:rsidRPr="00714090">
        <w:t>Transferência de Funcionários</w:t>
      </w:r>
      <w:bookmarkEnd w:id="552"/>
    </w:p>
    <w:p w14:paraId="58816682" w14:textId="77777777" w:rsidR="00235B67" w:rsidRPr="00714090" w:rsidRDefault="00235B67">
      <w:pPr>
        <w:numPr>
          <w:ilvl w:val="0"/>
          <w:numId w:val="247"/>
        </w:numPr>
        <w:tabs>
          <w:tab w:val="clear" w:pos="1069"/>
        </w:tabs>
      </w:pPr>
      <w:r w:rsidRPr="00714090">
        <w:t xml:space="preserve">Inst. DRHU </w:t>
      </w:r>
      <w:r w:rsidR="00714090">
        <w:t>n°</w:t>
      </w:r>
      <w:r w:rsidRPr="00714090">
        <w:t xml:space="preserve"> 1, de 04/03/97 - Normatiza proced</w:t>
      </w:r>
      <w:r w:rsidR="00714090">
        <w:t xml:space="preserve">. </w:t>
      </w:r>
      <w:r w:rsidRPr="00714090">
        <w:t>de transferência</w:t>
      </w:r>
      <w:r w:rsidR="00714090">
        <w:t>.</w:t>
      </w:r>
    </w:p>
    <w:p w14:paraId="77465C8B" w14:textId="77777777" w:rsidR="00235B67" w:rsidRPr="00714090" w:rsidRDefault="00235B67">
      <w:pPr>
        <w:numPr>
          <w:ilvl w:val="0"/>
          <w:numId w:val="247"/>
        </w:numPr>
        <w:tabs>
          <w:tab w:val="clear" w:pos="1069"/>
        </w:tabs>
      </w:pPr>
      <w:r w:rsidRPr="00714090">
        <w:t>Res. SE nº 141, de 24/09/97 - Dispõe sobre a transfer</w:t>
      </w:r>
      <w:r w:rsidR="00714090">
        <w:t xml:space="preserve">. </w:t>
      </w:r>
      <w:r w:rsidRPr="00714090">
        <w:t>de servidores</w:t>
      </w:r>
      <w:r w:rsidR="00714090">
        <w:t>.</w:t>
      </w:r>
    </w:p>
    <w:p w14:paraId="61594019" w14:textId="77777777" w:rsidR="00235B67" w:rsidRPr="00714090" w:rsidRDefault="00235B67">
      <w:pPr>
        <w:numPr>
          <w:ilvl w:val="0"/>
          <w:numId w:val="247"/>
        </w:numPr>
        <w:tabs>
          <w:tab w:val="clear" w:pos="1069"/>
        </w:tabs>
      </w:pPr>
      <w:r w:rsidRPr="00714090">
        <w:t xml:space="preserve">Inst. DRHU </w:t>
      </w:r>
      <w:r w:rsidR="00714090">
        <w:t>n°</w:t>
      </w:r>
      <w:r w:rsidRPr="00714090">
        <w:t xml:space="preserve"> 8, de 25/09/97 - Proced</w:t>
      </w:r>
      <w:r w:rsidR="00714090">
        <w:t xml:space="preserve">. </w:t>
      </w:r>
      <w:r w:rsidRPr="00714090">
        <w:t>sobre transf</w:t>
      </w:r>
      <w:r w:rsidR="00714090">
        <w:t xml:space="preserve">. </w:t>
      </w:r>
      <w:r w:rsidRPr="00714090">
        <w:t>dos servidores</w:t>
      </w:r>
    </w:p>
    <w:p w14:paraId="37FCE5CF" w14:textId="77777777" w:rsidR="00235B67" w:rsidRDefault="00235B67">
      <w:pPr>
        <w:numPr>
          <w:ilvl w:val="0"/>
          <w:numId w:val="247"/>
        </w:numPr>
        <w:tabs>
          <w:tab w:val="clear" w:pos="1069"/>
        </w:tabs>
      </w:pPr>
      <w:r w:rsidRPr="00714090">
        <w:t>Dec. nº 42.966</w:t>
      </w:r>
      <w:r w:rsidR="00714090">
        <w:t>,</w:t>
      </w:r>
      <w:r w:rsidRPr="00714090">
        <w:t xml:space="preserve"> de 27/03/98 - Disciplina a transferência e o aproveitamento do Q.M.</w:t>
      </w:r>
    </w:p>
    <w:p w14:paraId="7C091129" w14:textId="77777777" w:rsidR="005161D3" w:rsidRDefault="005161D3">
      <w:pPr>
        <w:numPr>
          <w:ilvl w:val="0"/>
          <w:numId w:val="247"/>
        </w:numPr>
        <w:tabs>
          <w:tab w:val="clear" w:pos="1069"/>
        </w:tabs>
      </w:pPr>
      <w:r>
        <w:t>Res. SE nº 32, de 26/05/11, D.O. de 27/05/11 - Dispõe sobre a atuação e a movimentação dos integrantes do Quadro de Apoio Escolar – QAE, e do Quadro da Secretaria da Educação – QSE, das unidades escolares da rede estadual de ensino.</w:t>
      </w:r>
    </w:p>
    <w:p w14:paraId="02E43F5E" w14:textId="77777777" w:rsidR="005161D3" w:rsidRDefault="005161D3">
      <w:pPr>
        <w:numPr>
          <w:ilvl w:val="0"/>
          <w:numId w:val="247"/>
        </w:numPr>
        <w:tabs>
          <w:tab w:val="clear" w:pos="1069"/>
        </w:tabs>
      </w:pPr>
      <w:r>
        <w:t>Res</w:t>
      </w:r>
      <w:r w:rsidR="00C9777B">
        <w:t>.</w:t>
      </w:r>
      <w:r>
        <w:t xml:space="preserve"> SE </w:t>
      </w:r>
      <w:r w:rsidR="00C9777B">
        <w:t xml:space="preserve">nº </w:t>
      </w:r>
      <w:r>
        <w:t>29, de 02/05/16, D</w:t>
      </w:r>
      <w:r w:rsidR="00C9777B">
        <w:t>.</w:t>
      </w:r>
      <w:r>
        <w:t>O</w:t>
      </w:r>
      <w:r w:rsidR="00C9777B">
        <w:t>.</w:t>
      </w:r>
      <w:r>
        <w:t xml:space="preserve"> de 03/05/16 - Dispõe sobre o módulo e a movimentação dos integrantes do Quadro de Apoio Escolar – QAE e do Quadro da Secretaria da Educação – QSE.</w:t>
      </w:r>
    </w:p>
    <w:p w14:paraId="095FBB2A" w14:textId="77777777" w:rsidR="005161D3" w:rsidRDefault="005161D3">
      <w:pPr>
        <w:numPr>
          <w:ilvl w:val="0"/>
          <w:numId w:val="247"/>
        </w:numPr>
        <w:tabs>
          <w:tab w:val="clear" w:pos="1069"/>
        </w:tabs>
      </w:pPr>
      <w:r>
        <w:t xml:space="preserve">Res. SE </w:t>
      </w:r>
      <w:r w:rsidR="00C9777B">
        <w:t xml:space="preserve">nº </w:t>
      </w:r>
      <w:r>
        <w:t>12, de 17/02/17, D</w:t>
      </w:r>
      <w:r w:rsidR="00C9777B">
        <w:t>.</w:t>
      </w:r>
      <w:r>
        <w:t>O</w:t>
      </w:r>
      <w:r w:rsidR="00C9777B">
        <w:t>.</w:t>
      </w:r>
      <w:r>
        <w:t xml:space="preserve"> de 18/02/17 </w:t>
      </w:r>
      <w:r w:rsidR="00C9777B">
        <w:t>-</w:t>
      </w:r>
      <w:r>
        <w:t xml:space="preserve"> Dispõe sobre módulo e movimentação dos integrantes do Quadro de Apoio Escolar e do Quadro da Secretaria da Educação, e dá providências correlatas.</w:t>
      </w:r>
    </w:p>
    <w:p w14:paraId="389BEEB6" w14:textId="77777777" w:rsidR="00C9777B" w:rsidRDefault="005161D3">
      <w:pPr>
        <w:numPr>
          <w:ilvl w:val="0"/>
          <w:numId w:val="247"/>
        </w:numPr>
        <w:tabs>
          <w:tab w:val="clear" w:pos="1069"/>
        </w:tabs>
      </w:pPr>
      <w:r>
        <w:t xml:space="preserve">Res. SE </w:t>
      </w:r>
      <w:r w:rsidR="00C9777B">
        <w:t xml:space="preserve">nº </w:t>
      </w:r>
      <w:r>
        <w:t>69, de 14/11/18, D</w:t>
      </w:r>
      <w:r w:rsidR="00C9777B">
        <w:t>.</w:t>
      </w:r>
      <w:r>
        <w:t>O</w:t>
      </w:r>
      <w:r w:rsidR="00C9777B">
        <w:t>.</w:t>
      </w:r>
      <w:r>
        <w:t xml:space="preserve"> de 15/11/18 -</w:t>
      </w:r>
      <w:r w:rsidR="00C9777B">
        <w:t xml:space="preserve"> </w:t>
      </w:r>
      <w:r>
        <w:t>Dispõe sobre o processo de transferência, a pedido, dos servidores que especifica e dá providências correlatas.</w:t>
      </w:r>
    </w:p>
    <w:p w14:paraId="51218C48" w14:textId="77777777" w:rsidR="005161D3" w:rsidRPr="00714090" w:rsidRDefault="005161D3">
      <w:pPr>
        <w:numPr>
          <w:ilvl w:val="0"/>
          <w:numId w:val="247"/>
        </w:numPr>
        <w:tabs>
          <w:tab w:val="clear" w:pos="1069"/>
        </w:tabs>
      </w:pPr>
      <w:r>
        <w:t>Res</w:t>
      </w:r>
      <w:r w:rsidR="00C9777B">
        <w:t>.</w:t>
      </w:r>
      <w:r>
        <w:t xml:space="preserve"> </w:t>
      </w:r>
      <w:r w:rsidR="00C9777B">
        <w:t>SE</w:t>
      </w:r>
      <w:r>
        <w:t xml:space="preserve"> nº 84, de 21/12/18, D</w:t>
      </w:r>
      <w:r w:rsidR="00C9777B">
        <w:t>.</w:t>
      </w:r>
      <w:r>
        <w:t>O</w:t>
      </w:r>
      <w:r w:rsidR="00C9777B">
        <w:t>.</w:t>
      </w:r>
      <w:r>
        <w:t xml:space="preserve"> de 22/12/18</w:t>
      </w:r>
      <w:r w:rsidR="00C9777B">
        <w:t xml:space="preserve"> </w:t>
      </w:r>
      <w:r>
        <w:t>- Altera a Resolução SE nº 69, de 14</w:t>
      </w:r>
      <w:r w:rsidR="00C9777B">
        <w:t>/</w:t>
      </w:r>
      <w:r>
        <w:t>11</w:t>
      </w:r>
      <w:r w:rsidR="00C9777B">
        <w:t>/</w:t>
      </w:r>
      <w:r>
        <w:t>18, que dispõe sobre o processo de transferência, a pedido, dos servidores que especifica e dá providências correlatas.</w:t>
      </w:r>
    </w:p>
    <w:p w14:paraId="0F0F7E5A" w14:textId="77777777" w:rsidR="00235B67" w:rsidRDefault="00235B67" w:rsidP="00101FDC">
      <w:pPr>
        <w:pStyle w:val="GOE"/>
      </w:pPr>
      <w:bookmarkStart w:id="553" w:name="_Toc163207711"/>
      <w:r w:rsidRPr="00714090">
        <w:t>Trânsito</w:t>
      </w:r>
      <w:bookmarkEnd w:id="553"/>
    </w:p>
    <w:p w14:paraId="606EEE27" w14:textId="77777777" w:rsidR="00235B67" w:rsidRDefault="00235B67">
      <w:pPr>
        <w:numPr>
          <w:ilvl w:val="0"/>
          <w:numId w:val="248"/>
        </w:numPr>
        <w:tabs>
          <w:tab w:val="clear" w:pos="1069"/>
        </w:tabs>
        <w:rPr>
          <w:rFonts w:cs="Arial"/>
        </w:rPr>
      </w:pPr>
      <w:r>
        <w:rPr>
          <w:rFonts w:cs="Arial"/>
        </w:rPr>
        <w:t>Lei nº 10.261/68 (EFP) - arts. 61 e 69</w:t>
      </w:r>
      <w:r w:rsidR="00714090">
        <w:rPr>
          <w:rFonts w:cs="Arial"/>
        </w:rPr>
        <w:t>.</w:t>
      </w:r>
    </w:p>
    <w:p w14:paraId="1AB3357F" w14:textId="77777777" w:rsidR="00235B67" w:rsidRDefault="00235B67">
      <w:pPr>
        <w:numPr>
          <w:ilvl w:val="0"/>
          <w:numId w:val="248"/>
        </w:numPr>
        <w:tabs>
          <w:tab w:val="clear" w:pos="1069"/>
        </w:tabs>
        <w:rPr>
          <w:rFonts w:cs="Arial"/>
        </w:rPr>
      </w:pPr>
      <w:r>
        <w:rPr>
          <w:rFonts w:cs="Arial"/>
        </w:rPr>
        <w:t>Dec. nº 52.322/69 - Afastamento para Participação em Eventos</w:t>
      </w:r>
      <w:r w:rsidR="00714090">
        <w:rPr>
          <w:rFonts w:cs="Arial"/>
        </w:rPr>
        <w:t>.</w:t>
      </w:r>
    </w:p>
    <w:p w14:paraId="68180F1E" w14:textId="77777777" w:rsidR="00235B67" w:rsidRDefault="00235B67">
      <w:pPr>
        <w:numPr>
          <w:ilvl w:val="0"/>
          <w:numId w:val="248"/>
        </w:numPr>
        <w:tabs>
          <w:tab w:val="clear" w:pos="1069"/>
        </w:tabs>
        <w:rPr>
          <w:rFonts w:cs="Arial"/>
        </w:rPr>
      </w:pPr>
      <w:r>
        <w:rPr>
          <w:rFonts w:cs="Arial"/>
        </w:rPr>
        <w:t>Dec. nº 11.104/78 - Concursos e Sessões de Escolha - Autoriza Abono de Faltas</w:t>
      </w:r>
      <w:r w:rsidR="00714090">
        <w:rPr>
          <w:rFonts w:cs="Arial"/>
        </w:rPr>
        <w:t>.</w:t>
      </w:r>
    </w:p>
    <w:p w14:paraId="7E08E4C3" w14:textId="77777777" w:rsidR="00BD3328" w:rsidRDefault="00BD3328" w:rsidP="00BD3328">
      <w:pPr>
        <w:pStyle w:val="GOE"/>
      </w:pPr>
      <w:bookmarkStart w:id="554" w:name="_Toc163207712"/>
      <w:r w:rsidRPr="00BD3328">
        <w:t>Transparência Ativa</w:t>
      </w:r>
      <w:bookmarkEnd w:id="554"/>
    </w:p>
    <w:p w14:paraId="363CF823" w14:textId="77777777" w:rsidR="00BD3328" w:rsidRPr="00BD3328" w:rsidRDefault="00BD3328">
      <w:pPr>
        <w:numPr>
          <w:ilvl w:val="0"/>
          <w:numId w:val="248"/>
        </w:numPr>
        <w:tabs>
          <w:tab w:val="clear" w:pos="1069"/>
        </w:tabs>
        <w:rPr>
          <w:rFonts w:cs="Arial"/>
        </w:rPr>
      </w:pPr>
      <w:r w:rsidRPr="00BD3328">
        <w:rPr>
          <w:rFonts w:cs="Arial"/>
        </w:rPr>
        <w:t>Res</w:t>
      </w:r>
      <w:r>
        <w:rPr>
          <w:rFonts w:cs="Arial"/>
        </w:rPr>
        <w:t>.</w:t>
      </w:r>
      <w:r w:rsidRPr="00BD3328">
        <w:rPr>
          <w:rFonts w:cs="Arial"/>
        </w:rPr>
        <w:t xml:space="preserve"> </w:t>
      </w:r>
      <w:r w:rsidR="00F013B3">
        <w:rPr>
          <w:rFonts w:cs="Arial"/>
        </w:rPr>
        <w:t>SEDUC</w:t>
      </w:r>
      <w:r w:rsidRPr="00BD3328">
        <w:rPr>
          <w:rFonts w:cs="Arial"/>
        </w:rPr>
        <w:t xml:space="preserve"> </w:t>
      </w:r>
      <w:r>
        <w:rPr>
          <w:rFonts w:cs="Arial"/>
        </w:rPr>
        <w:t xml:space="preserve">nº </w:t>
      </w:r>
      <w:r w:rsidRPr="00BD3328">
        <w:rPr>
          <w:rFonts w:cs="Arial"/>
        </w:rPr>
        <w:t>106, de 30</w:t>
      </w:r>
      <w:r>
        <w:rPr>
          <w:rFonts w:cs="Arial"/>
        </w:rPr>
        <w:t>/</w:t>
      </w:r>
      <w:r w:rsidRPr="00BD3328">
        <w:rPr>
          <w:rFonts w:cs="Arial"/>
        </w:rPr>
        <w:t>12</w:t>
      </w:r>
      <w:r>
        <w:rPr>
          <w:rFonts w:cs="Arial"/>
        </w:rPr>
        <w:t>/</w:t>
      </w:r>
      <w:r w:rsidRPr="00BD3328">
        <w:rPr>
          <w:rFonts w:cs="Arial"/>
        </w:rPr>
        <w:t xml:space="preserve">22 </w:t>
      </w:r>
      <w:r>
        <w:rPr>
          <w:rFonts w:cs="Arial"/>
        </w:rPr>
        <w:t>–</w:t>
      </w:r>
      <w:r w:rsidRPr="00BD3328">
        <w:rPr>
          <w:rFonts w:cs="Arial"/>
        </w:rPr>
        <w:t xml:space="preserve"> D</w:t>
      </w:r>
      <w:r>
        <w:rPr>
          <w:rFonts w:cs="Arial"/>
        </w:rPr>
        <w:t>.</w:t>
      </w:r>
      <w:r w:rsidRPr="00BD3328">
        <w:rPr>
          <w:rFonts w:cs="Arial"/>
        </w:rPr>
        <w:t>O</w:t>
      </w:r>
      <w:r>
        <w:rPr>
          <w:rFonts w:cs="Arial"/>
        </w:rPr>
        <w:t>.</w:t>
      </w:r>
      <w:r w:rsidRPr="00BD3328">
        <w:rPr>
          <w:rFonts w:cs="Arial"/>
        </w:rPr>
        <w:t xml:space="preserve"> de 31/12/22</w:t>
      </w:r>
      <w:r>
        <w:rPr>
          <w:rFonts w:cs="Arial"/>
        </w:rPr>
        <w:t xml:space="preserve"> - </w:t>
      </w:r>
      <w:r w:rsidRPr="00BD3328">
        <w:rPr>
          <w:rFonts w:cs="Arial"/>
        </w:rPr>
        <w:t>Estabelece os critérios para disponibilização das informações de Transparência Ativa e institui Comissão da Transparência Ativa, no âmbito da Secretaria da Educação do Estado de São Paulo, e dá providências correlatas.</w:t>
      </w:r>
    </w:p>
    <w:p w14:paraId="5C0834C0" w14:textId="77777777" w:rsidR="00235B67" w:rsidRPr="00714090" w:rsidRDefault="00235B67" w:rsidP="00101FDC">
      <w:pPr>
        <w:pStyle w:val="GOE"/>
      </w:pPr>
      <w:bookmarkStart w:id="555" w:name="_Toc163207713"/>
      <w:r w:rsidRPr="00714090">
        <w:t>Transporte Coletivo Gratuito para Deficientes</w:t>
      </w:r>
      <w:bookmarkEnd w:id="555"/>
    </w:p>
    <w:p w14:paraId="41DC8204" w14:textId="77777777" w:rsidR="00725799" w:rsidRPr="006B502D" w:rsidRDefault="00235B67">
      <w:pPr>
        <w:numPr>
          <w:ilvl w:val="0"/>
          <w:numId w:val="249"/>
        </w:numPr>
        <w:tabs>
          <w:tab w:val="clear" w:pos="1069"/>
        </w:tabs>
        <w:rPr>
          <w:color w:val="000000"/>
        </w:rPr>
      </w:pPr>
      <w:r w:rsidRPr="006B502D">
        <w:rPr>
          <w:color w:val="000000"/>
        </w:rPr>
        <w:t>Res. Conj</w:t>
      </w:r>
      <w:r w:rsidR="00856DBA" w:rsidRPr="006B502D">
        <w:rPr>
          <w:color w:val="000000"/>
        </w:rPr>
        <w:t>.</w:t>
      </w:r>
      <w:r w:rsidRPr="006B502D">
        <w:rPr>
          <w:color w:val="000000"/>
        </w:rPr>
        <w:t xml:space="preserve"> SS/STM n° </w:t>
      </w:r>
      <w:r w:rsidR="00020510" w:rsidRPr="006B502D">
        <w:rPr>
          <w:color w:val="000000"/>
        </w:rPr>
        <w:t>0</w:t>
      </w:r>
      <w:r w:rsidRPr="006B502D">
        <w:rPr>
          <w:color w:val="000000"/>
        </w:rPr>
        <w:t>1, de 21/08/03</w:t>
      </w:r>
      <w:r w:rsidR="00725799" w:rsidRPr="006B502D">
        <w:rPr>
          <w:color w:val="000000"/>
        </w:rPr>
        <w:t>.</w:t>
      </w:r>
    </w:p>
    <w:p w14:paraId="4374AC3E" w14:textId="77777777" w:rsidR="00856DBA" w:rsidRPr="006B502D" w:rsidRDefault="00725799">
      <w:pPr>
        <w:numPr>
          <w:ilvl w:val="0"/>
          <w:numId w:val="249"/>
        </w:numPr>
        <w:tabs>
          <w:tab w:val="clear" w:pos="1069"/>
        </w:tabs>
        <w:rPr>
          <w:color w:val="000000"/>
        </w:rPr>
      </w:pPr>
      <w:r w:rsidRPr="006B502D">
        <w:rPr>
          <w:color w:val="000000"/>
        </w:rPr>
        <w:t>Res</w:t>
      </w:r>
      <w:r w:rsidR="00856DBA" w:rsidRPr="006B502D">
        <w:rPr>
          <w:color w:val="000000"/>
        </w:rPr>
        <w:t>.</w:t>
      </w:r>
      <w:r w:rsidRPr="006B502D">
        <w:rPr>
          <w:color w:val="000000"/>
        </w:rPr>
        <w:t xml:space="preserve"> SE nº 16, de 18-03-2013, D</w:t>
      </w:r>
      <w:r w:rsidR="00157C46" w:rsidRPr="006B502D">
        <w:rPr>
          <w:color w:val="000000"/>
        </w:rPr>
        <w:t>.</w:t>
      </w:r>
      <w:r w:rsidRPr="006B502D">
        <w:rPr>
          <w:color w:val="000000"/>
        </w:rPr>
        <w:t>O</w:t>
      </w:r>
      <w:r w:rsidR="00157C46" w:rsidRPr="006B502D">
        <w:rPr>
          <w:color w:val="000000"/>
        </w:rPr>
        <w:t>. de19/03/</w:t>
      </w:r>
      <w:r w:rsidRPr="006B502D">
        <w:rPr>
          <w:color w:val="000000"/>
        </w:rPr>
        <w:t>13 - Dispõe sobre o transporte escolar de alunos regularmente matriculados em instituições adequadas para autistas residentes no Estado de São Paulo.</w:t>
      </w:r>
    </w:p>
    <w:p w14:paraId="6E00A9BA" w14:textId="77777777" w:rsidR="00725799" w:rsidRPr="006B502D" w:rsidRDefault="00725799">
      <w:pPr>
        <w:numPr>
          <w:ilvl w:val="0"/>
          <w:numId w:val="249"/>
        </w:numPr>
        <w:tabs>
          <w:tab w:val="clear" w:pos="1069"/>
        </w:tabs>
        <w:rPr>
          <w:color w:val="000000"/>
        </w:rPr>
      </w:pPr>
      <w:r w:rsidRPr="006B502D">
        <w:rPr>
          <w:color w:val="000000"/>
        </w:rPr>
        <w:t>Res</w:t>
      </w:r>
      <w:r w:rsidR="00157C46" w:rsidRPr="006B502D">
        <w:rPr>
          <w:color w:val="000000"/>
        </w:rPr>
        <w:t>.</w:t>
      </w:r>
      <w:r w:rsidRPr="006B502D">
        <w:rPr>
          <w:color w:val="000000"/>
        </w:rPr>
        <w:t xml:space="preserve"> SE nº 52, de 16</w:t>
      </w:r>
      <w:r w:rsidR="00157C46" w:rsidRPr="006B502D">
        <w:rPr>
          <w:color w:val="000000"/>
        </w:rPr>
        <w:t>/0</w:t>
      </w:r>
      <w:r w:rsidRPr="006B502D">
        <w:rPr>
          <w:color w:val="000000"/>
        </w:rPr>
        <w:t>8</w:t>
      </w:r>
      <w:r w:rsidR="00157C46" w:rsidRPr="006B502D">
        <w:rPr>
          <w:color w:val="000000"/>
        </w:rPr>
        <w:t>/</w:t>
      </w:r>
      <w:r w:rsidRPr="006B502D">
        <w:rPr>
          <w:color w:val="000000"/>
        </w:rPr>
        <w:t>18, D</w:t>
      </w:r>
      <w:r w:rsidR="00157C46" w:rsidRPr="006B502D">
        <w:rPr>
          <w:color w:val="000000"/>
        </w:rPr>
        <w:t>.</w:t>
      </w:r>
      <w:r w:rsidRPr="006B502D">
        <w:rPr>
          <w:color w:val="000000"/>
        </w:rPr>
        <w:t>O</w:t>
      </w:r>
      <w:r w:rsidR="00157C46" w:rsidRPr="006B502D">
        <w:rPr>
          <w:color w:val="000000"/>
        </w:rPr>
        <w:t>. de 17/08/</w:t>
      </w:r>
      <w:r w:rsidRPr="006B502D">
        <w:rPr>
          <w:color w:val="000000"/>
        </w:rPr>
        <w:t>18 - Dispõe sobre aplicação de reajuste no repasse de valores para transporte de alunos com Transtornado Espectro Autista – TEA, matriculados em instituições Educacionais adequadas, contratadas pela Secretaria da Educação.</w:t>
      </w:r>
    </w:p>
    <w:p w14:paraId="2A7C314B" w14:textId="77777777" w:rsidR="00235B67" w:rsidRDefault="00235B67" w:rsidP="00101FDC">
      <w:pPr>
        <w:pStyle w:val="GOE"/>
      </w:pPr>
      <w:bookmarkStart w:id="556" w:name="_Toc163207714"/>
      <w:r w:rsidRPr="00020510">
        <w:t>Transporte Escolar dos Alunos - Obrigatoriedade</w:t>
      </w:r>
      <w:bookmarkEnd w:id="556"/>
    </w:p>
    <w:p w14:paraId="797BD34C" w14:textId="77777777" w:rsidR="00235B67" w:rsidRPr="00020510" w:rsidRDefault="00235B67">
      <w:pPr>
        <w:numPr>
          <w:ilvl w:val="0"/>
          <w:numId w:val="249"/>
        </w:numPr>
        <w:tabs>
          <w:tab w:val="clear" w:pos="1069"/>
        </w:tabs>
      </w:pPr>
      <w:r w:rsidRPr="00020510">
        <w:t xml:space="preserve">Lei </w:t>
      </w:r>
      <w:r w:rsidR="00362803" w:rsidRPr="00020510">
        <w:t xml:space="preserve">Fed. </w:t>
      </w:r>
      <w:r w:rsidRPr="00020510">
        <w:t>n° 10.709, de 31/07/03 (acresce à LDB)</w:t>
      </w:r>
      <w:r w:rsidR="00020510">
        <w:t>.</w:t>
      </w:r>
    </w:p>
    <w:p w14:paraId="1E660EA3" w14:textId="77777777" w:rsidR="00235B67" w:rsidRPr="00020510" w:rsidRDefault="00235B67">
      <w:pPr>
        <w:numPr>
          <w:ilvl w:val="0"/>
          <w:numId w:val="249"/>
        </w:numPr>
        <w:tabs>
          <w:tab w:val="clear" w:pos="1069"/>
        </w:tabs>
      </w:pPr>
      <w:r w:rsidRPr="00020510">
        <w:t>Dec. n° 48.631, de 11/05/04</w:t>
      </w:r>
      <w:r w:rsidR="00020510">
        <w:t>, com retificação em 13/05/04, séc.</w:t>
      </w:r>
      <w:r w:rsidRPr="00020510">
        <w:t xml:space="preserve"> I, pág. 5</w:t>
      </w:r>
      <w:r w:rsidR="00020510">
        <w:t>.</w:t>
      </w:r>
    </w:p>
    <w:p w14:paraId="4C4C38CA" w14:textId="77777777" w:rsidR="00235B67" w:rsidRPr="00ED0F31" w:rsidRDefault="00235B67">
      <w:pPr>
        <w:numPr>
          <w:ilvl w:val="0"/>
          <w:numId w:val="249"/>
        </w:numPr>
        <w:tabs>
          <w:tab w:val="clear" w:pos="1069"/>
        </w:tabs>
      </w:pPr>
      <w:r w:rsidRPr="00020510">
        <w:t>Res. SE n° 43, de 12/05/04 - Verbas às Prefeituras para atender transporte de alunos</w:t>
      </w:r>
      <w:r w:rsidR="008F7901">
        <w:t xml:space="preserve"> </w:t>
      </w:r>
      <w:r w:rsidR="008F7901" w:rsidRPr="00ED0F31">
        <w:rPr>
          <w:rFonts w:cs="Arial"/>
          <w:b/>
          <w:i/>
        </w:rPr>
        <w:t>(Revogado pela Res. n°11, de 02/02/07)</w:t>
      </w:r>
      <w:r w:rsidR="00020510" w:rsidRPr="00ED0F31">
        <w:t>.</w:t>
      </w:r>
    </w:p>
    <w:p w14:paraId="232B725B" w14:textId="77777777" w:rsidR="00235B67" w:rsidRDefault="00235B67">
      <w:pPr>
        <w:numPr>
          <w:ilvl w:val="0"/>
          <w:numId w:val="249"/>
        </w:numPr>
        <w:tabs>
          <w:tab w:val="clear" w:pos="1069"/>
        </w:tabs>
      </w:pPr>
      <w:r w:rsidRPr="00020510">
        <w:t xml:space="preserve">Res. FNDE n° </w:t>
      </w:r>
      <w:r w:rsidR="00020510">
        <w:t>0</w:t>
      </w:r>
      <w:r w:rsidRPr="00020510">
        <w:t>5, de 22/05/04, D.O.U. de 25/05/05 - Recursos Financeiros para o Programa Nacional de Apoio ao Transporte Escolar</w:t>
      </w:r>
      <w:r w:rsidR="00020510">
        <w:t>.</w:t>
      </w:r>
    </w:p>
    <w:p w14:paraId="54CEBFC9" w14:textId="77777777" w:rsidR="008F7901" w:rsidRDefault="008F7901">
      <w:pPr>
        <w:numPr>
          <w:ilvl w:val="0"/>
          <w:numId w:val="249"/>
        </w:numPr>
        <w:tabs>
          <w:tab w:val="clear" w:pos="1069"/>
        </w:tabs>
      </w:pPr>
      <w:r>
        <w:t xml:space="preserve">Res. </w:t>
      </w:r>
      <w:r w:rsidR="008457EA">
        <w:t>n</w:t>
      </w:r>
      <w:r>
        <w:t>° 11, de 02/02/07 – Disciplina concessão de auxílio transporte</w:t>
      </w:r>
    </w:p>
    <w:p w14:paraId="1AA05ABD" w14:textId="77777777" w:rsidR="00725799" w:rsidRPr="006B502D" w:rsidRDefault="00725799">
      <w:pPr>
        <w:numPr>
          <w:ilvl w:val="0"/>
          <w:numId w:val="249"/>
        </w:numPr>
        <w:tabs>
          <w:tab w:val="clear" w:pos="1069"/>
        </w:tabs>
        <w:rPr>
          <w:color w:val="000000"/>
        </w:rPr>
      </w:pPr>
      <w:r w:rsidRPr="006B502D">
        <w:rPr>
          <w:color w:val="000000"/>
        </w:rPr>
        <w:lastRenderedPageBreak/>
        <w:t>Res</w:t>
      </w:r>
      <w:r w:rsidR="00157C46" w:rsidRPr="006B502D">
        <w:rPr>
          <w:color w:val="000000"/>
        </w:rPr>
        <w:t>.</w:t>
      </w:r>
      <w:r w:rsidRPr="006B502D">
        <w:rPr>
          <w:color w:val="000000"/>
        </w:rPr>
        <w:t xml:space="preserve"> SE nº</w:t>
      </w:r>
      <w:r w:rsidR="00157C46" w:rsidRPr="006B502D">
        <w:rPr>
          <w:color w:val="000000"/>
        </w:rPr>
        <w:t xml:space="preserve"> </w:t>
      </w:r>
      <w:r w:rsidRPr="006B502D">
        <w:rPr>
          <w:color w:val="000000"/>
        </w:rPr>
        <w:t>27, de 09</w:t>
      </w:r>
      <w:r w:rsidR="00157C46" w:rsidRPr="006B502D">
        <w:rPr>
          <w:color w:val="000000"/>
        </w:rPr>
        <w:t>/</w:t>
      </w:r>
      <w:r w:rsidRPr="006B502D">
        <w:rPr>
          <w:color w:val="000000"/>
        </w:rPr>
        <w:t>05</w:t>
      </w:r>
      <w:r w:rsidR="00157C46" w:rsidRPr="006B502D">
        <w:rPr>
          <w:color w:val="000000"/>
        </w:rPr>
        <w:t>/</w:t>
      </w:r>
      <w:r w:rsidRPr="006B502D">
        <w:rPr>
          <w:color w:val="000000"/>
        </w:rPr>
        <w:t>11, D</w:t>
      </w:r>
      <w:r w:rsidR="00157C46" w:rsidRPr="006B502D">
        <w:rPr>
          <w:color w:val="000000"/>
        </w:rPr>
        <w:t>.</w:t>
      </w:r>
      <w:r w:rsidRPr="006B502D">
        <w:rPr>
          <w:color w:val="000000"/>
        </w:rPr>
        <w:t>O</w:t>
      </w:r>
      <w:r w:rsidR="00157C46" w:rsidRPr="006B502D">
        <w:rPr>
          <w:color w:val="000000"/>
        </w:rPr>
        <w:t>. de 10/05/</w:t>
      </w:r>
      <w:r w:rsidRPr="006B502D">
        <w:rPr>
          <w:color w:val="000000"/>
        </w:rPr>
        <w:t>11 - Disciplina a concessão de transporte escolar para assegurar aos alunos o acesso às escolas públicas estaduais.</w:t>
      </w:r>
    </w:p>
    <w:p w14:paraId="14C5BA89" w14:textId="77777777" w:rsidR="00725799" w:rsidRPr="006B502D" w:rsidRDefault="00725799">
      <w:pPr>
        <w:numPr>
          <w:ilvl w:val="0"/>
          <w:numId w:val="249"/>
        </w:numPr>
        <w:tabs>
          <w:tab w:val="clear" w:pos="1069"/>
        </w:tabs>
        <w:rPr>
          <w:color w:val="000000"/>
        </w:rPr>
      </w:pPr>
      <w:r w:rsidRPr="006B502D">
        <w:rPr>
          <w:color w:val="000000"/>
        </w:rPr>
        <w:t>Res</w:t>
      </w:r>
      <w:r w:rsidR="00157C46" w:rsidRPr="006B502D">
        <w:rPr>
          <w:color w:val="000000"/>
        </w:rPr>
        <w:t>.</w:t>
      </w:r>
      <w:r w:rsidRPr="006B502D">
        <w:rPr>
          <w:color w:val="000000"/>
        </w:rPr>
        <w:t xml:space="preserve"> SE nº 28, de 12</w:t>
      </w:r>
      <w:r w:rsidR="00157C46" w:rsidRPr="006B502D">
        <w:rPr>
          <w:color w:val="000000"/>
        </w:rPr>
        <w:t>/0</w:t>
      </w:r>
      <w:r w:rsidRPr="006B502D">
        <w:rPr>
          <w:color w:val="000000"/>
        </w:rPr>
        <w:t>5</w:t>
      </w:r>
      <w:r w:rsidR="00157C46" w:rsidRPr="006B502D">
        <w:rPr>
          <w:color w:val="000000"/>
        </w:rPr>
        <w:t>/</w:t>
      </w:r>
      <w:r w:rsidRPr="006B502D">
        <w:rPr>
          <w:color w:val="000000"/>
        </w:rPr>
        <w:t>11, D</w:t>
      </w:r>
      <w:r w:rsidR="00157C46" w:rsidRPr="006B502D">
        <w:rPr>
          <w:color w:val="000000"/>
        </w:rPr>
        <w:t>.</w:t>
      </w:r>
      <w:r w:rsidRPr="006B502D">
        <w:rPr>
          <w:color w:val="000000"/>
        </w:rPr>
        <w:t>O</w:t>
      </w:r>
      <w:r w:rsidR="00157C46" w:rsidRPr="006B502D">
        <w:rPr>
          <w:color w:val="000000"/>
        </w:rPr>
        <w:t>. de 13/05/</w:t>
      </w:r>
      <w:r w:rsidRPr="006B502D">
        <w:rPr>
          <w:color w:val="000000"/>
        </w:rPr>
        <w:t xml:space="preserve">19 - Disciplina a concessão de auxílio-transporte às Prefeituras Municipais para garantir aos alunos acesso à escola pública estadual </w:t>
      </w:r>
    </w:p>
    <w:p w14:paraId="0091E441" w14:textId="77777777" w:rsidR="00725799" w:rsidRDefault="00725799">
      <w:pPr>
        <w:numPr>
          <w:ilvl w:val="0"/>
          <w:numId w:val="249"/>
        </w:numPr>
        <w:tabs>
          <w:tab w:val="clear" w:pos="1069"/>
        </w:tabs>
        <w:rPr>
          <w:color w:val="000000"/>
        </w:rPr>
      </w:pPr>
      <w:r w:rsidRPr="006B502D">
        <w:rPr>
          <w:color w:val="000000"/>
        </w:rPr>
        <w:t>Res</w:t>
      </w:r>
      <w:r w:rsidR="00157C46" w:rsidRPr="006B502D">
        <w:rPr>
          <w:color w:val="000000"/>
        </w:rPr>
        <w:t>.</w:t>
      </w:r>
      <w:r w:rsidRPr="006B502D">
        <w:rPr>
          <w:color w:val="000000"/>
        </w:rPr>
        <w:t xml:space="preserve"> SE nº 67, de 12</w:t>
      </w:r>
      <w:r w:rsidR="00157C46" w:rsidRPr="006B502D">
        <w:rPr>
          <w:color w:val="000000"/>
        </w:rPr>
        <w:t>/</w:t>
      </w:r>
      <w:r w:rsidRPr="006B502D">
        <w:rPr>
          <w:color w:val="000000"/>
        </w:rPr>
        <w:t>12</w:t>
      </w:r>
      <w:r w:rsidR="00157C46" w:rsidRPr="006B502D">
        <w:rPr>
          <w:color w:val="000000"/>
        </w:rPr>
        <w:t>/</w:t>
      </w:r>
      <w:r w:rsidRPr="006B502D">
        <w:rPr>
          <w:color w:val="000000"/>
        </w:rPr>
        <w:t>17, D</w:t>
      </w:r>
      <w:r w:rsidR="00157C46" w:rsidRPr="006B502D">
        <w:rPr>
          <w:color w:val="000000"/>
        </w:rPr>
        <w:t>.</w:t>
      </w:r>
      <w:r w:rsidRPr="006B502D">
        <w:rPr>
          <w:color w:val="000000"/>
        </w:rPr>
        <w:t>O</w:t>
      </w:r>
      <w:r w:rsidR="00157C46" w:rsidRPr="006B502D">
        <w:rPr>
          <w:color w:val="000000"/>
        </w:rPr>
        <w:t>. de 13/12/</w:t>
      </w:r>
      <w:r w:rsidRPr="006B502D">
        <w:rPr>
          <w:color w:val="000000"/>
        </w:rPr>
        <w:t>17 - Cria Grupo de Trabalho para estruturar, no âmbito da Secretaria da Educação, uma plataforma de controle da política pública educacional de transporte escolar.</w:t>
      </w:r>
    </w:p>
    <w:p w14:paraId="77EE33DA" w14:textId="77777777" w:rsidR="008F5AFF" w:rsidRPr="006B502D" w:rsidRDefault="008F5AFF">
      <w:pPr>
        <w:numPr>
          <w:ilvl w:val="0"/>
          <w:numId w:val="249"/>
        </w:numPr>
        <w:tabs>
          <w:tab w:val="clear" w:pos="1069"/>
        </w:tabs>
        <w:rPr>
          <w:color w:val="000000"/>
        </w:rPr>
      </w:pPr>
      <w:r w:rsidRPr="008F5AFF">
        <w:rPr>
          <w:color w:val="000000"/>
        </w:rPr>
        <w:t>Com</w:t>
      </w:r>
      <w:r>
        <w:rPr>
          <w:color w:val="000000"/>
        </w:rPr>
        <w:t>.</w:t>
      </w:r>
      <w:r w:rsidRPr="008F5AFF">
        <w:rPr>
          <w:color w:val="000000"/>
        </w:rPr>
        <w:t xml:space="preserve"> Ext</w:t>
      </w:r>
      <w:r>
        <w:rPr>
          <w:color w:val="000000"/>
        </w:rPr>
        <w:t>.</w:t>
      </w:r>
      <w:r w:rsidRPr="008F5AFF">
        <w:rPr>
          <w:color w:val="000000"/>
        </w:rPr>
        <w:t xml:space="preserve"> Conj</w:t>
      </w:r>
      <w:r>
        <w:rPr>
          <w:color w:val="000000"/>
        </w:rPr>
        <w:t>.</w:t>
      </w:r>
      <w:r w:rsidRPr="008F5AFF">
        <w:rPr>
          <w:color w:val="000000"/>
        </w:rPr>
        <w:t xml:space="preserve"> com as Coord</w:t>
      </w:r>
      <w:r>
        <w:rPr>
          <w:color w:val="000000"/>
        </w:rPr>
        <w:t>.</w:t>
      </w:r>
      <w:r w:rsidRPr="008F5AFF">
        <w:rPr>
          <w:color w:val="000000"/>
        </w:rPr>
        <w:t xml:space="preserve">/CISE </w:t>
      </w:r>
      <w:r>
        <w:rPr>
          <w:color w:val="000000"/>
        </w:rPr>
        <w:t xml:space="preserve">nº </w:t>
      </w:r>
      <w:r w:rsidRPr="008F5AFF">
        <w:rPr>
          <w:color w:val="000000"/>
        </w:rPr>
        <w:t>309 de</w:t>
      </w:r>
      <w:r>
        <w:rPr>
          <w:color w:val="000000"/>
        </w:rPr>
        <w:t xml:space="preserve"> </w:t>
      </w:r>
      <w:r w:rsidRPr="008F5AFF">
        <w:rPr>
          <w:color w:val="000000"/>
        </w:rPr>
        <w:t>25/03/21 - Dispõe sobre a Reativação dos Convênios de Transporte Escolar.</w:t>
      </w:r>
    </w:p>
    <w:p w14:paraId="084832C7" w14:textId="77777777" w:rsidR="00BB3CB2" w:rsidRDefault="00BB3CB2" w:rsidP="00101FDC">
      <w:pPr>
        <w:pStyle w:val="GOE"/>
      </w:pPr>
      <w:bookmarkStart w:id="557" w:name="_Toc163207715"/>
      <w:r>
        <w:t>Transexuais e Travestis</w:t>
      </w:r>
      <w:bookmarkEnd w:id="557"/>
    </w:p>
    <w:p w14:paraId="54D0AF9E" w14:textId="77777777" w:rsidR="00595271" w:rsidRDefault="00595271">
      <w:pPr>
        <w:numPr>
          <w:ilvl w:val="0"/>
          <w:numId w:val="249"/>
        </w:numPr>
        <w:tabs>
          <w:tab w:val="clear" w:pos="1069"/>
        </w:tabs>
      </w:pPr>
      <w:r w:rsidRPr="00020510">
        <w:t xml:space="preserve">Lei </w:t>
      </w:r>
      <w:r>
        <w:t>n° 10.948/2001 – Dispõe sobre penalidades em casos de discriminação em razão de orientação.</w:t>
      </w:r>
    </w:p>
    <w:p w14:paraId="64EE2A7F" w14:textId="77777777" w:rsidR="00595271" w:rsidRDefault="00595271">
      <w:pPr>
        <w:numPr>
          <w:ilvl w:val="0"/>
          <w:numId w:val="249"/>
        </w:numPr>
        <w:tabs>
          <w:tab w:val="clear" w:pos="1069"/>
        </w:tabs>
      </w:pPr>
      <w:r>
        <w:t>Dec. n° 55.88/2010 – Dispõe sobre o tratamento nominal das pessoas transexuais e travestis nos órgãos públicos do Estado de São Paulo</w:t>
      </w:r>
    </w:p>
    <w:p w14:paraId="1FE12BC5" w14:textId="77777777" w:rsidR="00595271" w:rsidRDefault="00595271">
      <w:pPr>
        <w:numPr>
          <w:ilvl w:val="0"/>
          <w:numId w:val="249"/>
        </w:numPr>
        <w:tabs>
          <w:tab w:val="clear" w:pos="1069"/>
        </w:tabs>
      </w:pPr>
      <w:r>
        <w:t>Dec. n° 55.839/2010 – Institui o Plano Estadual de Enfrentamento à Homofobia e Promoção da Cidadania</w:t>
      </w:r>
    </w:p>
    <w:p w14:paraId="1C58F20B" w14:textId="77777777" w:rsidR="00BB3CB2" w:rsidRPr="00595271" w:rsidRDefault="00595271">
      <w:pPr>
        <w:numPr>
          <w:ilvl w:val="0"/>
          <w:numId w:val="249"/>
        </w:numPr>
        <w:tabs>
          <w:tab w:val="clear" w:pos="1069"/>
        </w:tabs>
        <w:rPr>
          <w:rFonts w:cs="Arial"/>
          <w:bCs/>
        </w:rPr>
      </w:pPr>
      <w:r>
        <w:t>Res. SE n° 45, de 18/08/2014, D.O. 19/08/2014 – Dispõe sobre o tratamento nominal de discentes transexuais e travestis, no âmbito da SE.</w:t>
      </w:r>
    </w:p>
    <w:p w14:paraId="1B4A62CB" w14:textId="77777777" w:rsidR="00235B67" w:rsidRPr="00020510" w:rsidRDefault="00235B67" w:rsidP="00101FDC">
      <w:pPr>
        <w:pStyle w:val="GOE"/>
      </w:pPr>
      <w:bookmarkStart w:id="558" w:name="_Toc163207716"/>
      <w:r w:rsidRPr="00020510">
        <w:t>TRE - Afastamento Eleitoral</w:t>
      </w:r>
      <w:bookmarkEnd w:id="558"/>
    </w:p>
    <w:p w14:paraId="0FBCD493" w14:textId="77777777" w:rsidR="00235B67" w:rsidRPr="00020510" w:rsidRDefault="00235B67">
      <w:pPr>
        <w:numPr>
          <w:ilvl w:val="1"/>
          <w:numId w:val="237"/>
        </w:numPr>
        <w:tabs>
          <w:tab w:val="clear" w:pos="1440"/>
          <w:tab w:val="num" w:pos="945"/>
        </w:tabs>
        <w:ind w:left="945" w:hanging="210"/>
      </w:pPr>
      <w:r w:rsidRPr="00020510">
        <w:t xml:space="preserve">Lei </w:t>
      </w:r>
      <w:r w:rsidR="00362803" w:rsidRPr="00020510">
        <w:t xml:space="preserve">Fed. </w:t>
      </w:r>
      <w:r w:rsidRPr="00020510">
        <w:t>n° 9.504/97 - Estabelece normas para as Eleições</w:t>
      </w:r>
      <w:r w:rsidR="00020510">
        <w:t>.</w:t>
      </w:r>
    </w:p>
    <w:p w14:paraId="5A33C22C" w14:textId="77777777" w:rsidR="00235B67" w:rsidRDefault="00235B67">
      <w:pPr>
        <w:numPr>
          <w:ilvl w:val="1"/>
          <w:numId w:val="237"/>
        </w:numPr>
        <w:tabs>
          <w:tab w:val="clear" w:pos="1440"/>
          <w:tab w:val="num" w:pos="945"/>
        </w:tabs>
        <w:ind w:left="945" w:hanging="210"/>
      </w:pPr>
      <w:r w:rsidRPr="00020510">
        <w:t xml:space="preserve">Inst. DRHU n° </w:t>
      </w:r>
      <w:r w:rsidR="00020510">
        <w:t>0</w:t>
      </w:r>
      <w:r w:rsidRPr="00020510">
        <w:t>8, de 27/06/02 - Uniformiza procedimentos administrativos para a eleição de 2002</w:t>
      </w:r>
      <w:r w:rsidR="00020510">
        <w:t>.</w:t>
      </w:r>
    </w:p>
    <w:p w14:paraId="0EAD09B9" w14:textId="77777777" w:rsidR="00205D0D" w:rsidRDefault="00205D0D" w:rsidP="00205D0D">
      <w:pPr>
        <w:pStyle w:val="GOE"/>
      </w:pPr>
      <w:bookmarkStart w:id="559" w:name="_Toc163207717"/>
      <w:r>
        <w:t>Unidade de Gestão de Integridade – UGI</w:t>
      </w:r>
      <w:bookmarkEnd w:id="559"/>
    </w:p>
    <w:p w14:paraId="1F5ABBBA" w14:textId="77777777" w:rsidR="00867EA2" w:rsidRDefault="00867EA2">
      <w:pPr>
        <w:numPr>
          <w:ilvl w:val="1"/>
          <w:numId w:val="237"/>
        </w:numPr>
        <w:tabs>
          <w:tab w:val="clear" w:pos="1440"/>
          <w:tab w:val="num" w:pos="945"/>
        </w:tabs>
        <w:ind w:left="945" w:hanging="210"/>
      </w:pPr>
      <w:r w:rsidRPr="00867EA2">
        <w:t>Dec. nº 67.683, de 03/05/23, D</w:t>
      </w:r>
      <w:r>
        <w:t>.</w:t>
      </w:r>
      <w:r w:rsidRPr="00867EA2">
        <w:t>O</w:t>
      </w:r>
      <w:r>
        <w:t>.</w:t>
      </w:r>
      <w:r w:rsidRPr="00867EA2">
        <w:t xml:space="preserve"> de 04/05/23</w:t>
      </w:r>
      <w:r>
        <w:t xml:space="preserve"> </w:t>
      </w:r>
      <w:r w:rsidRPr="00867EA2">
        <w:t>- Institui o Plano de Promoção de Integridade e dá providências correlatas.</w:t>
      </w:r>
    </w:p>
    <w:p w14:paraId="76E086EA" w14:textId="77777777" w:rsidR="00ED2E97" w:rsidRDefault="00205D0D">
      <w:pPr>
        <w:numPr>
          <w:ilvl w:val="1"/>
          <w:numId w:val="237"/>
        </w:numPr>
        <w:tabs>
          <w:tab w:val="clear" w:pos="1440"/>
          <w:tab w:val="num" w:pos="945"/>
        </w:tabs>
        <w:ind w:left="945" w:hanging="210"/>
      </w:pPr>
      <w:r>
        <w:t>Res. SEDUC nº 27, de 07/07/23, D.O. de 10/07/23 - Institui a Unidade de Gestão de Integridade no âmbito da Secretaria de Estado da Educação.</w:t>
      </w:r>
    </w:p>
    <w:p w14:paraId="1EA4AFA1" w14:textId="77777777" w:rsidR="00ED2E97" w:rsidRDefault="00ED2E97">
      <w:pPr>
        <w:numPr>
          <w:ilvl w:val="1"/>
          <w:numId w:val="237"/>
        </w:numPr>
        <w:tabs>
          <w:tab w:val="clear" w:pos="1440"/>
          <w:tab w:val="num" w:pos="945"/>
        </w:tabs>
        <w:ind w:left="945" w:hanging="210"/>
      </w:pPr>
      <w:r>
        <w:t>Dec. nº 67.883, de 15/08/23, D.O. de 16/08/23 - Altera o § 3º do artigo 7º do Dec. nº 67.683, de 03/05/23, que institui o Plano Estadual de Promoção de Integridade e dá providências correlatas.</w:t>
      </w:r>
    </w:p>
    <w:p w14:paraId="2EF26744" w14:textId="77777777" w:rsidR="00235B67" w:rsidRPr="00020510" w:rsidRDefault="00235B67" w:rsidP="00101FDC">
      <w:pPr>
        <w:pStyle w:val="GOE"/>
        <w:rPr>
          <w:rFonts w:cs="Arial"/>
          <w:bCs/>
        </w:rPr>
      </w:pPr>
      <w:bookmarkStart w:id="560" w:name="_Toc163207718"/>
      <w:r w:rsidRPr="00020510">
        <w:rPr>
          <w:rFonts w:cs="Arial"/>
          <w:bCs/>
        </w:rPr>
        <w:t>Uniforme Escolar</w:t>
      </w:r>
      <w:bookmarkEnd w:id="560"/>
    </w:p>
    <w:p w14:paraId="247062E3" w14:textId="77777777" w:rsidR="00235B67" w:rsidRPr="00020510" w:rsidRDefault="00235B67">
      <w:pPr>
        <w:numPr>
          <w:ilvl w:val="0"/>
          <w:numId w:val="250"/>
        </w:numPr>
        <w:tabs>
          <w:tab w:val="clear" w:pos="1069"/>
        </w:tabs>
      </w:pPr>
      <w:r w:rsidRPr="00020510">
        <w:t>Lei n° 3.913/83 - Proíbe aos estabelecimentos Oficiais de Ensino a cobrança de taxas e instituição do uso obrigatório do Uniforme.</w:t>
      </w:r>
    </w:p>
    <w:p w14:paraId="068E6760" w14:textId="77777777" w:rsidR="00235B67" w:rsidRPr="00020510" w:rsidRDefault="00235B67">
      <w:pPr>
        <w:numPr>
          <w:ilvl w:val="0"/>
          <w:numId w:val="250"/>
        </w:numPr>
        <w:tabs>
          <w:tab w:val="clear" w:pos="1069"/>
        </w:tabs>
      </w:pPr>
      <w:r w:rsidRPr="00020510">
        <w:t>PL n° 11/1983 - Justificativa: Esclarece que a proibição deve-se a motivos financeiros</w:t>
      </w:r>
      <w:r w:rsidR="00020510">
        <w:t>.</w:t>
      </w:r>
    </w:p>
    <w:p w14:paraId="2020773D" w14:textId="77777777" w:rsidR="00235B67" w:rsidRDefault="00235B67">
      <w:pPr>
        <w:numPr>
          <w:ilvl w:val="0"/>
          <w:numId w:val="250"/>
        </w:numPr>
        <w:tabs>
          <w:tab w:val="clear" w:pos="1069"/>
        </w:tabs>
      </w:pPr>
      <w:r w:rsidRPr="00020510">
        <w:t>Par. CEE n°</w:t>
      </w:r>
      <w:r w:rsidR="00020510">
        <w:t xml:space="preserve"> </w:t>
      </w:r>
      <w:r w:rsidRPr="00020510">
        <w:t>67/98</w:t>
      </w:r>
      <w:r w:rsidR="00020510">
        <w:t xml:space="preserve"> (</w:t>
      </w:r>
      <w:r w:rsidR="00020510" w:rsidRPr="00020510">
        <w:t>Normas Regimentais Básicas</w:t>
      </w:r>
      <w:r w:rsidRPr="00020510">
        <w:t>)</w:t>
      </w:r>
      <w:r w:rsidR="00020510">
        <w:t xml:space="preserve"> -</w:t>
      </w:r>
      <w:r w:rsidRPr="00020510">
        <w:t xml:space="preserve"> art. 25, parágrafo único: autoriza a exigência, desde que isto não impeça a freqüência dos alunos às atividades escolares</w:t>
      </w:r>
      <w:r w:rsidR="00020510">
        <w:t>.</w:t>
      </w:r>
    </w:p>
    <w:p w14:paraId="188B1CD4" w14:textId="77777777" w:rsidR="00E812E0" w:rsidRPr="00020510" w:rsidRDefault="00E812E0">
      <w:pPr>
        <w:numPr>
          <w:ilvl w:val="0"/>
          <w:numId w:val="250"/>
        </w:numPr>
        <w:tabs>
          <w:tab w:val="clear" w:pos="1069"/>
        </w:tabs>
      </w:pPr>
      <w:r>
        <w:t>Com. Conj. COGSP/CEI, de 18/06/09, D.O. 19/06/09 – “Quem decide é o conselho de Escola” (pode e não pode, ao mesmo tempo)</w:t>
      </w:r>
    </w:p>
    <w:p w14:paraId="2BDDB74D" w14:textId="77777777" w:rsidR="00235B67" w:rsidRPr="00020510" w:rsidRDefault="00235B67" w:rsidP="00101FDC">
      <w:pPr>
        <w:pStyle w:val="GOE"/>
      </w:pPr>
      <w:bookmarkStart w:id="561" w:name="_Toc163207719"/>
      <w:r w:rsidRPr="00020510">
        <w:t>Uniformização dos Procedimentos de Elaboração de Normas Legais</w:t>
      </w:r>
      <w:bookmarkEnd w:id="561"/>
    </w:p>
    <w:p w14:paraId="73CDC6FB" w14:textId="77777777" w:rsidR="00235B67" w:rsidRDefault="00235B67">
      <w:pPr>
        <w:numPr>
          <w:ilvl w:val="0"/>
          <w:numId w:val="251"/>
        </w:numPr>
        <w:tabs>
          <w:tab w:val="clear" w:pos="1069"/>
        </w:tabs>
      </w:pPr>
      <w:r w:rsidRPr="00020510">
        <w:t>LC n° 863, de 29/12/99 - Dispõe sobre a elaboração, redação</w:t>
      </w:r>
      <w:r w:rsidR="00281786">
        <w:t>, alt</w:t>
      </w:r>
      <w:r w:rsidR="009F1187">
        <w:t>eração e consolidação das leis.</w:t>
      </w:r>
    </w:p>
    <w:p w14:paraId="38578C5C" w14:textId="77777777" w:rsidR="009F1187" w:rsidRPr="00020510" w:rsidRDefault="009F1187" w:rsidP="00101FDC">
      <w:pPr>
        <w:pStyle w:val="GOE"/>
      </w:pPr>
      <w:bookmarkStart w:id="562" w:name="_Toc163207720"/>
      <w:r w:rsidRPr="00020510">
        <w:t>Un</w:t>
      </w:r>
      <w:r>
        <w:t>iversidade Aberta do Brasil</w:t>
      </w:r>
      <w:bookmarkEnd w:id="562"/>
    </w:p>
    <w:p w14:paraId="11B084F5" w14:textId="77777777" w:rsidR="009F1187" w:rsidRDefault="009F1187">
      <w:pPr>
        <w:numPr>
          <w:ilvl w:val="0"/>
          <w:numId w:val="251"/>
        </w:numPr>
        <w:tabs>
          <w:tab w:val="clear" w:pos="1069"/>
        </w:tabs>
      </w:pPr>
      <w:r>
        <w:t>Dec. Fed. n° 5.800, de 08/0/6/06, D.O.U. 09/06/06 - Dispõe sobre o sistema Universidade Aberta do Brasil - UAB (educação a distância).</w:t>
      </w:r>
    </w:p>
    <w:p w14:paraId="3BE9752F" w14:textId="77777777" w:rsidR="00235B67" w:rsidRPr="00633B80" w:rsidRDefault="00235B67" w:rsidP="00101FDC">
      <w:pPr>
        <w:pStyle w:val="GOE"/>
      </w:pPr>
      <w:bookmarkStart w:id="563" w:name="_Toc163207721"/>
      <w:r w:rsidRPr="00633B80">
        <w:t>Usuário dos Serviços Públicos - Direitos e Deveres</w:t>
      </w:r>
      <w:bookmarkEnd w:id="563"/>
    </w:p>
    <w:p w14:paraId="06415F2C" w14:textId="77777777" w:rsidR="00235B67" w:rsidRDefault="00235B67">
      <w:pPr>
        <w:numPr>
          <w:ilvl w:val="0"/>
          <w:numId w:val="251"/>
        </w:numPr>
      </w:pPr>
      <w:r w:rsidRPr="00633B80">
        <w:t>Lei n° 10.294, de 20/04/99 - Dispõe sobre proteção e defesa do usuário do serviço público do Estado de São Paulo (SEDUSP)</w:t>
      </w:r>
      <w:r w:rsidR="00633B80">
        <w:t>.</w:t>
      </w:r>
    </w:p>
    <w:p w14:paraId="14ECDF52" w14:textId="77777777" w:rsidR="00331CE4" w:rsidRPr="00633B80" w:rsidRDefault="00331CE4">
      <w:pPr>
        <w:numPr>
          <w:ilvl w:val="0"/>
          <w:numId w:val="251"/>
        </w:numPr>
      </w:pPr>
      <w:r w:rsidRPr="00331CE4">
        <w:t xml:space="preserve">Lei </w:t>
      </w:r>
      <w:r>
        <w:t xml:space="preserve">nº </w:t>
      </w:r>
      <w:r w:rsidRPr="00331CE4">
        <w:t>17.431, de 14/10/21, D</w:t>
      </w:r>
      <w:r>
        <w:t>.</w:t>
      </w:r>
      <w:r w:rsidRPr="00331CE4">
        <w:t>O</w:t>
      </w:r>
      <w:r>
        <w:t>.</w:t>
      </w:r>
      <w:r w:rsidRPr="00331CE4">
        <w:t xml:space="preserve"> de 15/10/21 - Altera a Lei nº 10.294</w:t>
      </w:r>
      <w:r>
        <w:t>/99</w:t>
      </w:r>
      <w:r w:rsidRPr="00331CE4">
        <w:t>, que dispõe sobre proteção e defesa do usuário do serviço público do Estado de São Paulo e dá outras providências.</w:t>
      </w:r>
    </w:p>
    <w:p w14:paraId="5E401970" w14:textId="77777777" w:rsidR="00235B67" w:rsidRPr="00633B80" w:rsidRDefault="00235B67" w:rsidP="00101FDC">
      <w:pPr>
        <w:pStyle w:val="GOE"/>
      </w:pPr>
      <w:bookmarkStart w:id="564" w:name="_Toc163207722"/>
      <w:r w:rsidRPr="00633B80">
        <w:t>Utilidade Pública - Declaração</w:t>
      </w:r>
      <w:bookmarkEnd w:id="564"/>
    </w:p>
    <w:p w14:paraId="5C1CD6EC" w14:textId="77777777" w:rsidR="00235B67" w:rsidRPr="00633B80" w:rsidRDefault="00235B67">
      <w:pPr>
        <w:numPr>
          <w:ilvl w:val="0"/>
          <w:numId w:val="251"/>
        </w:numPr>
        <w:tabs>
          <w:tab w:val="clear" w:pos="1069"/>
        </w:tabs>
      </w:pPr>
      <w:r w:rsidRPr="00633B80">
        <w:t>Lei n° 12.972, de 27/07/98 - Dispõe sobre o reconhecimento de pessoas jurídicas de direito privado sem fins lucrativos como entidades de utilidade pública</w:t>
      </w:r>
      <w:r w:rsidR="00633B80">
        <w:t>.</w:t>
      </w:r>
    </w:p>
    <w:p w14:paraId="596DF187" w14:textId="77777777" w:rsidR="00235B67" w:rsidRDefault="00235B67">
      <w:pPr>
        <w:numPr>
          <w:ilvl w:val="0"/>
          <w:numId w:val="251"/>
        </w:numPr>
        <w:tabs>
          <w:tab w:val="clear" w:pos="1069"/>
        </w:tabs>
      </w:pPr>
      <w:r w:rsidRPr="00633B80">
        <w:lastRenderedPageBreak/>
        <w:t xml:space="preserve">Lei </w:t>
      </w:r>
      <w:r w:rsidR="00362803" w:rsidRPr="00633B80">
        <w:t xml:space="preserve">Fed. </w:t>
      </w:r>
      <w:r w:rsidRPr="00633B80">
        <w:t>n° 9.790, de 23/03/99 - Dispõe sobre as organizações da sociedade civil de interesse público</w:t>
      </w:r>
      <w:r w:rsidR="00633B80">
        <w:t>.</w:t>
      </w:r>
    </w:p>
    <w:p w14:paraId="146E71C4" w14:textId="4DE7ADEF" w:rsidR="00B547F0" w:rsidRDefault="00B547F0" w:rsidP="00291CB4">
      <w:pPr>
        <w:pStyle w:val="GOE"/>
      </w:pPr>
      <w:bookmarkStart w:id="565" w:name="_Toc163207723"/>
      <w:r>
        <w:t>Vacinação</w:t>
      </w:r>
      <w:bookmarkEnd w:id="565"/>
    </w:p>
    <w:p w14:paraId="60DADFF6" w14:textId="63EF089F" w:rsidR="00291CB4" w:rsidRPr="00633B80" w:rsidRDefault="00291CB4" w:rsidP="0093534D">
      <w:pPr>
        <w:numPr>
          <w:ilvl w:val="0"/>
          <w:numId w:val="251"/>
        </w:numPr>
        <w:tabs>
          <w:tab w:val="clear" w:pos="1069"/>
        </w:tabs>
      </w:pPr>
      <w:r>
        <w:t>Res. Conj. SS/SEE nº 01, de 30/09/23, D.O. de 06/10/23 - Instituir a colaboração entre as Secretarias de Estado da Saúde e de Educação para o fortalecimento das estratégias de vacinação e dá providencias correlatas.</w:t>
      </w:r>
    </w:p>
    <w:p w14:paraId="69D7A10E" w14:textId="77777777" w:rsidR="00235B67" w:rsidRPr="00633B80" w:rsidRDefault="00235B67" w:rsidP="00101FDC">
      <w:pPr>
        <w:pStyle w:val="GOE"/>
      </w:pPr>
      <w:bookmarkStart w:id="566" w:name="_Toc163207724"/>
      <w:r w:rsidRPr="00633B80">
        <w:t>Vantagem Pessoal (VP)</w:t>
      </w:r>
      <w:bookmarkEnd w:id="566"/>
    </w:p>
    <w:p w14:paraId="104A8E33" w14:textId="77777777" w:rsidR="00235B67" w:rsidRDefault="00235B67">
      <w:pPr>
        <w:numPr>
          <w:ilvl w:val="0"/>
          <w:numId w:val="252"/>
        </w:numPr>
      </w:pPr>
      <w:r w:rsidRPr="00633B80">
        <w:t>LC n° 836/97, de 31/12/97, § 2° do art. 1° das Disposições Transitórias.</w:t>
      </w:r>
    </w:p>
    <w:p w14:paraId="173DF486" w14:textId="77777777" w:rsidR="00A969D7" w:rsidRPr="00633B80" w:rsidRDefault="00A969D7">
      <w:pPr>
        <w:numPr>
          <w:ilvl w:val="0"/>
          <w:numId w:val="252"/>
        </w:numPr>
      </w:pPr>
      <w:r w:rsidRPr="00A969D7">
        <w:t xml:space="preserve">LC </w:t>
      </w:r>
      <w:r>
        <w:t xml:space="preserve">n° </w:t>
      </w:r>
      <w:r w:rsidRPr="00A969D7">
        <w:t>958/04 – Altera dis</w:t>
      </w:r>
      <w:r w:rsidR="00593631">
        <w:t>posições da LC n° 836/97</w:t>
      </w:r>
      <w:r>
        <w:t>.</w:t>
      </w:r>
    </w:p>
    <w:p w14:paraId="3EDA82C9" w14:textId="77777777" w:rsidR="00235B67" w:rsidRDefault="00235B67" w:rsidP="00101FDC">
      <w:pPr>
        <w:pStyle w:val="GOE"/>
      </w:pPr>
      <w:bookmarkStart w:id="567" w:name="_Toc163207725"/>
      <w:r w:rsidRPr="007A7493">
        <w:t>Venda de Livros, por empresas ou particulares, nas Escolas - Restrições</w:t>
      </w:r>
      <w:bookmarkEnd w:id="567"/>
    </w:p>
    <w:p w14:paraId="5FD82525" w14:textId="77777777" w:rsidR="00235B67" w:rsidRPr="007A7493" w:rsidRDefault="00235B67">
      <w:pPr>
        <w:numPr>
          <w:ilvl w:val="0"/>
          <w:numId w:val="252"/>
        </w:numPr>
        <w:tabs>
          <w:tab w:val="clear" w:pos="1069"/>
        </w:tabs>
      </w:pPr>
      <w:r w:rsidRPr="007A7493">
        <w:t>Com. Conjunto COGSP</w:t>
      </w:r>
      <w:r w:rsidR="00460F06" w:rsidRPr="007A7493">
        <w:t>/</w:t>
      </w:r>
      <w:r w:rsidRPr="007A7493">
        <w:t>CEI</w:t>
      </w:r>
      <w:r w:rsidR="007A7493">
        <w:t>,</w:t>
      </w:r>
      <w:r w:rsidRPr="007A7493">
        <w:t xml:space="preserve"> de 11/02/92 - Proíbe contato com alunos</w:t>
      </w:r>
      <w:r w:rsidR="007A7493">
        <w:t>.</w:t>
      </w:r>
    </w:p>
    <w:p w14:paraId="0215EB44" w14:textId="77777777" w:rsidR="00235B67" w:rsidRDefault="00235B67">
      <w:pPr>
        <w:numPr>
          <w:ilvl w:val="0"/>
          <w:numId w:val="252"/>
        </w:numPr>
        <w:tabs>
          <w:tab w:val="clear" w:pos="1069"/>
        </w:tabs>
      </w:pPr>
      <w:r w:rsidRPr="007A7493">
        <w:t>Dec. n° 28.643/88 - Perímetro Escolar de Segurança</w:t>
      </w:r>
      <w:r w:rsidR="007A7493">
        <w:t>.</w:t>
      </w:r>
    </w:p>
    <w:p w14:paraId="1DEF359F" w14:textId="77777777" w:rsidR="00ED2E97" w:rsidRDefault="00ED2E97">
      <w:pPr>
        <w:numPr>
          <w:ilvl w:val="0"/>
          <w:numId w:val="252"/>
        </w:numPr>
        <w:tabs>
          <w:tab w:val="clear" w:pos="1069"/>
        </w:tabs>
      </w:pPr>
      <w:r>
        <w:t>Res. SEDUC n° 34, de 14/08/23, D.O. de 15/08/2023 - Fica instituída a Comissão de Monitoramento e Avalição para acompanhamento da parceria celebrada entre o Estado de São Paulo, por intermédio da Secretaria da Educação e a Fundação do Livro e Leitura de Ribeirão Preto, por meio de Termo de Fomento, objetivando a transferência de recursos financeiros para realização da ação “cheque livros” no evento denominado “22º Feira Internacional do Livro de Ribeirão Preto – FIL.</w:t>
      </w:r>
    </w:p>
    <w:p w14:paraId="7CE8C4CA" w14:textId="77777777" w:rsidR="00867558" w:rsidRPr="00D90236" w:rsidRDefault="00235B67" w:rsidP="00101FDC">
      <w:pPr>
        <w:pStyle w:val="GOE"/>
      </w:pPr>
      <w:bookmarkStart w:id="568" w:name="_Toc163207726"/>
      <w:r w:rsidRPr="00D90236">
        <w:t>Vice-Diretor de Escola</w:t>
      </w:r>
      <w:bookmarkEnd w:id="568"/>
    </w:p>
    <w:p w14:paraId="08D27ACA" w14:textId="77777777" w:rsidR="00867558" w:rsidRPr="006B502D" w:rsidRDefault="00157C46">
      <w:pPr>
        <w:numPr>
          <w:ilvl w:val="0"/>
          <w:numId w:val="253"/>
        </w:numPr>
        <w:tabs>
          <w:tab w:val="clear" w:pos="1069"/>
        </w:tabs>
        <w:rPr>
          <w:color w:val="000000"/>
        </w:rPr>
      </w:pPr>
      <w:r w:rsidRPr="006B502D">
        <w:rPr>
          <w:color w:val="000000"/>
        </w:rPr>
        <w:t>LC</w:t>
      </w:r>
      <w:r w:rsidR="00867558" w:rsidRPr="006B502D">
        <w:rPr>
          <w:color w:val="000000"/>
        </w:rPr>
        <w:t xml:space="preserve"> nº</w:t>
      </w:r>
      <w:r w:rsidRPr="006B502D">
        <w:rPr>
          <w:color w:val="000000"/>
        </w:rPr>
        <w:t xml:space="preserve"> </w:t>
      </w:r>
      <w:r w:rsidR="00867558" w:rsidRPr="006B502D">
        <w:rPr>
          <w:color w:val="000000"/>
        </w:rPr>
        <w:t>725,</w:t>
      </w:r>
      <w:r w:rsidRPr="006B502D">
        <w:rPr>
          <w:color w:val="000000"/>
        </w:rPr>
        <w:t xml:space="preserve"> de 16/03/</w:t>
      </w:r>
      <w:r w:rsidR="00867558" w:rsidRPr="006B502D">
        <w:rPr>
          <w:color w:val="000000"/>
        </w:rPr>
        <w:t>96, D</w:t>
      </w:r>
      <w:r w:rsidRPr="006B502D">
        <w:rPr>
          <w:color w:val="000000"/>
        </w:rPr>
        <w:t>.</w:t>
      </w:r>
      <w:r w:rsidR="00867558" w:rsidRPr="006B502D">
        <w:rPr>
          <w:color w:val="000000"/>
        </w:rPr>
        <w:t>O</w:t>
      </w:r>
      <w:r w:rsidRPr="006B502D">
        <w:rPr>
          <w:color w:val="000000"/>
        </w:rPr>
        <w:t>. de 17/03/</w:t>
      </w:r>
      <w:r w:rsidR="00867558" w:rsidRPr="006B502D">
        <w:rPr>
          <w:color w:val="000000"/>
        </w:rPr>
        <w:t xml:space="preserve">93 – Cria a função de Vice-Diretor e altera a </w:t>
      </w:r>
      <w:r w:rsidRPr="006B502D">
        <w:rPr>
          <w:color w:val="000000"/>
        </w:rPr>
        <w:t xml:space="preserve">LC </w:t>
      </w:r>
      <w:r w:rsidR="00867558" w:rsidRPr="006B502D">
        <w:rPr>
          <w:color w:val="000000"/>
        </w:rPr>
        <w:t>nº 444/85, e dá providências correlatas.</w:t>
      </w:r>
    </w:p>
    <w:p w14:paraId="0DBD3F2C" w14:textId="77777777" w:rsidR="00235B67" w:rsidRPr="007A7493" w:rsidRDefault="00235B67">
      <w:pPr>
        <w:numPr>
          <w:ilvl w:val="0"/>
          <w:numId w:val="253"/>
        </w:numPr>
        <w:tabs>
          <w:tab w:val="clear" w:pos="1069"/>
        </w:tabs>
      </w:pPr>
      <w:r w:rsidRPr="007A7493">
        <w:t>Dec. n° 40.742/96 - Vice-Diretor - Módulo</w:t>
      </w:r>
      <w:r w:rsidR="00E3141E">
        <w:t>.</w:t>
      </w:r>
    </w:p>
    <w:p w14:paraId="302D3FC5" w14:textId="77777777" w:rsidR="00235B67" w:rsidRPr="007A7493" w:rsidRDefault="00235B67">
      <w:pPr>
        <w:numPr>
          <w:ilvl w:val="0"/>
          <w:numId w:val="253"/>
        </w:numPr>
        <w:tabs>
          <w:tab w:val="clear" w:pos="1069"/>
        </w:tabs>
      </w:pPr>
      <w:r w:rsidRPr="007A7493">
        <w:t>LC nº 836/97 - Plano de Carreira para o Magistério</w:t>
      </w:r>
      <w:r w:rsidR="00E3141E">
        <w:t>.</w:t>
      </w:r>
    </w:p>
    <w:p w14:paraId="52F438AA" w14:textId="77777777" w:rsidR="00235B67" w:rsidRDefault="00235B67">
      <w:pPr>
        <w:numPr>
          <w:ilvl w:val="0"/>
          <w:numId w:val="253"/>
        </w:numPr>
        <w:tabs>
          <w:tab w:val="clear" w:pos="1069"/>
        </w:tabs>
      </w:pPr>
      <w:r w:rsidRPr="007A7493">
        <w:t>Dec. nº 43.409/98 - Vice-Diretor de Escola</w:t>
      </w:r>
      <w:r w:rsidR="00E3141E">
        <w:t>.</w:t>
      </w:r>
    </w:p>
    <w:p w14:paraId="7E2EB243" w14:textId="77777777" w:rsidR="00AB0B4B" w:rsidRDefault="00DF5D95">
      <w:pPr>
        <w:numPr>
          <w:ilvl w:val="0"/>
          <w:numId w:val="253"/>
        </w:numPr>
        <w:tabs>
          <w:tab w:val="clear" w:pos="1069"/>
        </w:tabs>
      </w:pPr>
      <w:r>
        <w:t>Par. CLN/CEE n° 36/06, D.O. 10/02/06 - Curso de Especialização em Gestão Escolar habilita para Vice (também para Diretor).</w:t>
      </w:r>
    </w:p>
    <w:p w14:paraId="6079B2BE" w14:textId="77777777" w:rsidR="00867558" w:rsidRDefault="0001279D">
      <w:pPr>
        <w:numPr>
          <w:ilvl w:val="0"/>
          <w:numId w:val="253"/>
        </w:numPr>
        <w:tabs>
          <w:tab w:val="clear" w:pos="1069"/>
        </w:tabs>
        <w:rPr>
          <w:color w:val="000000"/>
        </w:rPr>
      </w:pPr>
      <w:r w:rsidRPr="006B502D">
        <w:rPr>
          <w:color w:val="000000"/>
        </w:rPr>
        <w:t>Dec</w:t>
      </w:r>
      <w:r w:rsidR="00157C46" w:rsidRPr="006B502D">
        <w:rPr>
          <w:color w:val="000000"/>
        </w:rPr>
        <w:t>. nº 57.670, de 22/12/</w:t>
      </w:r>
      <w:r w:rsidRPr="006B502D">
        <w:rPr>
          <w:color w:val="000000"/>
        </w:rPr>
        <w:t>11, D</w:t>
      </w:r>
      <w:r w:rsidR="00157C46" w:rsidRPr="006B502D">
        <w:rPr>
          <w:color w:val="000000"/>
        </w:rPr>
        <w:t>.</w:t>
      </w:r>
      <w:r w:rsidRPr="006B502D">
        <w:rPr>
          <w:color w:val="000000"/>
        </w:rPr>
        <w:t>O</w:t>
      </w:r>
      <w:r w:rsidR="00157C46" w:rsidRPr="006B502D">
        <w:rPr>
          <w:color w:val="000000"/>
        </w:rPr>
        <w:t>. de 23/12/</w:t>
      </w:r>
      <w:r w:rsidRPr="006B502D">
        <w:rPr>
          <w:color w:val="000000"/>
        </w:rPr>
        <w:t>11</w:t>
      </w:r>
      <w:r w:rsidR="00157C46" w:rsidRPr="006B502D">
        <w:rPr>
          <w:color w:val="000000"/>
        </w:rPr>
        <w:t xml:space="preserve"> </w:t>
      </w:r>
      <w:r w:rsidRPr="006B502D">
        <w:rPr>
          <w:color w:val="000000"/>
        </w:rPr>
        <w:t>-</w:t>
      </w:r>
      <w:r w:rsidR="00157C46" w:rsidRPr="006B502D">
        <w:rPr>
          <w:color w:val="000000"/>
        </w:rPr>
        <w:t xml:space="preserve"> </w:t>
      </w:r>
      <w:r w:rsidRPr="006B502D">
        <w:rPr>
          <w:color w:val="000000"/>
        </w:rPr>
        <w:t>Dá nova redação a dispositivo do Dec</w:t>
      </w:r>
      <w:r w:rsidR="00157C46" w:rsidRPr="006B502D">
        <w:rPr>
          <w:color w:val="000000"/>
        </w:rPr>
        <w:t>. nº 43.409, de 26/08/</w:t>
      </w:r>
      <w:r w:rsidRPr="006B502D">
        <w:rPr>
          <w:color w:val="000000"/>
        </w:rPr>
        <w:t>98, que dispõe sobre os postos de trabalho de Vice-Diretor de Escola, nas unidades escolares da Secretaria da Educação.</w:t>
      </w:r>
    </w:p>
    <w:p w14:paraId="37CB0D59" w14:textId="77777777" w:rsidR="006D758D" w:rsidRDefault="006D758D">
      <w:pPr>
        <w:numPr>
          <w:ilvl w:val="0"/>
          <w:numId w:val="253"/>
        </w:numPr>
        <w:tabs>
          <w:tab w:val="clear" w:pos="1069"/>
        </w:tabs>
        <w:rPr>
          <w:color w:val="000000"/>
        </w:rPr>
      </w:pPr>
      <w:r w:rsidRPr="006D758D">
        <w:rPr>
          <w:color w:val="000000"/>
        </w:rPr>
        <w:t>LC</w:t>
      </w:r>
      <w:r>
        <w:rPr>
          <w:color w:val="000000"/>
        </w:rPr>
        <w:t xml:space="preserve"> nº</w:t>
      </w:r>
      <w:r w:rsidRPr="006D758D">
        <w:rPr>
          <w:color w:val="000000"/>
        </w:rPr>
        <w:t xml:space="preserve"> 1374, de 30</w:t>
      </w:r>
      <w:r>
        <w:rPr>
          <w:color w:val="000000"/>
        </w:rPr>
        <w:t>/</w:t>
      </w:r>
      <w:r w:rsidRPr="006D758D">
        <w:rPr>
          <w:color w:val="000000"/>
        </w:rPr>
        <w:t>03</w:t>
      </w:r>
      <w:r>
        <w:rPr>
          <w:color w:val="000000"/>
        </w:rPr>
        <w:t>/</w:t>
      </w:r>
      <w:r w:rsidRPr="006D758D">
        <w:rPr>
          <w:color w:val="000000"/>
        </w:rPr>
        <w:t>22, D</w:t>
      </w:r>
      <w:r>
        <w:rPr>
          <w:color w:val="000000"/>
        </w:rPr>
        <w:t>.</w:t>
      </w:r>
      <w:r w:rsidRPr="006D758D">
        <w:rPr>
          <w:color w:val="000000"/>
        </w:rPr>
        <w:t>O</w:t>
      </w:r>
      <w:r>
        <w:rPr>
          <w:color w:val="000000"/>
        </w:rPr>
        <w:t>.</w:t>
      </w:r>
      <w:r w:rsidRPr="006D758D">
        <w:rPr>
          <w:color w:val="000000"/>
        </w:rPr>
        <w:t xml:space="preserve"> de 31</w:t>
      </w:r>
      <w:r>
        <w:rPr>
          <w:color w:val="000000"/>
        </w:rPr>
        <w:t>/</w:t>
      </w:r>
      <w:r w:rsidRPr="006D758D">
        <w:rPr>
          <w:color w:val="000000"/>
        </w:rPr>
        <w:t>13</w:t>
      </w:r>
      <w:r>
        <w:rPr>
          <w:color w:val="000000"/>
        </w:rPr>
        <w:t>/</w:t>
      </w:r>
      <w:r w:rsidRPr="006D758D">
        <w:rPr>
          <w:color w:val="000000"/>
        </w:rPr>
        <w:t>22</w:t>
      </w:r>
      <w:r>
        <w:rPr>
          <w:color w:val="000000"/>
        </w:rPr>
        <w:t xml:space="preserve"> </w:t>
      </w:r>
      <w:r w:rsidRPr="006D758D">
        <w:rPr>
          <w:color w:val="000000"/>
        </w:rPr>
        <w:t>- Nova Carreira do Magistério.</w:t>
      </w:r>
    </w:p>
    <w:p w14:paraId="54941AA5" w14:textId="5E64E457" w:rsidR="008F4D3E" w:rsidRPr="008F4D3E" w:rsidRDefault="008F4D3E" w:rsidP="00D750D8">
      <w:pPr>
        <w:numPr>
          <w:ilvl w:val="0"/>
          <w:numId w:val="253"/>
        </w:numPr>
        <w:tabs>
          <w:tab w:val="clear" w:pos="1069"/>
        </w:tabs>
        <w:rPr>
          <w:color w:val="000000"/>
        </w:rPr>
      </w:pPr>
      <w:r w:rsidRPr="008F4D3E">
        <w:rPr>
          <w:color w:val="000000"/>
        </w:rPr>
        <w:t>Res. SEDUC nº 9, de 08/02/24, D.O. de 09/02/24</w:t>
      </w:r>
      <w:r>
        <w:rPr>
          <w:color w:val="000000"/>
        </w:rPr>
        <w:t xml:space="preserve"> - A</w:t>
      </w:r>
      <w:r w:rsidRPr="008F4D3E">
        <w:rPr>
          <w:color w:val="000000"/>
        </w:rPr>
        <w:t>ltera a nomenclatura da função que se específica, bem como altera e acrescenta dispositivos à Res</w:t>
      </w:r>
      <w:r>
        <w:rPr>
          <w:color w:val="000000"/>
        </w:rPr>
        <w:t>.</w:t>
      </w:r>
      <w:r w:rsidRPr="008F4D3E">
        <w:rPr>
          <w:color w:val="000000"/>
        </w:rPr>
        <w:t xml:space="preserve"> SEDUC nº 52, de 29</w:t>
      </w:r>
      <w:r>
        <w:rPr>
          <w:color w:val="000000"/>
        </w:rPr>
        <w:t>/</w:t>
      </w:r>
      <w:r w:rsidRPr="008F4D3E">
        <w:rPr>
          <w:color w:val="000000"/>
        </w:rPr>
        <w:t>07</w:t>
      </w:r>
      <w:r>
        <w:rPr>
          <w:color w:val="000000"/>
        </w:rPr>
        <w:t>/</w:t>
      </w:r>
      <w:r w:rsidRPr="008F4D3E">
        <w:rPr>
          <w:color w:val="000000"/>
        </w:rPr>
        <w:t xml:space="preserve">22, de que trata a </w:t>
      </w:r>
      <w:r>
        <w:rPr>
          <w:color w:val="000000"/>
        </w:rPr>
        <w:t>LC</w:t>
      </w:r>
      <w:r w:rsidRPr="008F4D3E">
        <w:rPr>
          <w:color w:val="000000"/>
        </w:rPr>
        <w:t xml:space="preserve"> nº 1.396</w:t>
      </w:r>
      <w:r>
        <w:rPr>
          <w:color w:val="000000"/>
        </w:rPr>
        <w:t>/</w:t>
      </w:r>
      <w:r w:rsidRPr="008F4D3E">
        <w:rPr>
          <w:color w:val="000000"/>
        </w:rPr>
        <w:t xml:space="preserve">23, que altera a </w:t>
      </w:r>
      <w:r>
        <w:rPr>
          <w:color w:val="000000"/>
        </w:rPr>
        <w:t>LC</w:t>
      </w:r>
      <w:r w:rsidRPr="008F4D3E">
        <w:rPr>
          <w:color w:val="000000"/>
        </w:rPr>
        <w:t xml:space="preserve"> nº 1.374</w:t>
      </w:r>
      <w:r>
        <w:rPr>
          <w:color w:val="000000"/>
        </w:rPr>
        <w:t>/</w:t>
      </w:r>
      <w:r w:rsidRPr="008F4D3E">
        <w:rPr>
          <w:color w:val="000000"/>
        </w:rPr>
        <w:t>21.</w:t>
      </w:r>
    </w:p>
    <w:p w14:paraId="03CBDF82" w14:textId="77777777" w:rsidR="00235B67" w:rsidRPr="00E3141E" w:rsidRDefault="00235B67" w:rsidP="00101FDC">
      <w:pPr>
        <w:pStyle w:val="GOE"/>
      </w:pPr>
      <w:bookmarkStart w:id="569" w:name="_Toc163207727"/>
      <w:r w:rsidRPr="00E3141E">
        <w:t>Vice-Diretor - Módulo</w:t>
      </w:r>
      <w:bookmarkEnd w:id="569"/>
    </w:p>
    <w:p w14:paraId="3F4A3F57" w14:textId="77777777" w:rsidR="00235B67" w:rsidRDefault="00235B67">
      <w:pPr>
        <w:numPr>
          <w:ilvl w:val="0"/>
          <w:numId w:val="254"/>
        </w:numPr>
        <w:tabs>
          <w:tab w:val="clear" w:pos="1069"/>
        </w:tabs>
      </w:pPr>
      <w:r w:rsidRPr="00E3141E">
        <w:t>Dec. n° 40.742/96 - Altera, nas partes que especifica, o Anexo I do Dec. nº 37.185/93, que fixa o módulo de pesso</w:t>
      </w:r>
      <w:r w:rsidR="00E3141E">
        <w:t>al das Unidades Escolares da SE.</w:t>
      </w:r>
    </w:p>
    <w:p w14:paraId="1E6CC087" w14:textId="77777777" w:rsidR="00865920" w:rsidRDefault="00865920">
      <w:pPr>
        <w:numPr>
          <w:ilvl w:val="0"/>
          <w:numId w:val="254"/>
        </w:numPr>
        <w:tabs>
          <w:tab w:val="clear" w:pos="1069"/>
        </w:tabs>
      </w:pPr>
      <w:r>
        <w:t xml:space="preserve">Dec. nº 52.630/08, de 16/01/08, D.O. 17/01/08 - Altera o módulo escolar (retira o vice das escolas de </w:t>
      </w:r>
      <w:smartTag w:uri="urn:schemas-microsoft-com:office:smarttags" w:element="metricconverter">
        <w:smartTagPr>
          <w:attr w:name="ProductID" w:val="8 a"/>
        </w:smartTagPr>
        <w:r>
          <w:t>8 a</w:t>
        </w:r>
      </w:smartTag>
      <w:r>
        <w:t xml:space="preserve"> 12 classes).</w:t>
      </w:r>
    </w:p>
    <w:p w14:paraId="4D22BF4D" w14:textId="77777777" w:rsidR="00865920" w:rsidRDefault="00865920">
      <w:pPr>
        <w:numPr>
          <w:ilvl w:val="0"/>
          <w:numId w:val="254"/>
        </w:numPr>
        <w:tabs>
          <w:tab w:val="clear" w:pos="1069"/>
        </w:tabs>
      </w:pPr>
      <w:r>
        <w:t>Res. SE n° 27, de 11/03/08, D.O. 12/03/08 - Altera o módulo: escola com 12 classes, 3 períodos, já comporta o vice (restrição até 11 classes).</w:t>
      </w:r>
    </w:p>
    <w:p w14:paraId="4911D905" w14:textId="77777777" w:rsidR="00865920" w:rsidRDefault="00865920">
      <w:pPr>
        <w:numPr>
          <w:ilvl w:val="0"/>
          <w:numId w:val="254"/>
        </w:numPr>
        <w:tabs>
          <w:tab w:val="clear" w:pos="1069"/>
        </w:tabs>
      </w:pPr>
      <w:r>
        <w:t xml:space="preserve">Res. SE n° 27, </w:t>
      </w:r>
      <w:r w:rsidR="00986B65">
        <w:t>D.O.</w:t>
      </w:r>
      <w:r>
        <w:t xml:space="preserve"> 03/04/08 - Retificação - Volta ao módulo anterior de vice (</w:t>
      </w:r>
      <w:smartTag w:uri="urn:schemas-microsoft-com:office:smarttags" w:element="metricconverter">
        <w:smartTagPr>
          <w:attr w:name="ProductID" w:val="8 a"/>
        </w:smartTagPr>
        <w:r>
          <w:t>8 a</w:t>
        </w:r>
      </w:smartTag>
      <w:r>
        <w:t xml:space="preserve"> 12 classes, em três turnos).</w:t>
      </w:r>
    </w:p>
    <w:p w14:paraId="4CBF6BCF" w14:textId="77777777" w:rsidR="00157C46" w:rsidRDefault="00863C11">
      <w:pPr>
        <w:numPr>
          <w:ilvl w:val="0"/>
          <w:numId w:val="254"/>
        </w:numPr>
        <w:tabs>
          <w:tab w:val="clear" w:pos="1069"/>
        </w:tabs>
      </w:pPr>
      <w:r>
        <w:t>Res. SE n° 25, de 05/03/10, D.O. 06/03/10 – Módulo vice-diretor</w:t>
      </w:r>
      <w:r w:rsidR="00B32B93">
        <w:t>.</w:t>
      </w:r>
    </w:p>
    <w:p w14:paraId="6697B99E" w14:textId="77777777" w:rsidR="00480D88" w:rsidRDefault="00B32B93">
      <w:pPr>
        <w:numPr>
          <w:ilvl w:val="0"/>
          <w:numId w:val="254"/>
        </w:numPr>
        <w:tabs>
          <w:tab w:val="clear" w:pos="1069"/>
        </w:tabs>
        <w:rPr>
          <w:color w:val="000000"/>
        </w:rPr>
      </w:pPr>
      <w:r w:rsidRPr="006B502D">
        <w:rPr>
          <w:color w:val="000000"/>
        </w:rPr>
        <w:t>Res</w:t>
      </w:r>
      <w:r w:rsidR="00157C46" w:rsidRPr="006B502D">
        <w:rPr>
          <w:color w:val="000000"/>
        </w:rPr>
        <w:t>.</w:t>
      </w:r>
      <w:r w:rsidRPr="006B502D">
        <w:rPr>
          <w:color w:val="000000"/>
        </w:rPr>
        <w:t xml:space="preserve"> SE nº 69, de 19</w:t>
      </w:r>
      <w:r w:rsidR="00157C46" w:rsidRPr="006B502D">
        <w:rPr>
          <w:color w:val="000000"/>
        </w:rPr>
        <w:t>/</w:t>
      </w:r>
      <w:r w:rsidRPr="006B502D">
        <w:rPr>
          <w:color w:val="000000"/>
        </w:rPr>
        <w:t>12</w:t>
      </w:r>
      <w:r w:rsidR="00157C46" w:rsidRPr="006B502D">
        <w:rPr>
          <w:color w:val="000000"/>
        </w:rPr>
        <w:t>/</w:t>
      </w:r>
      <w:r w:rsidRPr="006B502D">
        <w:rPr>
          <w:color w:val="000000"/>
        </w:rPr>
        <w:t>16, D</w:t>
      </w:r>
      <w:r w:rsidR="00157C46" w:rsidRPr="006B502D">
        <w:rPr>
          <w:color w:val="000000"/>
        </w:rPr>
        <w:t>.</w:t>
      </w:r>
      <w:r w:rsidRPr="006B502D">
        <w:rPr>
          <w:color w:val="000000"/>
        </w:rPr>
        <w:t>O</w:t>
      </w:r>
      <w:r w:rsidR="00157C46" w:rsidRPr="006B502D">
        <w:rPr>
          <w:color w:val="000000"/>
        </w:rPr>
        <w:t>. de 20/12/</w:t>
      </w:r>
      <w:r w:rsidRPr="006B502D">
        <w:rPr>
          <w:color w:val="000000"/>
        </w:rPr>
        <w:t>16 - Dispõe sobre o módulo de Diretor de Escola e de Vice-Diretor de Escola das unidades escolares da rede estadual de ensino, e dá providências correlatas.</w:t>
      </w:r>
    </w:p>
    <w:p w14:paraId="65B8BEEF" w14:textId="77777777" w:rsidR="00480D88" w:rsidRDefault="00480D88">
      <w:pPr>
        <w:numPr>
          <w:ilvl w:val="0"/>
          <w:numId w:val="254"/>
        </w:numPr>
        <w:tabs>
          <w:tab w:val="clear" w:pos="1069"/>
        </w:tabs>
        <w:rPr>
          <w:color w:val="000000"/>
        </w:rPr>
      </w:pPr>
      <w:r w:rsidRPr="00480D88">
        <w:rPr>
          <w:color w:val="000000"/>
        </w:rPr>
        <w:t>Res</w:t>
      </w:r>
      <w:r>
        <w:rPr>
          <w:color w:val="000000"/>
        </w:rPr>
        <w:t>.</w:t>
      </w:r>
      <w:r w:rsidRPr="00480D88">
        <w:rPr>
          <w:color w:val="000000"/>
        </w:rPr>
        <w:t xml:space="preserve"> </w:t>
      </w:r>
      <w:r w:rsidR="00F013B3">
        <w:rPr>
          <w:color w:val="000000"/>
        </w:rPr>
        <w:t>SEDUC</w:t>
      </w:r>
      <w:r>
        <w:rPr>
          <w:color w:val="000000"/>
        </w:rPr>
        <w:t xml:space="preserve"> nº </w:t>
      </w:r>
      <w:r w:rsidRPr="00480D88">
        <w:rPr>
          <w:color w:val="000000"/>
        </w:rPr>
        <w:t>6, de 11</w:t>
      </w:r>
      <w:r>
        <w:rPr>
          <w:color w:val="000000"/>
        </w:rPr>
        <w:t>/0</w:t>
      </w:r>
      <w:r w:rsidRPr="00480D88">
        <w:rPr>
          <w:color w:val="000000"/>
        </w:rPr>
        <w:t>1</w:t>
      </w:r>
      <w:r>
        <w:rPr>
          <w:color w:val="000000"/>
        </w:rPr>
        <w:t>/</w:t>
      </w:r>
      <w:r w:rsidRPr="00480D88">
        <w:rPr>
          <w:color w:val="000000"/>
        </w:rPr>
        <w:t>21, D</w:t>
      </w:r>
      <w:r>
        <w:rPr>
          <w:color w:val="000000"/>
        </w:rPr>
        <w:t>.</w:t>
      </w:r>
      <w:r w:rsidRPr="00480D88">
        <w:rPr>
          <w:color w:val="000000"/>
        </w:rPr>
        <w:t>O</w:t>
      </w:r>
      <w:r>
        <w:rPr>
          <w:color w:val="000000"/>
        </w:rPr>
        <w:t>.</w:t>
      </w:r>
      <w:r w:rsidRPr="00480D88">
        <w:rPr>
          <w:color w:val="000000"/>
        </w:rPr>
        <w:t xml:space="preserve"> de 12/01/21 - Dispõe sobre o módulo de Diretor de Escola e de Vice-Diretor de Escola das unidades escolares da rede estadual de ensino, e dá providências correlata.</w:t>
      </w:r>
    </w:p>
    <w:p w14:paraId="7B81BD2C" w14:textId="77777777" w:rsidR="00765675" w:rsidRPr="00765675" w:rsidRDefault="00765675">
      <w:pPr>
        <w:numPr>
          <w:ilvl w:val="0"/>
          <w:numId w:val="254"/>
        </w:numPr>
        <w:rPr>
          <w:color w:val="000000"/>
        </w:rPr>
      </w:pPr>
      <w:r w:rsidRPr="00765675">
        <w:rPr>
          <w:color w:val="000000"/>
        </w:rPr>
        <w:lastRenderedPageBreak/>
        <w:t>LC nº 1374, de 30/03/22, D.O. de 31/13/22 - Nova Carreira do Magistério.</w:t>
      </w:r>
    </w:p>
    <w:p w14:paraId="3B4345D5" w14:textId="77777777" w:rsidR="00235B67" w:rsidRPr="00E3141E" w:rsidRDefault="00235B67" w:rsidP="00101FDC">
      <w:pPr>
        <w:pStyle w:val="GOE"/>
      </w:pPr>
      <w:bookmarkStart w:id="570" w:name="_Toc163207728"/>
      <w:r w:rsidRPr="00E3141E">
        <w:t>Vida Escolar - Regularização</w:t>
      </w:r>
      <w:bookmarkEnd w:id="570"/>
    </w:p>
    <w:p w14:paraId="1EDAD82B" w14:textId="77777777" w:rsidR="00235B67" w:rsidRPr="00E3141E" w:rsidRDefault="00235B67">
      <w:pPr>
        <w:numPr>
          <w:ilvl w:val="0"/>
          <w:numId w:val="254"/>
        </w:numPr>
        <w:tabs>
          <w:tab w:val="clear" w:pos="1069"/>
        </w:tabs>
      </w:pPr>
      <w:r w:rsidRPr="00E3141E">
        <w:t>Del. CEE n° 18/86 - Dispõe sobre regularização de vida escolar</w:t>
      </w:r>
      <w:r w:rsidR="00E3141E">
        <w:t>.</w:t>
      </w:r>
    </w:p>
    <w:p w14:paraId="4CA3B0A7" w14:textId="77777777" w:rsidR="00235B67" w:rsidRPr="00E3141E" w:rsidRDefault="00235B67">
      <w:pPr>
        <w:numPr>
          <w:ilvl w:val="0"/>
          <w:numId w:val="254"/>
        </w:numPr>
        <w:tabs>
          <w:tab w:val="clear" w:pos="1069"/>
        </w:tabs>
      </w:pPr>
      <w:r w:rsidRPr="00E3141E">
        <w:t>Ind. CEE n° 8/86 - Diretrizes para apreciação de processos de regularização de vida escolar</w:t>
      </w:r>
      <w:r w:rsidR="00E3141E">
        <w:t>.</w:t>
      </w:r>
    </w:p>
    <w:p w14:paraId="3EBCD800" w14:textId="77777777" w:rsidR="00235B67" w:rsidRDefault="00235B67">
      <w:pPr>
        <w:numPr>
          <w:ilvl w:val="0"/>
          <w:numId w:val="254"/>
        </w:numPr>
        <w:tabs>
          <w:tab w:val="clear" w:pos="1069"/>
        </w:tabs>
      </w:pPr>
      <w:r w:rsidRPr="00E3141E">
        <w:t>Res. SE nº 104 de 13/04/1992 - Estabelece diretrizes para processar a regularização de vida escolar de alunos abrangidos pela Del. CEE 14/89</w:t>
      </w:r>
      <w:r w:rsidR="00E3141E">
        <w:t>.</w:t>
      </w:r>
    </w:p>
    <w:p w14:paraId="6DB74FF7" w14:textId="77777777" w:rsidR="0008654C" w:rsidRPr="006B502D" w:rsidRDefault="0008654C">
      <w:pPr>
        <w:numPr>
          <w:ilvl w:val="0"/>
          <w:numId w:val="254"/>
        </w:numPr>
        <w:tabs>
          <w:tab w:val="clear" w:pos="1069"/>
        </w:tabs>
        <w:rPr>
          <w:color w:val="000000"/>
        </w:rPr>
      </w:pPr>
      <w:r w:rsidRPr="006B502D">
        <w:rPr>
          <w:color w:val="000000"/>
        </w:rPr>
        <w:t>Res. SE nº 46, de 11/07/11, D.O. 12/07/11</w:t>
      </w:r>
      <w:r w:rsidR="00E462A7" w:rsidRPr="006B502D">
        <w:rPr>
          <w:color w:val="000000"/>
        </w:rPr>
        <w:t>, D</w:t>
      </w:r>
      <w:r w:rsidR="00157C46" w:rsidRPr="006B502D">
        <w:rPr>
          <w:color w:val="000000"/>
        </w:rPr>
        <w:t>.</w:t>
      </w:r>
      <w:r w:rsidR="00E462A7" w:rsidRPr="006B502D">
        <w:rPr>
          <w:color w:val="000000"/>
        </w:rPr>
        <w:t>O</w:t>
      </w:r>
      <w:r w:rsidR="00157C46" w:rsidRPr="006B502D">
        <w:rPr>
          <w:color w:val="000000"/>
        </w:rPr>
        <w:t>. de 13/07/</w:t>
      </w:r>
      <w:r w:rsidR="00E462A7" w:rsidRPr="006B502D">
        <w:rPr>
          <w:color w:val="000000"/>
        </w:rPr>
        <w:t xml:space="preserve">11 - </w:t>
      </w:r>
      <w:r w:rsidR="00157C46" w:rsidRPr="006B502D">
        <w:rPr>
          <w:color w:val="000000"/>
        </w:rPr>
        <w:t>Dispõe</w:t>
      </w:r>
      <w:r w:rsidRPr="006B502D">
        <w:rPr>
          <w:color w:val="000000"/>
        </w:rPr>
        <w:t xml:space="preserve"> sobre regularização de vida escolar de alunos procedentes de escolas e cursos cassados.</w:t>
      </w:r>
    </w:p>
    <w:p w14:paraId="2C839A03" w14:textId="77777777" w:rsidR="000A26BB" w:rsidRDefault="00E462A7">
      <w:pPr>
        <w:numPr>
          <w:ilvl w:val="0"/>
          <w:numId w:val="254"/>
        </w:numPr>
        <w:tabs>
          <w:tab w:val="clear" w:pos="1069"/>
        </w:tabs>
        <w:rPr>
          <w:color w:val="000000"/>
        </w:rPr>
      </w:pPr>
      <w:r w:rsidRPr="006B502D">
        <w:rPr>
          <w:color w:val="000000"/>
        </w:rPr>
        <w:t>Res</w:t>
      </w:r>
      <w:r w:rsidR="00157C46" w:rsidRPr="006B502D">
        <w:rPr>
          <w:color w:val="000000"/>
        </w:rPr>
        <w:t>.</w:t>
      </w:r>
      <w:r w:rsidRPr="006B502D">
        <w:rPr>
          <w:color w:val="000000"/>
        </w:rPr>
        <w:t xml:space="preserve"> SE nº 24, de </w:t>
      </w:r>
      <w:r w:rsidR="00157C46" w:rsidRPr="006B502D">
        <w:rPr>
          <w:color w:val="000000"/>
        </w:rPr>
        <w:t>0</w:t>
      </w:r>
      <w:r w:rsidRPr="006B502D">
        <w:rPr>
          <w:color w:val="000000"/>
        </w:rPr>
        <w:t>4</w:t>
      </w:r>
      <w:r w:rsidR="00157C46" w:rsidRPr="006B502D">
        <w:rPr>
          <w:color w:val="000000"/>
        </w:rPr>
        <w:t>/0</w:t>
      </w:r>
      <w:r w:rsidRPr="006B502D">
        <w:rPr>
          <w:color w:val="000000"/>
        </w:rPr>
        <w:t>5</w:t>
      </w:r>
      <w:r w:rsidR="00157C46" w:rsidRPr="006B502D">
        <w:rPr>
          <w:color w:val="000000"/>
        </w:rPr>
        <w:t>/</w:t>
      </w:r>
      <w:r w:rsidRPr="006B502D">
        <w:rPr>
          <w:color w:val="000000"/>
        </w:rPr>
        <w:t>15, D</w:t>
      </w:r>
      <w:r w:rsidR="00157C46" w:rsidRPr="006B502D">
        <w:rPr>
          <w:color w:val="000000"/>
        </w:rPr>
        <w:t>.</w:t>
      </w:r>
      <w:r w:rsidRPr="006B502D">
        <w:rPr>
          <w:color w:val="000000"/>
        </w:rPr>
        <w:t>O</w:t>
      </w:r>
      <w:r w:rsidR="00157C46" w:rsidRPr="006B502D">
        <w:rPr>
          <w:color w:val="000000"/>
        </w:rPr>
        <w:t>. de 05/05/</w:t>
      </w:r>
      <w:r w:rsidRPr="006B502D">
        <w:rPr>
          <w:color w:val="000000"/>
        </w:rPr>
        <w:t>15</w:t>
      </w:r>
      <w:r w:rsidR="00157C46" w:rsidRPr="006B502D">
        <w:rPr>
          <w:color w:val="000000"/>
        </w:rPr>
        <w:t xml:space="preserve"> – </w:t>
      </w:r>
      <w:r w:rsidRPr="006B502D">
        <w:rPr>
          <w:color w:val="000000"/>
        </w:rPr>
        <w:t>Dispõe</w:t>
      </w:r>
      <w:r w:rsidR="00157C46" w:rsidRPr="006B502D">
        <w:rPr>
          <w:color w:val="000000"/>
        </w:rPr>
        <w:t xml:space="preserve"> </w:t>
      </w:r>
      <w:r w:rsidRPr="006B502D">
        <w:rPr>
          <w:color w:val="000000"/>
        </w:rPr>
        <w:t>sobre regularização de vida escolar e convalidação de estudos de alunos procedentes d</w:t>
      </w:r>
      <w:r w:rsidR="00157C46" w:rsidRPr="006B502D">
        <w:rPr>
          <w:color w:val="000000"/>
        </w:rPr>
        <w:t>e escolas ou de cursos cassados</w:t>
      </w:r>
      <w:r w:rsidRPr="006B502D">
        <w:rPr>
          <w:color w:val="000000"/>
        </w:rPr>
        <w:t>.</w:t>
      </w:r>
    </w:p>
    <w:p w14:paraId="4FB8327D" w14:textId="77777777" w:rsidR="000A26BB" w:rsidRDefault="000A26BB">
      <w:pPr>
        <w:numPr>
          <w:ilvl w:val="0"/>
          <w:numId w:val="254"/>
        </w:numPr>
        <w:tabs>
          <w:tab w:val="clear" w:pos="1069"/>
        </w:tabs>
        <w:rPr>
          <w:color w:val="000000"/>
        </w:rPr>
      </w:pPr>
      <w:r w:rsidRPr="000A26BB">
        <w:t>Res</w:t>
      </w:r>
      <w:r>
        <w:t>.</w:t>
      </w:r>
      <w:r w:rsidRPr="000A26BB">
        <w:t xml:space="preserve"> SE nº 20, de 26</w:t>
      </w:r>
      <w:r>
        <w:t>/0</w:t>
      </w:r>
      <w:r w:rsidRPr="000A26BB">
        <w:t>2</w:t>
      </w:r>
      <w:r>
        <w:t>/</w:t>
      </w:r>
      <w:r w:rsidRPr="000A26BB">
        <w:t>18 - Dispõe sobre registros escolares de jovens e adultos privados de liberdade, em estabelecimentos penais, no período de 2011 a 2012.</w:t>
      </w:r>
    </w:p>
    <w:p w14:paraId="6875D799" w14:textId="77777777" w:rsidR="000066DC" w:rsidRPr="000A26BB" w:rsidRDefault="000066DC">
      <w:pPr>
        <w:numPr>
          <w:ilvl w:val="0"/>
          <w:numId w:val="254"/>
        </w:numPr>
        <w:tabs>
          <w:tab w:val="clear" w:pos="1069"/>
        </w:tabs>
        <w:rPr>
          <w:color w:val="000000"/>
        </w:rPr>
      </w:pPr>
      <w:r>
        <w:t>Manual de Procedimentos de Vida Escolar de 2020/2021. Atribuições dos Gestores Escolares; Orientações Sobre Procedimentos de Escrituração Escolar; Rotinas e Procedimentos de Vida Escolar – Orientações e Modelos.</w:t>
      </w:r>
    </w:p>
    <w:p w14:paraId="0BDD01E5" w14:textId="77777777" w:rsidR="000A26BB" w:rsidRDefault="000A26BB">
      <w:pPr>
        <w:numPr>
          <w:ilvl w:val="0"/>
          <w:numId w:val="254"/>
        </w:numPr>
        <w:tabs>
          <w:tab w:val="clear" w:pos="1069"/>
        </w:tabs>
        <w:rPr>
          <w:color w:val="000000"/>
        </w:rPr>
      </w:pPr>
      <w:r w:rsidRPr="000A26BB">
        <w:rPr>
          <w:color w:val="000000"/>
        </w:rPr>
        <w:t>Res</w:t>
      </w:r>
      <w:r>
        <w:rPr>
          <w:color w:val="000000"/>
        </w:rPr>
        <w:t>.</w:t>
      </w:r>
      <w:r w:rsidRPr="000A26BB">
        <w:rPr>
          <w:color w:val="000000"/>
        </w:rPr>
        <w:t xml:space="preserve"> SEDUC </w:t>
      </w:r>
      <w:r>
        <w:rPr>
          <w:color w:val="000000"/>
        </w:rPr>
        <w:t xml:space="preserve">nº </w:t>
      </w:r>
      <w:r w:rsidRPr="000A26BB">
        <w:rPr>
          <w:color w:val="000000"/>
        </w:rPr>
        <w:t>65, de 25</w:t>
      </w:r>
      <w:r>
        <w:rPr>
          <w:color w:val="000000"/>
        </w:rPr>
        <w:t>/0</w:t>
      </w:r>
      <w:r w:rsidRPr="000A26BB">
        <w:rPr>
          <w:color w:val="000000"/>
        </w:rPr>
        <w:t>7</w:t>
      </w:r>
      <w:r>
        <w:rPr>
          <w:color w:val="000000"/>
        </w:rPr>
        <w:t>/</w:t>
      </w:r>
      <w:r w:rsidRPr="000A26BB">
        <w:rPr>
          <w:color w:val="000000"/>
        </w:rPr>
        <w:t>22, D</w:t>
      </w:r>
      <w:r>
        <w:rPr>
          <w:color w:val="000000"/>
        </w:rPr>
        <w:t>.</w:t>
      </w:r>
      <w:r w:rsidRPr="000A26BB">
        <w:rPr>
          <w:color w:val="000000"/>
        </w:rPr>
        <w:t>O</w:t>
      </w:r>
      <w:r>
        <w:rPr>
          <w:color w:val="000000"/>
        </w:rPr>
        <w:t>.</w:t>
      </w:r>
      <w:r w:rsidRPr="000A26BB">
        <w:rPr>
          <w:color w:val="000000"/>
        </w:rPr>
        <w:t xml:space="preserve"> de 27</w:t>
      </w:r>
      <w:r>
        <w:rPr>
          <w:color w:val="000000"/>
        </w:rPr>
        <w:t>/</w:t>
      </w:r>
      <w:r w:rsidRPr="000A26BB">
        <w:rPr>
          <w:color w:val="000000"/>
        </w:rPr>
        <w:t>07</w:t>
      </w:r>
      <w:r>
        <w:rPr>
          <w:color w:val="000000"/>
        </w:rPr>
        <w:t>/</w:t>
      </w:r>
      <w:r w:rsidRPr="000A26BB">
        <w:rPr>
          <w:color w:val="000000"/>
        </w:rPr>
        <w:t xml:space="preserve">22 </w:t>
      </w:r>
      <w:r>
        <w:rPr>
          <w:color w:val="000000"/>
        </w:rPr>
        <w:t>-</w:t>
      </w:r>
      <w:r w:rsidRPr="000A26BB">
        <w:rPr>
          <w:color w:val="000000"/>
        </w:rPr>
        <w:t xml:space="preserve"> Dispõe sobre regularização de vida escolar e convalidação de estudos de estudantes do Sistema Estadual de Ensino com curso presencial ou em Educação à Distância da Educação Básica</w:t>
      </w:r>
      <w:r>
        <w:rPr>
          <w:color w:val="000000"/>
        </w:rPr>
        <w:t xml:space="preserve"> </w:t>
      </w:r>
      <w:r w:rsidRPr="000A26BB">
        <w:rPr>
          <w:color w:val="000000"/>
        </w:rPr>
        <w:t>procedentes de cassação de autorização e funcionamento e descredenciamento pelo Conselho Estadual de Educação</w:t>
      </w:r>
      <w:r>
        <w:rPr>
          <w:color w:val="000000"/>
        </w:rPr>
        <w:t xml:space="preserve"> - </w:t>
      </w:r>
      <w:r w:rsidRPr="000A26BB">
        <w:rPr>
          <w:color w:val="000000"/>
        </w:rPr>
        <w:t>CEE.</w:t>
      </w:r>
    </w:p>
    <w:p w14:paraId="405EC3C5" w14:textId="0A004862" w:rsidR="00B90A04" w:rsidRPr="000A26BB" w:rsidRDefault="00B90A04">
      <w:pPr>
        <w:numPr>
          <w:ilvl w:val="0"/>
          <w:numId w:val="254"/>
        </w:numPr>
        <w:tabs>
          <w:tab w:val="clear" w:pos="1069"/>
        </w:tabs>
        <w:rPr>
          <w:color w:val="000000"/>
        </w:rPr>
      </w:pPr>
      <w:r w:rsidRPr="00B90A04">
        <w:rPr>
          <w:color w:val="000000"/>
        </w:rPr>
        <w:t>Port</w:t>
      </w:r>
      <w:r>
        <w:rPr>
          <w:color w:val="000000"/>
        </w:rPr>
        <w:t>.</w:t>
      </w:r>
      <w:r w:rsidRPr="00B90A04">
        <w:rPr>
          <w:color w:val="000000"/>
        </w:rPr>
        <w:t xml:space="preserve"> SEDUC </w:t>
      </w:r>
      <w:r>
        <w:rPr>
          <w:color w:val="000000"/>
        </w:rPr>
        <w:t>n</w:t>
      </w:r>
      <w:r w:rsidRPr="00B90A04">
        <w:rPr>
          <w:color w:val="000000"/>
        </w:rPr>
        <w:t xml:space="preserve"> 1, de 01</w:t>
      </w:r>
      <w:r>
        <w:rPr>
          <w:color w:val="000000"/>
        </w:rPr>
        <w:t>/</w:t>
      </w:r>
      <w:r w:rsidRPr="00B90A04">
        <w:rPr>
          <w:color w:val="000000"/>
        </w:rPr>
        <w:t>03</w:t>
      </w:r>
      <w:r>
        <w:rPr>
          <w:color w:val="000000"/>
        </w:rPr>
        <w:t>/</w:t>
      </w:r>
      <w:r w:rsidRPr="00B90A04">
        <w:rPr>
          <w:color w:val="000000"/>
        </w:rPr>
        <w:t>24</w:t>
      </w:r>
      <w:r>
        <w:rPr>
          <w:color w:val="000000"/>
        </w:rPr>
        <w:t>,</w:t>
      </w:r>
      <w:r w:rsidRPr="00B90A04">
        <w:rPr>
          <w:color w:val="000000"/>
        </w:rPr>
        <w:t xml:space="preserve"> D</w:t>
      </w:r>
      <w:r>
        <w:rPr>
          <w:color w:val="000000"/>
        </w:rPr>
        <w:t>.</w:t>
      </w:r>
      <w:r w:rsidRPr="00B90A04">
        <w:rPr>
          <w:color w:val="000000"/>
        </w:rPr>
        <w:t>O</w:t>
      </w:r>
      <w:r>
        <w:rPr>
          <w:color w:val="000000"/>
        </w:rPr>
        <w:t>.</w:t>
      </w:r>
      <w:r w:rsidRPr="00B90A04">
        <w:rPr>
          <w:color w:val="000000"/>
        </w:rPr>
        <w:t xml:space="preserve"> de 05</w:t>
      </w:r>
      <w:r>
        <w:rPr>
          <w:color w:val="000000"/>
        </w:rPr>
        <w:t>/</w:t>
      </w:r>
      <w:r w:rsidRPr="00B90A04">
        <w:rPr>
          <w:color w:val="000000"/>
        </w:rPr>
        <w:t>03</w:t>
      </w:r>
      <w:r>
        <w:rPr>
          <w:color w:val="000000"/>
        </w:rPr>
        <w:t>/</w:t>
      </w:r>
      <w:r w:rsidRPr="00B90A04">
        <w:rPr>
          <w:color w:val="000000"/>
        </w:rPr>
        <w:t>24</w:t>
      </w:r>
      <w:r>
        <w:rPr>
          <w:color w:val="000000"/>
        </w:rPr>
        <w:t xml:space="preserve"> - </w:t>
      </w:r>
      <w:r w:rsidRPr="00B90A04">
        <w:rPr>
          <w:color w:val="000000"/>
        </w:rPr>
        <w:t>Instituir Grupo de Trabalho (GT)</w:t>
      </w:r>
    </w:p>
    <w:p w14:paraId="389E6497" w14:textId="77777777" w:rsidR="00235B67" w:rsidRPr="00E3141E" w:rsidRDefault="00235B67" w:rsidP="00101FDC">
      <w:pPr>
        <w:pStyle w:val="GOE"/>
      </w:pPr>
      <w:bookmarkStart w:id="571" w:name="_Toc163207729"/>
      <w:r w:rsidRPr="00E3141E">
        <w:t>Violência contra Escolas - Sistema de Cadastro de Alunos</w:t>
      </w:r>
      <w:bookmarkEnd w:id="571"/>
    </w:p>
    <w:p w14:paraId="2F85C9C0" w14:textId="77777777" w:rsidR="00235B67" w:rsidRPr="00E3141E" w:rsidRDefault="00235B67">
      <w:pPr>
        <w:numPr>
          <w:ilvl w:val="0"/>
          <w:numId w:val="255"/>
        </w:numPr>
        <w:tabs>
          <w:tab w:val="clear" w:pos="1069"/>
        </w:tabs>
      </w:pPr>
      <w:r w:rsidRPr="00E3141E">
        <w:t>Res. SE nº 80</w:t>
      </w:r>
      <w:r w:rsidR="00E3141E">
        <w:t>,</w:t>
      </w:r>
      <w:r w:rsidRPr="00E3141E">
        <w:t xml:space="preserve"> de 17/05/02 - Institui no âmbito da Secretaria de Estado da Educação uma sistemática de acompanhamento e controle das ocorrências nas escolas estaduais, através do Sistema de Cadastro de Alunos</w:t>
      </w:r>
      <w:r w:rsidR="00E3141E">
        <w:t>.</w:t>
      </w:r>
    </w:p>
    <w:p w14:paraId="3A999CDF" w14:textId="77777777" w:rsidR="00235B67" w:rsidRDefault="00235B67">
      <w:pPr>
        <w:numPr>
          <w:ilvl w:val="0"/>
          <w:numId w:val="255"/>
        </w:numPr>
        <w:tabs>
          <w:tab w:val="clear" w:pos="1069"/>
        </w:tabs>
      </w:pPr>
      <w:r w:rsidRPr="00E3141E">
        <w:t>Com. Conjunto CEI/COGSP de 21/08/02 - Implementa, através do Sistema de cadastro de Alunos, novo procedimento para registro diário das ocorrências de violência, de que as escolas são vítimas</w:t>
      </w:r>
      <w:r w:rsidR="00E3141E">
        <w:t>.</w:t>
      </w:r>
    </w:p>
    <w:p w14:paraId="3223F3D9" w14:textId="77777777" w:rsidR="00235B67" w:rsidRPr="00E3141E" w:rsidRDefault="00235B67" w:rsidP="00101FDC">
      <w:pPr>
        <w:pStyle w:val="GOE"/>
      </w:pPr>
      <w:bookmarkStart w:id="572" w:name="_Toc163207730"/>
      <w:r w:rsidRPr="00E3141E">
        <w:t>Violência contra Educadores</w:t>
      </w:r>
      <w:bookmarkEnd w:id="572"/>
    </w:p>
    <w:p w14:paraId="284EA7B2" w14:textId="77777777" w:rsidR="00235B67" w:rsidRDefault="00235B67">
      <w:pPr>
        <w:numPr>
          <w:ilvl w:val="0"/>
          <w:numId w:val="256"/>
        </w:numPr>
        <w:tabs>
          <w:tab w:val="clear" w:pos="1069"/>
        </w:tabs>
      </w:pPr>
      <w:r w:rsidRPr="00E3141E">
        <w:t>Lei n° 11.875, de 19/01/05 - Institui política de prevenção à violência contra educadores da rede de ensino do Estado de São Paulo</w:t>
      </w:r>
      <w:r w:rsidR="00E3141E">
        <w:t>.</w:t>
      </w:r>
    </w:p>
    <w:p w14:paraId="6C8425A9" w14:textId="77777777" w:rsidR="000254C8" w:rsidRPr="00E3141E" w:rsidRDefault="000254C8" w:rsidP="00101FDC">
      <w:pPr>
        <w:pStyle w:val="GOE"/>
      </w:pPr>
      <w:bookmarkStart w:id="573" w:name="_Toc163207731"/>
      <w:r>
        <w:t>Violência Doméstica e Discriminação</w:t>
      </w:r>
      <w:bookmarkEnd w:id="573"/>
    </w:p>
    <w:p w14:paraId="24A5C7F8" w14:textId="77777777" w:rsidR="00AB0B4B" w:rsidRDefault="00AB0B4B">
      <w:pPr>
        <w:numPr>
          <w:ilvl w:val="0"/>
          <w:numId w:val="104"/>
        </w:numPr>
        <w:tabs>
          <w:tab w:val="clear" w:pos="1069"/>
        </w:tabs>
      </w:pPr>
      <w:r>
        <w:t xml:space="preserve">Lei n° 12.284, de 22/02/06, D.O. 23/02/06 - </w:t>
      </w:r>
      <w:r w:rsidR="00227DD2">
        <w:t>Autoriza o Poder Executivo a incluir no currículo do Ensino Fundamental e Médio a crítica da violência doméstica e da discriminação de raça, gênero, orientação sexual, origem ou etnia.</w:t>
      </w:r>
    </w:p>
    <w:p w14:paraId="06F54D70" w14:textId="77777777" w:rsidR="00330F99" w:rsidRPr="0029069B" w:rsidRDefault="00330F99" w:rsidP="00101FDC">
      <w:pPr>
        <w:pStyle w:val="GOE"/>
      </w:pPr>
      <w:bookmarkStart w:id="574" w:name="_Toc163207732"/>
      <w:r>
        <w:t>Visão do Futuro – Programa</w:t>
      </w:r>
      <w:bookmarkEnd w:id="574"/>
    </w:p>
    <w:p w14:paraId="0BA87B16" w14:textId="77777777" w:rsidR="00330F99" w:rsidRPr="00E3141E" w:rsidRDefault="00330F99">
      <w:pPr>
        <w:numPr>
          <w:ilvl w:val="1"/>
          <w:numId w:val="256"/>
        </w:numPr>
        <w:tabs>
          <w:tab w:val="clear" w:pos="1440"/>
          <w:tab w:val="num" w:pos="945"/>
        </w:tabs>
        <w:ind w:left="945" w:hanging="210"/>
      </w:pPr>
      <w:r>
        <w:t>Dec. n° 54.284, de 29/04/09, D.O. 30/04/09 – Institui o Programa Visão do Futuro e dá providências correlatas.</w:t>
      </w:r>
    </w:p>
    <w:p w14:paraId="5986B3B6" w14:textId="77777777" w:rsidR="00235B67" w:rsidRPr="00E3141E" w:rsidRDefault="00235B67" w:rsidP="00101FDC">
      <w:pPr>
        <w:pStyle w:val="GOE"/>
      </w:pPr>
      <w:bookmarkStart w:id="575" w:name="_Toc163207733"/>
      <w:r w:rsidRPr="00E3141E">
        <w:t>Visto Confere</w:t>
      </w:r>
      <w:bookmarkEnd w:id="575"/>
    </w:p>
    <w:p w14:paraId="1FA93A37" w14:textId="77777777" w:rsidR="00235B67" w:rsidRPr="00E3141E" w:rsidRDefault="00235B67">
      <w:pPr>
        <w:numPr>
          <w:ilvl w:val="0"/>
          <w:numId w:val="256"/>
        </w:numPr>
        <w:tabs>
          <w:tab w:val="clear" w:pos="1069"/>
        </w:tabs>
      </w:pPr>
      <w:r w:rsidRPr="00E3141E">
        <w:t>Com. CEI/COGSP</w:t>
      </w:r>
      <w:r w:rsidR="003318F4">
        <w:t>,</w:t>
      </w:r>
      <w:r w:rsidRPr="00E3141E">
        <w:t xml:space="preserve"> de 09/04/98, D.O. 10/04/98 -Procedimentos relativos à verificação de documentos escolares e à publicação das relações de concluintes do ano de 1997.</w:t>
      </w:r>
    </w:p>
    <w:p w14:paraId="3A2B1571" w14:textId="77777777" w:rsidR="00235B67" w:rsidRPr="00E3141E" w:rsidRDefault="00235B67">
      <w:pPr>
        <w:numPr>
          <w:ilvl w:val="0"/>
          <w:numId w:val="256"/>
        </w:numPr>
        <w:tabs>
          <w:tab w:val="clear" w:pos="1069"/>
        </w:tabs>
      </w:pPr>
      <w:r w:rsidRPr="00E3141E">
        <w:t>Res. SE n° 108/02 -Dispõe sobre a informatização do sistema de publicação de nomes de alunos concluintes de estudos de nível fundamental e médio bem como de registro de diplomas e certificados</w:t>
      </w:r>
      <w:r w:rsidR="003318F4">
        <w:t>.</w:t>
      </w:r>
    </w:p>
    <w:p w14:paraId="21E25224" w14:textId="77777777" w:rsidR="00235B67" w:rsidRPr="00E3141E" w:rsidRDefault="00235B67">
      <w:pPr>
        <w:numPr>
          <w:ilvl w:val="0"/>
          <w:numId w:val="256"/>
        </w:numPr>
        <w:tabs>
          <w:tab w:val="clear" w:pos="1069"/>
        </w:tabs>
      </w:pPr>
      <w:r w:rsidRPr="00E3141E">
        <w:t>Portaria Conjunta COGSP/CEI/CENP</w:t>
      </w:r>
      <w:r w:rsidR="003318F4">
        <w:t>,</w:t>
      </w:r>
      <w:r w:rsidRPr="00E3141E">
        <w:t xml:space="preserve"> de 28/06/2002 - Baixa instruções complementares à publicação informatizada dos nomes dos alunos concluintes de estudos do nível fundamental e médio, bem como de registro de diplomas de que trata a Res. SE nº 108/02</w:t>
      </w:r>
      <w:r w:rsidR="003318F4">
        <w:t>.</w:t>
      </w:r>
    </w:p>
    <w:p w14:paraId="0275EA80" w14:textId="77777777" w:rsidR="00235B67" w:rsidRPr="003318F4" w:rsidRDefault="00235B67" w:rsidP="00101FDC">
      <w:pPr>
        <w:pStyle w:val="GOE"/>
      </w:pPr>
      <w:bookmarkStart w:id="576" w:name="_Toc163207734"/>
      <w:r w:rsidRPr="003318F4">
        <w:t>Vivisseção de animais - Proibição nas Escolas</w:t>
      </w:r>
      <w:bookmarkEnd w:id="576"/>
    </w:p>
    <w:p w14:paraId="00B1E58E" w14:textId="77777777" w:rsidR="00235B67" w:rsidRPr="003318F4" w:rsidRDefault="00235B67">
      <w:pPr>
        <w:numPr>
          <w:ilvl w:val="0"/>
          <w:numId w:val="257"/>
        </w:numPr>
        <w:tabs>
          <w:tab w:val="clear" w:pos="1069"/>
        </w:tabs>
      </w:pPr>
      <w:r w:rsidRPr="003318F4">
        <w:t xml:space="preserve">Lei </w:t>
      </w:r>
      <w:r w:rsidR="00362803" w:rsidRPr="003318F4">
        <w:t xml:space="preserve">Fed. </w:t>
      </w:r>
      <w:r w:rsidRPr="003318F4">
        <w:t>n° 6.638/79 - Estabelece normas para prática didático-científica da vivisseção de animais</w:t>
      </w:r>
      <w:r w:rsidR="003318F4">
        <w:t>.</w:t>
      </w:r>
    </w:p>
    <w:p w14:paraId="43C01CC7" w14:textId="77777777" w:rsidR="00235B67" w:rsidRDefault="00235B67">
      <w:pPr>
        <w:numPr>
          <w:ilvl w:val="0"/>
          <w:numId w:val="257"/>
        </w:numPr>
        <w:tabs>
          <w:tab w:val="clear" w:pos="1069"/>
        </w:tabs>
      </w:pPr>
      <w:r w:rsidRPr="003318F4">
        <w:t>Com. SE</w:t>
      </w:r>
      <w:r w:rsidR="003318F4">
        <w:t>,</w:t>
      </w:r>
      <w:r w:rsidRPr="003318F4">
        <w:t xml:space="preserve"> de 15/11/86 - Dispõe sobre a necessidade de se observar o disposto na Lei </w:t>
      </w:r>
      <w:r w:rsidR="00362803" w:rsidRPr="003318F4">
        <w:t xml:space="preserve">Fed. </w:t>
      </w:r>
      <w:r w:rsidRPr="003318F4">
        <w:t>nº 6.638/79</w:t>
      </w:r>
      <w:r w:rsidR="003318F4">
        <w:t>.</w:t>
      </w:r>
    </w:p>
    <w:p w14:paraId="3C1CE4DD" w14:textId="77777777" w:rsidR="00235B67" w:rsidRPr="003318F4" w:rsidRDefault="00235B67" w:rsidP="00101FDC">
      <w:pPr>
        <w:pStyle w:val="GOE"/>
      </w:pPr>
      <w:bookmarkStart w:id="577" w:name="_Toc163207735"/>
      <w:r w:rsidRPr="003318F4">
        <w:lastRenderedPageBreak/>
        <w:t>Zeladoria</w:t>
      </w:r>
      <w:bookmarkEnd w:id="577"/>
    </w:p>
    <w:p w14:paraId="3B84D292" w14:textId="77777777" w:rsidR="00235B67" w:rsidRPr="003318F4" w:rsidRDefault="00235B67">
      <w:pPr>
        <w:numPr>
          <w:ilvl w:val="0"/>
          <w:numId w:val="258"/>
        </w:numPr>
        <w:tabs>
          <w:tab w:val="clear" w:pos="1069"/>
        </w:tabs>
      </w:pPr>
      <w:r w:rsidRPr="003318F4">
        <w:t>Regimento Escolar</w:t>
      </w:r>
      <w:r w:rsidR="003318F4">
        <w:t>.</w:t>
      </w:r>
    </w:p>
    <w:p w14:paraId="718EEE2C" w14:textId="77777777" w:rsidR="00235B67" w:rsidRPr="003318F4" w:rsidRDefault="00235B67">
      <w:pPr>
        <w:numPr>
          <w:ilvl w:val="0"/>
          <w:numId w:val="258"/>
        </w:numPr>
        <w:tabs>
          <w:tab w:val="clear" w:pos="1069"/>
        </w:tabs>
      </w:pPr>
      <w:r w:rsidRPr="003318F4">
        <w:t>Dec. n° 42.850/63 - Regulamento Geral dos Servidores (RGS) - artigos 547, 548, 549 e 550 - (sobre contribuição pecuniária para conservação do imóvel)</w:t>
      </w:r>
      <w:r w:rsidR="003318F4">
        <w:t>.</w:t>
      </w:r>
    </w:p>
    <w:p w14:paraId="13540499" w14:textId="77777777" w:rsidR="00235B67" w:rsidRPr="003318F4" w:rsidRDefault="00235B67">
      <w:pPr>
        <w:numPr>
          <w:ilvl w:val="0"/>
          <w:numId w:val="258"/>
        </w:numPr>
        <w:tabs>
          <w:tab w:val="clear" w:pos="1069"/>
        </w:tabs>
      </w:pPr>
      <w:r w:rsidRPr="003318F4">
        <w:t xml:space="preserve">Dec. n° 52.355/70 - Altera a redação do </w:t>
      </w:r>
      <w:r w:rsidR="00E14542" w:rsidRPr="003318F4">
        <w:t>art.</w:t>
      </w:r>
      <w:r w:rsidRPr="003318F4">
        <w:t xml:space="preserve"> 547 do RGS</w:t>
      </w:r>
      <w:r w:rsidR="003318F4">
        <w:t>.</w:t>
      </w:r>
    </w:p>
    <w:p w14:paraId="194129BE" w14:textId="77777777" w:rsidR="00235B67" w:rsidRPr="003318F4" w:rsidRDefault="00235B67">
      <w:pPr>
        <w:numPr>
          <w:ilvl w:val="0"/>
          <w:numId w:val="258"/>
        </w:numPr>
        <w:tabs>
          <w:tab w:val="clear" w:pos="1069"/>
        </w:tabs>
      </w:pPr>
      <w:r w:rsidRPr="003318F4">
        <w:t>Dec. n° 10.623/77 - Regimento Comum das Escolas de 1° Grau</w:t>
      </w:r>
      <w:r w:rsidR="003318F4">
        <w:t>.</w:t>
      </w:r>
    </w:p>
    <w:p w14:paraId="73EB0E6D" w14:textId="77777777" w:rsidR="00235B67" w:rsidRPr="003318F4" w:rsidRDefault="00235B67">
      <w:pPr>
        <w:numPr>
          <w:ilvl w:val="0"/>
          <w:numId w:val="258"/>
        </w:numPr>
        <w:tabs>
          <w:tab w:val="clear" w:pos="1069"/>
        </w:tabs>
      </w:pPr>
      <w:r w:rsidRPr="003318F4">
        <w:t>Dec. n° 11.625/78 - Regimento Comum das Escolas de 2° G</w:t>
      </w:r>
      <w:r w:rsidR="003318F4">
        <w:t>rau.</w:t>
      </w:r>
    </w:p>
    <w:p w14:paraId="1B95527A" w14:textId="77777777" w:rsidR="00235B67" w:rsidRPr="003318F4" w:rsidRDefault="00235B67">
      <w:pPr>
        <w:numPr>
          <w:ilvl w:val="0"/>
          <w:numId w:val="258"/>
        </w:numPr>
        <w:tabs>
          <w:tab w:val="clear" w:pos="1069"/>
        </w:tabs>
      </w:pPr>
      <w:r w:rsidRPr="003318F4">
        <w:t xml:space="preserve">Dec. nº 40.489/95 - Acrescenta § 9º ao </w:t>
      </w:r>
      <w:r w:rsidR="00E14542" w:rsidRPr="003318F4">
        <w:t>art.</w:t>
      </w:r>
      <w:r w:rsidR="003318F4">
        <w:t xml:space="preserve"> 547 do RGS.</w:t>
      </w:r>
    </w:p>
    <w:p w14:paraId="4A89D4EE" w14:textId="77777777" w:rsidR="00235B67" w:rsidRPr="003318F4" w:rsidRDefault="00235B67">
      <w:pPr>
        <w:numPr>
          <w:ilvl w:val="0"/>
          <w:numId w:val="258"/>
        </w:numPr>
        <w:tabs>
          <w:tab w:val="clear" w:pos="1069"/>
        </w:tabs>
      </w:pPr>
      <w:r w:rsidRPr="003318F4">
        <w:t xml:space="preserve">Dec. n° 46.102/01 - Dá nova redação ao § 5º do </w:t>
      </w:r>
      <w:r w:rsidR="00E14542" w:rsidRPr="003318F4">
        <w:t>art.</w:t>
      </w:r>
      <w:r w:rsidRPr="003318F4">
        <w:t xml:space="preserve"> 547 do RGS</w:t>
      </w:r>
      <w:r w:rsidR="003318F4">
        <w:t>.</w:t>
      </w:r>
    </w:p>
    <w:p w14:paraId="24BA9AA9" w14:textId="77777777" w:rsidR="00235B67" w:rsidRPr="003318F4" w:rsidRDefault="00235B67">
      <w:pPr>
        <w:numPr>
          <w:ilvl w:val="0"/>
          <w:numId w:val="258"/>
        </w:numPr>
        <w:tabs>
          <w:tab w:val="clear" w:pos="1069"/>
        </w:tabs>
      </w:pPr>
      <w:r w:rsidRPr="003318F4">
        <w:t>Dec. n° 47.685, de 28/02/03 - Dispõe sobre delegação de competência para autorizar e cessar a ocupação das zeladorias</w:t>
      </w:r>
      <w:r w:rsidR="003318F4">
        <w:t>.</w:t>
      </w:r>
    </w:p>
    <w:p w14:paraId="25CC03F6" w14:textId="77777777" w:rsidR="00235B67" w:rsidRDefault="00235B67">
      <w:pPr>
        <w:numPr>
          <w:ilvl w:val="0"/>
          <w:numId w:val="258"/>
        </w:numPr>
        <w:tabs>
          <w:tab w:val="clear" w:pos="1069"/>
        </w:tabs>
      </w:pPr>
      <w:r w:rsidRPr="003318F4">
        <w:t>Res. SE n° 30, de 20/03/03</w:t>
      </w:r>
      <w:r w:rsidR="006B2E65">
        <w:t>, D.O. 21/03/03</w:t>
      </w:r>
      <w:r w:rsidRPr="003318F4">
        <w:t xml:space="preserve"> - Dispõe sobre a ocupação das dependências das zeladorias das unidades escolares da rede estadual de ensino</w:t>
      </w:r>
      <w:r w:rsidR="003318F4">
        <w:t>.</w:t>
      </w:r>
    </w:p>
    <w:p w14:paraId="1EC0C18C" w14:textId="77777777" w:rsidR="003562AD" w:rsidRPr="0019263C" w:rsidRDefault="003562AD">
      <w:pPr>
        <w:numPr>
          <w:ilvl w:val="0"/>
          <w:numId w:val="258"/>
        </w:numPr>
        <w:tabs>
          <w:tab w:val="clear" w:pos="1069"/>
        </w:tabs>
        <w:rPr>
          <w:color w:val="FF0000"/>
        </w:rPr>
      </w:pPr>
      <w:r>
        <w:t xml:space="preserve">Res. SE 23, de 18/04/13, D.O. 19/04/13 – Novas normas para a ocupação da </w:t>
      </w:r>
      <w:r w:rsidR="008742EF" w:rsidRPr="0019263C">
        <w:rPr>
          <w:color w:val="000000"/>
        </w:rPr>
        <w:t>zeladoria</w:t>
      </w:r>
      <w:r w:rsidRPr="0019263C">
        <w:rPr>
          <w:color w:val="000000"/>
        </w:rPr>
        <w:t>.</w:t>
      </w:r>
    </w:p>
    <w:p w14:paraId="63CDCEC8" w14:textId="77777777" w:rsidR="00757844" w:rsidRDefault="00757844" w:rsidP="005F1F86">
      <w:pPr>
        <w:spacing w:line="360" w:lineRule="auto"/>
      </w:pPr>
    </w:p>
    <w:p w14:paraId="6982ADF6" w14:textId="77777777" w:rsidR="00C7420E" w:rsidRDefault="00235B67" w:rsidP="00C7420E">
      <w:pPr>
        <w:spacing w:line="276" w:lineRule="auto"/>
        <w:jc w:val="center"/>
        <w:rPr>
          <w:rFonts w:cs="Arial"/>
          <w:b/>
        </w:rPr>
      </w:pPr>
      <w:r>
        <w:br w:type="page"/>
      </w:r>
      <w:r w:rsidR="00C7420E">
        <w:rPr>
          <w:rFonts w:cs="Arial"/>
          <w:b/>
        </w:rPr>
        <w:lastRenderedPageBreak/>
        <w:t>“A LUTA CONTINUA”</w:t>
      </w:r>
    </w:p>
    <w:p w14:paraId="5558B85E" w14:textId="77777777" w:rsidR="00C7420E" w:rsidRDefault="00C7420E" w:rsidP="00C7420E">
      <w:pPr>
        <w:spacing w:line="276" w:lineRule="auto"/>
        <w:jc w:val="center"/>
        <w:rPr>
          <w:rFonts w:cs="Arial"/>
        </w:rPr>
      </w:pPr>
      <w:r>
        <w:rPr>
          <w:rFonts w:cs="Arial"/>
        </w:rPr>
        <w:t>ÓRGÃOS DIRETORES - QUINQUÊNIO 2023-2027</w:t>
      </w:r>
    </w:p>
    <w:p w14:paraId="47A5CD9B" w14:textId="77777777" w:rsidR="00C7420E" w:rsidRDefault="00C7420E" w:rsidP="00C7420E">
      <w:pPr>
        <w:spacing w:line="276" w:lineRule="auto"/>
        <w:jc w:val="center"/>
        <w:rPr>
          <w:rFonts w:cs="Arial"/>
          <w:b/>
        </w:rPr>
      </w:pPr>
      <w:r>
        <w:rPr>
          <w:rFonts w:cs="Arial"/>
          <w:b/>
        </w:rPr>
        <w:t>DIRETORIA EXECUTIVA</w:t>
      </w:r>
    </w:p>
    <w:p w14:paraId="3ECD9CE2" w14:textId="77777777" w:rsidR="00C7420E" w:rsidRDefault="00C7420E" w:rsidP="00C7420E">
      <w:pPr>
        <w:spacing w:line="276" w:lineRule="auto"/>
        <w:jc w:val="center"/>
        <w:rPr>
          <w:rFonts w:cs="Arial"/>
          <w:b/>
        </w:rPr>
      </w:pPr>
    </w:p>
    <w:p w14:paraId="71086151" w14:textId="77777777" w:rsidR="00C7420E" w:rsidRDefault="00C7420E" w:rsidP="00C7420E">
      <w:pPr>
        <w:spacing w:line="276" w:lineRule="auto"/>
        <w:rPr>
          <w:rFonts w:cs="Arial"/>
        </w:rPr>
      </w:pPr>
      <w:r>
        <w:rPr>
          <w:rFonts w:cs="Arial"/>
        </w:rPr>
        <w:t>Presidente</w:t>
      </w:r>
      <w:r>
        <w:rPr>
          <w:rFonts w:cs="Arial"/>
        </w:rPr>
        <w:tab/>
      </w:r>
      <w:r>
        <w:rPr>
          <w:rFonts w:cs="Arial"/>
        </w:rPr>
        <w:tab/>
      </w:r>
      <w:r>
        <w:rPr>
          <w:rFonts w:cs="Arial"/>
        </w:rPr>
        <w:tab/>
      </w:r>
      <w:r>
        <w:rPr>
          <w:rFonts w:cs="Arial"/>
        </w:rPr>
        <w:tab/>
        <w:t xml:space="preserve">Francisco Antônio Poli - Central </w:t>
      </w:r>
    </w:p>
    <w:p w14:paraId="698A4ABF" w14:textId="77777777" w:rsidR="00C7420E" w:rsidRDefault="00C7420E" w:rsidP="00C7420E">
      <w:pPr>
        <w:spacing w:line="276" w:lineRule="auto"/>
        <w:rPr>
          <w:rFonts w:cs="Arial"/>
        </w:rPr>
      </w:pPr>
      <w:r>
        <w:rPr>
          <w:rFonts w:cs="Arial"/>
        </w:rPr>
        <w:t>Vice-Presidente</w:t>
      </w:r>
      <w:r>
        <w:rPr>
          <w:rFonts w:cs="Arial"/>
        </w:rPr>
        <w:tab/>
      </w:r>
      <w:r>
        <w:rPr>
          <w:rFonts w:cs="Arial"/>
        </w:rPr>
        <w:tab/>
      </w:r>
      <w:r>
        <w:rPr>
          <w:rFonts w:cs="Arial"/>
        </w:rPr>
        <w:tab/>
      </w:r>
      <w:r>
        <w:rPr>
          <w:rFonts w:cs="Arial"/>
        </w:rPr>
        <w:tab/>
        <w:t>Joffre  Aguirre Vieira da Rocha - Amparo</w:t>
      </w:r>
    </w:p>
    <w:p w14:paraId="796277FF" w14:textId="77777777" w:rsidR="00C7420E" w:rsidRDefault="00C7420E" w:rsidP="00C7420E">
      <w:pPr>
        <w:spacing w:line="276" w:lineRule="auto"/>
        <w:rPr>
          <w:rFonts w:cs="Arial"/>
        </w:rPr>
      </w:pPr>
      <w:r>
        <w:rPr>
          <w:rFonts w:cs="Arial"/>
        </w:rPr>
        <w:t>Secretário Geral</w:t>
      </w:r>
      <w:r>
        <w:rPr>
          <w:rFonts w:cs="Arial"/>
        </w:rPr>
        <w:tab/>
      </w:r>
      <w:r>
        <w:rPr>
          <w:rFonts w:cs="Arial"/>
        </w:rPr>
        <w:tab/>
      </w:r>
      <w:r>
        <w:rPr>
          <w:rFonts w:cs="Arial"/>
        </w:rPr>
        <w:tab/>
        <w:t>Luiz Gonzaga de Oliveira Pinto - Central</w:t>
      </w:r>
    </w:p>
    <w:p w14:paraId="51A26015" w14:textId="77777777" w:rsidR="00C7420E" w:rsidRDefault="00C7420E" w:rsidP="00C7420E">
      <w:pPr>
        <w:spacing w:line="276" w:lineRule="auto"/>
        <w:rPr>
          <w:rFonts w:cs="Arial"/>
        </w:rPr>
      </w:pPr>
      <w:r>
        <w:rPr>
          <w:rFonts w:cs="Arial"/>
        </w:rPr>
        <w:t>2º Secretário</w:t>
      </w:r>
      <w:r>
        <w:rPr>
          <w:rFonts w:cs="Arial"/>
        </w:rPr>
        <w:tab/>
      </w:r>
      <w:r>
        <w:rPr>
          <w:rFonts w:cs="Arial"/>
        </w:rPr>
        <w:tab/>
      </w:r>
      <w:r>
        <w:rPr>
          <w:rFonts w:cs="Arial"/>
        </w:rPr>
        <w:tab/>
      </w:r>
      <w:r>
        <w:rPr>
          <w:rFonts w:cs="Arial"/>
        </w:rPr>
        <w:tab/>
        <w:t>Maria Cristina R. S. Martines- Bebedouro</w:t>
      </w:r>
    </w:p>
    <w:p w14:paraId="5D4CD593" w14:textId="77777777" w:rsidR="00C7420E" w:rsidRDefault="00C7420E" w:rsidP="00C7420E">
      <w:pPr>
        <w:spacing w:line="276" w:lineRule="auto"/>
        <w:rPr>
          <w:rFonts w:cs="Arial"/>
        </w:rPr>
      </w:pPr>
      <w:r>
        <w:rPr>
          <w:rFonts w:cs="Arial"/>
        </w:rPr>
        <w:t>Tesoureiro Geral</w:t>
      </w:r>
      <w:r>
        <w:rPr>
          <w:rFonts w:cs="Arial"/>
        </w:rPr>
        <w:tab/>
      </w:r>
      <w:r>
        <w:rPr>
          <w:rFonts w:cs="Arial"/>
        </w:rPr>
        <w:tab/>
      </w:r>
      <w:r>
        <w:rPr>
          <w:rFonts w:cs="Arial"/>
        </w:rPr>
        <w:tab/>
        <w:t>Volmer Áureo Pianca – Central</w:t>
      </w:r>
    </w:p>
    <w:p w14:paraId="67AA6156" w14:textId="77777777" w:rsidR="00C7420E" w:rsidRDefault="00C7420E" w:rsidP="00C7420E">
      <w:pPr>
        <w:spacing w:line="276" w:lineRule="auto"/>
        <w:rPr>
          <w:rFonts w:cs="Arial"/>
        </w:rPr>
      </w:pPr>
      <w:r>
        <w:rPr>
          <w:rFonts w:cs="Arial"/>
        </w:rPr>
        <w:t>2º Tesoureiro</w:t>
      </w:r>
      <w:r>
        <w:rPr>
          <w:rFonts w:cs="Arial"/>
        </w:rPr>
        <w:tab/>
      </w:r>
      <w:r>
        <w:rPr>
          <w:rFonts w:cs="Arial"/>
        </w:rPr>
        <w:tab/>
      </w:r>
      <w:r>
        <w:rPr>
          <w:rFonts w:cs="Arial"/>
        </w:rPr>
        <w:tab/>
      </w:r>
      <w:r>
        <w:rPr>
          <w:rFonts w:cs="Arial"/>
        </w:rPr>
        <w:tab/>
        <w:t>Setsuko Katayama Kjaer – Piracicaba</w:t>
      </w:r>
    </w:p>
    <w:p w14:paraId="0E650087" w14:textId="77777777" w:rsidR="00C7420E" w:rsidRDefault="00C7420E" w:rsidP="00C7420E">
      <w:pPr>
        <w:spacing w:line="276" w:lineRule="auto"/>
        <w:rPr>
          <w:rFonts w:cs="Arial"/>
        </w:rPr>
      </w:pPr>
      <w:r>
        <w:rPr>
          <w:rFonts w:cs="Arial"/>
        </w:rPr>
        <w:t>Diretor Jurídico</w:t>
      </w:r>
      <w:r>
        <w:rPr>
          <w:rFonts w:cs="Arial"/>
        </w:rPr>
        <w:tab/>
      </w:r>
      <w:r>
        <w:rPr>
          <w:rFonts w:cs="Arial"/>
        </w:rPr>
        <w:tab/>
      </w:r>
      <w:r>
        <w:rPr>
          <w:rFonts w:cs="Arial"/>
        </w:rPr>
        <w:tab/>
      </w:r>
      <w:r>
        <w:rPr>
          <w:rFonts w:cs="Arial"/>
        </w:rPr>
        <w:tab/>
        <w:t>Maria da Conceição Freitas – Santo André</w:t>
      </w:r>
    </w:p>
    <w:p w14:paraId="53D1FE2E" w14:textId="77777777" w:rsidR="00C7420E" w:rsidRDefault="00C7420E" w:rsidP="00C7420E">
      <w:pPr>
        <w:spacing w:line="276" w:lineRule="auto"/>
        <w:rPr>
          <w:rFonts w:cs="Arial"/>
        </w:rPr>
      </w:pPr>
      <w:r>
        <w:rPr>
          <w:rFonts w:cs="Arial"/>
        </w:rPr>
        <w:t>Diretor Social</w:t>
      </w:r>
      <w:r>
        <w:rPr>
          <w:rFonts w:cs="Arial"/>
        </w:rPr>
        <w:tab/>
      </w:r>
      <w:r>
        <w:rPr>
          <w:rFonts w:cs="Arial"/>
        </w:rPr>
        <w:tab/>
      </w:r>
      <w:r>
        <w:rPr>
          <w:rFonts w:cs="Arial"/>
        </w:rPr>
        <w:tab/>
      </w:r>
      <w:r>
        <w:rPr>
          <w:rFonts w:cs="Arial"/>
        </w:rPr>
        <w:tab/>
        <w:t>Maria Fernanda M. Ferreira – Guarulhos</w:t>
      </w:r>
    </w:p>
    <w:p w14:paraId="3A10FAF6" w14:textId="77777777" w:rsidR="00C7420E" w:rsidRDefault="00C7420E" w:rsidP="00C7420E">
      <w:pPr>
        <w:spacing w:line="276" w:lineRule="auto"/>
        <w:rPr>
          <w:rFonts w:cs="Arial"/>
        </w:rPr>
      </w:pPr>
      <w:r>
        <w:rPr>
          <w:rFonts w:cs="Arial"/>
        </w:rPr>
        <w:t>Diretor Cultural</w:t>
      </w:r>
      <w:r>
        <w:rPr>
          <w:rFonts w:cs="Arial"/>
        </w:rPr>
        <w:tab/>
      </w:r>
      <w:r>
        <w:rPr>
          <w:rFonts w:cs="Arial"/>
        </w:rPr>
        <w:tab/>
      </w:r>
      <w:r>
        <w:rPr>
          <w:rFonts w:cs="Arial"/>
        </w:rPr>
        <w:tab/>
      </w:r>
      <w:r>
        <w:rPr>
          <w:rFonts w:cs="Arial"/>
        </w:rPr>
        <w:tab/>
        <w:t>Valéria de Paula Lima – São José dos Campos</w:t>
      </w:r>
    </w:p>
    <w:p w14:paraId="38787773" w14:textId="77777777" w:rsidR="00C7420E" w:rsidRDefault="00C7420E" w:rsidP="00C7420E">
      <w:pPr>
        <w:spacing w:line="276" w:lineRule="auto"/>
        <w:rPr>
          <w:rFonts w:cs="Arial"/>
        </w:rPr>
      </w:pPr>
      <w:r>
        <w:rPr>
          <w:rFonts w:cs="Arial"/>
        </w:rPr>
        <w:t>Diretor de Aposentados</w:t>
      </w:r>
      <w:r>
        <w:rPr>
          <w:rFonts w:cs="Arial"/>
        </w:rPr>
        <w:tab/>
      </w:r>
      <w:r>
        <w:rPr>
          <w:rFonts w:cs="Arial"/>
        </w:rPr>
        <w:tab/>
      </w:r>
      <w:r>
        <w:rPr>
          <w:rFonts w:cs="Arial"/>
        </w:rPr>
        <w:tab/>
        <w:t>Celi Alves dos Santos – Sorocaba</w:t>
      </w:r>
    </w:p>
    <w:p w14:paraId="008B4695" w14:textId="77777777" w:rsidR="00C7420E" w:rsidRDefault="00C7420E" w:rsidP="00C7420E">
      <w:pPr>
        <w:spacing w:line="276" w:lineRule="auto"/>
        <w:rPr>
          <w:rFonts w:cs="Arial"/>
        </w:rPr>
      </w:pPr>
      <w:r>
        <w:rPr>
          <w:rFonts w:cs="Arial"/>
        </w:rPr>
        <w:t>Diretor de Publicações</w:t>
      </w:r>
      <w:r>
        <w:rPr>
          <w:rFonts w:cs="Arial"/>
        </w:rPr>
        <w:tab/>
      </w:r>
      <w:r>
        <w:rPr>
          <w:rFonts w:cs="Arial"/>
        </w:rPr>
        <w:tab/>
      </w:r>
      <w:r>
        <w:rPr>
          <w:rFonts w:cs="Arial"/>
        </w:rPr>
        <w:tab/>
        <w:t>Ana Cristina Prado Poli – Central</w:t>
      </w:r>
    </w:p>
    <w:p w14:paraId="7A1F6066" w14:textId="77777777" w:rsidR="00C7420E" w:rsidRDefault="00C7420E" w:rsidP="00C7420E">
      <w:pPr>
        <w:spacing w:line="276" w:lineRule="auto"/>
        <w:rPr>
          <w:rFonts w:cs="Arial"/>
        </w:rPr>
      </w:pPr>
      <w:r>
        <w:rPr>
          <w:rFonts w:cs="Arial"/>
        </w:rPr>
        <w:t>Diretor de Patrimônio</w:t>
      </w:r>
      <w:r>
        <w:rPr>
          <w:rFonts w:cs="Arial"/>
        </w:rPr>
        <w:tab/>
      </w:r>
      <w:r>
        <w:rPr>
          <w:rFonts w:cs="Arial"/>
        </w:rPr>
        <w:tab/>
      </w:r>
      <w:r>
        <w:rPr>
          <w:rFonts w:cs="Arial"/>
        </w:rPr>
        <w:tab/>
        <w:t>Elena de Jesus R.M. Manente – Bebedouro</w:t>
      </w:r>
    </w:p>
    <w:p w14:paraId="20C21195" w14:textId="77777777" w:rsidR="00C7420E" w:rsidRDefault="00C7420E" w:rsidP="00C7420E">
      <w:pPr>
        <w:spacing w:line="276" w:lineRule="auto"/>
        <w:rPr>
          <w:rFonts w:cs="Arial"/>
        </w:rPr>
      </w:pPr>
      <w:r>
        <w:rPr>
          <w:rFonts w:cs="Arial"/>
        </w:rPr>
        <w:t>Diretor de Relações Públicas</w:t>
      </w:r>
      <w:r>
        <w:rPr>
          <w:rFonts w:cs="Arial"/>
        </w:rPr>
        <w:tab/>
      </w:r>
      <w:r>
        <w:rPr>
          <w:rFonts w:cs="Arial"/>
        </w:rPr>
        <w:tab/>
        <w:t>José Milton Salvador - Sorocaba</w:t>
      </w:r>
    </w:p>
    <w:p w14:paraId="50294F21" w14:textId="77777777" w:rsidR="00C7420E" w:rsidRDefault="00C7420E" w:rsidP="00C7420E">
      <w:pPr>
        <w:spacing w:line="276" w:lineRule="auto"/>
        <w:rPr>
          <w:rFonts w:cs="Arial"/>
        </w:rPr>
      </w:pPr>
      <w:r>
        <w:rPr>
          <w:rFonts w:cs="Arial"/>
        </w:rPr>
        <w:t>Diretor de Assuntos Sindicais</w:t>
      </w:r>
      <w:r>
        <w:rPr>
          <w:rFonts w:cs="Arial"/>
        </w:rPr>
        <w:tab/>
      </w:r>
      <w:r>
        <w:rPr>
          <w:rFonts w:cs="Arial"/>
        </w:rPr>
        <w:tab/>
        <w:t>Rosalina Chinone – Central</w:t>
      </w:r>
    </w:p>
    <w:p w14:paraId="5BCD8233" w14:textId="77777777" w:rsidR="00C7420E" w:rsidRDefault="00C7420E" w:rsidP="00C7420E">
      <w:pPr>
        <w:spacing w:line="276" w:lineRule="auto"/>
        <w:rPr>
          <w:rFonts w:cs="Arial"/>
        </w:rPr>
      </w:pPr>
      <w:r>
        <w:rPr>
          <w:rFonts w:cs="Arial"/>
        </w:rPr>
        <w:t>Delegados Regionais:</w:t>
      </w:r>
      <w:r>
        <w:rPr>
          <w:rFonts w:cs="Arial"/>
        </w:rPr>
        <w:tab/>
      </w:r>
      <w:r>
        <w:rPr>
          <w:rFonts w:cs="Arial"/>
        </w:rPr>
        <w:tab/>
      </w:r>
      <w:r>
        <w:rPr>
          <w:rFonts w:cs="Arial"/>
        </w:rPr>
        <w:tab/>
        <w:t>Cilene Aparecida Garcia  - Campinas</w:t>
      </w:r>
    </w:p>
    <w:p w14:paraId="7608B6DD" w14:textId="77777777" w:rsidR="00C7420E" w:rsidRDefault="00C7420E" w:rsidP="00C7420E">
      <w:pPr>
        <w:spacing w:line="276" w:lineRule="auto"/>
        <w:rPr>
          <w:rFonts w:cs="Arial"/>
        </w:rPr>
      </w:pPr>
      <w:r>
        <w:rPr>
          <w:rFonts w:cs="Arial"/>
        </w:rPr>
        <w:tab/>
      </w:r>
      <w:r>
        <w:rPr>
          <w:rFonts w:cs="Arial"/>
        </w:rPr>
        <w:tab/>
      </w:r>
      <w:r>
        <w:rPr>
          <w:rFonts w:cs="Arial"/>
        </w:rPr>
        <w:tab/>
      </w:r>
      <w:r>
        <w:rPr>
          <w:rFonts w:cs="Arial"/>
        </w:rPr>
        <w:tab/>
      </w:r>
      <w:r>
        <w:rPr>
          <w:rFonts w:cs="Arial"/>
        </w:rPr>
        <w:tab/>
        <w:t>Cláudia Márcia de S. Oliveira - Araçatuba</w:t>
      </w:r>
    </w:p>
    <w:p w14:paraId="475C4268" w14:textId="77777777" w:rsidR="00C7420E" w:rsidRDefault="00C7420E" w:rsidP="00C7420E">
      <w:pPr>
        <w:spacing w:line="276" w:lineRule="auto"/>
        <w:rPr>
          <w:rFonts w:cs="Arial"/>
        </w:rPr>
      </w:pPr>
      <w:r>
        <w:rPr>
          <w:rFonts w:cs="Arial"/>
        </w:rPr>
        <w:tab/>
      </w:r>
      <w:r>
        <w:rPr>
          <w:rFonts w:cs="Arial"/>
        </w:rPr>
        <w:tab/>
      </w:r>
      <w:r>
        <w:rPr>
          <w:rFonts w:cs="Arial"/>
        </w:rPr>
        <w:tab/>
      </w:r>
      <w:r>
        <w:rPr>
          <w:rFonts w:cs="Arial"/>
        </w:rPr>
        <w:tab/>
      </w:r>
      <w:r>
        <w:rPr>
          <w:rFonts w:cs="Arial"/>
        </w:rPr>
        <w:tab/>
        <w:t>Égle A. Picolo Balançuelo - Jundiaí</w:t>
      </w:r>
    </w:p>
    <w:p w14:paraId="396C6F04" w14:textId="77777777" w:rsidR="00C7420E" w:rsidRDefault="00C7420E" w:rsidP="00C7420E">
      <w:pPr>
        <w:spacing w:line="276" w:lineRule="auto"/>
        <w:rPr>
          <w:rFonts w:cs="Arial"/>
        </w:rPr>
      </w:pPr>
      <w:r>
        <w:rPr>
          <w:rFonts w:cs="Arial"/>
        </w:rPr>
        <w:tab/>
      </w:r>
      <w:r>
        <w:rPr>
          <w:rFonts w:cs="Arial"/>
        </w:rPr>
        <w:tab/>
      </w:r>
      <w:r>
        <w:rPr>
          <w:rFonts w:cs="Arial"/>
        </w:rPr>
        <w:tab/>
      </w:r>
      <w:r>
        <w:rPr>
          <w:rFonts w:cs="Arial"/>
        </w:rPr>
        <w:tab/>
      </w:r>
      <w:r>
        <w:rPr>
          <w:rFonts w:cs="Arial"/>
        </w:rPr>
        <w:tab/>
        <w:t>Eliane Alves Passos - Marília</w:t>
      </w:r>
    </w:p>
    <w:p w14:paraId="0FEBC120" w14:textId="77777777" w:rsidR="00C7420E" w:rsidRDefault="00C7420E" w:rsidP="00C7420E">
      <w:pPr>
        <w:spacing w:line="276" w:lineRule="auto"/>
        <w:rPr>
          <w:rFonts w:cs="Arial"/>
        </w:rPr>
      </w:pPr>
      <w:r>
        <w:rPr>
          <w:rFonts w:cs="Arial"/>
        </w:rPr>
        <w:tab/>
      </w:r>
      <w:r>
        <w:rPr>
          <w:rFonts w:cs="Arial"/>
        </w:rPr>
        <w:tab/>
      </w:r>
      <w:r>
        <w:rPr>
          <w:rFonts w:cs="Arial"/>
        </w:rPr>
        <w:tab/>
      </w:r>
      <w:r>
        <w:rPr>
          <w:rFonts w:cs="Arial"/>
        </w:rPr>
        <w:tab/>
      </w:r>
      <w:r>
        <w:rPr>
          <w:rFonts w:cs="Arial"/>
        </w:rPr>
        <w:tab/>
        <w:t>Iria Lúcia de F. Castilho -  São José do Rio Preto</w:t>
      </w:r>
    </w:p>
    <w:p w14:paraId="625CA5D7" w14:textId="77777777" w:rsidR="00C7420E" w:rsidRDefault="00C7420E" w:rsidP="00C7420E">
      <w:pPr>
        <w:spacing w:line="276" w:lineRule="auto"/>
        <w:rPr>
          <w:rFonts w:cs="Arial"/>
        </w:rPr>
      </w:pPr>
      <w:r>
        <w:rPr>
          <w:rFonts w:cs="Arial"/>
        </w:rPr>
        <w:tab/>
      </w:r>
      <w:r>
        <w:rPr>
          <w:rFonts w:cs="Arial"/>
        </w:rPr>
        <w:tab/>
      </w:r>
      <w:r>
        <w:rPr>
          <w:rFonts w:cs="Arial"/>
        </w:rPr>
        <w:tab/>
      </w:r>
      <w:r>
        <w:rPr>
          <w:rFonts w:cs="Arial"/>
        </w:rPr>
        <w:tab/>
      </w:r>
      <w:r>
        <w:rPr>
          <w:rFonts w:cs="Arial"/>
        </w:rPr>
        <w:tab/>
        <w:t>Maria Aparecida Leite Knoll - Santo André</w:t>
      </w:r>
    </w:p>
    <w:p w14:paraId="1753124F" w14:textId="77777777" w:rsidR="00C7420E" w:rsidRDefault="00C7420E" w:rsidP="00C7420E">
      <w:pPr>
        <w:spacing w:line="276" w:lineRule="auto"/>
        <w:rPr>
          <w:rFonts w:cs="Arial"/>
        </w:rPr>
      </w:pPr>
      <w:r>
        <w:rPr>
          <w:rFonts w:cs="Arial"/>
        </w:rPr>
        <w:tab/>
      </w:r>
      <w:r>
        <w:rPr>
          <w:rFonts w:cs="Arial"/>
        </w:rPr>
        <w:tab/>
      </w:r>
      <w:r>
        <w:rPr>
          <w:rFonts w:cs="Arial"/>
        </w:rPr>
        <w:tab/>
      </w:r>
      <w:r>
        <w:rPr>
          <w:rFonts w:cs="Arial"/>
        </w:rPr>
        <w:tab/>
      </w:r>
      <w:r>
        <w:rPr>
          <w:rFonts w:cs="Arial"/>
        </w:rPr>
        <w:tab/>
        <w:t>Maria Cecília Huada - Baixada Santista</w:t>
      </w:r>
    </w:p>
    <w:p w14:paraId="68F21512" w14:textId="77777777" w:rsidR="00C7420E" w:rsidRDefault="00C7420E" w:rsidP="00C7420E">
      <w:pPr>
        <w:spacing w:line="276" w:lineRule="auto"/>
        <w:rPr>
          <w:rFonts w:cs="Arial"/>
        </w:rPr>
      </w:pPr>
      <w:r>
        <w:rPr>
          <w:rFonts w:cs="Arial"/>
        </w:rPr>
        <w:t xml:space="preserve">                       </w:t>
      </w:r>
      <w:r>
        <w:rPr>
          <w:rFonts w:cs="Arial"/>
        </w:rPr>
        <w:tab/>
      </w:r>
      <w:r>
        <w:rPr>
          <w:rFonts w:cs="Arial"/>
        </w:rPr>
        <w:tab/>
      </w:r>
      <w:r>
        <w:rPr>
          <w:rFonts w:cs="Arial"/>
        </w:rPr>
        <w:tab/>
      </w:r>
      <w:r>
        <w:rPr>
          <w:rFonts w:cs="Arial"/>
        </w:rPr>
        <w:tab/>
        <w:t>Maria José de Oliveira Faustini - Bauru</w:t>
      </w:r>
    </w:p>
    <w:p w14:paraId="2A1F5278" w14:textId="77777777" w:rsidR="00C7420E" w:rsidRDefault="00C7420E" w:rsidP="00C7420E">
      <w:pPr>
        <w:spacing w:line="276" w:lineRule="auto"/>
        <w:rPr>
          <w:rFonts w:cs="Arial"/>
        </w:rPr>
      </w:pPr>
      <w:r>
        <w:rPr>
          <w:rFonts w:cs="Arial"/>
        </w:rPr>
        <w:tab/>
      </w:r>
      <w:r>
        <w:rPr>
          <w:rFonts w:cs="Arial"/>
        </w:rPr>
        <w:tab/>
      </w:r>
      <w:r>
        <w:rPr>
          <w:rFonts w:cs="Arial"/>
        </w:rPr>
        <w:tab/>
      </w:r>
      <w:r>
        <w:rPr>
          <w:rFonts w:cs="Arial"/>
        </w:rPr>
        <w:tab/>
      </w:r>
      <w:r>
        <w:rPr>
          <w:rFonts w:cs="Arial"/>
        </w:rPr>
        <w:tab/>
        <w:t>Maria Neuza Baldori - Presidente Prudente</w:t>
      </w:r>
    </w:p>
    <w:p w14:paraId="0EAB93E6" w14:textId="77777777" w:rsidR="00C7420E" w:rsidRDefault="00C7420E" w:rsidP="00C7420E">
      <w:pPr>
        <w:spacing w:line="276" w:lineRule="auto"/>
        <w:rPr>
          <w:rFonts w:cs="Arial"/>
        </w:rPr>
      </w:pPr>
      <w:r>
        <w:rPr>
          <w:rFonts w:cs="Arial"/>
        </w:rPr>
        <w:tab/>
      </w:r>
      <w:r>
        <w:rPr>
          <w:rFonts w:cs="Arial"/>
        </w:rPr>
        <w:tab/>
      </w:r>
      <w:r>
        <w:rPr>
          <w:rFonts w:cs="Arial"/>
        </w:rPr>
        <w:tab/>
      </w:r>
      <w:r>
        <w:rPr>
          <w:rFonts w:cs="Arial"/>
        </w:rPr>
        <w:tab/>
      </w:r>
      <w:r>
        <w:rPr>
          <w:rFonts w:cs="Arial"/>
        </w:rPr>
        <w:tab/>
        <w:t>Miriam Cecília Facci - Sorocaba</w:t>
      </w:r>
    </w:p>
    <w:p w14:paraId="67558AE9" w14:textId="77777777" w:rsidR="00C7420E" w:rsidRDefault="00C7420E" w:rsidP="00C7420E">
      <w:pPr>
        <w:spacing w:line="276" w:lineRule="auto"/>
        <w:rPr>
          <w:rFonts w:cs="Arial"/>
        </w:rPr>
      </w:pPr>
      <w:r>
        <w:rPr>
          <w:rFonts w:cs="Arial"/>
        </w:rPr>
        <w:tab/>
      </w:r>
      <w:r>
        <w:rPr>
          <w:rFonts w:cs="Arial"/>
        </w:rPr>
        <w:tab/>
      </w:r>
      <w:r>
        <w:rPr>
          <w:rFonts w:cs="Arial"/>
        </w:rPr>
        <w:tab/>
      </w:r>
      <w:r>
        <w:rPr>
          <w:rFonts w:cs="Arial"/>
        </w:rPr>
        <w:tab/>
      </w:r>
      <w:r>
        <w:rPr>
          <w:rFonts w:cs="Arial"/>
        </w:rPr>
        <w:tab/>
        <w:t>Paula Vasques Santana – Votuporanga</w:t>
      </w:r>
    </w:p>
    <w:p w14:paraId="57BEFADD" w14:textId="77777777" w:rsidR="00C7420E" w:rsidRDefault="00C7420E" w:rsidP="00C7420E">
      <w:pPr>
        <w:spacing w:line="276" w:lineRule="auto"/>
        <w:rPr>
          <w:rFonts w:cs="Arial"/>
        </w:rPr>
      </w:pPr>
      <w:r>
        <w:rPr>
          <w:rFonts w:cs="Arial"/>
        </w:rPr>
        <w:tab/>
      </w:r>
      <w:r>
        <w:rPr>
          <w:rFonts w:cs="Arial"/>
        </w:rPr>
        <w:tab/>
      </w:r>
      <w:r>
        <w:rPr>
          <w:rFonts w:cs="Arial"/>
        </w:rPr>
        <w:tab/>
      </w:r>
      <w:r>
        <w:rPr>
          <w:rFonts w:cs="Arial"/>
        </w:rPr>
        <w:tab/>
      </w:r>
      <w:r>
        <w:rPr>
          <w:rFonts w:cs="Arial"/>
        </w:rPr>
        <w:tab/>
        <w:t>Suzana Aparecida Ferro - Ribeirão Preto</w:t>
      </w:r>
    </w:p>
    <w:p w14:paraId="54AAD18B" w14:textId="77777777" w:rsidR="00C7420E" w:rsidRDefault="00C7420E" w:rsidP="00C7420E">
      <w:pPr>
        <w:spacing w:line="276" w:lineRule="auto"/>
        <w:rPr>
          <w:rFonts w:cs="Arial"/>
        </w:rPr>
      </w:pPr>
    </w:p>
    <w:p w14:paraId="3835927F" w14:textId="77777777" w:rsidR="00C7420E" w:rsidRDefault="00C7420E" w:rsidP="00C7420E">
      <w:pPr>
        <w:spacing w:line="276" w:lineRule="auto"/>
        <w:rPr>
          <w:rFonts w:cs="Arial"/>
        </w:rPr>
      </w:pPr>
      <w:r>
        <w:rPr>
          <w:rFonts w:cs="Arial"/>
        </w:rPr>
        <w:t xml:space="preserve">   Assessor Especial: Dr. Júlio Bonafonte </w:t>
      </w:r>
    </w:p>
    <w:p w14:paraId="7A41D32C" w14:textId="77777777" w:rsidR="00C7420E" w:rsidRDefault="00C7420E" w:rsidP="00C7420E">
      <w:pPr>
        <w:spacing w:line="276" w:lineRule="auto"/>
        <w:jc w:val="center"/>
        <w:rPr>
          <w:rFonts w:cs="Arial"/>
          <w:b/>
        </w:rPr>
      </w:pPr>
    </w:p>
    <w:p w14:paraId="4A4F324C" w14:textId="77777777" w:rsidR="00C7420E" w:rsidRDefault="00C7420E" w:rsidP="00C7420E">
      <w:pPr>
        <w:spacing w:line="276" w:lineRule="auto"/>
        <w:jc w:val="center"/>
        <w:rPr>
          <w:rFonts w:cs="Arial"/>
          <w:b/>
        </w:rPr>
      </w:pPr>
      <w:r>
        <w:rPr>
          <w:rFonts w:cs="Arial"/>
          <w:b/>
        </w:rPr>
        <w:t>CONSELHO DELIBERATIVO</w:t>
      </w:r>
    </w:p>
    <w:p w14:paraId="5B497C6D" w14:textId="77777777" w:rsidR="00C7420E" w:rsidRDefault="00C7420E" w:rsidP="00C7420E">
      <w:pPr>
        <w:pStyle w:val="PargrafodaLista"/>
        <w:spacing w:after="0"/>
        <w:jc w:val="both"/>
        <w:rPr>
          <w:rFonts w:ascii="Arial" w:hAnsi="Arial" w:cs="Arial"/>
          <w:b/>
        </w:rPr>
      </w:pPr>
    </w:p>
    <w:p w14:paraId="2D37543D" w14:textId="77777777" w:rsidR="00C7420E" w:rsidRDefault="00C7420E">
      <w:pPr>
        <w:pStyle w:val="PargrafodaLista"/>
        <w:numPr>
          <w:ilvl w:val="0"/>
          <w:numId w:val="283"/>
        </w:numPr>
        <w:spacing w:after="0"/>
        <w:jc w:val="both"/>
        <w:rPr>
          <w:rFonts w:ascii="Arial" w:hAnsi="Arial" w:cs="Arial"/>
        </w:rPr>
      </w:pPr>
      <w:r>
        <w:rPr>
          <w:rFonts w:ascii="Arial" w:hAnsi="Arial" w:cs="Arial"/>
        </w:rPr>
        <w:t>Adelmo Pereira Gomes - Pindamonhangaba</w:t>
      </w:r>
    </w:p>
    <w:p w14:paraId="3EA77E8E" w14:textId="77777777" w:rsidR="00C7420E" w:rsidRDefault="00C7420E">
      <w:pPr>
        <w:pStyle w:val="PargrafodaLista"/>
        <w:numPr>
          <w:ilvl w:val="0"/>
          <w:numId w:val="283"/>
        </w:numPr>
        <w:spacing w:after="0"/>
        <w:jc w:val="both"/>
        <w:rPr>
          <w:rFonts w:ascii="Arial" w:hAnsi="Arial" w:cs="Arial"/>
        </w:rPr>
      </w:pPr>
      <w:r>
        <w:rPr>
          <w:rFonts w:ascii="Arial" w:hAnsi="Arial" w:cs="Arial"/>
        </w:rPr>
        <w:t>Antonio Carlos M. Antonacci – Amparo</w:t>
      </w:r>
    </w:p>
    <w:p w14:paraId="3AAED19F" w14:textId="77777777" w:rsidR="00C7420E" w:rsidRDefault="00C7420E">
      <w:pPr>
        <w:pStyle w:val="PargrafodaLista"/>
        <w:numPr>
          <w:ilvl w:val="0"/>
          <w:numId w:val="283"/>
        </w:numPr>
        <w:spacing w:after="0"/>
        <w:jc w:val="both"/>
        <w:rPr>
          <w:rFonts w:ascii="Arial" w:hAnsi="Arial" w:cs="Arial"/>
        </w:rPr>
      </w:pPr>
      <w:r w:rsidRPr="00DA6A69">
        <w:rPr>
          <w:rFonts w:ascii="Arial" w:hAnsi="Arial" w:cs="Arial"/>
        </w:rPr>
        <w:t>Augusto Knoll Jr. – Santo André</w:t>
      </w:r>
    </w:p>
    <w:p w14:paraId="5FAC97E7" w14:textId="77777777" w:rsidR="00C7420E" w:rsidRPr="00DA6A69" w:rsidRDefault="00C7420E">
      <w:pPr>
        <w:pStyle w:val="PargrafodaLista"/>
        <w:numPr>
          <w:ilvl w:val="0"/>
          <w:numId w:val="283"/>
        </w:numPr>
        <w:spacing w:after="0"/>
        <w:jc w:val="both"/>
        <w:rPr>
          <w:rFonts w:ascii="Arial" w:hAnsi="Arial" w:cs="Arial"/>
        </w:rPr>
      </w:pPr>
      <w:r>
        <w:rPr>
          <w:rFonts w:ascii="Arial" w:hAnsi="Arial" w:cs="Arial"/>
        </w:rPr>
        <w:t>Claudenilson Nalesso - Sorocaba</w:t>
      </w:r>
    </w:p>
    <w:p w14:paraId="7B4C5C45" w14:textId="77777777" w:rsidR="00C7420E" w:rsidRDefault="00C7420E">
      <w:pPr>
        <w:pStyle w:val="PargrafodaLista"/>
        <w:numPr>
          <w:ilvl w:val="0"/>
          <w:numId w:val="283"/>
        </w:numPr>
        <w:spacing w:after="0"/>
        <w:jc w:val="both"/>
        <w:rPr>
          <w:rFonts w:ascii="Arial" w:hAnsi="Arial" w:cs="Arial"/>
        </w:rPr>
      </w:pPr>
      <w:r>
        <w:rPr>
          <w:rFonts w:ascii="Arial" w:hAnsi="Arial" w:cs="Arial"/>
        </w:rPr>
        <w:t>Edson Alcântara – Sorocaba</w:t>
      </w:r>
    </w:p>
    <w:p w14:paraId="3B7CBDBA" w14:textId="77777777" w:rsidR="00C7420E" w:rsidRDefault="00C7420E">
      <w:pPr>
        <w:pStyle w:val="PargrafodaLista"/>
        <w:numPr>
          <w:ilvl w:val="0"/>
          <w:numId w:val="283"/>
        </w:numPr>
        <w:spacing w:after="0"/>
        <w:jc w:val="both"/>
        <w:rPr>
          <w:rFonts w:ascii="Arial" w:hAnsi="Arial" w:cs="Arial"/>
        </w:rPr>
      </w:pPr>
      <w:r>
        <w:rPr>
          <w:rFonts w:ascii="Arial" w:hAnsi="Arial" w:cs="Arial"/>
        </w:rPr>
        <w:t>Elita Rogeli de Cristo Leite – Rio Claro</w:t>
      </w:r>
    </w:p>
    <w:p w14:paraId="3B874962" w14:textId="77777777" w:rsidR="00C7420E" w:rsidRDefault="00C7420E">
      <w:pPr>
        <w:pStyle w:val="PargrafodaLista"/>
        <w:numPr>
          <w:ilvl w:val="0"/>
          <w:numId w:val="283"/>
        </w:numPr>
        <w:spacing w:after="0"/>
        <w:jc w:val="both"/>
        <w:rPr>
          <w:rFonts w:ascii="Arial" w:hAnsi="Arial" w:cs="Arial"/>
        </w:rPr>
      </w:pPr>
      <w:r>
        <w:rPr>
          <w:rFonts w:ascii="Arial" w:hAnsi="Arial" w:cs="Arial"/>
        </w:rPr>
        <w:t>Izaura Madureira Gama – Pindamonhangaba</w:t>
      </w:r>
    </w:p>
    <w:p w14:paraId="50171303" w14:textId="77777777" w:rsidR="00C7420E" w:rsidRDefault="00C7420E">
      <w:pPr>
        <w:pStyle w:val="PargrafodaLista"/>
        <w:numPr>
          <w:ilvl w:val="0"/>
          <w:numId w:val="283"/>
        </w:numPr>
        <w:spacing w:after="0"/>
        <w:jc w:val="both"/>
        <w:rPr>
          <w:rFonts w:ascii="Arial" w:hAnsi="Arial" w:cs="Arial"/>
        </w:rPr>
      </w:pPr>
      <w:r>
        <w:rPr>
          <w:rFonts w:ascii="Arial" w:hAnsi="Arial" w:cs="Arial"/>
        </w:rPr>
        <w:t xml:space="preserve"> Janete Maria de Novais – Araçatuba</w:t>
      </w:r>
    </w:p>
    <w:p w14:paraId="20412ED6" w14:textId="77777777" w:rsidR="00C7420E" w:rsidRDefault="00C7420E">
      <w:pPr>
        <w:pStyle w:val="PargrafodaLista"/>
        <w:numPr>
          <w:ilvl w:val="0"/>
          <w:numId w:val="283"/>
        </w:numPr>
        <w:spacing w:after="0"/>
        <w:jc w:val="both"/>
        <w:rPr>
          <w:rFonts w:ascii="Arial" w:hAnsi="Arial" w:cs="Arial"/>
        </w:rPr>
      </w:pPr>
      <w:r>
        <w:rPr>
          <w:rFonts w:ascii="Arial" w:hAnsi="Arial" w:cs="Arial"/>
        </w:rPr>
        <w:t>Júlio Vieira Filho – Pindamonhangaba</w:t>
      </w:r>
    </w:p>
    <w:p w14:paraId="7FAE8BEC" w14:textId="77777777" w:rsidR="00C7420E" w:rsidRDefault="00C7420E">
      <w:pPr>
        <w:pStyle w:val="PargrafodaLista"/>
        <w:numPr>
          <w:ilvl w:val="0"/>
          <w:numId w:val="283"/>
        </w:numPr>
        <w:spacing w:after="0"/>
        <w:jc w:val="both"/>
        <w:rPr>
          <w:rFonts w:ascii="Arial" w:hAnsi="Arial" w:cs="Arial"/>
        </w:rPr>
      </w:pPr>
      <w:r>
        <w:rPr>
          <w:rFonts w:ascii="Arial" w:hAnsi="Arial" w:cs="Arial"/>
        </w:rPr>
        <w:t>Leni de Cássia Hayashida – Taboão da Serra</w:t>
      </w:r>
    </w:p>
    <w:p w14:paraId="663AE82D" w14:textId="77777777" w:rsidR="00C7420E" w:rsidRDefault="00C7420E">
      <w:pPr>
        <w:pStyle w:val="PargrafodaLista"/>
        <w:numPr>
          <w:ilvl w:val="0"/>
          <w:numId w:val="283"/>
        </w:numPr>
        <w:spacing w:after="0"/>
        <w:jc w:val="both"/>
        <w:rPr>
          <w:rFonts w:ascii="Arial" w:hAnsi="Arial" w:cs="Arial"/>
        </w:rPr>
      </w:pPr>
      <w:r>
        <w:rPr>
          <w:rFonts w:ascii="Arial" w:hAnsi="Arial" w:cs="Arial"/>
        </w:rPr>
        <w:t xml:space="preserve"> Ludenger Fregolente – Rancharia</w:t>
      </w:r>
    </w:p>
    <w:p w14:paraId="7CE9E188" w14:textId="77777777" w:rsidR="00C7420E" w:rsidRDefault="00C7420E">
      <w:pPr>
        <w:pStyle w:val="PargrafodaLista"/>
        <w:numPr>
          <w:ilvl w:val="0"/>
          <w:numId w:val="283"/>
        </w:numPr>
        <w:spacing w:after="0"/>
        <w:jc w:val="both"/>
        <w:rPr>
          <w:rFonts w:ascii="Arial" w:hAnsi="Arial" w:cs="Arial"/>
        </w:rPr>
      </w:pPr>
      <w:r>
        <w:rPr>
          <w:rFonts w:ascii="Arial" w:hAnsi="Arial" w:cs="Arial"/>
        </w:rPr>
        <w:t xml:space="preserve"> Luiz Antônio de Paula – Mauá</w:t>
      </w:r>
    </w:p>
    <w:p w14:paraId="337E20C8" w14:textId="77777777" w:rsidR="00C7420E" w:rsidRDefault="00C7420E">
      <w:pPr>
        <w:pStyle w:val="PargrafodaLista"/>
        <w:numPr>
          <w:ilvl w:val="0"/>
          <w:numId w:val="283"/>
        </w:numPr>
        <w:spacing w:after="0"/>
        <w:jc w:val="both"/>
        <w:rPr>
          <w:rFonts w:ascii="Arial" w:hAnsi="Arial" w:cs="Arial"/>
        </w:rPr>
      </w:pPr>
      <w:r>
        <w:rPr>
          <w:rFonts w:ascii="Arial" w:hAnsi="Arial" w:cs="Arial"/>
        </w:rPr>
        <w:t xml:space="preserve"> Manoel da Paz Silva – Mauá</w:t>
      </w:r>
    </w:p>
    <w:p w14:paraId="08BC7499" w14:textId="77777777" w:rsidR="00C7420E" w:rsidRDefault="00C7420E">
      <w:pPr>
        <w:pStyle w:val="PargrafodaLista"/>
        <w:numPr>
          <w:ilvl w:val="0"/>
          <w:numId w:val="283"/>
        </w:numPr>
        <w:spacing w:after="0"/>
        <w:jc w:val="both"/>
        <w:rPr>
          <w:rFonts w:ascii="Arial" w:hAnsi="Arial" w:cs="Arial"/>
        </w:rPr>
      </w:pPr>
      <w:r>
        <w:rPr>
          <w:rFonts w:ascii="Arial" w:hAnsi="Arial" w:cs="Arial"/>
        </w:rPr>
        <w:t>Margarete Santos Santana – DER Norte 1</w:t>
      </w:r>
    </w:p>
    <w:p w14:paraId="40D1C030" w14:textId="77777777" w:rsidR="00C7420E" w:rsidRDefault="00C7420E">
      <w:pPr>
        <w:pStyle w:val="PargrafodaLista"/>
        <w:numPr>
          <w:ilvl w:val="0"/>
          <w:numId w:val="283"/>
        </w:numPr>
        <w:spacing w:after="0"/>
        <w:jc w:val="both"/>
        <w:rPr>
          <w:rFonts w:ascii="Arial" w:hAnsi="Arial" w:cs="Arial"/>
        </w:rPr>
      </w:pPr>
      <w:r>
        <w:rPr>
          <w:rFonts w:ascii="Arial" w:hAnsi="Arial" w:cs="Arial"/>
        </w:rPr>
        <w:t xml:space="preserve"> Maria Aparecida P. Alves – São Bernardo</w:t>
      </w:r>
    </w:p>
    <w:p w14:paraId="49C6CA87" w14:textId="77777777" w:rsidR="00C7420E" w:rsidRPr="00DA6A69" w:rsidRDefault="00C7420E">
      <w:pPr>
        <w:pStyle w:val="PargrafodaLista"/>
        <w:numPr>
          <w:ilvl w:val="0"/>
          <w:numId w:val="283"/>
        </w:numPr>
        <w:spacing w:after="0"/>
        <w:jc w:val="both"/>
        <w:rPr>
          <w:rFonts w:ascii="Arial" w:hAnsi="Arial" w:cs="Arial"/>
        </w:rPr>
      </w:pPr>
      <w:r>
        <w:rPr>
          <w:rFonts w:ascii="Arial" w:hAnsi="Arial" w:cs="Arial"/>
        </w:rPr>
        <w:t>Márcia Cristina da S. L. Sanches – Santo André</w:t>
      </w:r>
    </w:p>
    <w:p w14:paraId="6A5475C1" w14:textId="77777777" w:rsidR="00C7420E" w:rsidRPr="00DA6A69" w:rsidRDefault="00C7420E">
      <w:pPr>
        <w:pStyle w:val="PargrafodaLista"/>
        <w:numPr>
          <w:ilvl w:val="0"/>
          <w:numId w:val="283"/>
        </w:numPr>
        <w:spacing w:after="0"/>
        <w:jc w:val="both"/>
        <w:rPr>
          <w:rFonts w:ascii="Arial" w:hAnsi="Arial" w:cs="Arial"/>
        </w:rPr>
      </w:pPr>
      <w:r w:rsidRPr="00DA6A69">
        <w:rPr>
          <w:rFonts w:ascii="Arial" w:hAnsi="Arial" w:cs="Arial"/>
        </w:rPr>
        <w:t>Mar</w:t>
      </w:r>
      <w:r>
        <w:rPr>
          <w:rFonts w:ascii="Arial" w:hAnsi="Arial" w:cs="Arial"/>
        </w:rPr>
        <w:t>i</w:t>
      </w:r>
      <w:r w:rsidRPr="00DA6A69">
        <w:rPr>
          <w:rFonts w:ascii="Arial" w:hAnsi="Arial" w:cs="Arial"/>
        </w:rPr>
        <w:t>a Adalgiza Barreto – Jundiaí</w:t>
      </w:r>
    </w:p>
    <w:p w14:paraId="45366FB7" w14:textId="77777777" w:rsidR="00C7420E" w:rsidRDefault="00C7420E">
      <w:pPr>
        <w:pStyle w:val="PargrafodaLista"/>
        <w:numPr>
          <w:ilvl w:val="0"/>
          <w:numId w:val="283"/>
        </w:numPr>
        <w:spacing w:after="0"/>
        <w:jc w:val="both"/>
        <w:rPr>
          <w:rFonts w:ascii="Arial" w:hAnsi="Arial" w:cs="Arial"/>
        </w:rPr>
      </w:pPr>
      <w:r>
        <w:rPr>
          <w:rFonts w:ascii="Arial" w:hAnsi="Arial" w:cs="Arial"/>
        </w:rPr>
        <w:t>Maria Idalina  Gonçalves   - Jaboticabal</w:t>
      </w:r>
    </w:p>
    <w:p w14:paraId="546889F5" w14:textId="77777777" w:rsidR="00C7420E" w:rsidRDefault="00C7420E">
      <w:pPr>
        <w:pStyle w:val="PargrafodaLista"/>
        <w:numPr>
          <w:ilvl w:val="0"/>
          <w:numId w:val="283"/>
        </w:numPr>
        <w:spacing w:after="0"/>
        <w:jc w:val="both"/>
        <w:rPr>
          <w:rFonts w:ascii="Arial" w:hAnsi="Arial" w:cs="Arial"/>
        </w:rPr>
      </w:pPr>
      <w:r>
        <w:rPr>
          <w:rFonts w:ascii="Arial" w:hAnsi="Arial" w:cs="Arial"/>
        </w:rPr>
        <w:t xml:space="preserve"> Marileusa Leme Hiroki – Botucatu</w:t>
      </w:r>
    </w:p>
    <w:p w14:paraId="49816AF9" w14:textId="77777777" w:rsidR="00C7420E" w:rsidRDefault="00C7420E">
      <w:pPr>
        <w:pStyle w:val="PargrafodaLista"/>
        <w:numPr>
          <w:ilvl w:val="0"/>
          <w:numId w:val="283"/>
        </w:numPr>
        <w:spacing w:after="0"/>
        <w:jc w:val="both"/>
        <w:rPr>
          <w:rFonts w:ascii="Arial" w:hAnsi="Arial" w:cs="Arial"/>
        </w:rPr>
      </w:pPr>
      <w:r>
        <w:rPr>
          <w:rFonts w:ascii="Arial" w:hAnsi="Arial" w:cs="Arial"/>
        </w:rPr>
        <w:lastRenderedPageBreak/>
        <w:t>Marise Mendes de Góes Medeiros – São José dos Campos</w:t>
      </w:r>
    </w:p>
    <w:p w14:paraId="04F1ACAD" w14:textId="77777777" w:rsidR="00C7420E" w:rsidRDefault="00C7420E">
      <w:pPr>
        <w:pStyle w:val="PargrafodaLista"/>
        <w:numPr>
          <w:ilvl w:val="0"/>
          <w:numId w:val="283"/>
        </w:numPr>
        <w:spacing w:after="0"/>
        <w:jc w:val="both"/>
        <w:rPr>
          <w:rFonts w:ascii="Arial" w:hAnsi="Arial" w:cs="Arial"/>
        </w:rPr>
      </w:pPr>
      <w:r>
        <w:rPr>
          <w:rFonts w:ascii="Arial" w:hAnsi="Arial" w:cs="Arial"/>
        </w:rPr>
        <w:t>Marizaura Pereira Farinha Jorge – Itapetininga</w:t>
      </w:r>
    </w:p>
    <w:p w14:paraId="467A10A2" w14:textId="77777777" w:rsidR="00C7420E" w:rsidRDefault="00C7420E">
      <w:pPr>
        <w:pStyle w:val="PargrafodaLista"/>
        <w:numPr>
          <w:ilvl w:val="0"/>
          <w:numId w:val="283"/>
        </w:numPr>
        <w:spacing w:after="0"/>
        <w:jc w:val="both"/>
        <w:rPr>
          <w:rFonts w:ascii="Arial" w:hAnsi="Arial" w:cs="Arial"/>
        </w:rPr>
      </w:pPr>
      <w:r>
        <w:rPr>
          <w:rFonts w:ascii="Arial" w:hAnsi="Arial" w:cs="Arial"/>
        </w:rPr>
        <w:t>Renata Campos – Diadema</w:t>
      </w:r>
    </w:p>
    <w:p w14:paraId="53DD0200" w14:textId="77777777" w:rsidR="00C7420E" w:rsidRDefault="00C7420E">
      <w:pPr>
        <w:pStyle w:val="PargrafodaLista"/>
        <w:numPr>
          <w:ilvl w:val="0"/>
          <w:numId w:val="283"/>
        </w:numPr>
        <w:spacing w:after="0"/>
        <w:jc w:val="both"/>
        <w:rPr>
          <w:rFonts w:ascii="Arial" w:hAnsi="Arial" w:cs="Arial"/>
        </w:rPr>
      </w:pPr>
      <w:r>
        <w:rPr>
          <w:rFonts w:ascii="Arial" w:hAnsi="Arial" w:cs="Arial"/>
        </w:rPr>
        <w:t>Sérgio Adalberto Armênio – Sorocaba</w:t>
      </w:r>
    </w:p>
    <w:p w14:paraId="60A28A19" w14:textId="77777777" w:rsidR="00C7420E" w:rsidRDefault="00C7420E">
      <w:pPr>
        <w:pStyle w:val="PargrafodaLista"/>
        <w:numPr>
          <w:ilvl w:val="0"/>
          <w:numId w:val="283"/>
        </w:numPr>
        <w:spacing w:after="0"/>
        <w:jc w:val="both"/>
        <w:rPr>
          <w:rFonts w:ascii="Arial" w:hAnsi="Arial" w:cs="Arial"/>
        </w:rPr>
      </w:pPr>
      <w:r>
        <w:rPr>
          <w:rFonts w:ascii="Arial" w:hAnsi="Arial" w:cs="Arial"/>
        </w:rPr>
        <w:t xml:space="preserve"> Sônia Maria Innocentini – São Carlos</w:t>
      </w:r>
    </w:p>
    <w:p w14:paraId="5698C197" w14:textId="77777777" w:rsidR="00C7420E" w:rsidRDefault="00C7420E">
      <w:pPr>
        <w:pStyle w:val="PargrafodaLista"/>
        <w:numPr>
          <w:ilvl w:val="0"/>
          <w:numId w:val="283"/>
        </w:numPr>
        <w:spacing w:after="0"/>
        <w:jc w:val="both"/>
        <w:rPr>
          <w:rFonts w:ascii="Arial" w:hAnsi="Arial" w:cs="Arial"/>
        </w:rPr>
      </w:pPr>
      <w:r>
        <w:rPr>
          <w:rFonts w:ascii="Arial" w:hAnsi="Arial" w:cs="Arial"/>
        </w:rPr>
        <w:t xml:space="preserve">Tânia Cruxatti de Lima – Santo André </w:t>
      </w:r>
    </w:p>
    <w:p w14:paraId="3D4795E6" w14:textId="77777777" w:rsidR="00C7420E" w:rsidRDefault="00C7420E">
      <w:pPr>
        <w:pStyle w:val="PargrafodaLista"/>
        <w:numPr>
          <w:ilvl w:val="0"/>
          <w:numId w:val="283"/>
        </w:numPr>
        <w:spacing w:after="0"/>
        <w:jc w:val="both"/>
        <w:rPr>
          <w:rFonts w:ascii="Arial" w:hAnsi="Arial" w:cs="Arial"/>
        </w:rPr>
      </w:pPr>
      <w:r>
        <w:rPr>
          <w:rFonts w:ascii="Arial" w:hAnsi="Arial" w:cs="Arial"/>
        </w:rPr>
        <w:t>Valdecir Ferreira G. Nelo – Pindamonhangaba</w:t>
      </w:r>
    </w:p>
    <w:p w14:paraId="7E4E5C70" w14:textId="77777777" w:rsidR="00C7420E" w:rsidRDefault="00C7420E">
      <w:pPr>
        <w:pStyle w:val="PargrafodaLista"/>
        <w:numPr>
          <w:ilvl w:val="0"/>
          <w:numId w:val="283"/>
        </w:numPr>
        <w:spacing w:after="0"/>
        <w:jc w:val="both"/>
        <w:rPr>
          <w:rFonts w:ascii="Arial" w:hAnsi="Arial" w:cs="Arial"/>
        </w:rPr>
      </w:pPr>
      <w:r w:rsidRPr="00DA6A69">
        <w:rPr>
          <w:rFonts w:ascii="Arial" w:hAnsi="Arial" w:cs="Arial"/>
          <w:b/>
          <w:bCs/>
        </w:rPr>
        <w:t xml:space="preserve"> </w:t>
      </w:r>
      <w:r w:rsidRPr="00DA6A69">
        <w:rPr>
          <w:rFonts w:ascii="Arial" w:hAnsi="Arial" w:cs="Arial"/>
        </w:rPr>
        <w:t>Viridiana Amaral Coelho – Baixada Santista</w:t>
      </w:r>
    </w:p>
    <w:p w14:paraId="1F3D2442" w14:textId="77777777" w:rsidR="00C7420E" w:rsidRPr="00DA6A69" w:rsidRDefault="00C7420E" w:rsidP="00C7420E">
      <w:pPr>
        <w:pStyle w:val="PargrafodaLista"/>
        <w:spacing w:after="0"/>
        <w:ind w:left="568"/>
        <w:jc w:val="both"/>
        <w:rPr>
          <w:rFonts w:ascii="Arial" w:hAnsi="Arial" w:cs="Arial"/>
        </w:rPr>
      </w:pPr>
    </w:p>
    <w:p w14:paraId="07A4BD4A" w14:textId="77777777" w:rsidR="00C7420E" w:rsidRDefault="00C7420E" w:rsidP="00C7420E">
      <w:pPr>
        <w:spacing w:line="276" w:lineRule="auto"/>
        <w:jc w:val="center"/>
        <w:rPr>
          <w:rFonts w:cs="Arial"/>
          <w:b/>
        </w:rPr>
      </w:pPr>
      <w:r>
        <w:rPr>
          <w:rFonts w:cs="Arial"/>
          <w:b/>
        </w:rPr>
        <w:t xml:space="preserve">CONSELHO FISCAL </w:t>
      </w:r>
    </w:p>
    <w:p w14:paraId="55FE7408" w14:textId="77777777" w:rsidR="00C7420E" w:rsidRDefault="00C7420E" w:rsidP="00C7420E">
      <w:pPr>
        <w:spacing w:line="276" w:lineRule="auto"/>
        <w:jc w:val="center"/>
        <w:rPr>
          <w:rFonts w:cs="Arial"/>
          <w:b/>
        </w:rPr>
      </w:pPr>
    </w:p>
    <w:p w14:paraId="1DB640EF" w14:textId="77777777" w:rsidR="00C7420E" w:rsidRPr="00DA6A69" w:rsidRDefault="00C7420E">
      <w:pPr>
        <w:pStyle w:val="PargrafodaLista"/>
        <w:numPr>
          <w:ilvl w:val="0"/>
          <w:numId w:val="284"/>
        </w:numPr>
        <w:spacing w:after="0"/>
        <w:ind w:left="567" w:hanging="567"/>
        <w:rPr>
          <w:rFonts w:ascii="Arial" w:hAnsi="Arial" w:cs="Arial"/>
        </w:rPr>
      </w:pPr>
      <w:r w:rsidRPr="00DA6A69">
        <w:rPr>
          <w:rFonts w:ascii="Arial" w:hAnsi="Arial" w:cs="Arial"/>
        </w:rPr>
        <w:t>Maria José Menezes de Assis - Santo André</w:t>
      </w:r>
    </w:p>
    <w:p w14:paraId="73E5C51F" w14:textId="77777777" w:rsidR="00C7420E" w:rsidRDefault="00C7420E">
      <w:pPr>
        <w:pStyle w:val="PargrafodaLista"/>
        <w:numPr>
          <w:ilvl w:val="0"/>
          <w:numId w:val="284"/>
        </w:numPr>
        <w:spacing w:after="0"/>
        <w:ind w:left="567" w:hanging="567"/>
        <w:jc w:val="both"/>
        <w:rPr>
          <w:rFonts w:ascii="Arial" w:hAnsi="Arial" w:cs="Arial"/>
        </w:rPr>
      </w:pPr>
      <w:r>
        <w:rPr>
          <w:rFonts w:ascii="Arial" w:hAnsi="Arial" w:cs="Arial"/>
        </w:rPr>
        <w:t>Marizaura Pereira Farinha Jorge – Itapetininga</w:t>
      </w:r>
    </w:p>
    <w:p w14:paraId="50C82E39" w14:textId="77777777" w:rsidR="00C7420E" w:rsidRDefault="00C7420E">
      <w:pPr>
        <w:pStyle w:val="PargrafodaLista"/>
        <w:numPr>
          <w:ilvl w:val="0"/>
          <w:numId w:val="284"/>
        </w:numPr>
        <w:spacing w:after="0"/>
        <w:ind w:left="567" w:hanging="567"/>
        <w:jc w:val="both"/>
        <w:rPr>
          <w:rFonts w:ascii="Arial" w:hAnsi="Arial" w:cs="Arial"/>
        </w:rPr>
      </w:pPr>
      <w:r w:rsidRPr="00DA6A69">
        <w:rPr>
          <w:rFonts w:ascii="Arial" w:hAnsi="Arial" w:cs="Arial"/>
        </w:rPr>
        <w:t xml:space="preserve">Roseli Matavelli </w:t>
      </w:r>
      <w:r>
        <w:rPr>
          <w:rFonts w:ascii="Arial" w:hAnsi="Arial" w:cs="Arial"/>
        </w:rPr>
        <w:t>–</w:t>
      </w:r>
      <w:r w:rsidRPr="00DA6A69">
        <w:rPr>
          <w:rFonts w:ascii="Arial" w:hAnsi="Arial" w:cs="Arial"/>
        </w:rPr>
        <w:t xml:space="preserve"> Sorocaba</w:t>
      </w:r>
    </w:p>
    <w:p w14:paraId="2AA21334" w14:textId="77777777" w:rsidR="00C7420E" w:rsidRPr="00DA6A69" w:rsidRDefault="00C7420E">
      <w:pPr>
        <w:pStyle w:val="PargrafodaLista"/>
        <w:numPr>
          <w:ilvl w:val="0"/>
          <w:numId w:val="284"/>
        </w:numPr>
        <w:spacing w:after="0"/>
        <w:ind w:left="567" w:hanging="567"/>
        <w:jc w:val="both"/>
        <w:rPr>
          <w:rFonts w:ascii="Arial" w:hAnsi="Arial" w:cs="Arial"/>
        </w:rPr>
      </w:pPr>
      <w:r w:rsidRPr="00DA6A69">
        <w:rPr>
          <w:rFonts w:ascii="Arial" w:hAnsi="Arial" w:cs="Arial"/>
        </w:rPr>
        <w:t>Mar</w:t>
      </w:r>
      <w:r>
        <w:rPr>
          <w:rFonts w:ascii="Arial" w:hAnsi="Arial" w:cs="Arial"/>
        </w:rPr>
        <w:t>i</w:t>
      </w:r>
      <w:r w:rsidRPr="00DA6A69">
        <w:rPr>
          <w:rFonts w:ascii="Arial" w:hAnsi="Arial" w:cs="Arial"/>
        </w:rPr>
        <w:t>a Adalgiza Barreto – Jundiaí</w:t>
      </w:r>
    </w:p>
    <w:p w14:paraId="26C78B35" w14:textId="77777777" w:rsidR="00C7420E" w:rsidRDefault="00C7420E">
      <w:pPr>
        <w:pStyle w:val="PargrafodaLista"/>
        <w:numPr>
          <w:ilvl w:val="0"/>
          <w:numId w:val="284"/>
        </w:numPr>
        <w:spacing w:after="0"/>
        <w:ind w:left="567" w:hanging="567"/>
        <w:jc w:val="both"/>
        <w:rPr>
          <w:rFonts w:ascii="Arial" w:hAnsi="Arial" w:cs="Arial"/>
        </w:rPr>
      </w:pPr>
      <w:r>
        <w:rPr>
          <w:rFonts w:ascii="Arial" w:hAnsi="Arial" w:cs="Arial"/>
        </w:rPr>
        <w:t>Marise Mendes de Góes Medeiros – São José dos Campos</w:t>
      </w:r>
    </w:p>
    <w:p w14:paraId="50343783" w14:textId="77777777" w:rsidR="00C7420E" w:rsidRPr="00DA6A69" w:rsidRDefault="00C7420E">
      <w:pPr>
        <w:pStyle w:val="PargrafodaLista"/>
        <w:numPr>
          <w:ilvl w:val="0"/>
          <w:numId w:val="284"/>
        </w:numPr>
        <w:spacing w:after="0"/>
        <w:ind w:left="360" w:firstLine="66"/>
        <w:jc w:val="both"/>
        <w:rPr>
          <w:rFonts w:ascii="Arial" w:hAnsi="Arial" w:cs="Arial"/>
        </w:rPr>
      </w:pPr>
      <w:r w:rsidRPr="00DA6A69">
        <w:rPr>
          <w:rFonts w:ascii="Arial" w:hAnsi="Arial" w:cs="Arial"/>
        </w:rPr>
        <w:t>Iezer Cleonice M. da Silva – São Paulo</w:t>
      </w:r>
    </w:p>
    <w:p w14:paraId="7E426C76" w14:textId="77777777" w:rsidR="00C7420E" w:rsidRDefault="00C7420E" w:rsidP="00C7420E">
      <w:pPr>
        <w:pStyle w:val="PargrafodaLista"/>
        <w:spacing w:after="0"/>
        <w:jc w:val="both"/>
        <w:rPr>
          <w:rFonts w:ascii="Arial" w:hAnsi="Arial" w:cs="Arial"/>
        </w:rPr>
      </w:pPr>
    </w:p>
    <w:p w14:paraId="5547DCD5" w14:textId="77777777" w:rsidR="00C7420E" w:rsidRDefault="00C7420E" w:rsidP="00C7420E">
      <w:pPr>
        <w:pStyle w:val="PargrafodaLista"/>
        <w:spacing w:after="0"/>
        <w:jc w:val="center"/>
        <w:rPr>
          <w:rFonts w:ascii="Arial" w:hAnsi="Arial" w:cs="Arial"/>
          <w:b/>
        </w:rPr>
      </w:pPr>
      <w:r>
        <w:rPr>
          <w:rFonts w:ascii="Arial" w:hAnsi="Arial" w:cs="Arial"/>
          <w:b/>
        </w:rPr>
        <w:t>DEPARTAMENTO DE IAMSPE E SAÚDE</w:t>
      </w:r>
    </w:p>
    <w:p w14:paraId="40EFBBDC" w14:textId="77777777" w:rsidR="00C7420E" w:rsidRDefault="00C7420E" w:rsidP="00C7420E">
      <w:pPr>
        <w:spacing w:line="276" w:lineRule="auto"/>
        <w:jc w:val="center"/>
        <w:rPr>
          <w:rFonts w:cs="Arial"/>
        </w:rPr>
      </w:pPr>
      <w:r>
        <w:rPr>
          <w:rFonts w:cs="Arial"/>
        </w:rPr>
        <w:t>Ísis Garcia Salvestro – São Paulo</w:t>
      </w:r>
    </w:p>
    <w:p w14:paraId="4806B0A7" w14:textId="77777777" w:rsidR="00C7420E" w:rsidRDefault="00C7420E" w:rsidP="00C7420E">
      <w:pPr>
        <w:spacing w:line="276" w:lineRule="auto"/>
        <w:jc w:val="center"/>
        <w:rPr>
          <w:rFonts w:cs="Arial"/>
          <w:b/>
        </w:rPr>
      </w:pPr>
    </w:p>
    <w:p w14:paraId="43B3C651" w14:textId="77777777" w:rsidR="00C7420E" w:rsidRDefault="00C7420E" w:rsidP="00C7420E">
      <w:pPr>
        <w:spacing w:line="276" w:lineRule="auto"/>
        <w:jc w:val="center"/>
        <w:rPr>
          <w:rFonts w:cs="Arial"/>
          <w:b/>
        </w:rPr>
      </w:pPr>
      <w:r>
        <w:rPr>
          <w:rFonts w:cs="Arial"/>
          <w:b/>
        </w:rPr>
        <w:t>DEPARTAMENTO DE CONVÊNIOS</w:t>
      </w:r>
    </w:p>
    <w:p w14:paraId="62CBEE7C" w14:textId="77777777" w:rsidR="00C7420E" w:rsidRDefault="00C7420E" w:rsidP="00C7420E">
      <w:pPr>
        <w:spacing w:line="276" w:lineRule="auto"/>
        <w:jc w:val="center"/>
        <w:rPr>
          <w:rFonts w:cs="Arial"/>
        </w:rPr>
      </w:pPr>
      <w:r>
        <w:rPr>
          <w:rFonts w:cs="Arial"/>
        </w:rPr>
        <w:t xml:space="preserve">         Valéria de Paula Lima – São José dos Campos</w:t>
      </w:r>
    </w:p>
    <w:p w14:paraId="4488FBD0" w14:textId="77777777" w:rsidR="00C7420E" w:rsidRDefault="00C7420E" w:rsidP="00C7420E">
      <w:pPr>
        <w:spacing w:line="276" w:lineRule="auto"/>
        <w:jc w:val="center"/>
        <w:rPr>
          <w:rFonts w:cs="Arial"/>
          <w:b/>
        </w:rPr>
      </w:pPr>
    </w:p>
    <w:p w14:paraId="56314290" w14:textId="77777777" w:rsidR="00C7420E" w:rsidRDefault="00C7420E" w:rsidP="00C7420E">
      <w:pPr>
        <w:spacing w:line="276" w:lineRule="auto"/>
        <w:jc w:val="center"/>
        <w:rPr>
          <w:rFonts w:cs="Arial"/>
          <w:b/>
        </w:rPr>
      </w:pPr>
      <w:r>
        <w:rPr>
          <w:rFonts w:cs="Arial"/>
          <w:b/>
        </w:rPr>
        <w:t>DEPARTAMENTO DE APOSENTADOS</w:t>
      </w:r>
    </w:p>
    <w:p w14:paraId="3AD36CA6" w14:textId="77777777" w:rsidR="00C7420E" w:rsidRDefault="00C7420E" w:rsidP="00C7420E">
      <w:pPr>
        <w:spacing w:line="276" w:lineRule="auto"/>
        <w:jc w:val="center"/>
        <w:rPr>
          <w:rFonts w:cs="Arial"/>
        </w:rPr>
      </w:pPr>
      <w:r>
        <w:rPr>
          <w:rFonts w:cs="Arial"/>
        </w:rPr>
        <w:t xml:space="preserve">       Iezer Cleonice M. da Silva – São Paulo</w:t>
      </w:r>
    </w:p>
    <w:p w14:paraId="5BFBEA14" w14:textId="77777777" w:rsidR="00C7420E" w:rsidRDefault="00C7420E" w:rsidP="00C7420E">
      <w:pPr>
        <w:spacing w:line="276" w:lineRule="auto"/>
        <w:rPr>
          <w:rFonts w:cs="Arial"/>
        </w:rPr>
      </w:pPr>
      <w:r>
        <w:rPr>
          <w:rFonts w:cs="Arial"/>
        </w:rPr>
        <w:t xml:space="preserve">                                                        Neise Maria Citroni – São Paulo</w:t>
      </w:r>
    </w:p>
    <w:p w14:paraId="6A4FEFEF" w14:textId="77777777" w:rsidR="00C7420E" w:rsidRDefault="00C7420E" w:rsidP="00C7420E">
      <w:pPr>
        <w:spacing w:line="276" w:lineRule="auto"/>
        <w:jc w:val="center"/>
        <w:rPr>
          <w:rFonts w:cs="Arial"/>
          <w:b/>
        </w:rPr>
      </w:pPr>
    </w:p>
    <w:p w14:paraId="17B48888" w14:textId="77777777" w:rsidR="00C7420E" w:rsidRDefault="00C7420E" w:rsidP="00C7420E">
      <w:pPr>
        <w:spacing w:line="276" w:lineRule="auto"/>
        <w:jc w:val="center"/>
        <w:rPr>
          <w:rFonts w:cs="Arial"/>
          <w:b/>
        </w:rPr>
      </w:pPr>
      <w:r>
        <w:rPr>
          <w:rFonts w:cs="Arial"/>
          <w:b/>
        </w:rPr>
        <w:t>DEPARTAMENTO DE TURISMO E LAZER</w:t>
      </w:r>
    </w:p>
    <w:p w14:paraId="03E681AE" w14:textId="77777777" w:rsidR="00C7420E" w:rsidRDefault="00C7420E" w:rsidP="00C7420E">
      <w:pPr>
        <w:spacing w:line="276" w:lineRule="auto"/>
        <w:jc w:val="center"/>
        <w:rPr>
          <w:rFonts w:cs="Arial"/>
        </w:rPr>
      </w:pPr>
      <w:r>
        <w:rPr>
          <w:rFonts w:cs="Arial"/>
        </w:rPr>
        <w:t>José Milton Salvador – Sorocaba</w:t>
      </w:r>
    </w:p>
    <w:p w14:paraId="3D09B37F" w14:textId="77777777" w:rsidR="00C7420E" w:rsidRDefault="00C7420E" w:rsidP="00C7420E">
      <w:pPr>
        <w:spacing w:line="276" w:lineRule="auto"/>
        <w:jc w:val="center"/>
        <w:rPr>
          <w:rFonts w:cs="Arial"/>
          <w:b/>
        </w:rPr>
      </w:pPr>
    </w:p>
    <w:p w14:paraId="3837ED53" w14:textId="77777777" w:rsidR="00C7420E" w:rsidRDefault="00C7420E" w:rsidP="00C7420E">
      <w:pPr>
        <w:spacing w:line="276" w:lineRule="auto"/>
        <w:jc w:val="center"/>
        <w:rPr>
          <w:rFonts w:cs="Arial"/>
          <w:b/>
        </w:rPr>
      </w:pPr>
      <w:r>
        <w:rPr>
          <w:rFonts w:cs="Arial"/>
          <w:b/>
        </w:rPr>
        <w:t>DEPARTAMENTO DE SUPERVISORES</w:t>
      </w:r>
    </w:p>
    <w:p w14:paraId="549848FE" w14:textId="77777777" w:rsidR="005723AD" w:rsidRPr="00C7420E" w:rsidRDefault="00C7420E" w:rsidP="00C7420E">
      <w:pPr>
        <w:spacing w:line="276" w:lineRule="auto"/>
        <w:jc w:val="center"/>
        <w:rPr>
          <w:rFonts w:cs="Arial"/>
        </w:rPr>
      </w:pPr>
      <w:r>
        <w:rPr>
          <w:rFonts w:cs="Arial"/>
        </w:rPr>
        <w:t xml:space="preserve">                    Cláudia Márcia de Souza Oliveira – Araçatuba</w:t>
      </w:r>
    </w:p>
    <w:p w14:paraId="713508D2" w14:textId="77777777" w:rsidR="00DA6B81" w:rsidRDefault="00DA6B81" w:rsidP="00C7420E">
      <w:pPr>
        <w:pStyle w:val="Corpodetexto3"/>
        <w:rPr>
          <w:rFonts w:cs="Arial"/>
          <w:b w:val="0"/>
          <w:bCs/>
        </w:rPr>
      </w:pPr>
    </w:p>
    <w:p w14:paraId="1AA0443F" w14:textId="77777777" w:rsidR="001D5312" w:rsidRDefault="001D5312" w:rsidP="001D5312">
      <w:pPr>
        <w:pStyle w:val="Corpodetexto3"/>
        <w:jc w:val="right"/>
        <w:rPr>
          <w:rFonts w:cs="Arial"/>
          <w:b w:val="0"/>
          <w:bCs/>
        </w:rPr>
      </w:pPr>
      <w:r>
        <w:rPr>
          <w:rFonts w:cs="Arial"/>
          <w:b w:val="0"/>
          <w:bCs/>
        </w:rPr>
        <w:t>Coordenação Geral deste trabalho: Chico Poli</w:t>
      </w:r>
    </w:p>
    <w:p w14:paraId="1166E45B" w14:textId="77777777" w:rsidR="001D5312" w:rsidRPr="00BC365C" w:rsidRDefault="001D5312" w:rsidP="00780487">
      <w:pPr>
        <w:pStyle w:val="Corpodetexto3"/>
        <w:jc w:val="left"/>
        <w:rPr>
          <w:rFonts w:cs="Arial"/>
          <w:b w:val="0"/>
          <w:bCs/>
        </w:rPr>
      </w:pPr>
    </w:p>
    <w:sectPr w:rsidR="001D5312" w:rsidRPr="00BC365C" w:rsidSect="0003650B">
      <w:footerReference w:type="even" r:id="rId10"/>
      <w:footerReference w:type="default" r:id="rId11"/>
      <w:pgSz w:w="11907" w:h="16840" w:code="9"/>
      <w:pgMar w:top="1000" w:right="1134" w:bottom="567" w:left="1134" w:header="680" w:footer="68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5A91E" w14:textId="77777777" w:rsidR="00935FA7" w:rsidRDefault="00935FA7">
      <w:r>
        <w:separator/>
      </w:r>
    </w:p>
  </w:endnote>
  <w:endnote w:type="continuationSeparator" w:id="0">
    <w:p w14:paraId="362CEC8A" w14:textId="77777777" w:rsidR="00935FA7" w:rsidRDefault="0093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Black">
    <w:altName w:val="Cambria Math"/>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86AE6" w14:textId="77777777" w:rsidR="00B6587A" w:rsidRDefault="00B658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9DFC1" w14:textId="77777777" w:rsidR="00B6587A" w:rsidRDefault="00B6587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A5835" w14:textId="77777777" w:rsidR="00B6587A" w:rsidRDefault="00B658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64</w:t>
    </w:r>
    <w:r>
      <w:rPr>
        <w:rStyle w:val="Nmerodepgina"/>
      </w:rPr>
      <w:fldChar w:fldCharType="end"/>
    </w:r>
  </w:p>
  <w:p w14:paraId="6DB6D5E6" w14:textId="77777777" w:rsidR="00B6587A" w:rsidRDefault="00B6587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7A9B43" w14:textId="77777777" w:rsidR="00935FA7" w:rsidRDefault="00935FA7">
      <w:r>
        <w:separator/>
      </w:r>
    </w:p>
  </w:footnote>
  <w:footnote w:type="continuationSeparator" w:id="0">
    <w:p w14:paraId="31760049" w14:textId="77777777" w:rsidR="00935FA7" w:rsidRDefault="00935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764BA"/>
    <w:multiLevelType w:val="hybridMultilevel"/>
    <w:tmpl w:val="EF46D72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B79D7"/>
    <w:multiLevelType w:val="hybridMultilevel"/>
    <w:tmpl w:val="E188E1A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3C12B5"/>
    <w:multiLevelType w:val="hybridMultilevel"/>
    <w:tmpl w:val="CAC6C03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50D44"/>
    <w:multiLevelType w:val="hybridMultilevel"/>
    <w:tmpl w:val="EBDAA3C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A93905"/>
    <w:multiLevelType w:val="hybridMultilevel"/>
    <w:tmpl w:val="41C23BD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B37895"/>
    <w:multiLevelType w:val="hybridMultilevel"/>
    <w:tmpl w:val="9D34488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FD00A7"/>
    <w:multiLevelType w:val="hybridMultilevel"/>
    <w:tmpl w:val="79368486"/>
    <w:lvl w:ilvl="0" w:tplc="1D7EB182">
      <w:start w:val="1"/>
      <w:numFmt w:val="bullet"/>
      <w:lvlText w:val=""/>
      <w:lvlJc w:val="left"/>
      <w:pPr>
        <w:tabs>
          <w:tab w:val="num" w:pos="1069"/>
        </w:tabs>
        <w:ind w:left="964" w:hanging="255"/>
      </w:pPr>
      <w:rPr>
        <w:rFonts w:ascii="Wingdings" w:hAnsi="Wingdings" w:hint="default"/>
      </w:rPr>
    </w:lvl>
    <w:lvl w:ilvl="1" w:tplc="2FC03F4A">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387256"/>
    <w:multiLevelType w:val="hybridMultilevel"/>
    <w:tmpl w:val="7F8489E4"/>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C97631"/>
    <w:multiLevelType w:val="hybridMultilevel"/>
    <w:tmpl w:val="BB60EE60"/>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1">
      <w:start w:val="1"/>
      <w:numFmt w:val="bullet"/>
      <w:lvlText w:val=""/>
      <w:lvlJc w:val="left"/>
      <w:pPr>
        <w:tabs>
          <w:tab w:val="num" w:pos="2160"/>
        </w:tabs>
        <w:ind w:left="2160" w:hanging="360"/>
      </w:pPr>
      <w:rPr>
        <w:rFonts w:ascii="Symbol" w:hAnsi="Symbol"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962E47"/>
    <w:multiLevelType w:val="hybridMultilevel"/>
    <w:tmpl w:val="410A699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0E26C3"/>
    <w:multiLevelType w:val="hybridMultilevel"/>
    <w:tmpl w:val="6B8A073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9E4E67"/>
    <w:multiLevelType w:val="hybridMultilevel"/>
    <w:tmpl w:val="39DE663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EB4BD9"/>
    <w:multiLevelType w:val="hybridMultilevel"/>
    <w:tmpl w:val="126AC2B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B92BCB"/>
    <w:multiLevelType w:val="hybridMultilevel"/>
    <w:tmpl w:val="8D7AF37C"/>
    <w:lvl w:ilvl="0" w:tplc="5B729C30">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0AA16273"/>
    <w:multiLevelType w:val="hybridMultilevel"/>
    <w:tmpl w:val="406CC46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1D671A"/>
    <w:multiLevelType w:val="hybridMultilevel"/>
    <w:tmpl w:val="7E78643A"/>
    <w:lvl w:ilvl="0" w:tplc="0416000F">
      <w:start w:val="1"/>
      <w:numFmt w:val="decimal"/>
      <w:lvlText w:val="%1."/>
      <w:lvlJc w:val="left"/>
      <w:pPr>
        <w:ind w:left="568" w:hanging="360"/>
      </w:pPr>
    </w:lvl>
    <w:lvl w:ilvl="1" w:tplc="04160019">
      <w:start w:val="1"/>
      <w:numFmt w:val="lowerLetter"/>
      <w:lvlText w:val="%2."/>
      <w:lvlJc w:val="left"/>
      <w:pPr>
        <w:ind w:left="1430" w:hanging="360"/>
      </w:pPr>
    </w:lvl>
    <w:lvl w:ilvl="2" w:tplc="0416001B">
      <w:start w:val="1"/>
      <w:numFmt w:val="lowerRoman"/>
      <w:lvlText w:val="%3."/>
      <w:lvlJc w:val="right"/>
      <w:pPr>
        <w:ind w:left="2150" w:hanging="180"/>
      </w:pPr>
    </w:lvl>
    <w:lvl w:ilvl="3" w:tplc="0416000F">
      <w:start w:val="1"/>
      <w:numFmt w:val="decimal"/>
      <w:lvlText w:val="%4."/>
      <w:lvlJc w:val="left"/>
      <w:pPr>
        <w:ind w:left="2870" w:hanging="360"/>
      </w:pPr>
    </w:lvl>
    <w:lvl w:ilvl="4" w:tplc="04160019">
      <w:start w:val="1"/>
      <w:numFmt w:val="lowerLetter"/>
      <w:lvlText w:val="%5."/>
      <w:lvlJc w:val="left"/>
      <w:pPr>
        <w:ind w:left="3590" w:hanging="360"/>
      </w:pPr>
    </w:lvl>
    <w:lvl w:ilvl="5" w:tplc="0416001B">
      <w:start w:val="1"/>
      <w:numFmt w:val="lowerRoman"/>
      <w:lvlText w:val="%6."/>
      <w:lvlJc w:val="right"/>
      <w:pPr>
        <w:ind w:left="4310" w:hanging="180"/>
      </w:pPr>
    </w:lvl>
    <w:lvl w:ilvl="6" w:tplc="0416000F">
      <w:start w:val="1"/>
      <w:numFmt w:val="decimal"/>
      <w:lvlText w:val="%7."/>
      <w:lvlJc w:val="left"/>
      <w:pPr>
        <w:ind w:left="5030" w:hanging="360"/>
      </w:pPr>
    </w:lvl>
    <w:lvl w:ilvl="7" w:tplc="04160019">
      <w:start w:val="1"/>
      <w:numFmt w:val="lowerLetter"/>
      <w:lvlText w:val="%8."/>
      <w:lvlJc w:val="left"/>
      <w:pPr>
        <w:ind w:left="5750" w:hanging="360"/>
      </w:pPr>
    </w:lvl>
    <w:lvl w:ilvl="8" w:tplc="0416001B">
      <w:start w:val="1"/>
      <w:numFmt w:val="lowerRoman"/>
      <w:lvlText w:val="%9."/>
      <w:lvlJc w:val="right"/>
      <w:pPr>
        <w:ind w:left="6470" w:hanging="180"/>
      </w:pPr>
    </w:lvl>
  </w:abstractNum>
  <w:abstractNum w:abstractNumId="16" w15:restartNumberingAfterBreak="0">
    <w:nsid w:val="0C5A1B22"/>
    <w:multiLevelType w:val="hybridMultilevel"/>
    <w:tmpl w:val="A7F4C47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135709"/>
    <w:multiLevelType w:val="hybridMultilevel"/>
    <w:tmpl w:val="5D9C804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4F160D"/>
    <w:multiLevelType w:val="hybridMultilevel"/>
    <w:tmpl w:val="696A793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8E7F32"/>
    <w:multiLevelType w:val="hybridMultilevel"/>
    <w:tmpl w:val="F8AA1D9E"/>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EF87424"/>
    <w:multiLevelType w:val="hybridMultilevel"/>
    <w:tmpl w:val="BE66CFC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F295386"/>
    <w:multiLevelType w:val="hybridMultilevel"/>
    <w:tmpl w:val="E09439C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2738D"/>
    <w:multiLevelType w:val="hybridMultilevel"/>
    <w:tmpl w:val="4F5037E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0303347"/>
    <w:multiLevelType w:val="hybridMultilevel"/>
    <w:tmpl w:val="EB48C92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54710B"/>
    <w:multiLevelType w:val="hybridMultilevel"/>
    <w:tmpl w:val="E7F2B760"/>
    <w:lvl w:ilvl="0" w:tplc="5B729C30">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119B090C"/>
    <w:multiLevelType w:val="hybridMultilevel"/>
    <w:tmpl w:val="7696E7E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D253DB"/>
    <w:multiLevelType w:val="hybridMultilevel"/>
    <w:tmpl w:val="894A51F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DD020B"/>
    <w:multiLevelType w:val="hybridMultilevel"/>
    <w:tmpl w:val="230E48A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20B5A1D"/>
    <w:multiLevelType w:val="hybridMultilevel"/>
    <w:tmpl w:val="A350A118"/>
    <w:lvl w:ilvl="0" w:tplc="5B729C30">
      <w:start w:val="1"/>
      <w:numFmt w:val="bullet"/>
      <w:lvlText w:val=""/>
      <w:lvlJc w:val="left"/>
      <w:pPr>
        <w:ind w:left="927" w:hanging="360"/>
      </w:pPr>
      <w:rPr>
        <w:rFonts w:ascii="Wingdings" w:hAnsi="Wingdings"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29" w15:restartNumberingAfterBreak="0">
    <w:nsid w:val="125B71F0"/>
    <w:multiLevelType w:val="hybridMultilevel"/>
    <w:tmpl w:val="D5BE7652"/>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29C2BE5"/>
    <w:multiLevelType w:val="hybridMultilevel"/>
    <w:tmpl w:val="D264E6D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2B00E8F"/>
    <w:multiLevelType w:val="hybridMultilevel"/>
    <w:tmpl w:val="8B6C18B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2BD172A"/>
    <w:multiLevelType w:val="hybridMultilevel"/>
    <w:tmpl w:val="42B6D4A6"/>
    <w:lvl w:ilvl="0" w:tplc="637024F0">
      <w:start w:val="1"/>
      <w:numFmt w:val="decimal"/>
      <w:lvlText w:val="%1."/>
      <w:lvlJc w:val="left"/>
      <w:rPr>
        <w:rFonts w:ascii="Arial" w:eastAsia="Calibri" w:hAnsi="Arial" w:cs="Arial"/>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13D45FE2"/>
    <w:multiLevelType w:val="hybridMultilevel"/>
    <w:tmpl w:val="79A4118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3D63684"/>
    <w:multiLevelType w:val="hybridMultilevel"/>
    <w:tmpl w:val="246460A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3DB626A"/>
    <w:multiLevelType w:val="hybridMultilevel"/>
    <w:tmpl w:val="993AC55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5226A6D"/>
    <w:multiLevelType w:val="hybridMultilevel"/>
    <w:tmpl w:val="597A3A0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5995155"/>
    <w:multiLevelType w:val="hybridMultilevel"/>
    <w:tmpl w:val="F76C9BA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5B32308"/>
    <w:multiLevelType w:val="hybridMultilevel"/>
    <w:tmpl w:val="A62A2408"/>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61C5B37"/>
    <w:multiLevelType w:val="hybridMultilevel"/>
    <w:tmpl w:val="2342F8B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6CE2334"/>
    <w:multiLevelType w:val="hybridMultilevel"/>
    <w:tmpl w:val="8F2C34B4"/>
    <w:lvl w:ilvl="0" w:tplc="1D7EB182">
      <w:start w:val="1"/>
      <w:numFmt w:val="bullet"/>
      <w:lvlText w:val=""/>
      <w:lvlJc w:val="left"/>
      <w:pPr>
        <w:tabs>
          <w:tab w:val="num" w:pos="1095"/>
        </w:tabs>
        <w:ind w:left="990"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7430A5D"/>
    <w:multiLevelType w:val="hybridMultilevel"/>
    <w:tmpl w:val="DA4889B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80A7490"/>
    <w:multiLevelType w:val="hybridMultilevel"/>
    <w:tmpl w:val="2C4A999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8407712"/>
    <w:multiLevelType w:val="hybridMultilevel"/>
    <w:tmpl w:val="11CAC7C4"/>
    <w:lvl w:ilvl="0" w:tplc="FFFFFFFF">
      <w:start w:val="1"/>
      <w:numFmt w:val="upperRoman"/>
      <w:pStyle w:val="Ttulo7"/>
      <w:lvlText w:val="%1."/>
      <w:lvlJc w:val="left"/>
      <w:pPr>
        <w:tabs>
          <w:tab w:val="num" w:pos="720"/>
        </w:tabs>
        <w:ind w:left="227" w:hanging="227"/>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186F1145"/>
    <w:multiLevelType w:val="hybridMultilevel"/>
    <w:tmpl w:val="9034C8C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97D10A1"/>
    <w:multiLevelType w:val="hybridMultilevel"/>
    <w:tmpl w:val="4F62B58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A15525B"/>
    <w:multiLevelType w:val="hybridMultilevel"/>
    <w:tmpl w:val="5C92DB2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A6249EF"/>
    <w:multiLevelType w:val="hybridMultilevel"/>
    <w:tmpl w:val="1278C5E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B6939BC"/>
    <w:multiLevelType w:val="hybridMultilevel"/>
    <w:tmpl w:val="5F9A203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BCA5437"/>
    <w:multiLevelType w:val="hybridMultilevel"/>
    <w:tmpl w:val="5BC88146"/>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BEC6817"/>
    <w:multiLevelType w:val="hybridMultilevel"/>
    <w:tmpl w:val="E428732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C023E1C"/>
    <w:multiLevelType w:val="hybridMultilevel"/>
    <w:tmpl w:val="64A810C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C6D483F"/>
    <w:multiLevelType w:val="hybridMultilevel"/>
    <w:tmpl w:val="BE26549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CAB0EA7"/>
    <w:multiLevelType w:val="hybridMultilevel"/>
    <w:tmpl w:val="3052319C"/>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E4E492C"/>
    <w:multiLevelType w:val="hybridMultilevel"/>
    <w:tmpl w:val="4DE81374"/>
    <w:lvl w:ilvl="0" w:tplc="5B729C30">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5" w15:restartNumberingAfterBreak="0">
    <w:nsid w:val="1EBD7309"/>
    <w:multiLevelType w:val="hybridMultilevel"/>
    <w:tmpl w:val="349A4D7C"/>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EC9412A"/>
    <w:multiLevelType w:val="hybridMultilevel"/>
    <w:tmpl w:val="69FEC14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EED3245"/>
    <w:multiLevelType w:val="multilevel"/>
    <w:tmpl w:val="6D68AD5C"/>
    <w:lvl w:ilvl="0">
      <w:start w:val="1"/>
      <w:numFmt w:val="bullet"/>
      <w:lvlText w:val=""/>
      <w:lvlJc w:val="left"/>
      <w:pPr>
        <w:tabs>
          <w:tab w:val="num" w:pos="1069"/>
        </w:tabs>
        <w:ind w:left="964" w:hanging="255"/>
      </w:pPr>
      <w:rPr>
        <w:rFonts w:ascii="Wingdings" w:hAnsi="Wingdings" w:hint="default"/>
      </w:rPr>
    </w:lvl>
    <w:lvl w:ilvl="1">
      <w:start w:val="1"/>
      <w:numFmt w:val="none"/>
      <w:lvlText w:val="116.1"/>
      <w:lvlJc w:val="left"/>
      <w:pPr>
        <w:tabs>
          <w:tab w:val="num" w:pos="1080"/>
        </w:tabs>
        <w:ind w:left="792" w:hanging="432"/>
      </w:pPr>
      <w:rPr>
        <w:rFonts w:hint="default"/>
      </w:rPr>
    </w:lvl>
    <w:lvl w:ilvl="2">
      <w:start w:val="1"/>
      <w:numFmt w:val="none"/>
      <w:lvlText w:val="80.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1F0365B2"/>
    <w:multiLevelType w:val="hybridMultilevel"/>
    <w:tmpl w:val="2594FD26"/>
    <w:lvl w:ilvl="0" w:tplc="5A526E7A">
      <w:start w:val="1"/>
      <w:numFmt w:val="bullet"/>
      <w:lvlText w:val=""/>
      <w:lvlJc w:val="left"/>
      <w:pPr>
        <w:tabs>
          <w:tab w:val="num" w:pos="1069"/>
        </w:tabs>
        <w:ind w:left="964" w:hanging="255"/>
      </w:pPr>
      <w:rPr>
        <w:rFonts w:ascii="Wingdings" w:hAnsi="Wingdings" w:hint="default"/>
        <w:color w:val="000000"/>
      </w:rPr>
    </w:lvl>
    <w:lvl w:ilvl="1" w:tplc="04160003" w:tentative="1">
      <w:start w:val="1"/>
      <w:numFmt w:val="bullet"/>
      <w:lvlText w:val="o"/>
      <w:lvlJc w:val="left"/>
      <w:pPr>
        <w:tabs>
          <w:tab w:val="num" w:pos="2516"/>
        </w:tabs>
        <w:ind w:left="2516" w:hanging="360"/>
      </w:pPr>
      <w:rPr>
        <w:rFonts w:ascii="Courier New" w:hAnsi="Courier New" w:hint="default"/>
      </w:rPr>
    </w:lvl>
    <w:lvl w:ilvl="2" w:tplc="04160005" w:tentative="1">
      <w:start w:val="1"/>
      <w:numFmt w:val="bullet"/>
      <w:lvlText w:val=""/>
      <w:lvlJc w:val="left"/>
      <w:pPr>
        <w:tabs>
          <w:tab w:val="num" w:pos="3236"/>
        </w:tabs>
        <w:ind w:left="3236" w:hanging="360"/>
      </w:pPr>
      <w:rPr>
        <w:rFonts w:ascii="Wingdings" w:hAnsi="Wingdings" w:hint="default"/>
      </w:rPr>
    </w:lvl>
    <w:lvl w:ilvl="3" w:tplc="04160001" w:tentative="1">
      <w:start w:val="1"/>
      <w:numFmt w:val="bullet"/>
      <w:lvlText w:val=""/>
      <w:lvlJc w:val="left"/>
      <w:pPr>
        <w:tabs>
          <w:tab w:val="num" w:pos="3956"/>
        </w:tabs>
        <w:ind w:left="3956" w:hanging="360"/>
      </w:pPr>
      <w:rPr>
        <w:rFonts w:ascii="Symbol" w:hAnsi="Symbol" w:hint="default"/>
      </w:rPr>
    </w:lvl>
    <w:lvl w:ilvl="4" w:tplc="04160003" w:tentative="1">
      <w:start w:val="1"/>
      <w:numFmt w:val="bullet"/>
      <w:lvlText w:val="o"/>
      <w:lvlJc w:val="left"/>
      <w:pPr>
        <w:tabs>
          <w:tab w:val="num" w:pos="4676"/>
        </w:tabs>
        <w:ind w:left="4676" w:hanging="360"/>
      </w:pPr>
      <w:rPr>
        <w:rFonts w:ascii="Courier New" w:hAnsi="Courier New" w:hint="default"/>
      </w:rPr>
    </w:lvl>
    <w:lvl w:ilvl="5" w:tplc="04160005" w:tentative="1">
      <w:start w:val="1"/>
      <w:numFmt w:val="bullet"/>
      <w:lvlText w:val=""/>
      <w:lvlJc w:val="left"/>
      <w:pPr>
        <w:tabs>
          <w:tab w:val="num" w:pos="5396"/>
        </w:tabs>
        <w:ind w:left="5396" w:hanging="360"/>
      </w:pPr>
      <w:rPr>
        <w:rFonts w:ascii="Wingdings" w:hAnsi="Wingdings" w:hint="default"/>
      </w:rPr>
    </w:lvl>
    <w:lvl w:ilvl="6" w:tplc="04160001" w:tentative="1">
      <w:start w:val="1"/>
      <w:numFmt w:val="bullet"/>
      <w:lvlText w:val=""/>
      <w:lvlJc w:val="left"/>
      <w:pPr>
        <w:tabs>
          <w:tab w:val="num" w:pos="6116"/>
        </w:tabs>
        <w:ind w:left="6116" w:hanging="360"/>
      </w:pPr>
      <w:rPr>
        <w:rFonts w:ascii="Symbol" w:hAnsi="Symbol" w:hint="default"/>
      </w:rPr>
    </w:lvl>
    <w:lvl w:ilvl="7" w:tplc="04160003" w:tentative="1">
      <w:start w:val="1"/>
      <w:numFmt w:val="bullet"/>
      <w:lvlText w:val="o"/>
      <w:lvlJc w:val="left"/>
      <w:pPr>
        <w:tabs>
          <w:tab w:val="num" w:pos="6836"/>
        </w:tabs>
        <w:ind w:left="6836" w:hanging="360"/>
      </w:pPr>
      <w:rPr>
        <w:rFonts w:ascii="Courier New" w:hAnsi="Courier New" w:hint="default"/>
      </w:rPr>
    </w:lvl>
    <w:lvl w:ilvl="8" w:tplc="04160005" w:tentative="1">
      <w:start w:val="1"/>
      <w:numFmt w:val="bullet"/>
      <w:lvlText w:val=""/>
      <w:lvlJc w:val="left"/>
      <w:pPr>
        <w:tabs>
          <w:tab w:val="num" w:pos="7556"/>
        </w:tabs>
        <w:ind w:left="7556" w:hanging="360"/>
      </w:pPr>
      <w:rPr>
        <w:rFonts w:ascii="Wingdings" w:hAnsi="Wingdings" w:hint="default"/>
      </w:rPr>
    </w:lvl>
  </w:abstractNum>
  <w:abstractNum w:abstractNumId="59" w15:restartNumberingAfterBreak="0">
    <w:nsid w:val="1FBD519E"/>
    <w:multiLevelType w:val="hybridMultilevel"/>
    <w:tmpl w:val="DB4A661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01330BA"/>
    <w:multiLevelType w:val="hybridMultilevel"/>
    <w:tmpl w:val="ABAA307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03F449F"/>
    <w:multiLevelType w:val="hybridMultilevel"/>
    <w:tmpl w:val="9396848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0AA4908"/>
    <w:multiLevelType w:val="hybridMultilevel"/>
    <w:tmpl w:val="EEC48C2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11D1DDD"/>
    <w:multiLevelType w:val="hybridMultilevel"/>
    <w:tmpl w:val="625AA83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1381F7E"/>
    <w:multiLevelType w:val="hybridMultilevel"/>
    <w:tmpl w:val="A9FA69EC"/>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1392EAE"/>
    <w:multiLevelType w:val="hybridMultilevel"/>
    <w:tmpl w:val="1ACA0C2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15751FB"/>
    <w:multiLevelType w:val="hybridMultilevel"/>
    <w:tmpl w:val="38742C7E"/>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169793F"/>
    <w:multiLevelType w:val="hybridMultilevel"/>
    <w:tmpl w:val="8B18B65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1893CF8"/>
    <w:multiLevelType w:val="hybridMultilevel"/>
    <w:tmpl w:val="92B252F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1EE6F35"/>
    <w:multiLevelType w:val="hybridMultilevel"/>
    <w:tmpl w:val="C56AEB9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2803AE6"/>
    <w:multiLevelType w:val="hybridMultilevel"/>
    <w:tmpl w:val="9DDA3B9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3397614"/>
    <w:multiLevelType w:val="hybridMultilevel"/>
    <w:tmpl w:val="7B92196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35E01B3"/>
    <w:multiLevelType w:val="hybridMultilevel"/>
    <w:tmpl w:val="808877D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1872D9"/>
    <w:multiLevelType w:val="hybridMultilevel"/>
    <w:tmpl w:val="8BFCAC2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5C10D41"/>
    <w:multiLevelType w:val="hybridMultilevel"/>
    <w:tmpl w:val="DFC2C73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65705AE"/>
    <w:multiLevelType w:val="hybridMultilevel"/>
    <w:tmpl w:val="4DA2AE6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6873372"/>
    <w:multiLevelType w:val="hybridMultilevel"/>
    <w:tmpl w:val="BC6857D0"/>
    <w:lvl w:ilvl="0" w:tplc="04160005">
      <w:start w:val="1"/>
      <w:numFmt w:val="bullet"/>
      <w:lvlText w:val=""/>
      <w:lvlJc w:val="left"/>
      <w:pPr>
        <w:tabs>
          <w:tab w:val="num" w:pos="1095"/>
        </w:tabs>
        <w:ind w:left="1095" w:hanging="360"/>
      </w:pPr>
      <w:rPr>
        <w:rFonts w:ascii="Wingdings" w:hAnsi="Wingdings" w:hint="default"/>
      </w:rPr>
    </w:lvl>
    <w:lvl w:ilvl="1" w:tplc="04160003" w:tentative="1">
      <w:start w:val="1"/>
      <w:numFmt w:val="bullet"/>
      <w:lvlText w:val="o"/>
      <w:lvlJc w:val="left"/>
      <w:pPr>
        <w:tabs>
          <w:tab w:val="num" w:pos="1815"/>
        </w:tabs>
        <w:ind w:left="1815" w:hanging="360"/>
      </w:pPr>
      <w:rPr>
        <w:rFonts w:ascii="Courier New" w:hAnsi="Courier New" w:cs="Courier New" w:hint="default"/>
      </w:rPr>
    </w:lvl>
    <w:lvl w:ilvl="2" w:tplc="04160005" w:tentative="1">
      <w:start w:val="1"/>
      <w:numFmt w:val="bullet"/>
      <w:lvlText w:val=""/>
      <w:lvlJc w:val="left"/>
      <w:pPr>
        <w:tabs>
          <w:tab w:val="num" w:pos="2535"/>
        </w:tabs>
        <w:ind w:left="2535" w:hanging="360"/>
      </w:pPr>
      <w:rPr>
        <w:rFonts w:ascii="Wingdings" w:hAnsi="Wingdings" w:hint="default"/>
      </w:rPr>
    </w:lvl>
    <w:lvl w:ilvl="3" w:tplc="04160001" w:tentative="1">
      <w:start w:val="1"/>
      <w:numFmt w:val="bullet"/>
      <w:lvlText w:val=""/>
      <w:lvlJc w:val="left"/>
      <w:pPr>
        <w:tabs>
          <w:tab w:val="num" w:pos="3255"/>
        </w:tabs>
        <w:ind w:left="3255" w:hanging="360"/>
      </w:pPr>
      <w:rPr>
        <w:rFonts w:ascii="Symbol" w:hAnsi="Symbol" w:hint="default"/>
      </w:rPr>
    </w:lvl>
    <w:lvl w:ilvl="4" w:tplc="04160003" w:tentative="1">
      <w:start w:val="1"/>
      <w:numFmt w:val="bullet"/>
      <w:lvlText w:val="o"/>
      <w:lvlJc w:val="left"/>
      <w:pPr>
        <w:tabs>
          <w:tab w:val="num" w:pos="3975"/>
        </w:tabs>
        <w:ind w:left="3975" w:hanging="360"/>
      </w:pPr>
      <w:rPr>
        <w:rFonts w:ascii="Courier New" w:hAnsi="Courier New" w:cs="Courier New" w:hint="default"/>
      </w:rPr>
    </w:lvl>
    <w:lvl w:ilvl="5" w:tplc="04160005" w:tentative="1">
      <w:start w:val="1"/>
      <w:numFmt w:val="bullet"/>
      <w:lvlText w:val=""/>
      <w:lvlJc w:val="left"/>
      <w:pPr>
        <w:tabs>
          <w:tab w:val="num" w:pos="4695"/>
        </w:tabs>
        <w:ind w:left="4695" w:hanging="360"/>
      </w:pPr>
      <w:rPr>
        <w:rFonts w:ascii="Wingdings" w:hAnsi="Wingdings" w:hint="default"/>
      </w:rPr>
    </w:lvl>
    <w:lvl w:ilvl="6" w:tplc="04160001" w:tentative="1">
      <w:start w:val="1"/>
      <w:numFmt w:val="bullet"/>
      <w:lvlText w:val=""/>
      <w:lvlJc w:val="left"/>
      <w:pPr>
        <w:tabs>
          <w:tab w:val="num" w:pos="5415"/>
        </w:tabs>
        <w:ind w:left="5415" w:hanging="360"/>
      </w:pPr>
      <w:rPr>
        <w:rFonts w:ascii="Symbol" w:hAnsi="Symbol" w:hint="default"/>
      </w:rPr>
    </w:lvl>
    <w:lvl w:ilvl="7" w:tplc="04160003" w:tentative="1">
      <w:start w:val="1"/>
      <w:numFmt w:val="bullet"/>
      <w:lvlText w:val="o"/>
      <w:lvlJc w:val="left"/>
      <w:pPr>
        <w:tabs>
          <w:tab w:val="num" w:pos="6135"/>
        </w:tabs>
        <w:ind w:left="6135" w:hanging="360"/>
      </w:pPr>
      <w:rPr>
        <w:rFonts w:ascii="Courier New" w:hAnsi="Courier New" w:cs="Courier New" w:hint="default"/>
      </w:rPr>
    </w:lvl>
    <w:lvl w:ilvl="8" w:tplc="04160005" w:tentative="1">
      <w:start w:val="1"/>
      <w:numFmt w:val="bullet"/>
      <w:lvlText w:val=""/>
      <w:lvlJc w:val="left"/>
      <w:pPr>
        <w:tabs>
          <w:tab w:val="num" w:pos="6855"/>
        </w:tabs>
        <w:ind w:left="6855" w:hanging="360"/>
      </w:pPr>
      <w:rPr>
        <w:rFonts w:ascii="Wingdings" w:hAnsi="Wingdings" w:hint="default"/>
      </w:rPr>
    </w:lvl>
  </w:abstractNum>
  <w:abstractNum w:abstractNumId="77" w15:restartNumberingAfterBreak="0">
    <w:nsid w:val="288D53EF"/>
    <w:multiLevelType w:val="hybridMultilevel"/>
    <w:tmpl w:val="8AE8783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92E7DEB"/>
    <w:multiLevelType w:val="hybridMultilevel"/>
    <w:tmpl w:val="0488297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94F7784"/>
    <w:multiLevelType w:val="hybridMultilevel"/>
    <w:tmpl w:val="C2DAB5E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9892A23"/>
    <w:multiLevelType w:val="hybridMultilevel"/>
    <w:tmpl w:val="52B0AD5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A58201F"/>
    <w:multiLevelType w:val="hybridMultilevel"/>
    <w:tmpl w:val="D5300E3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B0A6437"/>
    <w:multiLevelType w:val="hybridMultilevel"/>
    <w:tmpl w:val="CB42505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B7A1432"/>
    <w:multiLevelType w:val="hybridMultilevel"/>
    <w:tmpl w:val="4198CEE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B8C4C9E"/>
    <w:multiLevelType w:val="hybridMultilevel"/>
    <w:tmpl w:val="FA24C86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CAB46AA"/>
    <w:multiLevelType w:val="hybridMultilevel"/>
    <w:tmpl w:val="3820A060"/>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CB97196"/>
    <w:multiLevelType w:val="hybridMultilevel"/>
    <w:tmpl w:val="6FB4C388"/>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D0A2737"/>
    <w:multiLevelType w:val="hybridMultilevel"/>
    <w:tmpl w:val="4AC0237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D2527FF"/>
    <w:multiLevelType w:val="hybridMultilevel"/>
    <w:tmpl w:val="18F6EC9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D320FDD"/>
    <w:multiLevelType w:val="hybridMultilevel"/>
    <w:tmpl w:val="D08040F0"/>
    <w:lvl w:ilvl="0" w:tplc="1D7EB182">
      <w:start w:val="1"/>
      <w:numFmt w:val="bullet"/>
      <w:lvlText w:val=""/>
      <w:lvlJc w:val="left"/>
      <w:pPr>
        <w:tabs>
          <w:tab w:val="num" w:pos="1069"/>
        </w:tabs>
        <w:ind w:left="964" w:hanging="255"/>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D6E05EA"/>
    <w:multiLevelType w:val="hybridMultilevel"/>
    <w:tmpl w:val="07661FE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DA07FB7"/>
    <w:multiLevelType w:val="hybridMultilevel"/>
    <w:tmpl w:val="CDC81EE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E407679"/>
    <w:multiLevelType w:val="hybridMultilevel"/>
    <w:tmpl w:val="8334EA7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EC8760C"/>
    <w:multiLevelType w:val="hybridMultilevel"/>
    <w:tmpl w:val="D8F604D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FB1490F"/>
    <w:multiLevelType w:val="multilevel"/>
    <w:tmpl w:val="051C7574"/>
    <w:lvl w:ilvl="0">
      <w:start w:val="1"/>
      <w:numFmt w:val="bullet"/>
      <w:lvlText w:val=""/>
      <w:lvlJc w:val="left"/>
      <w:pPr>
        <w:tabs>
          <w:tab w:val="num" w:pos="360"/>
        </w:tabs>
        <w:ind w:left="360" w:hanging="360"/>
      </w:pPr>
      <w:rPr>
        <w:rFonts w:ascii="Wingdings" w:hAnsi="Wingdings" w:hint="default"/>
      </w:rPr>
    </w:lvl>
    <w:lvl w:ilvl="1">
      <w:start w:val="1"/>
      <w:numFmt w:val="none"/>
      <w:lvlText w:val="116.1"/>
      <w:lvlJc w:val="left"/>
      <w:pPr>
        <w:tabs>
          <w:tab w:val="num" w:pos="1080"/>
        </w:tabs>
        <w:ind w:left="792" w:hanging="432"/>
      </w:pPr>
      <w:rPr>
        <w:rFonts w:hint="default"/>
      </w:rPr>
    </w:lvl>
    <w:lvl w:ilvl="2">
      <w:start w:val="1"/>
      <w:numFmt w:val="none"/>
      <w:lvlText w:val="80.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301C531B"/>
    <w:multiLevelType w:val="hybridMultilevel"/>
    <w:tmpl w:val="2DE2A5EC"/>
    <w:lvl w:ilvl="0" w:tplc="04160005">
      <w:start w:val="1"/>
      <w:numFmt w:val="bullet"/>
      <w:lvlText w:val=""/>
      <w:lvlJc w:val="left"/>
      <w:pPr>
        <w:tabs>
          <w:tab w:val="num" w:pos="1091"/>
        </w:tabs>
        <w:ind w:left="1091" w:hanging="360"/>
      </w:pPr>
      <w:rPr>
        <w:rFonts w:ascii="Wingdings" w:hAnsi="Wingdings" w:hint="default"/>
      </w:rPr>
    </w:lvl>
    <w:lvl w:ilvl="1" w:tplc="04160003" w:tentative="1">
      <w:start w:val="1"/>
      <w:numFmt w:val="bullet"/>
      <w:lvlText w:val="o"/>
      <w:lvlJc w:val="left"/>
      <w:pPr>
        <w:tabs>
          <w:tab w:val="num" w:pos="1811"/>
        </w:tabs>
        <w:ind w:left="1811" w:hanging="360"/>
      </w:pPr>
      <w:rPr>
        <w:rFonts w:ascii="Courier New" w:hAnsi="Courier New" w:cs="Courier New" w:hint="default"/>
      </w:rPr>
    </w:lvl>
    <w:lvl w:ilvl="2" w:tplc="04160005" w:tentative="1">
      <w:start w:val="1"/>
      <w:numFmt w:val="bullet"/>
      <w:lvlText w:val=""/>
      <w:lvlJc w:val="left"/>
      <w:pPr>
        <w:tabs>
          <w:tab w:val="num" w:pos="2531"/>
        </w:tabs>
        <w:ind w:left="2531" w:hanging="360"/>
      </w:pPr>
      <w:rPr>
        <w:rFonts w:ascii="Wingdings" w:hAnsi="Wingdings" w:hint="default"/>
      </w:rPr>
    </w:lvl>
    <w:lvl w:ilvl="3" w:tplc="04160001" w:tentative="1">
      <w:start w:val="1"/>
      <w:numFmt w:val="bullet"/>
      <w:lvlText w:val=""/>
      <w:lvlJc w:val="left"/>
      <w:pPr>
        <w:tabs>
          <w:tab w:val="num" w:pos="3251"/>
        </w:tabs>
        <w:ind w:left="3251" w:hanging="360"/>
      </w:pPr>
      <w:rPr>
        <w:rFonts w:ascii="Symbol" w:hAnsi="Symbol" w:hint="default"/>
      </w:rPr>
    </w:lvl>
    <w:lvl w:ilvl="4" w:tplc="04160003" w:tentative="1">
      <w:start w:val="1"/>
      <w:numFmt w:val="bullet"/>
      <w:lvlText w:val="o"/>
      <w:lvlJc w:val="left"/>
      <w:pPr>
        <w:tabs>
          <w:tab w:val="num" w:pos="3971"/>
        </w:tabs>
        <w:ind w:left="3971" w:hanging="360"/>
      </w:pPr>
      <w:rPr>
        <w:rFonts w:ascii="Courier New" w:hAnsi="Courier New" w:cs="Courier New" w:hint="default"/>
      </w:rPr>
    </w:lvl>
    <w:lvl w:ilvl="5" w:tplc="04160005" w:tentative="1">
      <w:start w:val="1"/>
      <w:numFmt w:val="bullet"/>
      <w:lvlText w:val=""/>
      <w:lvlJc w:val="left"/>
      <w:pPr>
        <w:tabs>
          <w:tab w:val="num" w:pos="4691"/>
        </w:tabs>
        <w:ind w:left="4691" w:hanging="360"/>
      </w:pPr>
      <w:rPr>
        <w:rFonts w:ascii="Wingdings" w:hAnsi="Wingdings" w:hint="default"/>
      </w:rPr>
    </w:lvl>
    <w:lvl w:ilvl="6" w:tplc="04160001" w:tentative="1">
      <w:start w:val="1"/>
      <w:numFmt w:val="bullet"/>
      <w:lvlText w:val=""/>
      <w:lvlJc w:val="left"/>
      <w:pPr>
        <w:tabs>
          <w:tab w:val="num" w:pos="5411"/>
        </w:tabs>
        <w:ind w:left="5411" w:hanging="360"/>
      </w:pPr>
      <w:rPr>
        <w:rFonts w:ascii="Symbol" w:hAnsi="Symbol" w:hint="default"/>
      </w:rPr>
    </w:lvl>
    <w:lvl w:ilvl="7" w:tplc="04160003" w:tentative="1">
      <w:start w:val="1"/>
      <w:numFmt w:val="bullet"/>
      <w:lvlText w:val="o"/>
      <w:lvlJc w:val="left"/>
      <w:pPr>
        <w:tabs>
          <w:tab w:val="num" w:pos="6131"/>
        </w:tabs>
        <w:ind w:left="6131" w:hanging="360"/>
      </w:pPr>
      <w:rPr>
        <w:rFonts w:ascii="Courier New" w:hAnsi="Courier New" w:cs="Courier New" w:hint="default"/>
      </w:rPr>
    </w:lvl>
    <w:lvl w:ilvl="8" w:tplc="04160005" w:tentative="1">
      <w:start w:val="1"/>
      <w:numFmt w:val="bullet"/>
      <w:lvlText w:val=""/>
      <w:lvlJc w:val="left"/>
      <w:pPr>
        <w:tabs>
          <w:tab w:val="num" w:pos="6851"/>
        </w:tabs>
        <w:ind w:left="6851" w:hanging="360"/>
      </w:pPr>
      <w:rPr>
        <w:rFonts w:ascii="Wingdings" w:hAnsi="Wingdings" w:hint="default"/>
      </w:rPr>
    </w:lvl>
  </w:abstractNum>
  <w:abstractNum w:abstractNumId="96" w15:restartNumberingAfterBreak="0">
    <w:nsid w:val="303B7DA3"/>
    <w:multiLevelType w:val="hybridMultilevel"/>
    <w:tmpl w:val="339C58E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0601F93"/>
    <w:multiLevelType w:val="hybridMultilevel"/>
    <w:tmpl w:val="5CBE460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1A70B06"/>
    <w:multiLevelType w:val="hybridMultilevel"/>
    <w:tmpl w:val="3654C3A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1F65E92"/>
    <w:multiLevelType w:val="hybridMultilevel"/>
    <w:tmpl w:val="8C504C98"/>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2982393"/>
    <w:multiLevelType w:val="hybridMultilevel"/>
    <w:tmpl w:val="3594D34E"/>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3BB5046"/>
    <w:multiLevelType w:val="hybridMultilevel"/>
    <w:tmpl w:val="8E92E1C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3E22ED7"/>
    <w:multiLevelType w:val="hybridMultilevel"/>
    <w:tmpl w:val="5FF24B4C"/>
    <w:lvl w:ilvl="0" w:tplc="FC607EEA">
      <w:start w:val="1"/>
      <w:numFmt w:val="bullet"/>
      <w:lvlText w:val=""/>
      <w:lvlJc w:val="left"/>
      <w:pPr>
        <w:tabs>
          <w:tab w:val="num" w:pos="958"/>
        </w:tabs>
        <w:ind w:left="958" w:hanging="227"/>
      </w:pPr>
      <w:rPr>
        <w:rFonts w:ascii="Wingdings" w:hAnsi="Wingdings" w:hint="default"/>
      </w:rPr>
    </w:lvl>
    <w:lvl w:ilvl="1" w:tplc="04160003" w:tentative="1">
      <w:start w:val="1"/>
      <w:numFmt w:val="bullet"/>
      <w:lvlText w:val="o"/>
      <w:lvlJc w:val="left"/>
      <w:pPr>
        <w:tabs>
          <w:tab w:val="num" w:pos="1811"/>
        </w:tabs>
        <w:ind w:left="1811" w:hanging="360"/>
      </w:pPr>
      <w:rPr>
        <w:rFonts w:ascii="Courier New" w:hAnsi="Courier New" w:cs="Courier New" w:hint="default"/>
      </w:rPr>
    </w:lvl>
    <w:lvl w:ilvl="2" w:tplc="04160005" w:tentative="1">
      <w:start w:val="1"/>
      <w:numFmt w:val="bullet"/>
      <w:lvlText w:val=""/>
      <w:lvlJc w:val="left"/>
      <w:pPr>
        <w:tabs>
          <w:tab w:val="num" w:pos="2531"/>
        </w:tabs>
        <w:ind w:left="2531" w:hanging="360"/>
      </w:pPr>
      <w:rPr>
        <w:rFonts w:ascii="Wingdings" w:hAnsi="Wingdings" w:hint="default"/>
      </w:rPr>
    </w:lvl>
    <w:lvl w:ilvl="3" w:tplc="04160001" w:tentative="1">
      <w:start w:val="1"/>
      <w:numFmt w:val="bullet"/>
      <w:lvlText w:val=""/>
      <w:lvlJc w:val="left"/>
      <w:pPr>
        <w:tabs>
          <w:tab w:val="num" w:pos="3251"/>
        </w:tabs>
        <w:ind w:left="3251" w:hanging="360"/>
      </w:pPr>
      <w:rPr>
        <w:rFonts w:ascii="Symbol" w:hAnsi="Symbol" w:hint="default"/>
      </w:rPr>
    </w:lvl>
    <w:lvl w:ilvl="4" w:tplc="04160003" w:tentative="1">
      <w:start w:val="1"/>
      <w:numFmt w:val="bullet"/>
      <w:lvlText w:val="o"/>
      <w:lvlJc w:val="left"/>
      <w:pPr>
        <w:tabs>
          <w:tab w:val="num" w:pos="3971"/>
        </w:tabs>
        <w:ind w:left="3971" w:hanging="360"/>
      </w:pPr>
      <w:rPr>
        <w:rFonts w:ascii="Courier New" w:hAnsi="Courier New" w:cs="Courier New" w:hint="default"/>
      </w:rPr>
    </w:lvl>
    <w:lvl w:ilvl="5" w:tplc="04160005" w:tentative="1">
      <w:start w:val="1"/>
      <w:numFmt w:val="bullet"/>
      <w:lvlText w:val=""/>
      <w:lvlJc w:val="left"/>
      <w:pPr>
        <w:tabs>
          <w:tab w:val="num" w:pos="4691"/>
        </w:tabs>
        <w:ind w:left="4691" w:hanging="360"/>
      </w:pPr>
      <w:rPr>
        <w:rFonts w:ascii="Wingdings" w:hAnsi="Wingdings" w:hint="default"/>
      </w:rPr>
    </w:lvl>
    <w:lvl w:ilvl="6" w:tplc="04160001" w:tentative="1">
      <w:start w:val="1"/>
      <w:numFmt w:val="bullet"/>
      <w:lvlText w:val=""/>
      <w:lvlJc w:val="left"/>
      <w:pPr>
        <w:tabs>
          <w:tab w:val="num" w:pos="5411"/>
        </w:tabs>
        <w:ind w:left="5411" w:hanging="360"/>
      </w:pPr>
      <w:rPr>
        <w:rFonts w:ascii="Symbol" w:hAnsi="Symbol" w:hint="default"/>
      </w:rPr>
    </w:lvl>
    <w:lvl w:ilvl="7" w:tplc="04160003" w:tentative="1">
      <w:start w:val="1"/>
      <w:numFmt w:val="bullet"/>
      <w:lvlText w:val="o"/>
      <w:lvlJc w:val="left"/>
      <w:pPr>
        <w:tabs>
          <w:tab w:val="num" w:pos="6131"/>
        </w:tabs>
        <w:ind w:left="6131" w:hanging="360"/>
      </w:pPr>
      <w:rPr>
        <w:rFonts w:ascii="Courier New" w:hAnsi="Courier New" w:cs="Courier New" w:hint="default"/>
      </w:rPr>
    </w:lvl>
    <w:lvl w:ilvl="8" w:tplc="04160005" w:tentative="1">
      <w:start w:val="1"/>
      <w:numFmt w:val="bullet"/>
      <w:lvlText w:val=""/>
      <w:lvlJc w:val="left"/>
      <w:pPr>
        <w:tabs>
          <w:tab w:val="num" w:pos="6851"/>
        </w:tabs>
        <w:ind w:left="6851" w:hanging="360"/>
      </w:pPr>
      <w:rPr>
        <w:rFonts w:ascii="Wingdings" w:hAnsi="Wingdings" w:hint="default"/>
      </w:rPr>
    </w:lvl>
  </w:abstractNum>
  <w:abstractNum w:abstractNumId="103" w15:restartNumberingAfterBreak="0">
    <w:nsid w:val="34987C04"/>
    <w:multiLevelType w:val="hybridMultilevel"/>
    <w:tmpl w:val="5200463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4BA7CA6"/>
    <w:multiLevelType w:val="hybridMultilevel"/>
    <w:tmpl w:val="951A9B9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5344945"/>
    <w:multiLevelType w:val="hybridMultilevel"/>
    <w:tmpl w:val="443C21E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5CE5E12"/>
    <w:multiLevelType w:val="hybridMultilevel"/>
    <w:tmpl w:val="56F2FA8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6546651"/>
    <w:multiLevelType w:val="hybridMultilevel"/>
    <w:tmpl w:val="DC74EF7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73D6A5F"/>
    <w:multiLevelType w:val="hybridMultilevel"/>
    <w:tmpl w:val="C0F85E90"/>
    <w:lvl w:ilvl="0" w:tplc="5A526E7A">
      <w:start w:val="1"/>
      <w:numFmt w:val="bullet"/>
      <w:lvlText w:val=""/>
      <w:lvlJc w:val="left"/>
      <w:pPr>
        <w:ind w:left="720" w:hanging="360"/>
      </w:pPr>
      <w:rPr>
        <w:rFonts w:ascii="Wingdings" w:hAnsi="Wingding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374513CE"/>
    <w:multiLevelType w:val="hybridMultilevel"/>
    <w:tmpl w:val="17AC9474"/>
    <w:lvl w:ilvl="0" w:tplc="1D7EB182">
      <w:start w:val="1"/>
      <w:numFmt w:val="bullet"/>
      <w:lvlText w:val=""/>
      <w:lvlJc w:val="left"/>
      <w:pPr>
        <w:tabs>
          <w:tab w:val="num" w:pos="1069"/>
        </w:tabs>
        <w:ind w:left="964" w:hanging="255"/>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7C83ECD"/>
    <w:multiLevelType w:val="hybridMultilevel"/>
    <w:tmpl w:val="17CAFE2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8596356"/>
    <w:multiLevelType w:val="hybridMultilevel"/>
    <w:tmpl w:val="5B78887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8B70B47"/>
    <w:multiLevelType w:val="hybridMultilevel"/>
    <w:tmpl w:val="BABEBF8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90656B1"/>
    <w:multiLevelType w:val="hybridMultilevel"/>
    <w:tmpl w:val="59160DEA"/>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92C1689"/>
    <w:multiLevelType w:val="hybridMultilevel"/>
    <w:tmpl w:val="9A0677D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9CE559A"/>
    <w:multiLevelType w:val="hybridMultilevel"/>
    <w:tmpl w:val="76D2B81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9FE02DB"/>
    <w:multiLevelType w:val="hybridMultilevel"/>
    <w:tmpl w:val="9A902B9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A8551E8"/>
    <w:multiLevelType w:val="hybridMultilevel"/>
    <w:tmpl w:val="0256E79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AEA5BC5"/>
    <w:multiLevelType w:val="hybridMultilevel"/>
    <w:tmpl w:val="C6ECC60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B9214C1"/>
    <w:multiLevelType w:val="hybridMultilevel"/>
    <w:tmpl w:val="1062D23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C28167C"/>
    <w:multiLevelType w:val="hybridMultilevel"/>
    <w:tmpl w:val="05DAFF56"/>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C9010B2"/>
    <w:multiLevelType w:val="hybridMultilevel"/>
    <w:tmpl w:val="5ED0B87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C902A10"/>
    <w:multiLevelType w:val="hybridMultilevel"/>
    <w:tmpl w:val="AA040FF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CA82F01"/>
    <w:multiLevelType w:val="hybridMultilevel"/>
    <w:tmpl w:val="014E783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D256C2B"/>
    <w:multiLevelType w:val="hybridMultilevel"/>
    <w:tmpl w:val="8BB8B752"/>
    <w:lvl w:ilvl="0" w:tplc="7CB0E75E">
      <w:start w:val="1"/>
      <w:numFmt w:val="bullet"/>
      <w:lvlText w:val=""/>
      <w:lvlJc w:val="left"/>
      <w:pPr>
        <w:tabs>
          <w:tab w:val="num" w:pos="1069"/>
        </w:tabs>
        <w:ind w:left="964" w:hanging="255"/>
      </w:pPr>
      <w:rPr>
        <w:rFonts w:ascii="Wingdings" w:hAnsi="Wingdings" w:hint="default"/>
        <w:color w:val="00000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3DDE2770"/>
    <w:multiLevelType w:val="hybridMultilevel"/>
    <w:tmpl w:val="69183B2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FE62084"/>
    <w:multiLevelType w:val="hybridMultilevel"/>
    <w:tmpl w:val="99586B6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04D0FA4"/>
    <w:multiLevelType w:val="hybridMultilevel"/>
    <w:tmpl w:val="82AA461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0815A66"/>
    <w:multiLevelType w:val="hybridMultilevel"/>
    <w:tmpl w:val="47AE4F2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17309D2"/>
    <w:multiLevelType w:val="hybridMultilevel"/>
    <w:tmpl w:val="0092442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1EA7A88"/>
    <w:multiLevelType w:val="hybridMultilevel"/>
    <w:tmpl w:val="4FC22E0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2591DE6"/>
    <w:multiLevelType w:val="hybridMultilevel"/>
    <w:tmpl w:val="B61AA7E0"/>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2920E6D"/>
    <w:multiLevelType w:val="hybridMultilevel"/>
    <w:tmpl w:val="2B7CA25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2BC6550"/>
    <w:multiLevelType w:val="hybridMultilevel"/>
    <w:tmpl w:val="3976AEA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3D760EF"/>
    <w:multiLevelType w:val="hybridMultilevel"/>
    <w:tmpl w:val="9B7C80D4"/>
    <w:lvl w:ilvl="0" w:tplc="A8B48A68">
      <w:start w:val="1"/>
      <w:numFmt w:val="bullet"/>
      <w:lvlText w:val=""/>
      <w:lvlJc w:val="left"/>
      <w:pPr>
        <w:tabs>
          <w:tab w:val="num" w:pos="1069"/>
        </w:tabs>
        <w:ind w:left="964" w:hanging="255"/>
      </w:pPr>
      <w:rPr>
        <w:rFonts w:ascii="Wingdings" w:hAnsi="Wingdings" w:hint="default"/>
        <w:color w:val="00000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3D867BE"/>
    <w:multiLevelType w:val="hybridMultilevel"/>
    <w:tmpl w:val="7AD001A2"/>
    <w:lvl w:ilvl="0" w:tplc="5B729C30">
      <w:start w:val="1"/>
      <w:numFmt w:val="bullet"/>
      <w:lvlText w:val=""/>
      <w:lvlJc w:val="left"/>
      <w:pPr>
        <w:ind w:left="1512" w:hanging="360"/>
      </w:pPr>
      <w:rPr>
        <w:rFonts w:ascii="Wingdings" w:hAnsi="Wingdings"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136" w15:restartNumberingAfterBreak="0">
    <w:nsid w:val="44123BAB"/>
    <w:multiLevelType w:val="hybridMultilevel"/>
    <w:tmpl w:val="13E22088"/>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42E5D10"/>
    <w:multiLevelType w:val="hybridMultilevel"/>
    <w:tmpl w:val="D50CD24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4FE7F77"/>
    <w:multiLevelType w:val="hybridMultilevel"/>
    <w:tmpl w:val="EEE2FB0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50221CC"/>
    <w:multiLevelType w:val="hybridMultilevel"/>
    <w:tmpl w:val="84A0822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51E60F2"/>
    <w:multiLevelType w:val="hybridMultilevel"/>
    <w:tmpl w:val="FF12F6F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5690996"/>
    <w:multiLevelType w:val="hybridMultilevel"/>
    <w:tmpl w:val="D70CA6D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5807667"/>
    <w:multiLevelType w:val="hybridMultilevel"/>
    <w:tmpl w:val="51EE7CB4"/>
    <w:lvl w:ilvl="0" w:tplc="1D7EB182">
      <w:start w:val="1"/>
      <w:numFmt w:val="bullet"/>
      <w:lvlText w:val=""/>
      <w:lvlJc w:val="left"/>
      <w:pPr>
        <w:tabs>
          <w:tab w:val="num" w:pos="1069"/>
        </w:tabs>
        <w:ind w:left="964" w:hanging="255"/>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5D653CA"/>
    <w:multiLevelType w:val="hybridMultilevel"/>
    <w:tmpl w:val="A880A194"/>
    <w:lvl w:ilvl="0" w:tplc="1D7EB182">
      <w:start w:val="1"/>
      <w:numFmt w:val="bullet"/>
      <w:lvlText w:val=""/>
      <w:lvlJc w:val="left"/>
      <w:pPr>
        <w:tabs>
          <w:tab w:val="num" w:pos="1069"/>
        </w:tabs>
        <w:ind w:left="964" w:hanging="255"/>
      </w:pPr>
      <w:rPr>
        <w:rFonts w:ascii="Wingdings" w:hAnsi="Wingdings" w:hint="default"/>
      </w:rPr>
    </w:lvl>
    <w:lvl w:ilvl="1" w:tplc="4E6AC4C8">
      <w:start w:val="1"/>
      <w:numFmt w:val="bullet"/>
      <w:lvlText w:val=""/>
      <w:lvlJc w:val="left"/>
      <w:pPr>
        <w:tabs>
          <w:tab w:val="num" w:pos="1440"/>
        </w:tabs>
        <w:ind w:left="1440" w:hanging="360"/>
      </w:pPr>
      <w:rPr>
        <w:rFonts w:ascii="Wingdings" w:hAnsi="Wingdings" w:hint="default"/>
        <w:sz w:val="16"/>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5FD4EE0"/>
    <w:multiLevelType w:val="hybridMultilevel"/>
    <w:tmpl w:val="66FEB67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651460C"/>
    <w:multiLevelType w:val="hybridMultilevel"/>
    <w:tmpl w:val="2066309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6963750"/>
    <w:multiLevelType w:val="hybridMultilevel"/>
    <w:tmpl w:val="50A6599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6C41BC2"/>
    <w:multiLevelType w:val="hybridMultilevel"/>
    <w:tmpl w:val="5462A7D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46CA6CE6"/>
    <w:multiLevelType w:val="hybridMultilevel"/>
    <w:tmpl w:val="D61A2D58"/>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6F576E3"/>
    <w:multiLevelType w:val="hybridMultilevel"/>
    <w:tmpl w:val="5EC420C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475E1E8B"/>
    <w:multiLevelType w:val="hybridMultilevel"/>
    <w:tmpl w:val="DCA8A90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7746C2A"/>
    <w:multiLevelType w:val="hybridMultilevel"/>
    <w:tmpl w:val="923811D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89A7066"/>
    <w:multiLevelType w:val="hybridMultilevel"/>
    <w:tmpl w:val="B48049D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8F0597A"/>
    <w:multiLevelType w:val="hybridMultilevel"/>
    <w:tmpl w:val="E18088CE"/>
    <w:lvl w:ilvl="0" w:tplc="1D7EB182">
      <w:start w:val="1"/>
      <w:numFmt w:val="bullet"/>
      <w:lvlText w:val=""/>
      <w:lvlJc w:val="left"/>
      <w:pPr>
        <w:tabs>
          <w:tab w:val="num" w:pos="1069"/>
        </w:tabs>
        <w:ind w:left="964" w:hanging="255"/>
      </w:pPr>
      <w:rPr>
        <w:rFonts w:ascii="Wingdings" w:hAnsi="Wingdings" w:hint="default"/>
      </w:rPr>
    </w:lvl>
    <w:lvl w:ilvl="1" w:tplc="2FC03F4A">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49516E0F"/>
    <w:multiLevelType w:val="hybridMultilevel"/>
    <w:tmpl w:val="D8527BD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49674006"/>
    <w:multiLevelType w:val="hybridMultilevel"/>
    <w:tmpl w:val="716A6B50"/>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9E10BD0"/>
    <w:multiLevelType w:val="hybridMultilevel"/>
    <w:tmpl w:val="0C5A4E16"/>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A630765"/>
    <w:multiLevelType w:val="hybridMultilevel"/>
    <w:tmpl w:val="EB08532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A7E0546"/>
    <w:multiLevelType w:val="hybridMultilevel"/>
    <w:tmpl w:val="0038B70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B490220"/>
    <w:multiLevelType w:val="hybridMultilevel"/>
    <w:tmpl w:val="E0EC45C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B954FF3"/>
    <w:multiLevelType w:val="hybridMultilevel"/>
    <w:tmpl w:val="4CB07A6A"/>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4BBC3D1C"/>
    <w:multiLevelType w:val="hybridMultilevel"/>
    <w:tmpl w:val="61F0A5D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4BC92AFC"/>
    <w:multiLevelType w:val="hybridMultilevel"/>
    <w:tmpl w:val="888ABE8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C26256E"/>
    <w:multiLevelType w:val="hybridMultilevel"/>
    <w:tmpl w:val="442A732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4CFA6ACE"/>
    <w:multiLevelType w:val="hybridMultilevel"/>
    <w:tmpl w:val="B89A5BC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DDF3708"/>
    <w:multiLevelType w:val="hybridMultilevel"/>
    <w:tmpl w:val="2BBE6FCE"/>
    <w:lvl w:ilvl="0" w:tplc="04160005">
      <w:start w:val="1"/>
      <w:numFmt w:val="bullet"/>
      <w:lvlText w:val=""/>
      <w:lvlJc w:val="left"/>
      <w:pPr>
        <w:tabs>
          <w:tab w:val="num" w:pos="1091"/>
        </w:tabs>
        <w:ind w:left="1091" w:hanging="360"/>
      </w:pPr>
      <w:rPr>
        <w:rFonts w:ascii="Wingdings" w:hAnsi="Wingdings" w:hint="default"/>
      </w:rPr>
    </w:lvl>
    <w:lvl w:ilvl="1" w:tplc="04160003" w:tentative="1">
      <w:start w:val="1"/>
      <w:numFmt w:val="bullet"/>
      <w:lvlText w:val="o"/>
      <w:lvlJc w:val="left"/>
      <w:pPr>
        <w:tabs>
          <w:tab w:val="num" w:pos="1811"/>
        </w:tabs>
        <w:ind w:left="1811" w:hanging="360"/>
      </w:pPr>
      <w:rPr>
        <w:rFonts w:ascii="Courier New" w:hAnsi="Courier New" w:cs="Courier New" w:hint="default"/>
      </w:rPr>
    </w:lvl>
    <w:lvl w:ilvl="2" w:tplc="04160005" w:tentative="1">
      <w:start w:val="1"/>
      <w:numFmt w:val="bullet"/>
      <w:lvlText w:val=""/>
      <w:lvlJc w:val="left"/>
      <w:pPr>
        <w:tabs>
          <w:tab w:val="num" w:pos="2531"/>
        </w:tabs>
        <w:ind w:left="2531" w:hanging="360"/>
      </w:pPr>
      <w:rPr>
        <w:rFonts w:ascii="Wingdings" w:hAnsi="Wingdings" w:hint="default"/>
      </w:rPr>
    </w:lvl>
    <w:lvl w:ilvl="3" w:tplc="04160001" w:tentative="1">
      <w:start w:val="1"/>
      <w:numFmt w:val="bullet"/>
      <w:lvlText w:val=""/>
      <w:lvlJc w:val="left"/>
      <w:pPr>
        <w:tabs>
          <w:tab w:val="num" w:pos="3251"/>
        </w:tabs>
        <w:ind w:left="3251" w:hanging="360"/>
      </w:pPr>
      <w:rPr>
        <w:rFonts w:ascii="Symbol" w:hAnsi="Symbol" w:hint="default"/>
      </w:rPr>
    </w:lvl>
    <w:lvl w:ilvl="4" w:tplc="04160003" w:tentative="1">
      <w:start w:val="1"/>
      <w:numFmt w:val="bullet"/>
      <w:lvlText w:val="o"/>
      <w:lvlJc w:val="left"/>
      <w:pPr>
        <w:tabs>
          <w:tab w:val="num" w:pos="3971"/>
        </w:tabs>
        <w:ind w:left="3971" w:hanging="360"/>
      </w:pPr>
      <w:rPr>
        <w:rFonts w:ascii="Courier New" w:hAnsi="Courier New" w:cs="Courier New" w:hint="default"/>
      </w:rPr>
    </w:lvl>
    <w:lvl w:ilvl="5" w:tplc="04160005" w:tentative="1">
      <w:start w:val="1"/>
      <w:numFmt w:val="bullet"/>
      <w:lvlText w:val=""/>
      <w:lvlJc w:val="left"/>
      <w:pPr>
        <w:tabs>
          <w:tab w:val="num" w:pos="4691"/>
        </w:tabs>
        <w:ind w:left="4691" w:hanging="360"/>
      </w:pPr>
      <w:rPr>
        <w:rFonts w:ascii="Wingdings" w:hAnsi="Wingdings" w:hint="default"/>
      </w:rPr>
    </w:lvl>
    <w:lvl w:ilvl="6" w:tplc="04160001" w:tentative="1">
      <w:start w:val="1"/>
      <w:numFmt w:val="bullet"/>
      <w:lvlText w:val=""/>
      <w:lvlJc w:val="left"/>
      <w:pPr>
        <w:tabs>
          <w:tab w:val="num" w:pos="5411"/>
        </w:tabs>
        <w:ind w:left="5411" w:hanging="360"/>
      </w:pPr>
      <w:rPr>
        <w:rFonts w:ascii="Symbol" w:hAnsi="Symbol" w:hint="default"/>
      </w:rPr>
    </w:lvl>
    <w:lvl w:ilvl="7" w:tplc="04160003" w:tentative="1">
      <w:start w:val="1"/>
      <w:numFmt w:val="bullet"/>
      <w:lvlText w:val="o"/>
      <w:lvlJc w:val="left"/>
      <w:pPr>
        <w:tabs>
          <w:tab w:val="num" w:pos="6131"/>
        </w:tabs>
        <w:ind w:left="6131" w:hanging="360"/>
      </w:pPr>
      <w:rPr>
        <w:rFonts w:ascii="Courier New" w:hAnsi="Courier New" w:cs="Courier New" w:hint="default"/>
      </w:rPr>
    </w:lvl>
    <w:lvl w:ilvl="8" w:tplc="04160005" w:tentative="1">
      <w:start w:val="1"/>
      <w:numFmt w:val="bullet"/>
      <w:lvlText w:val=""/>
      <w:lvlJc w:val="left"/>
      <w:pPr>
        <w:tabs>
          <w:tab w:val="num" w:pos="6851"/>
        </w:tabs>
        <w:ind w:left="6851" w:hanging="360"/>
      </w:pPr>
      <w:rPr>
        <w:rFonts w:ascii="Wingdings" w:hAnsi="Wingdings" w:hint="default"/>
      </w:rPr>
    </w:lvl>
  </w:abstractNum>
  <w:abstractNum w:abstractNumId="166" w15:restartNumberingAfterBreak="0">
    <w:nsid w:val="4F2924DE"/>
    <w:multiLevelType w:val="hybridMultilevel"/>
    <w:tmpl w:val="2D54647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4FD0150C"/>
    <w:multiLevelType w:val="hybridMultilevel"/>
    <w:tmpl w:val="61546A6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4FEE2BBA"/>
    <w:multiLevelType w:val="hybridMultilevel"/>
    <w:tmpl w:val="7BF62EC2"/>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08A757E"/>
    <w:multiLevelType w:val="hybridMultilevel"/>
    <w:tmpl w:val="7B5C08E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0AC2CB4"/>
    <w:multiLevelType w:val="hybridMultilevel"/>
    <w:tmpl w:val="4D982C7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1311D3E"/>
    <w:multiLevelType w:val="hybridMultilevel"/>
    <w:tmpl w:val="3A94A73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13236D6"/>
    <w:multiLevelType w:val="hybridMultilevel"/>
    <w:tmpl w:val="D77E82C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25A1CA2"/>
    <w:multiLevelType w:val="hybridMultilevel"/>
    <w:tmpl w:val="6A4C492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2780328"/>
    <w:multiLevelType w:val="hybridMultilevel"/>
    <w:tmpl w:val="20000C36"/>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2DD36CE"/>
    <w:multiLevelType w:val="hybridMultilevel"/>
    <w:tmpl w:val="4634C65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2E0148B"/>
    <w:multiLevelType w:val="hybridMultilevel"/>
    <w:tmpl w:val="A5A08D2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31B7467"/>
    <w:multiLevelType w:val="hybridMultilevel"/>
    <w:tmpl w:val="B03EE13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39C4DCC"/>
    <w:multiLevelType w:val="hybridMultilevel"/>
    <w:tmpl w:val="B5B8C89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3D01DAA"/>
    <w:multiLevelType w:val="hybridMultilevel"/>
    <w:tmpl w:val="51FA37F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552D59BC"/>
    <w:multiLevelType w:val="hybridMultilevel"/>
    <w:tmpl w:val="88B86ABA"/>
    <w:lvl w:ilvl="0" w:tplc="04160005">
      <w:start w:val="1"/>
      <w:numFmt w:val="bullet"/>
      <w:lvlText w:val=""/>
      <w:lvlJc w:val="left"/>
      <w:pPr>
        <w:tabs>
          <w:tab w:val="num" w:pos="990"/>
        </w:tabs>
        <w:ind w:left="990" w:hanging="360"/>
      </w:pPr>
      <w:rPr>
        <w:rFonts w:ascii="Wingdings" w:hAnsi="Wingdings" w:hint="default"/>
      </w:rPr>
    </w:lvl>
    <w:lvl w:ilvl="1" w:tplc="04160003" w:tentative="1">
      <w:start w:val="1"/>
      <w:numFmt w:val="bullet"/>
      <w:lvlText w:val="o"/>
      <w:lvlJc w:val="left"/>
      <w:pPr>
        <w:tabs>
          <w:tab w:val="num" w:pos="1811"/>
        </w:tabs>
        <w:ind w:left="1811" w:hanging="360"/>
      </w:pPr>
      <w:rPr>
        <w:rFonts w:ascii="Courier New" w:hAnsi="Courier New" w:cs="Courier New" w:hint="default"/>
      </w:rPr>
    </w:lvl>
    <w:lvl w:ilvl="2" w:tplc="04160005" w:tentative="1">
      <w:start w:val="1"/>
      <w:numFmt w:val="bullet"/>
      <w:lvlText w:val=""/>
      <w:lvlJc w:val="left"/>
      <w:pPr>
        <w:tabs>
          <w:tab w:val="num" w:pos="2531"/>
        </w:tabs>
        <w:ind w:left="2531" w:hanging="360"/>
      </w:pPr>
      <w:rPr>
        <w:rFonts w:ascii="Wingdings" w:hAnsi="Wingdings" w:hint="default"/>
      </w:rPr>
    </w:lvl>
    <w:lvl w:ilvl="3" w:tplc="04160001" w:tentative="1">
      <w:start w:val="1"/>
      <w:numFmt w:val="bullet"/>
      <w:lvlText w:val=""/>
      <w:lvlJc w:val="left"/>
      <w:pPr>
        <w:tabs>
          <w:tab w:val="num" w:pos="3251"/>
        </w:tabs>
        <w:ind w:left="3251" w:hanging="360"/>
      </w:pPr>
      <w:rPr>
        <w:rFonts w:ascii="Symbol" w:hAnsi="Symbol" w:hint="default"/>
      </w:rPr>
    </w:lvl>
    <w:lvl w:ilvl="4" w:tplc="04160003" w:tentative="1">
      <w:start w:val="1"/>
      <w:numFmt w:val="bullet"/>
      <w:lvlText w:val="o"/>
      <w:lvlJc w:val="left"/>
      <w:pPr>
        <w:tabs>
          <w:tab w:val="num" w:pos="3971"/>
        </w:tabs>
        <w:ind w:left="3971" w:hanging="360"/>
      </w:pPr>
      <w:rPr>
        <w:rFonts w:ascii="Courier New" w:hAnsi="Courier New" w:cs="Courier New" w:hint="default"/>
      </w:rPr>
    </w:lvl>
    <w:lvl w:ilvl="5" w:tplc="04160005" w:tentative="1">
      <w:start w:val="1"/>
      <w:numFmt w:val="bullet"/>
      <w:lvlText w:val=""/>
      <w:lvlJc w:val="left"/>
      <w:pPr>
        <w:tabs>
          <w:tab w:val="num" w:pos="4691"/>
        </w:tabs>
        <w:ind w:left="4691" w:hanging="360"/>
      </w:pPr>
      <w:rPr>
        <w:rFonts w:ascii="Wingdings" w:hAnsi="Wingdings" w:hint="default"/>
      </w:rPr>
    </w:lvl>
    <w:lvl w:ilvl="6" w:tplc="04160001" w:tentative="1">
      <w:start w:val="1"/>
      <w:numFmt w:val="bullet"/>
      <w:lvlText w:val=""/>
      <w:lvlJc w:val="left"/>
      <w:pPr>
        <w:tabs>
          <w:tab w:val="num" w:pos="5411"/>
        </w:tabs>
        <w:ind w:left="5411" w:hanging="360"/>
      </w:pPr>
      <w:rPr>
        <w:rFonts w:ascii="Symbol" w:hAnsi="Symbol" w:hint="default"/>
      </w:rPr>
    </w:lvl>
    <w:lvl w:ilvl="7" w:tplc="04160003" w:tentative="1">
      <w:start w:val="1"/>
      <w:numFmt w:val="bullet"/>
      <w:lvlText w:val="o"/>
      <w:lvlJc w:val="left"/>
      <w:pPr>
        <w:tabs>
          <w:tab w:val="num" w:pos="6131"/>
        </w:tabs>
        <w:ind w:left="6131" w:hanging="360"/>
      </w:pPr>
      <w:rPr>
        <w:rFonts w:ascii="Courier New" w:hAnsi="Courier New" w:cs="Courier New" w:hint="default"/>
      </w:rPr>
    </w:lvl>
    <w:lvl w:ilvl="8" w:tplc="04160005" w:tentative="1">
      <w:start w:val="1"/>
      <w:numFmt w:val="bullet"/>
      <w:lvlText w:val=""/>
      <w:lvlJc w:val="left"/>
      <w:pPr>
        <w:tabs>
          <w:tab w:val="num" w:pos="6851"/>
        </w:tabs>
        <w:ind w:left="6851" w:hanging="360"/>
      </w:pPr>
      <w:rPr>
        <w:rFonts w:ascii="Wingdings" w:hAnsi="Wingdings" w:hint="default"/>
      </w:rPr>
    </w:lvl>
  </w:abstractNum>
  <w:abstractNum w:abstractNumId="181" w15:restartNumberingAfterBreak="0">
    <w:nsid w:val="55C36086"/>
    <w:multiLevelType w:val="hybridMultilevel"/>
    <w:tmpl w:val="345AA9F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5E45E3B"/>
    <w:multiLevelType w:val="hybridMultilevel"/>
    <w:tmpl w:val="ADD6868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6C1666D"/>
    <w:multiLevelType w:val="hybridMultilevel"/>
    <w:tmpl w:val="73A27B9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6DC0AA7"/>
    <w:multiLevelType w:val="hybridMultilevel"/>
    <w:tmpl w:val="CCAEEC3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6E55FBD"/>
    <w:multiLevelType w:val="hybridMultilevel"/>
    <w:tmpl w:val="8B4C47E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5731395B"/>
    <w:multiLevelType w:val="hybridMultilevel"/>
    <w:tmpl w:val="538C910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574F3423"/>
    <w:multiLevelType w:val="hybridMultilevel"/>
    <w:tmpl w:val="C1A442B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57952851"/>
    <w:multiLevelType w:val="hybridMultilevel"/>
    <w:tmpl w:val="DACC84E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57CC72F9"/>
    <w:multiLevelType w:val="hybridMultilevel"/>
    <w:tmpl w:val="03B0F6A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8296345"/>
    <w:multiLevelType w:val="hybridMultilevel"/>
    <w:tmpl w:val="295885B2"/>
    <w:lvl w:ilvl="0" w:tplc="041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59D04431"/>
    <w:multiLevelType w:val="hybridMultilevel"/>
    <w:tmpl w:val="AB9867F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A59455A"/>
    <w:multiLevelType w:val="hybridMultilevel"/>
    <w:tmpl w:val="8FDEDD5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B006437"/>
    <w:multiLevelType w:val="hybridMultilevel"/>
    <w:tmpl w:val="A9F22B6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BF63D04"/>
    <w:multiLevelType w:val="hybridMultilevel"/>
    <w:tmpl w:val="1FBAA2B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5C2821A0"/>
    <w:multiLevelType w:val="hybridMultilevel"/>
    <w:tmpl w:val="67E4092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5C5C75E3"/>
    <w:multiLevelType w:val="hybridMultilevel"/>
    <w:tmpl w:val="90EAEC1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5CA3247F"/>
    <w:multiLevelType w:val="hybridMultilevel"/>
    <w:tmpl w:val="BE62514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5CF01D72"/>
    <w:multiLevelType w:val="hybridMultilevel"/>
    <w:tmpl w:val="C4DA8BB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5CF01E46"/>
    <w:multiLevelType w:val="hybridMultilevel"/>
    <w:tmpl w:val="4E6E694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DCD5467"/>
    <w:multiLevelType w:val="hybridMultilevel"/>
    <w:tmpl w:val="67DCFDD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5E081E85"/>
    <w:multiLevelType w:val="hybridMultilevel"/>
    <w:tmpl w:val="0638D44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5E651352"/>
    <w:multiLevelType w:val="hybridMultilevel"/>
    <w:tmpl w:val="D48461A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5FAB631C"/>
    <w:multiLevelType w:val="hybridMultilevel"/>
    <w:tmpl w:val="DAA0AF2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0613943"/>
    <w:multiLevelType w:val="hybridMultilevel"/>
    <w:tmpl w:val="65C6BAD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08F1FF6"/>
    <w:multiLevelType w:val="hybridMultilevel"/>
    <w:tmpl w:val="B946346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116594D"/>
    <w:multiLevelType w:val="hybridMultilevel"/>
    <w:tmpl w:val="D6A651C0"/>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16E038A"/>
    <w:multiLevelType w:val="hybridMultilevel"/>
    <w:tmpl w:val="54163DBE"/>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6177575E"/>
    <w:multiLevelType w:val="hybridMultilevel"/>
    <w:tmpl w:val="7D545B44"/>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2231A1F"/>
    <w:multiLevelType w:val="hybridMultilevel"/>
    <w:tmpl w:val="88C093F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62873111"/>
    <w:multiLevelType w:val="hybridMultilevel"/>
    <w:tmpl w:val="4406227A"/>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63592494"/>
    <w:multiLevelType w:val="hybridMultilevel"/>
    <w:tmpl w:val="F03E30D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636B5337"/>
    <w:multiLevelType w:val="hybridMultilevel"/>
    <w:tmpl w:val="6630DEC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638D5987"/>
    <w:multiLevelType w:val="hybridMultilevel"/>
    <w:tmpl w:val="D54C441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641E2DEE"/>
    <w:multiLevelType w:val="hybridMultilevel"/>
    <w:tmpl w:val="9982860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644E54ED"/>
    <w:multiLevelType w:val="hybridMultilevel"/>
    <w:tmpl w:val="190E752E"/>
    <w:lvl w:ilvl="0" w:tplc="5B729C30">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6" w15:restartNumberingAfterBreak="0">
    <w:nsid w:val="645F603F"/>
    <w:multiLevelType w:val="hybridMultilevel"/>
    <w:tmpl w:val="40544988"/>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65D84AF1"/>
    <w:multiLevelType w:val="hybridMultilevel"/>
    <w:tmpl w:val="92A2DD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8" w15:restartNumberingAfterBreak="0">
    <w:nsid w:val="66742FC7"/>
    <w:multiLevelType w:val="hybridMultilevel"/>
    <w:tmpl w:val="622A4B2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67253D26"/>
    <w:multiLevelType w:val="hybridMultilevel"/>
    <w:tmpl w:val="641CDAFC"/>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672B32DC"/>
    <w:multiLevelType w:val="hybridMultilevel"/>
    <w:tmpl w:val="C13EF23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67AB6A02"/>
    <w:multiLevelType w:val="hybridMultilevel"/>
    <w:tmpl w:val="8C6C885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68316CE6"/>
    <w:multiLevelType w:val="hybridMultilevel"/>
    <w:tmpl w:val="E72658F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68E42E84"/>
    <w:multiLevelType w:val="hybridMultilevel"/>
    <w:tmpl w:val="5308C41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68F70B75"/>
    <w:multiLevelType w:val="hybridMultilevel"/>
    <w:tmpl w:val="61242428"/>
    <w:lvl w:ilvl="0" w:tplc="5B729C30">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25" w15:restartNumberingAfterBreak="0">
    <w:nsid w:val="692B5F0C"/>
    <w:multiLevelType w:val="hybridMultilevel"/>
    <w:tmpl w:val="24AC4C6A"/>
    <w:lvl w:ilvl="0" w:tplc="1D7EB182">
      <w:start w:val="1"/>
      <w:numFmt w:val="bullet"/>
      <w:lvlText w:val=""/>
      <w:lvlJc w:val="left"/>
      <w:pPr>
        <w:tabs>
          <w:tab w:val="num" w:pos="785"/>
        </w:tabs>
        <w:ind w:left="680"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695F3B64"/>
    <w:multiLevelType w:val="hybridMultilevel"/>
    <w:tmpl w:val="0B90F5DA"/>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696F24E4"/>
    <w:multiLevelType w:val="hybridMultilevel"/>
    <w:tmpl w:val="04B6105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A2D1B97"/>
    <w:multiLevelType w:val="hybridMultilevel"/>
    <w:tmpl w:val="7840A33E"/>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6B1C6FD6"/>
    <w:multiLevelType w:val="hybridMultilevel"/>
    <w:tmpl w:val="4CD6305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6B7116AA"/>
    <w:multiLevelType w:val="hybridMultilevel"/>
    <w:tmpl w:val="6806097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6B9F75DF"/>
    <w:multiLevelType w:val="multilevel"/>
    <w:tmpl w:val="0B866AEC"/>
    <w:lvl w:ilvl="0">
      <w:start w:val="1"/>
      <w:numFmt w:val="decimal"/>
      <w:pStyle w:val="GOE"/>
      <w:lvlText w:val="%1."/>
      <w:lvlJc w:val="left"/>
      <w:pPr>
        <w:tabs>
          <w:tab w:val="num" w:pos="567"/>
        </w:tabs>
        <w:ind w:left="567" w:hanging="567"/>
      </w:pPr>
      <w:rPr>
        <w:rFonts w:hint="default"/>
        <w:b/>
      </w:rPr>
    </w:lvl>
    <w:lvl w:ilvl="1">
      <w:start w:val="1"/>
      <w:numFmt w:val="none"/>
      <w:lvlText w:val="116.1"/>
      <w:lvlJc w:val="left"/>
      <w:pPr>
        <w:tabs>
          <w:tab w:val="num" w:pos="1080"/>
        </w:tabs>
        <w:ind w:left="792" w:hanging="432"/>
      </w:pPr>
      <w:rPr>
        <w:rFonts w:hint="default"/>
      </w:rPr>
    </w:lvl>
    <w:lvl w:ilvl="2">
      <w:start w:val="1"/>
      <w:numFmt w:val="none"/>
      <w:lvlText w:val="80.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2" w15:restartNumberingAfterBreak="0">
    <w:nsid w:val="6C0D04FB"/>
    <w:multiLevelType w:val="hybridMultilevel"/>
    <w:tmpl w:val="5A02795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6C1E7FD7"/>
    <w:multiLevelType w:val="hybridMultilevel"/>
    <w:tmpl w:val="6DEA3FF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6D406CDB"/>
    <w:multiLevelType w:val="hybridMultilevel"/>
    <w:tmpl w:val="6B2CE792"/>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6D436307"/>
    <w:multiLevelType w:val="hybridMultilevel"/>
    <w:tmpl w:val="8A58C2F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D7E377C"/>
    <w:multiLevelType w:val="hybridMultilevel"/>
    <w:tmpl w:val="D530259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6D855A21"/>
    <w:multiLevelType w:val="hybridMultilevel"/>
    <w:tmpl w:val="FC4A5AB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6DBC22B7"/>
    <w:multiLevelType w:val="hybridMultilevel"/>
    <w:tmpl w:val="2012ADE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6E3779EB"/>
    <w:multiLevelType w:val="hybridMultilevel"/>
    <w:tmpl w:val="F65E2D3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6F4201A8"/>
    <w:multiLevelType w:val="hybridMultilevel"/>
    <w:tmpl w:val="71065D4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6F486BCA"/>
    <w:multiLevelType w:val="hybridMultilevel"/>
    <w:tmpl w:val="DDFCBBD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6F8A4F77"/>
    <w:multiLevelType w:val="hybridMultilevel"/>
    <w:tmpl w:val="A2CAC29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6FCB11E9"/>
    <w:multiLevelType w:val="hybridMultilevel"/>
    <w:tmpl w:val="A6243E3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70053C52"/>
    <w:multiLevelType w:val="hybridMultilevel"/>
    <w:tmpl w:val="9742595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706E6A18"/>
    <w:multiLevelType w:val="hybridMultilevel"/>
    <w:tmpl w:val="B6B6177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70C16E0D"/>
    <w:multiLevelType w:val="hybridMultilevel"/>
    <w:tmpl w:val="52D062F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713A7B5C"/>
    <w:multiLevelType w:val="hybridMultilevel"/>
    <w:tmpl w:val="A522B66A"/>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717D06A1"/>
    <w:multiLevelType w:val="hybridMultilevel"/>
    <w:tmpl w:val="EE56F2DA"/>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71BF6AA0"/>
    <w:multiLevelType w:val="hybridMultilevel"/>
    <w:tmpl w:val="A2EA58B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72B01A77"/>
    <w:multiLevelType w:val="hybridMultilevel"/>
    <w:tmpl w:val="E3282C1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72C12618"/>
    <w:multiLevelType w:val="hybridMultilevel"/>
    <w:tmpl w:val="17601CA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72DB1E6E"/>
    <w:multiLevelType w:val="hybridMultilevel"/>
    <w:tmpl w:val="F6F4804E"/>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3153413"/>
    <w:multiLevelType w:val="hybridMultilevel"/>
    <w:tmpl w:val="1B107F4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73304028"/>
    <w:multiLevelType w:val="hybridMultilevel"/>
    <w:tmpl w:val="21203762"/>
    <w:lvl w:ilvl="0" w:tplc="04160005">
      <w:start w:val="1"/>
      <w:numFmt w:val="bullet"/>
      <w:lvlText w:val=""/>
      <w:lvlJc w:val="left"/>
      <w:pPr>
        <w:tabs>
          <w:tab w:val="num" w:pos="1290"/>
        </w:tabs>
        <w:ind w:left="1290" w:hanging="360"/>
      </w:pPr>
      <w:rPr>
        <w:rFonts w:ascii="Wingdings" w:hAnsi="Wingdings" w:hint="default"/>
      </w:rPr>
    </w:lvl>
    <w:lvl w:ilvl="1" w:tplc="04160003" w:tentative="1">
      <w:start w:val="1"/>
      <w:numFmt w:val="bullet"/>
      <w:lvlText w:val="o"/>
      <w:lvlJc w:val="left"/>
      <w:pPr>
        <w:tabs>
          <w:tab w:val="num" w:pos="2010"/>
        </w:tabs>
        <w:ind w:left="2010" w:hanging="360"/>
      </w:pPr>
      <w:rPr>
        <w:rFonts w:ascii="Courier New" w:hAnsi="Courier New" w:cs="Courier New" w:hint="default"/>
      </w:rPr>
    </w:lvl>
    <w:lvl w:ilvl="2" w:tplc="04160005" w:tentative="1">
      <w:start w:val="1"/>
      <w:numFmt w:val="bullet"/>
      <w:lvlText w:val=""/>
      <w:lvlJc w:val="left"/>
      <w:pPr>
        <w:tabs>
          <w:tab w:val="num" w:pos="2730"/>
        </w:tabs>
        <w:ind w:left="2730" w:hanging="360"/>
      </w:pPr>
      <w:rPr>
        <w:rFonts w:ascii="Wingdings" w:hAnsi="Wingdings" w:hint="default"/>
      </w:rPr>
    </w:lvl>
    <w:lvl w:ilvl="3" w:tplc="04160001" w:tentative="1">
      <w:start w:val="1"/>
      <w:numFmt w:val="bullet"/>
      <w:lvlText w:val=""/>
      <w:lvlJc w:val="left"/>
      <w:pPr>
        <w:tabs>
          <w:tab w:val="num" w:pos="3450"/>
        </w:tabs>
        <w:ind w:left="3450" w:hanging="360"/>
      </w:pPr>
      <w:rPr>
        <w:rFonts w:ascii="Symbol" w:hAnsi="Symbol" w:hint="default"/>
      </w:rPr>
    </w:lvl>
    <w:lvl w:ilvl="4" w:tplc="04160003" w:tentative="1">
      <w:start w:val="1"/>
      <w:numFmt w:val="bullet"/>
      <w:lvlText w:val="o"/>
      <w:lvlJc w:val="left"/>
      <w:pPr>
        <w:tabs>
          <w:tab w:val="num" w:pos="4170"/>
        </w:tabs>
        <w:ind w:left="4170" w:hanging="360"/>
      </w:pPr>
      <w:rPr>
        <w:rFonts w:ascii="Courier New" w:hAnsi="Courier New" w:cs="Courier New" w:hint="default"/>
      </w:rPr>
    </w:lvl>
    <w:lvl w:ilvl="5" w:tplc="04160005" w:tentative="1">
      <w:start w:val="1"/>
      <w:numFmt w:val="bullet"/>
      <w:lvlText w:val=""/>
      <w:lvlJc w:val="left"/>
      <w:pPr>
        <w:tabs>
          <w:tab w:val="num" w:pos="4890"/>
        </w:tabs>
        <w:ind w:left="4890" w:hanging="360"/>
      </w:pPr>
      <w:rPr>
        <w:rFonts w:ascii="Wingdings" w:hAnsi="Wingdings" w:hint="default"/>
      </w:rPr>
    </w:lvl>
    <w:lvl w:ilvl="6" w:tplc="04160001" w:tentative="1">
      <w:start w:val="1"/>
      <w:numFmt w:val="bullet"/>
      <w:lvlText w:val=""/>
      <w:lvlJc w:val="left"/>
      <w:pPr>
        <w:tabs>
          <w:tab w:val="num" w:pos="5610"/>
        </w:tabs>
        <w:ind w:left="5610" w:hanging="360"/>
      </w:pPr>
      <w:rPr>
        <w:rFonts w:ascii="Symbol" w:hAnsi="Symbol" w:hint="default"/>
      </w:rPr>
    </w:lvl>
    <w:lvl w:ilvl="7" w:tplc="04160003" w:tentative="1">
      <w:start w:val="1"/>
      <w:numFmt w:val="bullet"/>
      <w:lvlText w:val="o"/>
      <w:lvlJc w:val="left"/>
      <w:pPr>
        <w:tabs>
          <w:tab w:val="num" w:pos="6330"/>
        </w:tabs>
        <w:ind w:left="6330" w:hanging="360"/>
      </w:pPr>
      <w:rPr>
        <w:rFonts w:ascii="Courier New" w:hAnsi="Courier New" w:cs="Courier New" w:hint="default"/>
      </w:rPr>
    </w:lvl>
    <w:lvl w:ilvl="8" w:tplc="04160005" w:tentative="1">
      <w:start w:val="1"/>
      <w:numFmt w:val="bullet"/>
      <w:lvlText w:val=""/>
      <w:lvlJc w:val="left"/>
      <w:pPr>
        <w:tabs>
          <w:tab w:val="num" w:pos="7050"/>
        </w:tabs>
        <w:ind w:left="7050" w:hanging="360"/>
      </w:pPr>
      <w:rPr>
        <w:rFonts w:ascii="Wingdings" w:hAnsi="Wingdings" w:hint="default"/>
      </w:rPr>
    </w:lvl>
  </w:abstractNum>
  <w:abstractNum w:abstractNumId="255" w15:restartNumberingAfterBreak="0">
    <w:nsid w:val="749259A5"/>
    <w:multiLevelType w:val="hybridMultilevel"/>
    <w:tmpl w:val="9D2AF5E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74955B56"/>
    <w:multiLevelType w:val="hybridMultilevel"/>
    <w:tmpl w:val="6922CA8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74B50A13"/>
    <w:multiLevelType w:val="hybridMultilevel"/>
    <w:tmpl w:val="7138CA4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74DD11C4"/>
    <w:multiLevelType w:val="hybridMultilevel"/>
    <w:tmpl w:val="7B2A6DB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75091E5E"/>
    <w:multiLevelType w:val="hybridMultilevel"/>
    <w:tmpl w:val="5DF618A4"/>
    <w:lvl w:ilvl="0" w:tplc="1D7EB182">
      <w:start w:val="1"/>
      <w:numFmt w:val="bullet"/>
      <w:lvlText w:val=""/>
      <w:lvlJc w:val="left"/>
      <w:pPr>
        <w:tabs>
          <w:tab w:val="num" w:pos="1069"/>
        </w:tabs>
        <w:ind w:left="964" w:hanging="255"/>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75353C2E"/>
    <w:multiLevelType w:val="hybridMultilevel"/>
    <w:tmpl w:val="BF62C71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756573D1"/>
    <w:multiLevelType w:val="hybridMultilevel"/>
    <w:tmpl w:val="F564B67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75E76ADB"/>
    <w:multiLevelType w:val="hybridMultilevel"/>
    <w:tmpl w:val="32F098C2"/>
    <w:lvl w:ilvl="0" w:tplc="04160001">
      <w:start w:val="1"/>
      <w:numFmt w:val="bullet"/>
      <w:lvlText w:val=""/>
      <w:lvlJc w:val="left"/>
      <w:pPr>
        <w:tabs>
          <w:tab w:val="num" w:pos="720"/>
        </w:tabs>
        <w:ind w:left="72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771F3F00"/>
    <w:multiLevelType w:val="hybridMultilevel"/>
    <w:tmpl w:val="2DC4371C"/>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77497FC6"/>
    <w:multiLevelType w:val="hybridMultilevel"/>
    <w:tmpl w:val="A65CA7E2"/>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779F6D75"/>
    <w:multiLevelType w:val="hybridMultilevel"/>
    <w:tmpl w:val="F3F826C8"/>
    <w:lvl w:ilvl="0" w:tplc="04160005">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66" w15:restartNumberingAfterBreak="0">
    <w:nsid w:val="77B6651A"/>
    <w:multiLevelType w:val="hybridMultilevel"/>
    <w:tmpl w:val="CAF83C30"/>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77D85CCB"/>
    <w:multiLevelType w:val="hybridMultilevel"/>
    <w:tmpl w:val="1F543A0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787578F0"/>
    <w:multiLevelType w:val="hybridMultilevel"/>
    <w:tmpl w:val="A202AF9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7A334211"/>
    <w:multiLevelType w:val="hybridMultilevel"/>
    <w:tmpl w:val="9CFE6B72"/>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7A706C05"/>
    <w:multiLevelType w:val="hybridMultilevel"/>
    <w:tmpl w:val="9B021C8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7AA605F6"/>
    <w:multiLevelType w:val="hybridMultilevel"/>
    <w:tmpl w:val="C47073E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7B541C96"/>
    <w:multiLevelType w:val="hybridMultilevel"/>
    <w:tmpl w:val="D8D2ADE6"/>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7B9F664B"/>
    <w:multiLevelType w:val="hybridMultilevel"/>
    <w:tmpl w:val="103C33B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7BE60B27"/>
    <w:multiLevelType w:val="hybridMultilevel"/>
    <w:tmpl w:val="EA381FF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5" w15:restartNumberingAfterBreak="0">
    <w:nsid w:val="7C0B11FD"/>
    <w:multiLevelType w:val="hybridMultilevel"/>
    <w:tmpl w:val="7AF695B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7C2D1816"/>
    <w:multiLevelType w:val="hybridMultilevel"/>
    <w:tmpl w:val="3C0E5810"/>
    <w:lvl w:ilvl="0" w:tplc="1D7EB182">
      <w:start w:val="1"/>
      <w:numFmt w:val="bullet"/>
      <w:lvlText w:val=""/>
      <w:lvlJc w:val="left"/>
      <w:pPr>
        <w:tabs>
          <w:tab w:val="num" w:pos="1069"/>
        </w:tabs>
        <w:ind w:left="964" w:hanging="255"/>
      </w:pPr>
      <w:rPr>
        <w:rFonts w:ascii="Wingdings" w:hAnsi="Wingdings"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7C940E4B"/>
    <w:multiLevelType w:val="hybridMultilevel"/>
    <w:tmpl w:val="16669B42"/>
    <w:lvl w:ilvl="0" w:tplc="04160005">
      <w:start w:val="1"/>
      <w:numFmt w:val="bullet"/>
      <w:lvlText w:val=""/>
      <w:lvlJc w:val="left"/>
      <w:pPr>
        <w:tabs>
          <w:tab w:val="num" w:pos="1091"/>
        </w:tabs>
        <w:ind w:left="1091" w:hanging="360"/>
      </w:pPr>
      <w:rPr>
        <w:rFonts w:ascii="Wingdings" w:hAnsi="Wingdings" w:hint="default"/>
      </w:rPr>
    </w:lvl>
    <w:lvl w:ilvl="1" w:tplc="04160003" w:tentative="1">
      <w:start w:val="1"/>
      <w:numFmt w:val="bullet"/>
      <w:lvlText w:val="o"/>
      <w:lvlJc w:val="left"/>
      <w:pPr>
        <w:tabs>
          <w:tab w:val="num" w:pos="1811"/>
        </w:tabs>
        <w:ind w:left="1811" w:hanging="360"/>
      </w:pPr>
      <w:rPr>
        <w:rFonts w:ascii="Courier New" w:hAnsi="Courier New" w:cs="Courier New" w:hint="default"/>
      </w:rPr>
    </w:lvl>
    <w:lvl w:ilvl="2" w:tplc="04160005" w:tentative="1">
      <w:start w:val="1"/>
      <w:numFmt w:val="bullet"/>
      <w:lvlText w:val=""/>
      <w:lvlJc w:val="left"/>
      <w:pPr>
        <w:tabs>
          <w:tab w:val="num" w:pos="2531"/>
        </w:tabs>
        <w:ind w:left="2531" w:hanging="360"/>
      </w:pPr>
      <w:rPr>
        <w:rFonts w:ascii="Wingdings" w:hAnsi="Wingdings" w:hint="default"/>
      </w:rPr>
    </w:lvl>
    <w:lvl w:ilvl="3" w:tplc="04160001" w:tentative="1">
      <w:start w:val="1"/>
      <w:numFmt w:val="bullet"/>
      <w:lvlText w:val=""/>
      <w:lvlJc w:val="left"/>
      <w:pPr>
        <w:tabs>
          <w:tab w:val="num" w:pos="3251"/>
        </w:tabs>
        <w:ind w:left="3251" w:hanging="360"/>
      </w:pPr>
      <w:rPr>
        <w:rFonts w:ascii="Symbol" w:hAnsi="Symbol" w:hint="default"/>
      </w:rPr>
    </w:lvl>
    <w:lvl w:ilvl="4" w:tplc="04160003" w:tentative="1">
      <w:start w:val="1"/>
      <w:numFmt w:val="bullet"/>
      <w:lvlText w:val="o"/>
      <w:lvlJc w:val="left"/>
      <w:pPr>
        <w:tabs>
          <w:tab w:val="num" w:pos="3971"/>
        </w:tabs>
        <w:ind w:left="3971" w:hanging="360"/>
      </w:pPr>
      <w:rPr>
        <w:rFonts w:ascii="Courier New" w:hAnsi="Courier New" w:cs="Courier New" w:hint="default"/>
      </w:rPr>
    </w:lvl>
    <w:lvl w:ilvl="5" w:tplc="04160005" w:tentative="1">
      <w:start w:val="1"/>
      <w:numFmt w:val="bullet"/>
      <w:lvlText w:val=""/>
      <w:lvlJc w:val="left"/>
      <w:pPr>
        <w:tabs>
          <w:tab w:val="num" w:pos="4691"/>
        </w:tabs>
        <w:ind w:left="4691" w:hanging="360"/>
      </w:pPr>
      <w:rPr>
        <w:rFonts w:ascii="Wingdings" w:hAnsi="Wingdings" w:hint="default"/>
      </w:rPr>
    </w:lvl>
    <w:lvl w:ilvl="6" w:tplc="04160001" w:tentative="1">
      <w:start w:val="1"/>
      <w:numFmt w:val="bullet"/>
      <w:lvlText w:val=""/>
      <w:lvlJc w:val="left"/>
      <w:pPr>
        <w:tabs>
          <w:tab w:val="num" w:pos="5411"/>
        </w:tabs>
        <w:ind w:left="5411" w:hanging="360"/>
      </w:pPr>
      <w:rPr>
        <w:rFonts w:ascii="Symbol" w:hAnsi="Symbol" w:hint="default"/>
      </w:rPr>
    </w:lvl>
    <w:lvl w:ilvl="7" w:tplc="04160003" w:tentative="1">
      <w:start w:val="1"/>
      <w:numFmt w:val="bullet"/>
      <w:lvlText w:val="o"/>
      <w:lvlJc w:val="left"/>
      <w:pPr>
        <w:tabs>
          <w:tab w:val="num" w:pos="6131"/>
        </w:tabs>
        <w:ind w:left="6131" w:hanging="360"/>
      </w:pPr>
      <w:rPr>
        <w:rFonts w:ascii="Courier New" w:hAnsi="Courier New" w:cs="Courier New" w:hint="default"/>
      </w:rPr>
    </w:lvl>
    <w:lvl w:ilvl="8" w:tplc="04160005" w:tentative="1">
      <w:start w:val="1"/>
      <w:numFmt w:val="bullet"/>
      <w:lvlText w:val=""/>
      <w:lvlJc w:val="left"/>
      <w:pPr>
        <w:tabs>
          <w:tab w:val="num" w:pos="6851"/>
        </w:tabs>
        <w:ind w:left="6851" w:hanging="360"/>
      </w:pPr>
      <w:rPr>
        <w:rFonts w:ascii="Wingdings" w:hAnsi="Wingdings" w:hint="default"/>
      </w:rPr>
    </w:lvl>
  </w:abstractNum>
  <w:abstractNum w:abstractNumId="278" w15:restartNumberingAfterBreak="0">
    <w:nsid w:val="7DFA2FD3"/>
    <w:multiLevelType w:val="hybridMultilevel"/>
    <w:tmpl w:val="ACBAC654"/>
    <w:lvl w:ilvl="0" w:tplc="1D7EB182">
      <w:start w:val="1"/>
      <w:numFmt w:val="bullet"/>
      <w:lvlText w:val=""/>
      <w:lvlJc w:val="left"/>
      <w:pPr>
        <w:tabs>
          <w:tab w:val="num" w:pos="1069"/>
        </w:tabs>
        <w:ind w:left="964" w:hanging="255"/>
      </w:pPr>
      <w:rPr>
        <w:rFonts w:ascii="Wingdings" w:hAnsi="Wingdings" w:hint="default"/>
      </w:rPr>
    </w:lvl>
    <w:lvl w:ilvl="1" w:tplc="FC607EEA">
      <w:start w:val="1"/>
      <w:numFmt w:val="bullet"/>
      <w:lvlText w:val=""/>
      <w:lvlJc w:val="left"/>
      <w:pPr>
        <w:tabs>
          <w:tab w:val="num" w:pos="1307"/>
        </w:tabs>
        <w:ind w:left="1307" w:hanging="227"/>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7E572C42"/>
    <w:multiLevelType w:val="multilevel"/>
    <w:tmpl w:val="18E44626"/>
    <w:lvl w:ilvl="0">
      <w:start w:val="1"/>
      <w:numFmt w:val="bullet"/>
      <w:lvlText w:val=""/>
      <w:lvlJc w:val="left"/>
      <w:pPr>
        <w:tabs>
          <w:tab w:val="num" w:pos="567"/>
        </w:tabs>
        <w:ind w:left="567" w:hanging="567"/>
      </w:pPr>
      <w:rPr>
        <w:rFonts w:ascii="Wingdings" w:hAnsi="Wingdings" w:hint="default"/>
        <w:b/>
      </w:rPr>
    </w:lvl>
    <w:lvl w:ilvl="1">
      <w:start w:val="1"/>
      <w:numFmt w:val="none"/>
      <w:lvlText w:val="116.1"/>
      <w:lvlJc w:val="left"/>
      <w:pPr>
        <w:tabs>
          <w:tab w:val="num" w:pos="1080"/>
        </w:tabs>
        <w:ind w:left="792" w:hanging="432"/>
      </w:pPr>
      <w:rPr>
        <w:rFonts w:hint="default"/>
      </w:rPr>
    </w:lvl>
    <w:lvl w:ilvl="2">
      <w:start w:val="1"/>
      <w:numFmt w:val="none"/>
      <w:lvlText w:val="80.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0" w15:restartNumberingAfterBreak="0">
    <w:nsid w:val="7E6B10F0"/>
    <w:multiLevelType w:val="hybridMultilevel"/>
    <w:tmpl w:val="5C76A6A8"/>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7EDE711C"/>
    <w:multiLevelType w:val="hybridMultilevel"/>
    <w:tmpl w:val="1ECCD50E"/>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7F930E1D"/>
    <w:multiLevelType w:val="hybridMultilevel"/>
    <w:tmpl w:val="29C6ECB4"/>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7FBC230C"/>
    <w:multiLevelType w:val="hybridMultilevel"/>
    <w:tmpl w:val="8BDAB7A2"/>
    <w:lvl w:ilvl="0" w:tplc="1D7EB182">
      <w:start w:val="1"/>
      <w:numFmt w:val="bullet"/>
      <w:lvlText w:val=""/>
      <w:lvlJc w:val="left"/>
      <w:pPr>
        <w:tabs>
          <w:tab w:val="num" w:pos="1069"/>
        </w:tabs>
        <w:ind w:left="964" w:hanging="255"/>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7FD141B0"/>
    <w:multiLevelType w:val="hybridMultilevel"/>
    <w:tmpl w:val="DF0EDEBA"/>
    <w:lvl w:ilvl="0" w:tplc="1D7EB182">
      <w:start w:val="1"/>
      <w:numFmt w:val="bullet"/>
      <w:lvlText w:val=""/>
      <w:lvlJc w:val="left"/>
      <w:pPr>
        <w:tabs>
          <w:tab w:val="num" w:pos="1069"/>
        </w:tabs>
        <w:ind w:left="964" w:hanging="255"/>
      </w:pPr>
      <w:rPr>
        <w:rFonts w:ascii="Wingdings" w:hAnsi="Wingdings" w:hint="default"/>
      </w:rPr>
    </w:lvl>
    <w:lvl w:ilvl="1" w:tplc="04160005">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FF52E23"/>
    <w:multiLevelType w:val="hybridMultilevel"/>
    <w:tmpl w:val="66EA74C0"/>
    <w:lvl w:ilvl="0" w:tplc="04160005">
      <w:start w:val="1"/>
      <w:numFmt w:val="bullet"/>
      <w:lvlText w:val=""/>
      <w:lvlJc w:val="left"/>
      <w:pPr>
        <w:tabs>
          <w:tab w:val="num" w:pos="1091"/>
        </w:tabs>
        <w:ind w:left="1091" w:hanging="360"/>
      </w:pPr>
      <w:rPr>
        <w:rFonts w:ascii="Wingdings" w:hAnsi="Wingdings" w:hint="default"/>
      </w:rPr>
    </w:lvl>
    <w:lvl w:ilvl="1" w:tplc="04160003" w:tentative="1">
      <w:start w:val="1"/>
      <w:numFmt w:val="bullet"/>
      <w:lvlText w:val="o"/>
      <w:lvlJc w:val="left"/>
      <w:pPr>
        <w:tabs>
          <w:tab w:val="num" w:pos="1811"/>
        </w:tabs>
        <w:ind w:left="1811" w:hanging="360"/>
      </w:pPr>
      <w:rPr>
        <w:rFonts w:ascii="Courier New" w:hAnsi="Courier New" w:cs="Courier New" w:hint="default"/>
      </w:rPr>
    </w:lvl>
    <w:lvl w:ilvl="2" w:tplc="04160005" w:tentative="1">
      <w:start w:val="1"/>
      <w:numFmt w:val="bullet"/>
      <w:lvlText w:val=""/>
      <w:lvlJc w:val="left"/>
      <w:pPr>
        <w:tabs>
          <w:tab w:val="num" w:pos="2531"/>
        </w:tabs>
        <w:ind w:left="2531" w:hanging="360"/>
      </w:pPr>
      <w:rPr>
        <w:rFonts w:ascii="Wingdings" w:hAnsi="Wingdings" w:hint="default"/>
      </w:rPr>
    </w:lvl>
    <w:lvl w:ilvl="3" w:tplc="04160001" w:tentative="1">
      <w:start w:val="1"/>
      <w:numFmt w:val="bullet"/>
      <w:lvlText w:val=""/>
      <w:lvlJc w:val="left"/>
      <w:pPr>
        <w:tabs>
          <w:tab w:val="num" w:pos="3251"/>
        </w:tabs>
        <w:ind w:left="3251" w:hanging="360"/>
      </w:pPr>
      <w:rPr>
        <w:rFonts w:ascii="Symbol" w:hAnsi="Symbol" w:hint="default"/>
      </w:rPr>
    </w:lvl>
    <w:lvl w:ilvl="4" w:tplc="04160003" w:tentative="1">
      <w:start w:val="1"/>
      <w:numFmt w:val="bullet"/>
      <w:lvlText w:val="o"/>
      <w:lvlJc w:val="left"/>
      <w:pPr>
        <w:tabs>
          <w:tab w:val="num" w:pos="3971"/>
        </w:tabs>
        <w:ind w:left="3971" w:hanging="360"/>
      </w:pPr>
      <w:rPr>
        <w:rFonts w:ascii="Courier New" w:hAnsi="Courier New" w:cs="Courier New" w:hint="default"/>
      </w:rPr>
    </w:lvl>
    <w:lvl w:ilvl="5" w:tplc="04160005" w:tentative="1">
      <w:start w:val="1"/>
      <w:numFmt w:val="bullet"/>
      <w:lvlText w:val=""/>
      <w:lvlJc w:val="left"/>
      <w:pPr>
        <w:tabs>
          <w:tab w:val="num" w:pos="4691"/>
        </w:tabs>
        <w:ind w:left="4691" w:hanging="360"/>
      </w:pPr>
      <w:rPr>
        <w:rFonts w:ascii="Wingdings" w:hAnsi="Wingdings" w:hint="default"/>
      </w:rPr>
    </w:lvl>
    <w:lvl w:ilvl="6" w:tplc="04160001" w:tentative="1">
      <w:start w:val="1"/>
      <w:numFmt w:val="bullet"/>
      <w:lvlText w:val=""/>
      <w:lvlJc w:val="left"/>
      <w:pPr>
        <w:tabs>
          <w:tab w:val="num" w:pos="5411"/>
        </w:tabs>
        <w:ind w:left="5411" w:hanging="360"/>
      </w:pPr>
      <w:rPr>
        <w:rFonts w:ascii="Symbol" w:hAnsi="Symbol" w:hint="default"/>
      </w:rPr>
    </w:lvl>
    <w:lvl w:ilvl="7" w:tplc="04160003" w:tentative="1">
      <w:start w:val="1"/>
      <w:numFmt w:val="bullet"/>
      <w:lvlText w:val="o"/>
      <w:lvlJc w:val="left"/>
      <w:pPr>
        <w:tabs>
          <w:tab w:val="num" w:pos="6131"/>
        </w:tabs>
        <w:ind w:left="6131" w:hanging="360"/>
      </w:pPr>
      <w:rPr>
        <w:rFonts w:ascii="Courier New" w:hAnsi="Courier New" w:cs="Courier New" w:hint="default"/>
      </w:rPr>
    </w:lvl>
    <w:lvl w:ilvl="8" w:tplc="04160005" w:tentative="1">
      <w:start w:val="1"/>
      <w:numFmt w:val="bullet"/>
      <w:lvlText w:val=""/>
      <w:lvlJc w:val="left"/>
      <w:pPr>
        <w:tabs>
          <w:tab w:val="num" w:pos="6851"/>
        </w:tabs>
        <w:ind w:left="6851" w:hanging="360"/>
      </w:pPr>
      <w:rPr>
        <w:rFonts w:ascii="Wingdings" w:hAnsi="Wingdings" w:hint="default"/>
      </w:rPr>
    </w:lvl>
  </w:abstractNum>
  <w:num w:numId="1" w16cid:durableId="1076901940">
    <w:abstractNumId w:val="43"/>
  </w:num>
  <w:num w:numId="2" w16cid:durableId="1622766813">
    <w:abstractNumId w:val="231"/>
  </w:num>
  <w:num w:numId="3" w16cid:durableId="1021276802">
    <w:abstractNumId w:val="58"/>
  </w:num>
  <w:num w:numId="4" w16cid:durableId="764225247">
    <w:abstractNumId w:val="240"/>
  </w:num>
  <w:num w:numId="5" w16cid:durableId="9991542">
    <w:abstractNumId w:val="198"/>
  </w:num>
  <w:num w:numId="6" w16cid:durableId="92629540">
    <w:abstractNumId w:val="142"/>
  </w:num>
  <w:num w:numId="7" w16cid:durableId="963316486">
    <w:abstractNumId w:val="137"/>
  </w:num>
  <w:num w:numId="8" w16cid:durableId="644819256">
    <w:abstractNumId w:val="121"/>
  </w:num>
  <w:num w:numId="9" w16cid:durableId="283998446">
    <w:abstractNumId w:val="35"/>
  </w:num>
  <w:num w:numId="10" w16cid:durableId="516118527">
    <w:abstractNumId w:val="124"/>
  </w:num>
  <w:num w:numId="11" w16cid:durableId="228269353">
    <w:abstractNumId w:val="151"/>
  </w:num>
  <w:num w:numId="12" w16cid:durableId="1937708642">
    <w:abstractNumId w:val="153"/>
  </w:num>
  <w:num w:numId="13" w16cid:durableId="1368487073">
    <w:abstractNumId w:val="183"/>
  </w:num>
  <w:num w:numId="14" w16cid:durableId="193151522">
    <w:abstractNumId w:val="2"/>
  </w:num>
  <w:num w:numId="15" w16cid:durableId="1432119892">
    <w:abstractNumId w:val="170"/>
  </w:num>
  <w:num w:numId="16" w16cid:durableId="1588152949">
    <w:abstractNumId w:val="203"/>
  </w:num>
  <w:num w:numId="17" w16cid:durableId="818764228">
    <w:abstractNumId w:val="247"/>
  </w:num>
  <w:num w:numId="18" w16cid:durableId="1968656168">
    <w:abstractNumId w:val="193"/>
  </w:num>
  <w:num w:numId="19" w16cid:durableId="1874465525">
    <w:abstractNumId w:val="271"/>
  </w:num>
  <w:num w:numId="20" w16cid:durableId="17005260">
    <w:abstractNumId w:val="276"/>
  </w:num>
  <w:num w:numId="21" w16cid:durableId="801078750">
    <w:abstractNumId w:val="6"/>
  </w:num>
  <w:num w:numId="22" w16cid:durableId="2055961172">
    <w:abstractNumId w:val="179"/>
  </w:num>
  <w:num w:numId="23" w16cid:durableId="692800163">
    <w:abstractNumId w:val="255"/>
  </w:num>
  <w:num w:numId="24" w16cid:durableId="504245671">
    <w:abstractNumId w:val="30"/>
  </w:num>
  <w:num w:numId="25" w16cid:durableId="306475465">
    <w:abstractNumId w:val="14"/>
  </w:num>
  <w:num w:numId="26" w16cid:durableId="1788813712">
    <w:abstractNumId w:val="259"/>
  </w:num>
  <w:num w:numId="27" w16cid:durableId="1234436769">
    <w:abstractNumId w:val="211"/>
  </w:num>
  <w:num w:numId="28" w16cid:durableId="238172826">
    <w:abstractNumId w:val="167"/>
  </w:num>
  <w:num w:numId="29" w16cid:durableId="1407730372">
    <w:abstractNumId w:val="100"/>
  </w:num>
  <w:num w:numId="30" w16cid:durableId="189417241">
    <w:abstractNumId w:val="239"/>
  </w:num>
  <w:num w:numId="31" w16cid:durableId="1537547536">
    <w:abstractNumId w:val="127"/>
  </w:num>
  <w:num w:numId="32" w16cid:durableId="506939851">
    <w:abstractNumId w:val="38"/>
  </w:num>
  <w:num w:numId="33" w16cid:durableId="965694349">
    <w:abstractNumId w:val="114"/>
  </w:num>
  <w:num w:numId="34" w16cid:durableId="70277884">
    <w:abstractNumId w:val="258"/>
  </w:num>
  <w:num w:numId="35" w16cid:durableId="1040547411">
    <w:abstractNumId w:val="77"/>
  </w:num>
  <w:num w:numId="36" w16cid:durableId="2111387846">
    <w:abstractNumId w:val="34"/>
  </w:num>
  <w:num w:numId="37" w16cid:durableId="878859008">
    <w:abstractNumId w:val="229"/>
  </w:num>
  <w:num w:numId="38" w16cid:durableId="1590233261">
    <w:abstractNumId w:val="208"/>
  </w:num>
  <w:num w:numId="39" w16cid:durableId="125245023">
    <w:abstractNumId w:val="195"/>
  </w:num>
  <w:num w:numId="40" w16cid:durableId="1734237143">
    <w:abstractNumId w:val="191"/>
  </w:num>
  <w:num w:numId="41" w16cid:durableId="408578062">
    <w:abstractNumId w:val="202"/>
  </w:num>
  <w:num w:numId="42" w16cid:durableId="939145729">
    <w:abstractNumId w:val="44"/>
  </w:num>
  <w:num w:numId="43" w16cid:durableId="95054020">
    <w:abstractNumId w:val="144"/>
  </w:num>
  <w:num w:numId="44" w16cid:durableId="1932662814">
    <w:abstractNumId w:val="122"/>
  </w:num>
  <w:num w:numId="45" w16cid:durableId="1923374488">
    <w:abstractNumId w:val="238"/>
  </w:num>
  <w:num w:numId="46" w16cid:durableId="1469322647">
    <w:abstractNumId w:val="260"/>
  </w:num>
  <w:num w:numId="47" w16cid:durableId="1821648730">
    <w:abstractNumId w:val="197"/>
  </w:num>
  <w:num w:numId="48" w16cid:durableId="1837843335">
    <w:abstractNumId w:val="218"/>
  </w:num>
  <w:num w:numId="49" w16cid:durableId="1692533713">
    <w:abstractNumId w:val="55"/>
  </w:num>
  <w:num w:numId="50" w16cid:durableId="380983329">
    <w:abstractNumId w:val="173"/>
  </w:num>
  <w:num w:numId="51" w16cid:durableId="603194095">
    <w:abstractNumId w:val="234"/>
  </w:num>
  <w:num w:numId="52" w16cid:durableId="722488206">
    <w:abstractNumId w:val="268"/>
  </w:num>
  <w:num w:numId="53" w16cid:durableId="1063257753">
    <w:abstractNumId w:val="270"/>
  </w:num>
  <w:num w:numId="54" w16cid:durableId="1264456682">
    <w:abstractNumId w:val="194"/>
  </w:num>
  <w:num w:numId="55" w16cid:durableId="833183820">
    <w:abstractNumId w:val="59"/>
  </w:num>
  <w:num w:numId="56" w16cid:durableId="491220588">
    <w:abstractNumId w:val="17"/>
  </w:num>
  <w:num w:numId="57" w16cid:durableId="1752458953">
    <w:abstractNumId w:val="206"/>
  </w:num>
  <w:num w:numId="58" w16cid:durableId="2056732418">
    <w:abstractNumId w:val="101"/>
  </w:num>
  <w:num w:numId="59" w16cid:durableId="2046900453">
    <w:abstractNumId w:val="27"/>
  </w:num>
  <w:num w:numId="60" w16cid:durableId="2041396357">
    <w:abstractNumId w:val="65"/>
  </w:num>
  <w:num w:numId="61" w16cid:durableId="160312231">
    <w:abstractNumId w:val="243"/>
  </w:num>
  <w:num w:numId="62" w16cid:durableId="1816020547">
    <w:abstractNumId w:val="78"/>
  </w:num>
  <w:num w:numId="63" w16cid:durableId="757991895">
    <w:abstractNumId w:val="168"/>
  </w:num>
  <w:num w:numId="64" w16cid:durableId="973946561">
    <w:abstractNumId w:val="157"/>
  </w:num>
  <w:num w:numId="65" w16cid:durableId="869298015">
    <w:abstractNumId w:val="98"/>
  </w:num>
  <w:num w:numId="66" w16cid:durableId="1419597756">
    <w:abstractNumId w:val="93"/>
  </w:num>
  <w:num w:numId="67" w16cid:durableId="10836172">
    <w:abstractNumId w:val="48"/>
  </w:num>
  <w:num w:numId="68" w16cid:durableId="1586762170">
    <w:abstractNumId w:val="120"/>
  </w:num>
  <w:num w:numId="69" w16cid:durableId="862204186">
    <w:abstractNumId w:val="284"/>
  </w:num>
  <w:num w:numId="70" w16cid:durableId="2005816150">
    <w:abstractNumId w:val="116"/>
  </w:num>
  <w:num w:numId="71" w16cid:durableId="1208254396">
    <w:abstractNumId w:val="280"/>
  </w:num>
  <w:num w:numId="72" w16cid:durableId="702052008">
    <w:abstractNumId w:val="88"/>
  </w:num>
  <w:num w:numId="73" w16cid:durableId="1426145823">
    <w:abstractNumId w:val="61"/>
  </w:num>
  <w:num w:numId="74" w16cid:durableId="1882785532">
    <w:abstractNumId w:val="150"/>
  </w:num>
  <w:num w:numId="75" w16cid:durableId="572854237">
    <w:abstractNumId w:val="161"/>
  </w:num>
  <w:num w:numId="76" w16cid:durableId="1117792710">
    <w:abstractNumId w:val="242"/>
  </w:num>
  <w:num w:numId="77" w16cid:durableId="1308557463">
    <w:abstractNumId w:val="156"/>
  </w:num>
  <w:num w:numId="78" w16cid:durableId="1629584395">
    <w:abstractNumId w:val="72"/>
  </w:num>
  <w:num w:numId="79" w16cid:durableId="338049977">
    <w:abstractNumId w:val="57"/>
  </w:num>
  <w:num w:numId="80" w16cid:durableId="1928268644">
    <w:abstractNumId w:val="251"/>
  </w:num>
  <w:num w:numId="81" w16cid:durableId="1055785298">
    <w:abstractNumId w:val="252"/>
  </w:num>
  <w:num w:numId="82" w16cid:durableId="1673799176">
    <w:abstractNumId w:val="126"/>
  </w:num>
  <w:num w:numId="83" w16cid:durableId="1092623885">
    <w:abstractNumId w:val="109"/>
  </w:num>
  <w:num w:numId="84" w16cid:durableId="570845465">
    <w:abstractNumId w:val="79"/>
  </w:num>
  <w:num w:numId="85" w16cid:durableId="1001814659">
    <w:abstractNumId w:val="4"/>
  </w:num>
  <w:num w:numId="86" w16cid:durableId="951789118">
    <w:abstractNumId w:val="96"/>
  </w:num>
  <w:num w:numId="87" w16cid:durableId="1413619764">
    <w:abstractNumId w:val="37"/>
  </w:num>
  <w:num w:numId="88" w16cid:durableId="435834194">
    <w:abstractNumId w:val="146"/>
  </w:num>
  <w:num w:numId="89" w16cid:durableId="1978484915">
    <w:abstractNumId w:val="62"/>
  </w:num>
  <w:num w:numId="90" w16cid:durableId="1288271477">
    <w:abstractNumId w:val="40"/>
  </w:num>
  <w:num w:numId="91" w16cid:durableId="889262981">
    <w:abstractNumId w:val="123"/>
  </w:num>
  <w:num w:numId="92" w16cid:durableId="2052025173">
    <w:abstractNumId w:val="186"/>
  </w:num>
  <w:num w:numId="93" w16cid:durableId="2079134006">
    <w:abstractNumId w:val="75"/>
  </w:num>
  <w:num w:numId="94" w16cid:durableId="1985116851">
    <w:abstractNumId w:val="166"/>
  </w:num>
  <w:num w:numId="95" w16cid:durableId="1913391923">
    <w:abstractNumId w:val="148"/>
  </w:num>
  <w:num w:numId="96" w16cid:durableId="1745562247">
    <w:abstractNumId w:val="263"/>
  </w:num>
  <w:num w:numId="97" w16cid:durableId="832986800">
    <w:abstractNumId w:val="172"/>
  </w:num>
  <w:num w:numId="98" w16cid:durableId="1130513699">
    <w:abstractNumId w:val="90"/>
  </w:num>
  <w:num w:numId="99" w16cid:durableId="369382176">
    <w:abstractNumId w:val="233"/>
  </w:num>
  <w:num w:numId="100" w16cid:durableId="985622082">
    <w:abstractNumId w:val="83"/>
  </w:num>
  <w:num w:numId="101" w16cid:durableId="808786941">
    <w:abstractNumId w:val="245"/>
  </w:num>
  <w:num w:numId="102" w16cid:durableId="1809858493">
    <w:abstractNumId w:val="159"/>
  </w:num>
  <w:num w:numId="103" w16cid:durableId="2136555262">
    <w:abstractNumId w:val="209"/>
  </w:num>
  <w:num w:numId="104" w16cid:durableId="1495297327">
    <w:abstractNumId w:val="207"/>
  </w:num>
  <w:num w:numId="105" w16cid:durableId="17897383">
    <w:abstractNumId w:val="223"/>
  </w:num>
  <w:num w:numId="106" w16cid:durableId="242447393">
    <w:abstractNumId w:val="143"/>
  </w:num>
  <w:num w:numId="107" w16cid:durableId="1731073310">
    <w:abstractNumId w:val="68"/>
  </w:num>
  <w:num w:numId="108" w16cid:durableId="1374962506">
    <w:abstractNumId w:val="283"/>
  </w:num>
  <w:num w:numId="109" w16cid:durableId="1073241636">
    <w:abstractNumId w:val="104"/>
  </w:num>
  <w:num w:numId="110" w16cid:durableId="1611668788">
    <w:abstractNumId w:val="132"/>
  </w:num>
  <w:num w:numId="111" w16cid:durableId="2045669614">
    <w:abstractNumId w:val="162"/>
  </w:num>
  <w:num w:numId="112" w16cid:durableId="670065596">
    <w:abstractNumId w:val="46"/>
  </w:num>
  <w:num w:numId="113" w16cid:durableId="1694384169">
    <w:abstractNumId w:val="192"/>
  </w:num>
  <w:num w:numId="114" w16cid:durableId="352463152">
    <w:abstractNumId w:val="184"/>
  </w:num>
  <w:num w:numId="115" w16cid:durableId="1128164297">
    <w:abstractNumId w:val="244"/>
  </w:num>
  <w:num w:numId="116" w16cid:durableId="1363364406">
    <w:abstractNumId w:val="80"/>
  </w:num>
  <w:num w:numId="117" w16cid:durableId="1012027818">
    <w:abstractNumId w:val="139"/>
  </w:num>
  <w:num w:numId="118" w16cid:durableId="469598189">
    <w:abstractNumId w:val="125"/>
  </w:num>
  <w:num w:numId="119" w16cid:durableId="178081445">
    <w:abstractNumId w:val="12"/>
  </w:num>
  <w:num w:numId="120" w16cid:durableId="1251699248">
    <w:abstractNumId w:val="81"/>
  </w:num>
  <w:num w:numId="121" w16cid:durableId="1941601420">
    <w:abstractNumId w:val="117"/>
  </w:num>
  <w:num w:numId="122" w16cid:durableId="1806585020">
    <w:abstractNumId w:val="118"/>
  </w:num>
  <w:num w:numId="123" w16cid:durableId="57213012">
    <w:abstractNumId w:val="154"/>
  </w:num>
  <w:num w:numId="124" w16cid:durableId="1042290423">
    <w:abstractNumId w:val="129"/>
  </w:num>
  <w:num w:numId="125" w16cid:durableId="1052508853">
    <w:abstractNumId w:val="205"/>
  </w:num>
  <w:num w:numId="126" w16cid:durableId="366179295">
    <w:abstractNumId w:val="53"/>
  </w:num>
  <w:num w:numId="127" w16cid:durableId="41289542">
    <w:abstractNumId w:val="111"/>
  </w:num>
  <w:num w:numId="128" w16cid:durableId="744257241">
    <w:abstractNumId w:val="213"/>
  </w:num>
  <w:num w:numId="129" w16cid:durableId="693968065">
    <w:abstractNumId w:val="261"/>
  </w:num>
  <w:num w:numId="130" w16cid:durableId="1486243201">
    <w:abstractNumId w:val="82"/>
  </w:num>
  <w:num w:numId="131" w16cid:durableId="938757660">
    <w:abstractNumId w:val="264"/>
  </w:num>
  <w:num w:numId="132" w16cid:durableId="1035228794">
    <w:abstractNumId w:val="131"/>
  </w:num>
  <w:num w:numId="133" w16cid:durableId="1099912795">
    <w:abstractNumId w:val="253"/>
  </w:num>
  <w:num w:numId="134" w16cid:durableId="488715265">
    <w:abstractNumId w:val="136"/>
  </w:num>
  <w:num w:numId="135" w16cid:durableId="1143347363">
    <w:abstractNumId w:val="232"/>
  </w:num>
  <w:num w:numId="136" w16cid:durableId="1423602575">
    <w:abstractNumId w:val="228"/>
  </w:num>
  <w:num w:numId="137" w16cid:durableId="246115008">
    <w:abstractNumId w:val="248"/>
  </w:num>
  <w:num w:numId="138" w16cid:durableId="118112050">
    <w:abstractNumId w:val="25"/>
  </w:num>
  <w:num w:numId="139" w16cid:durableId="278532360">
    <w:abstractNumId w:val="26"/>
  </w:num>
  <w:num w:numId="140" w16cid:durableId="370302391">
    <w:abstractNumId w:val="174"/>
  </w:num>
  <w:num w:numId="141" w16cid:durableId="33043994">
    <w:abstractNumId w:val="70"/>
  </w:num>
  <w:num w:numId="142" w16cid:durableId="1086422840">
    <w:abstractNumId w:val="204"/>
  </w:num>
  <w:num w:numId="143" w16cid:durableId="1430853958">
    <w:abstractNumId w:val="112"/>
  </w:num>
  <w:num w:numId="144" w16cid:durableId="978537712">
    <w:abstractNumId w:val="91"/>
  </w:num>
  <w:num w:numId="145" w16cid:durableId="1752315166">
    <w:abstractNumId w:val="73"/>
  </w:num>
  <w:num w:numId="146" w16cid:durableId="1978073531">
    <w:abstractNumId w:val="31"/>
  </w:num>
  <w:num w:numId="147" w16cid:durableId="379019293">
    <w:abstractNumId w:val="42"/>
  </w:num>
  <w:num w:numId="148" w16cid:durableId="2109737931">
    <w:abstractNumId w:val="19"/>
  </w:num>
  <w:num w:numId="149" w16cid:durableId="660546717">
    <w:abstractNumId w:val="106"/>
  </w:num>
  <w:num w:numId="150" w16cid:durableId="1165515084">
    <w:abstractNumId w:val="235"/>
  </w:num>
  <w:num w:numId="151" w16cid:durableId="163056883">
    <w:abstractNumId w:val="256"/>
  </w:num>
  <w:num w:numId="152" w16cid:durableId="1723867847">
    <w:abstractNumId w:val="185"/>
  </w:num>
  <w:num w:numId="153" w16cid:durableId="1900171129">
    <w:abstractNumId w:val="41"/>
  </w:num>
  <w:num w:numId="154" w16cid:durableId="309989367">
    <w:abstractNumId w:val="105"/>
  </w:num>
  <w:num w:numId="155" w16cid:durableId="860557762">
    <w:abstractNumId w:val="219"/>
  </w:num>
  <w:num w:numId="156" w16cid:durableId="2019886380">
    <w:abstractNumId w:val="201"/>
  </w:num>
  <w:num w:numId="157" w16cid:durableId="723259515">
    <w:abstractNumId w:val="69"/>
  </w:num>
  <w:num w:numId="158" w16cid:durableId="2052723518">
    <w:abstractNumId w:val="138"/>
  </w:num>
  <w:num w:numId="159" w16cid:durableId="1564634613">
    <w:abstractNumId w:val="9"/>
  </w:num>
  <w:num w:numId="160" w16cid:durableId="729957765">
    <w:abstractNumId w:val="51"/>
  </w:num>
  <w:num w:numId="161" w16cid:durableId="1220819139">
    <w:abstractNumId w:val="214"/>
  </w:num>
  <w:num w:numId="162" w16cid:durableId="1124271919">
    <w:abstractNumId w:val="74"/>
  </w:num>
  <w:num w:numId="163" w16cid:durableId="1493371451">
    <w:abstractNumId w:val="33"/>
  </w:num>
  <w:num w:numId="164" w16cid:durableId="723986334">
    <w:abstractNumId w:val="67"/>
  </w:num>
  <w:num w:numId="165" w16cid:durableId="2145542460">
    <w:abstractNumId w:val="222"/>
  </w:num>
  <w:num w:numId="166" w16cid:durableId="2107379405">
    <w:abstractNumId w:val="140"/>
  </w:num>
  <w:num w:numId="167" w16cid:durableId="146361371">
    <w:abstractNumId w:val="36"/>
  </w:num>
  <w:num w:numId="168" w16cid:durableId="1684933676">
    <w:abstractNumId w:val="158"/>
  </w:num>
  <w:num w:numId="169" w16cid:durableId="359858294">
    <w:abstractNumId w:val="189"/>
  </w:num>
  <w:num w:numId="170" w16cid:durableId="1330257985">
    <w:abstractNumId w:val="99"/>
  </w:num>
  <w:num w:numId="171" w16cid:durableId="166791358">
    <w:abstractNumId w:val="103"/>
  </w:num>
  <w:num w:numId="172" w16cid:durableId="197551940">
    <w:abstractNumId w:val="87"/>
  </w:num>
  <w:num w:numId="173" w16cid:durableId="1861428893">
    <w:abstractNumId w:val="275"/>
  </w:num>
  <w:num w:numId="174" w16cid:durableId="2119712696">
    <w:abstractNumId w:val="171"/>
  </w:num>
  <w:num w:numId="175" w16cid:durableId="1009940740">
    <w:abstractNumId w:val="152"/>
  </w:num>
  <w:num w:numId="176" w16cid:durableId="1380937428">
    <w:abstractNumId w:val="89"/>
  </w:num>
  <w:num w:numId="177" w16cid:durableId="144664826">
    <w:abstractNumId w:val="181"/>
  </w:num>
  <w:num w:numId="178" w16cid:durableId="2047827416">
    <w:abstractNumId w:val="23"/>
  </w:num>
  <w:num w:numId="179" w16cid:durableId="1641377983">
    <w:abstractNumId w:val="64"/>
  </w:num>
  <w:num w:numId="180" w16cid:durableId="439766422">
    <w:abstractNumId w:val="128"/>
  </w:num>
  <w:num w:numId="181" w16cid:durableId="790632992">
    <w:abstractNumId w:val="210"/>
  </w:num>
  <w:num w:numId="182" w16cid:durableId="1970939519">
    <w:abstractNumId w:val="130"/>
  </w:num>
  <w:num w:numId="183" w16cid:durableId="233707586">
    <w:abstractNumId w:val="16"/>
  </w:num>
  <w:num w:numId="184" w16cid:durableId="1618826900">
    <w:abstractNumId w:val="84"/>
  </w:num>
  <w:num w:numId="185" w16cid:durableId="567114818">
    <w:abstractNumId w:val="176"/>
  </w:num>
  <w:num w:numId="186" w16cid:durableId="1130636882">
    <w:abstractNumId w:val="175"/>
  </w:num>
  <w:num w:numId="187" w16cid:durableId="1148862770">
    <w:abstractNumId w:val="199"/>
  </w:num>
  <w:num w:numId="188" w16cid:durableId="1384018265">
    <w:abstractNumId w:val="21"/>
  </w:num>
  <w:num w:numId="189" w16cid:durableId="1159883406">
    <w:abstractNumId w:val="225"/>
  </w:num>
  <w:num w:numId="190" w16cid:durableId="212888250">
    <w:abstractNumId w:val="7"/>
  </w:num>
  <w:num w:numId="191" w16cid:durableId="728236501">
    <w:abstractNumId w:val="50"/>
  </w:num>
  <w:num w:numId="192" w16cid:durableId="159346260">
    <w:abstractNumId w:val="113"/>
  </w:num>
  <w:num w:numId="193" w16cid:durableId="1395620898">
    <w:abstractNumId w:val="8"/>
  </w:num>
  <w:num w:numId="194" w16cid:durableId="2141603928">
    <w:abstractNumId w:val="155"/>
  </w:num>
  <w:num w:numId="195" w16cid:durableId="364215192">
    <w:abstractNumId w:val="212"/>
  </w:num>
  <w:num w:numId="196" w16cid:durableId="1154757001">
    <w:abstractNumId w:val="3"/>
  </w:num>
  <w:num w:numId="197" w16cid:durableId="130832829">
    <w:abstractNumId w:val="282"/>
  </w:num>
  <w:num w:numId="198" w16cid:durableId="1645506459">
    <w:abstractNumId w:val="110"/>
  </w:num>
  <w:num w:numId="199" w16cid:durableId="1853446998">
    <w:abstractNumId w:val="1"/>
  </w:num>
  <w:num w:numId="200" w16cid:durableId="1048990066">
    <w:abstractNumId w:val="107"/>
  </w:num>
  <w:num w:numId="201" w16cid:durableId="910625353">
    <w:abstractNumId w:val="267"/>
  </w:num>
  <w:num w:numId="202" w16cid:durableId="1276865908">
    <w:abstractNumId w:val="281"/>
  </w:num>
  <w:num w:numId="203" w16cid:durableId="1074468899">
    <w:abstractNumId w:val="11"/>
  </w:num>
  <w:num w:numId="204" w16cid:durableId="626550558">
    <w:abstractNumId w:val="246"/>
  </w:num>
  <w:num w:numId="205" w16cid:durableId="958413984">
    <w:abstractNumId w:val="250"/>
  </w:num>
  <w:num w:numId="206" w16cid:durableId="213926364">
    <w:abstractNumId w:val="66"/>
  </w:num>
  <w:num w:numId="207" w16cid:durableId="1308361149">
    <w:abstractNumId w:val="145"/>
  </w:num>
  <w:num w:numId="208" w16cid:durableId="1587959844">
    <w:abstractNumId w:val="182"/>
  </w:num>
  <w:num w:numId="209" w16cid:durableId="539123615">
    <w:abstractNumId w:val="163"/>
  </w:num>
  <w:num w:numId="210" w16cid:durableId="338001616">
    <w:abstractNumId w:val="18"/>
  </w:num>
  <w:num w:numId="211" w16cid:durableId="1129125106">
    <w:abstractNumId w:val="169"/>
  </w:num>
  <w:num w:numId="212" w16cid:durableId="1106195407">
    <w:abstractNumId w:val="52"/>
  </w:num>
  <w:num w:numId="213" w16cid:durableId="1537084143">
    <w:abstractNumId w:val="278"/>
  </w:num>
  <w:num w:numId="214" w16cid:durableId="701442851">
    <w:abstractNumId w:val="187"/>
  </w:num>
  <w:num w:numId="215" w16cid:durableId="644898063">
    <w:abstractNumId w:val="85"/>
  </w:num>
  <w:num w:numId="216" w16cid:durableId="1207915428">
    <w:abstractNumId w:val="272"/>
  </w:num>
  <w:num w:numId="217" w16cid:durableId="280956987">
    <w:abstractNumId w:val="226"/>
  </w:num>
  <w:num w:numId="218" w16cid:durableId="1285380885">
    <w:abstractNumId w:val="39"/>
  </w:num>
  <w:num w:numId="219" w16cid:durableId="268780540">
    <w:abstractNumId w:val="257"/>
  </w:num>
  <w:num w:numId="220" w16cid:durableId="1696494638">
    <w:abstractNumId w:val="177"/>
  </w:num>
  <w:num w:numId="221" w16cid:durableId="1500803459">
    <w:abstractNumId w:val="147"/>
  </w:num>
  <w:num w:numId="222" w16cid:durableId="68507964">
    <w:abstractNumId w:val="188"/>
  </w:num>
  <w:num w:numId="223" w16cid:durableId="324745890">
    <w:abstractNumId w:val="196"/>
  </w:num>
  <w:num w:numId="224" w16cid:durableId="287704539">
    <w:abstractNumId w:val="10"/>
  </w:num>
  <w:num w:numId="225" w16cid:durableId="1304575652">
    <w:abstractNumId w:val="5"/>
  </w:num>
  <w:num w:numId="226" w16cid:durableId="1454595184">
    <w:abstractNumId w:val="56"/>
  </w:num>
  <w:num w:numId="227" w16cid:durableId="272054269">
    <w:abstractNumId w:val="241"/>
  </w:num>
  <w:num w:numId="228" w16cid:durableId="505289126">
    <w:abstractNumId w:val="22"/>
  </w:num>
  <w:num w:numId="229" w16cid:durableId="691229063">
    <w:abstractNumId w:val="249"/>
  </w:num>
  <w:num w:numId="230" w16cid:durableId="1695374777">
    <w:abstractNumId w:val="220"/>
  </w:num>
  <w:num w:numId="231" w16cid:durableId="1467744777">
    <w:abstractNumId w:val="86"/>
  </w:num>
  <w:num w:numId="232" w16cid:durableId="1150294916">
    <w:abstractNumId w:val="141"/>
  </w:num>
  <w:num w:numId="233" w16cid:durableId="1575166926">
    <w:abstractNumId w:val="230"/>
  </w:num>
  <w:num w:numId="234" w16cid:durableId="1054425303">
    <w:abstractNumId w:val="63"/>
  </w:num>
  <w:num w:numId="235" w16cid:durableId="767195138">
    <w:abstractNumId w:val="236"/>
  </w:num>
  <w:num w:numId="236" w16cid:durableId="965158810">
    <w:abstractNumId w:val="216"/>
  </w:num>
  <w:num w:numId="237" w16cid:durableId="1970471075">
    <w:abstractNumId w:val="269"/>
  </w:num>
  <w:num w:numId="238" w16cid:durableId="207379340">
    <w:abstractNumId w:val="20"/>
  </w:num>
  <w:num w:numId="239" w16cid:durableId="1135104005">
    <w:abstractNumId w:val="97"/>
  </w:num>
  <w:num w:numId="240" w16cid:durableId="555748117">
    <w:abstractNumId w:val="47"/>
  </w:num>
  <w:num w:numId="241" w16cid:durableId="1721510931">
    <w:abstractNumId w:val="237"/>
  </w:num>
  <w:num w:numId="242" w16cid:durableId="244340460">
    <w:abstractNumId w:val="178"/>
  </w:num>
  <w:num w:numId="243" w16cid:durableId="1996033196">
    <w:abstractNumId w:val="92"/>
  </w:num>
  <w:num w:numId="244" w16cid:durableId="1377314315">
    <w:abstractNumId w:val="60"/>
  </w:num>
  <w:num w:numId="245" w16cid:durableId="823620875">
    <w:abstractNumId w:val="160"/>
  </w:num>
  <w:num w:numId="246" w16cid:durableId="1825704173">
    <w:abstractNumId w:val="29"/>
  </w:num>
  <w:num w:numId="247" w16cid:durableId="682123927">
    <w:abstractNumId w:val="133"/>
  </w:num>
  <w:num w:numId="248" w16cid:durableId="382800721">
    <w:abstractNumId w:val="149"/>
  </w:num>
  <w:num w:numId="249" w16cid:durableId="746998546">
    <w:abstractNumId w:val="164"/>
  </w:num>
  <w:num w:numId="250" w16cid:durableId="1181162987">
    <w:abstractNumId w:val="71"/>
  </w:num>
  <w:num w:numId="251" w16cid:durableId="2143377811">
    <w:abstractNumId w:val="0"/>
  </w:num>
  <w:num w:numId="252" w16cid:durableId="820194369">
    <w:abstractNumId w:val="119"/>
  </w:num>
  <w:num w:numId="253" w16cid:durableId="2070837669">
    <w:abstractNumId w:val="115"/>
  </w:num>
  <w:num w:numId="254" w16cid:durableId="2053652566">
    <w:abstractNumId w:val="221"/>
  </w:num>
  <w:num w:numId="255" w16cid:durableId="1920288240">
    <w:abstractNumId w:val="200"/>
  </w:num>
  <w:num w:numId="256" w16cid:durableId="999650872">
    <w:abstractNumId w:val="49"/>
  </w:num>
  <w:num w:numId="257" w16cid:durableId="145631750">
    <w:abstractNumId w:val="266"/>
  </w:num>
  <w:num w:numId="258" w16cid:durableId="1591230104">
    <w:abstractNumId w:val="134"/>
  </w:num>
  <w:num w:numId="259" w16cid:durableId="263999291">
    <w:abstractNumId w:val="102"/>
  </w:num>
  <w:num w:numId="260" w16cid:durableId="1637642688">
    <w:abstractNumId w:val="94"/>
  </w:num>
  <w:num w:numId="261" w16cid:durableId="275258780">
    <w:abstractNumId w:val="180"/>
  </w:num>
  <w:num w:numId="262" w16cid:durableId="627008719">
    <w:abstractNumId w:val="265"/>
  </w:num>
  <w:num w:numId="263" w16cid:durableId="509565972">
    <w:abstractNumId w:val="277"/>
  </w:num>
  <w:num w:numId="264" w16cid:durableId="882980039">
    <w:abstractNumId w:val="165"/>
  </w:num>
  <w:num w:numId="265" w16cid:durableId="106506406">
    <w:abstractNumId w:val="76"/>
  </w:num>
  <w:num w:numId="266" w16cid:durableId="725878724">
    <w:abstractNumId w:val="285"/>
  </w:num>
  <w:num w:numId="267" w16cid:durableId="370304025">
    <w:abstractNumId w:val="95"/>
  </w:num>
  <w:num w:numId="268" w16cid:durableId="1723366410">
    <w:abstractNumId w:val="273"/>
  </w:num>
  <w:num w:numId="269" w16cid:durableId="1346402535">
    <w:abstractNumId w:val="227"/>
  </w:num>
  <w:num w:numId="270" w16cid:durableId="314649511">
    <w:abstractNumId w:val="254"/>
  </w:num>
  <w:num w:numId="271" w16cid:durableId="1445882561">
    <w:abstractNumId w:val="45"/>
  </w:num>
  <w:num w:numId="272" w16cid:durableId="858588459">
    <w:abstractNumId w:val="24"/>
  </w:num>
  <w:num w:numId="273" w16cid:durableId="2056659397">
    <w:abstractNumId w:val="215"/>
  </w:num>
  <w:num w:numId="274" w16cid:durableId="1012225434">
    <w:abstractNumId w:val="262"/>
  </w:num>
  <w:num w:numId="275" w16cid:durableId="993528979">
    <w:abstractNumId w:val="224"/>
  </w:num>
  <w:num w:numId="276" w16cid:durableId="49237016">
    <w:abstractNumId w:val="274"/>
  </w:num>
  <w:num w:numId="277" w16cid:durableId="1934626581">
    <w:abstractNumId w:val="54"/>
  </w:num>
  <w:num w:numId="278" w16cid:durableId="1004239168">
    <w:abstractNumId w:val="279"/>
  </w:num>
  <w:num w:numId="279" w16cid:durableId="1316448199">
    <w:abstractNumId w:val="28"/>
  </w:num>
  <w:num w:numId="280" w16cid:durableId="156502454">
    <w:abstractNumId w:val="13"/>
  </w:num>
  <w:num w:numId="281" w16cid:durableId="1216431748">
    <w:abstractNumId w:val="135"/>
  </w:num>
  <w:num w:numId="282" w16cid:durableId="1933270496">
    <w:abstractNumId w:val="190"/>
  </w:num>
  <w:num w:numId="283" w16cid:durableId="8913816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21202510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1063675050">
    <w:abstractNumId w:val="217"/>
  </w:num>
  <w:num w:numId="286" w16cid:durableId="1933052364">
    <w:abstractNumId w:val="108"/>
  </w:num>
  <w:numIdMacAtCleanup w:val="2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activeWritingStyle w:appName="MSWord" w:lang="pt-BR" w:vendorID="1" w:dllVersion="513"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82"/>
    <w:rsid w:val="0000099E"/>
    <w:rsid w:val="000009A3"/>
    <w:rsid w:val="00000DD3"/>
    <w:rsid w:val="00000F92"/>
    <w:rsid w:val="0000137B"/>
    <w:rsid w:val="0000187C"/>
    <w:rsid w:val="000034AC"/>
    <w:rsid w:val="0000419B"/>
    <w:rsid w:val="000049C6"/>
    <w:rsid w:val="00005915"/>
    <w:rsid w:val="000066DC"/>
    <w:rsid w:val="00006848"/>
    <w:rsid w:val="00010EA3"/>
    <w:rsid w:val="00011D0F"/>
    <w:rsid w:val="0001279D"/>
    <w:rsid w:val="00013500"/>
    <w:rsid w:val="00014849"/>
    <w:rsid w:val="00014ED3"/>
    <w:rsid w:val="00016D2F"/>
    <w:rsid w:val="00016FEE"/>
    <w:rsid w:val="00017745"/>
    <w:rsid w:val="000177DE"/>
    <w:rsid w:val="000202D2"/>
    <w:rsid w:val="00020510"/>
    <w:rsid w:val="00020F0E"/>
    <w:rsid w:val="00022D6C"/>
    <w:rsid w:val="00023AB8"/>
    <w:rsid w:val="00024712"/>
    <w:rsid w:val="00024B2E"/>
    <w:rsid w:val="00024ED5"/>
    <w:rsid w:val="000254C8"/>
    <w:rsid w:val="00025670"/>
    <w:rsid w:val="00026FAA"/>
    <w:rsid w:val="000277A0"/>
    <w:rsid w:val="00027A42"/>
    <w:rsid w:val="00027D44"/>
    <w:rsid w:val="00030703"/>
    <w:rsid w:val="00030C08"/>
    <w:rsid w:val="00030E1A"/>
    <w:rsid w:val="000310DF"/>
    <w:rsid w:val="0003173B"/>
    <w:rsid w:val="00031A87"/>
    <w:rsid w:val="0003279D"/>
    <w:rsid w:val="00034483"/>
    <w:rsid w:val="000360A8"/>
    <w:rsid w:val="000360F6"/>
    <w:rsid w:val="0003629E"/>
    <w:rsid w:val="0003650B"/>
    <w:rsid w:val="000366C0"/>
    <w:rsid w:val="00036FE8"/>
    <w:rsid w:val="00037994"/>
    <w:rsid w:val="000400EB"/>
    <w:rsid w:val="00040882"/>
    <w:rsid w:val="000411A9"/>
    <w:rsid w:val="00041E1A"/>
    <w:rsid w:val="0004307D"/>
    <w:rsid w:val="00043599"/>
    <w:rsid w:val="000435A4"/>
    <w:rsid w:val="00043E61"/>
    <w:rsid w:val="00044A83"/>
    <w:rsid w:val="0004536F"/>
    <w:rsid w:val="00045BC1"/>
    <w:rsid w:val="0004738F"/>
    <w:rsid w:val="00047AC8"/>
    <w:rsid w:val="00047D9A"/>
    <w:rsid w:val="000506F4"/>
    <w:rsid w:val="00051108"/>
    <w:rsid w:val="00051C57"/>
    <w:rsid w:val="00052A00"/>
    <w:rsid w:val="00053905"/>
    <w:rsid w:val="0005409D"/>
    <w:rsid w:val="00055209"/>
    <w:rsid w:val="00055C24"/>
    <w:rsid w:val="00055CC2"/>
    <w:rsid w:val="00055EE8"/>
    <w:rsid w:val="000560D9"/>
    <w:rsid w:val="00056387"/>
    <w:rsid w:val="0005657C"/>
    <w:rsid w:val="00057064"/>
    <w:rsid w:val="0005776B"/>
    <w:rsid w:val="00060282"/>
    <w:rsid w:val="0006030C"/>
    <w:rsid w:val="0006124B"/>
    <w:rsid w:val="000616B7"/>
    <w:rsid w:val="00062346"/>
    <w:rsid w:val="00063CD9"/>
    <w:rsid w:val="00063E1B"/>
    <w:rsid w:val="000644C0"/>
    <w:rsid w:val="00064515"/>
    <w:rsid w:val="00065C4E"/>
    <w:rsid w:val="00067704"/>
    <w:rsid w:val="00070503"/>
    <w:rsid w:val="00070581"/>
    <w:rsid w:val="00070BF8"/>
    <w:rsid w:val="00070C2A"/>
    <w:rsid w:val="00070FEF"/>
    <w:rsid w:val="000710AA"/>
    <w:rsid w:val="00071980"/>
    <w:rsid w:val="00072462"/>
    <w:rsid w:val="00072508"/>
    <w:rsid w:val="0007256D"/>
    <w:rsid w:val="00073886"/>
    <w:rsid w:val="00073C83"/>
    <w:rsid w:val="00074380"/>
    <w:rsid w:val="0007491D"/>
    <w:rsid w:val="00074C9E"/>
    <w:rsid w:val="000751FE"/>
    <w:rsid w:val="00076258"/>
    <w:rsid w:val="00077D12"/>
    <w:rsid w:val="000812D2"/>
    <w:rsid w:val="0008190F"/>
    <w:rsid w:val="00081BFB"/>
    <w:rsid w:val="0008242F"/>
    <w:rsid w:val="000839D9"/>
    <w:rsid w:val="00084896"/>
    <w:rsid w:val="000851DD"/>
    <w:rsid w:val="00085E12"/>
    <w:rsid w:val="0008654C"/>
    <w:rsid w:val="00086628"/>
    <w:rsid w:val="00086C14"/>
    <w:rsid w:val="0008717D"/>
    <w:rsid w:val="00087A40"/>
    <w:rsid w:val="00090214"/>
    <w:rsid w:val="0009164F"/>
    <w:rsid w:val="00091984"/>
    <w:rsid w:val="00091AE2"/>
    <w:rsid w:val="00092DD9"/>
    <w:rsid w:val="00093D9E"/>
    <w:rsid w:val="00093FF8"/>
    <w:rsid w:val="00095346"/>
    <w:rsid w:val="00095BDC"/>
    <w:rsid w:val="000960E8"/>
    <w:rsid w:val="00096551"/>
    <w:rsid w:val="0009745D"/>
    <w:rsid w:val="00097887"/>
    <w:rsid w:val="00097CB0"/>
    <w:rsid w:val="000A023D"/>
    <w:rsid w:val="000A03D3"/>
    <w:rsid w:val="000A1407"/>
    <w:rsid w:val="000A19A6"/>
    <w:rsid w:val="000A1A2A"/>
    <w:rsid w:val="000A2470"/>
    <w:rsid w:val="000A26BB"/>
    <w:rsid w:val="000A2EA4"/>
    <w:rsid w:val="000A3967"/>
    <w:rsid w:val="000A479B"/>
    <w:rsid w:val="000A6103"/>
    <w:rsid w:val="000A7817"/>
    <w:rsid w:val="000A7F72"/>
    <w:rsid w:val="000B002F"/>
    <w:rsid w:val="000B00C6"/>
    <w:rsid w:val="000B0C9E"/>
    <w:rsid w:val="000B0D62"/>
    <w:rsid w:val="000B1171"/>
    <w:rsid w:val="000B2AB2"/>
    <w:rsid w:val="000B3EA0"/>
    <w:rsid w:val="000B449E"/>
    <w:rsid w:val="000B54CD"/>
    <w:rsid w:val="000B647C"/>
    <w:rsid w:val="000B77FB"/>
    <w:rsid w:val="000C0C48"/>
    <w:rsid w:val="000C0FBD"/>
    <w:rsid w:val="000C19E3"/>
    <w:rsid w:val="000C3759"/>
    <w:rsid w:val="000C3A82"/>
    <w:rsid w:val="000C3CC7"/>
    <w:rsid w:val="000C3D8A"/>
    <w:rsid w:val="000C59B6"/>
    <w:rsid w:val="000C6E18"/>
    <w:rsid w:val="000C77AB"/>
    <w:rsid w:val="000C7897"/>
    <w:rsid w:val="000D00D5"/>
    <w:rsid w:val="000D0234"/>
    <w:rsid w:val="000D02C7"/>
    <w:rsid w:val="000D04A1"/>
    <w:rsid w:val="000D0754"/>
    <w:rsid w:val="000D0900"/>
    <w:rsid w:val="000D43CF"/>
    <w:rsid w:val="000D4519"/>
    <w:rsid w:val="000D503B"/>
    <w:rsid w:val="000D6DA0"/>
    <w:rsid w:val="000E1552"/>
    <w:rsid w:val="000E19F0"/>
    <w:rsid w:val="000E1A5C"/>
    <w:rsid w:val="000E212B"/>
    <w:rsid w:val="000E24A2"/>
    <w:rsid w:val="000E2654"/>
    <w:rsid w:val="000E2BC7"/>
    <w:rsid w:val="000E3CB6"/>
    <w:rsid w:val="000E4323"/>
    <w:rsid w:val="000E66BF"/>
    <w:rsid w:val="000E69D0"/>
    <w:rsid w:val="000E6DC9"/>
    <w:rsid w:val="000F143B"/>
    <w:rsid w:val="000F2358"/>
    <w:rsid w:val="000F44B3"/>
    <w:rsid w:val="000F4FDB"/>
    <w:rsid w:val="000F5A51"/>
    <w:rsid w:val="000F5E7F"/>
    <w:rsid w:val="000F6585"/>
    <w:rsid w:val="000F6A99"/>
    <w:rsid w:val="001004DF"/>
    <w:rsid w:val="00100824"/>
    <w:rsid w:val="001015E4"/>
    <w:rsid w:val="00101FDC"/>
    <w:rsid w:val="00103089"/>
    <w:rsid w:val="00103822"/>
    <w:rsid w:val="00104F82"/>
    <w:rsid w:val="0010580F"/>
    <w:rsid w:val="00105B5D"/>
    <w:rsid w:val="0010734A"/>
    <w:rsid w:val="00107548"/>
    <w:rsid w:val="00107D49"/>
    <w:rsid w:val="00107DB5"/>
    <w:rsid w:val="001110D4"/>
    <w:rsid w:val="00111617"/>
    <w:rsid w:val="00113E9F"/>
    <w:rsid w:val="001153F2"/>
    <w:rsid w:val="00117AF1"/>
    <w:rsid w:val="00117D64"/>
    <w:rsid w:val="0012080C"/>
    <w:rsid w:val="001223CA"/>
    <w:rsid w:val="00123346"/>
    <w:rsid w:val="00123432"/>
    <w:rsid w:val="00123529"/>
    <w:rsid w:val="00125B07"/>
    <w:rsid w:val="00125CC0"/>
    <w:rsid w:val="0012647E"/>
    <w:rsid w:val="001264A5"/>
    <w:rsid w:val="00130DAA"/>
    <w:rsid w:val="00131D48"/>
    <w:rsid w:val="00134D11"/>
    <w:rsid w:val="00134E1A"/>
    <w:rsid w:val="00135A68"/>
    <w:rsid w:val="00136BAF"/>
    <w:rsid w:val="00136F60"/>
    <w:rsid w:val="001373D3"/>
    <w:rsid w:val="00140E7E"/>
    <w:rsid w:val="0014116B"/>
    <w:rsid w:val="001422C2"/>
    <w:rsid w:val="00142B2B"/>
    <w:rsid w:val="00144820"/>
    <w:rsid w:val="001450A6"/>
    <w:rsid w:val="001458CC"/>
    <w:rsid w:val="0014626E"/>
    <w:rsid w:val="001467E6"/>
    <w:rsid w:val="00146AEB"/>
    <w:rsid w:val="001471BC"/>
    <w:rsid w:val="0014728B"/>
    <w:rsid w:val="001473E7"/>
    <w:rsid w:val="00150731"/>
    <w:rsid w:val="00151052"/>
    <w:rsid w:val="00151AB5"/>
    <w:rsid w:val="00152AFE"/>
    <w:rsid w:val="00152DAF"/>
    <w:rsid w:val="00153C66"/>
    <w:rsid w:val="001541FF"/>
    <w:rsid w:val="001556E8"/>
    <w:rsid w:val="00156E99"/>
    <w:rsid w:val="00156EC9"/>
    <w:rsid w:val="001572E9"/>
    <w:rsid w:val="0015766C"/>
    <w:rsid w:val="00157C46"/>
    <w:rsid w:val="00157E44"/>
    <w:rsid w:val="001601D0"/>
    <w:rsid w:val="001603DA"/>
    <w:rsid w:val="00160C39"/>
    <w:rsid w:val="00161FFC"/>
    <w:rsid w:val="00162B9A"/>
    <w:rsid w:val="00163C68"/>
    <w:rsid w:val="001642A3"/>
    <w:rsid w:val="0016483F"/>
    <w:rsid w:val="00164912"/>
    <w:rsid w:val="00164ACA"/>
    <w:rsid w:val="0016522C"/>
    <w:rsid w:val="00165941"/>
    <w:rsid w:val="001661D5"/>
    <w:rsid w:val="00167686"/>
    <w:rsid w:val="0017080C"/>
    <w:rsid w:val="001709A8"/>
    <w:rsid w:val="00171903"/>
    <w:rsid w:val="0017457D"/>
    <w:rsid w:val="001749AE"/>
    <w:rsid w:val="00174BEC"/>
    <w:rsid w:val="00177006"/>
    <w:rsid w:val="00177375"/>
    <w:rsid w:val="0018069C"/>
    <w:rsid w:val="00180DE8"/>
    <w:rsid w:val="0018127C"/>
    <w:rsid w:val="00181C3E"/>
    <w:rsid w:val="0018273B"/>
    <w:rsid w:val="00182C70"/>
    <w:rsid w:val="00182CE6"/>
    <w:rsid w:val="00183683"/>
    <w:rsid w:val="0018390C"/>
    <w:rsid w:val="00183F3C"/>
    <w:rsid w:val="00184BFA"/>
    <w:rsid w:val="00185408"/>
    <w:rsid w:val="00185625"/>
    <w:rsid w:val="00185D39"/>
    <w:rsid w:val="001865CD"/>
    <w:rsid w:val="0018772B"/>
    <w:rsid w:val="0018783C"/>
    <w:rsid w:val="00191141"/>
    <w:rsid w:val="00191550"/>
    <w:rsid w:val="00191F8D"/>
    <w:rsid w:val="0019263C"/>
    <w:rsid w:val="001926CF"/>
    <w:rsid w:val="001932E7"/>
    <w:rsid w:val="00196766"/>
    <w:rsid w:val="0019715B"/>
    <w:rsid w:val="00197827"/>
    <w:rsid w:val="001978E8"/>
    <w:rsid w:val="00197A6C"/>
    <w:rsid w:val="001A1E00"/>
    <w:rsid w:val="001A3310"/>
    <w:rsid w:val="001A3AC3"/>
    <w:rsid w:val="001A3BC8"/>
    <w:rsid w:val="001A6D38"/>
    <w:rsid w:val="001A7813"/>
    <w:rsid w:val="001A7AE4"/>
    <w:rsid w:val="001B0038"/>
    <w:rsid w:val="001B0EE2"/>
    <w:rsid w:val="001B115F"/>
    <w:rsid w:val="001B12F2"/>
    <w:rsid w:val="001B1831"/>
    <w:rsid w:val="001B2011"/>
    <w:rsid w:val="001B2AAF"/>
    <w:rsid w:val="001B38F8"/>
    <w:rsid w:val="001B3970"/>
    <w:rsid w:val="001B44FC"/>
    <w:rsid w:val="001B4D84"/>
    <w:rsid w:val="001B756F"/>
    <w:rsid w:val="001C0704"/>
    <w:rsid w:val="001C0992"/>
    <w:rsid w:val="001C0CB7"/>
    <w:rsid w:val="001C0E68"/>
    <w:rsid w:val="001C1937"/>
    <w:rsid w:val="001C19D6"/>
    <w:rsid w:val="001C22CA"/>
    <w:rsid w:val="001C2DD4"/>
    <w:rsid w:val="001C2F6D"/>
    <w:rsid w:val="001C34D8"/>
    <w:rsid w:val="001C3800"/>
    <w:rsid w:val="001C39B4"/>
    <w:rsid w:val="001C3BF5"/>
    <w:rsid w:val="001C6463"/>
    <w:rsid w:val="001C6E3E"/>
    <w:rsid w:val="001C7E5C"/>
    <w:rsid w:val="001D14D8"/>
    <w:rsid w:val="001D1633"/>
    <w:rsid w:val="001D25E5"/>
    <w:rsid w:val="001D2EA4"/>
    <w:rsid w:val="001D3363"/>
    <w:rsid w:val="001D3413"/>
    <w:rsid w:val="001D52E6"/>
    <w:rsid w:val="001D5312"/>
    <w:rsid w:val="001D5988"/>
    <w:rsid w:val="001D6B2C"/>
    <w:rsid w:val="001D6E4F"/>
    <w:rsid w:val="001D7FC8"/>
    <w:rsid w:val="001E1A5C"/>
    <w:rsid w:val="001E200A"/>
    <w:rsid w:val="001E3D4B"/>
    <w:rsid w:val="001E4791"/>
    <w:rsid w:val="001E56BB"/>
    <w:rsid w:val="001E593F"/>
    <w:rsid w:val="001E5F69"/>
    <w:rsid w:val="001E66AD"/>
    <w:rsid w:val="001E7389"/>
    <w:rsid w:val="001E76EA"/>
    <w:rsid w:val="001F113B"/>
    <w:rsid w:val="001F1AC5"/>
    <w:rsid w:val="001F1BFC"/>
    <w:rsid w:val="001F3476"/>
    <w:rsid w:val="001F4A47"/>
    <w:rsid w:val="001F6725"/>
    <w:rsid w:val="001F740F"/>
    <w:rsid w:val="001F74CA"/>
    <w:rsid w:val="001F74D9"/>
    <w:rsid w:val="001F79DA"/>
    <w:rsid w:val="001F7A75"/>
    <w:rsid w:val="001F7C24"/>
    <w:rsid w:val="00200061"/>
    <w:rsid w:val="002011C8"/>
    <w:rsid w:val="0020182F"/>
    <w:rsid w:val="00201B2E"/>
    <w:rsid w:val="002025D3"/>
    <w:rsid w:val="0020291B"/>
    <w:rsid w:val="00203AC3"/>
    <w:rsid w:val="00205D0D"/>
    <w:rsid w:val="00205DC1"/>
    <w:rsid w:val="00206311"/>
    <w:rsid w:val="00206671"/>
    <w:rsid w:val="002072F1"/>
    <w:rsid w:val="00207B85"/>
    <w:rsid w:val="00207FB4"/>
    <w:rsid w:val="002102D0"/>
    <w:rsid w:val="00210418"/>
    <w:rsid w:val="002107CC"/>
    <w:rsid w:val="00210A30"/>
    <w:rsid w:val="00210BEA"/>
    <w:rsid w:val="002111FB"/>
    <w:rsid w:val="00212796"/>
    <w:rsid w:val="00212D98"/>
    <w:rsid w:val="00213134"/>
    <w:rsid w:val="0021370B"/>
    <w:rsid w:val="00214029"/>
    <w:rsid w:val="002167A8"/>
    <w:rsid w:val="00216AFE"/>
    <w:rsid w:val="00216E4C"/>
    <w:rsid w:val="002178F0"/>
    <w:rsid w:val="002228D3"/>
    <w:rsid w:val="00222DCA"/>
    <w:rsid w:val="00223839"/>
    <w:rsid w:val="00224D30"/>
    <w:rsid w:val="00224FCB"/>
    <w:rsid w:val="002254DA"/>
    <w:rsid w:val="00225D1F"/>
    <w:rsid w:val="00226558"/>
    <w:rsid w:val="00226FB3"/>
    <w:rsid w:val="00227DD2"/>
    <w:rsid w:val="0023015D"/>
    <w:rsid w:val="002313E0"/>
    <w:rsid w:val="00231722"/>
    <w:rsid w:val="00231EF1"/>
    <w:rsid w:val="002332AF"/>
    <w:rsid w:val="00233EFE"/>
    <w:rsid w:val="002344C6"/>
    <w:rsid w:val="00234638"/>
    <w:rsid w:val="0023584E"/>
    <w:rsid w:val="00235A02"/>
    <w:rsid w:val="00235B67"/>
    <w:rsid w:val="00236DD2"/>
    <w:rsid w:val="0023712C"/>
    <w:rsid w:val="0023737C"/>
    <w:rsid w:val="002374DA"/>
    <w:rsid w:val="002410DB"/>
    <w:rsid w:val="0024229B"/>
    <w:rsid w:val="002424CA"/>
    <w:rsid w:val="00243202"/>
    <w:rsid w:val="00243251"/>
    <w:rsid w:val="0024390E"/>
    <w:rsid w:val="002459F3"/>
    <w:rsid w:val="00246003"/>
    <w:rsid w:val="00247088"/>
    <w:rsid w:val="0024715A"/>
    <w:rsid w:val="00247C44"/>
    <w:rsid w:val="002507FF"/>
    <w:rsid w:val="00250EF4"/>
    <w:rsid w:val="0025128E"/>
    <w:rsid w:val="00251F59"/>
    <w:rsid w:val="002525B6"/>
    <w:rsid w:val="00252A06"/>
    <w:rsid w:val="00252CF4"/>
    <w:rsid w:val="00253C5B"/>
    <w:rsid w:val="00254912"/>
    <w:rsid w:val="0025602F"/>
    <w:rsid w:val="00257BBC"/>
    <w:rsid w:val="00257BFD"/>
    <w:rsid w:val="00257FB3"/>
    <w:rsid w:val="0026120C"/>
    <w:rsid w:val="00261399"/>
    <w:rsid w:val="0026292E"/>
    <w:rsid w:val="00263089"/>
    <w:rsid w:val="002637DC"/>
    <w:rsid w:val="00263921"/>
    <w:rsid w:val="002641CA"/>
    <w:rsid w:val="002645AA"/>
    <w:rsid w:val="00264A35"/>
    <w:rsid w:val="002662F3"/>
    <w:rsid w:val="002673F2"/>
    <w:rsid w:val="002675D9"/>
    <w:rsid w:val="002700C9"/>
    <w:rsid w:val="0027034B"/>
    <w:rsid w:val="002712EF"/>
    <w:rsid w:val="002712F4"/>
    <w:rsid w:val="00273592"/>
    <w:rsid w:val="00273C6E"/>
    <w:rsid w:val="00274409"/>
    <w:rsid w:val="00274604"/>
    <w:rsid w:val="002751CA"/>
    <w:rsid w:val="00275772"/>
    <w:rsid w:val="00276442"/>
    <w:rsid w:val="00276671"/>
    <w:rsid w:val="0027733B"/>
    <w:rsid w:val="0027777D"/>
    <w:rsid w:val="002777A8"/>
    <w:rsid w:val="002809A0"/>
    <w:rsid w:val="00280E0A"/>
    <w:rsid w:val="00280E4E"/>
    <w:rsid w:val="00281786"/>
    <w:rsid w:val="002822AB"/>
    <w:rsid w:val="002835E8"/>
    <w:rsid w:val="002838F6"/>
    <w:rsid w:val="00284DD0"/>
    <w:rsid w:val="002861F1"/>
    <w:rsid w:val="002863BC"/>
    <w:rsid w:val="00286A2A"/>
    <w:rsid w:val="00287014"/>
    <w:rsid w:val="00287E9B"/>
    <w:rsid w:val="0029069B"/>
    <w:rsid w:val="00291CB4"/>
    <w:rsid w:val="002933A2"/>
    <w:rsid w:val="002933CC"/>
    <w:rsid w:val="00293E0A"/>
    <w:rsid w:val="002943DE"/>
    <w:rsid w:val="00294632"/>
    <w:rsid w:val="00295577"/>
    <w:rsid w:val="00295596"/>
    <w:rsid w:val="00296DEA"/>
    <w:rsid w:val="002976C5"/>
    <w:rsid w:val="002A0C4F"/>
    <w:rsid w:val="002A18A7"/>
    <w:rsid w:val="002A1BFD"/>
    <w:rsid w:val="002A22B1"/>
    <w:rsid w:val="002A31F6"/>
    <w:rsid w:val="002A71F7"/>
    <w:rsid w:val="002A7B96"/>
    <w:rsid w:val="002B0E78"/>
    <w:rsid w:val="002B17FE"/>
    <w:rsid w:val="002B1E8F"/>
    <w:rsid w:val="002B314D"/>
    <w:rsid w:val="002B373B"/>
    <w:rsid w:val="002B3E93"/>
    <w:rsid w:val="002B5BB7"/>
    <w:rsid w:val="002B5D5B"/>
    <w:rsid w:val="002B5E4C"/>
    <w:rsid w:val="002B5F05"/>
    <w:rsid w:val="002B62B8"/>
    <w:rsid w:val="002B642E"/>
    <w:rsid w:val="002B718C"/>
    <w:rsid w:val="002B71A8"/>
    <w:rsid w:val="002B7600"/>
    <w:rsid w:val="002B7738"/>
    <w:rsid w:val="002C0292"/>
    <w:rsid w:val="002C0B80"/>
    <w:rsid w:val="002C277E"/>
    <w:rsid w:val="002C3707"/>
    <w:rsid w:val="002C3D3E"/>
    <w:rsid w:val="002C4916"/>
    <w:rsid w:val="002C4E1A"/>
    <w:rsid w:val="002C5AF5"/>
    <w:rsid w:val="002C5B9E"/>
    <w:rsid w:val="002C5BED"/>
    <w:rsid w:val="002C5CFE"/>
    <w:rsid w:val="002C6885"/>
    <w:rsid w:val="002C6BF1"/>
    <w:rsid w:val="002C7900"/>
    <w:rsid w:val="002C7F36"/>
    <w:rsid w:val="002D23F6"/>
    <w:rsid w:val="002D269C"/>
    <w:rsid w:val="002D2E29"/>
    <w:rsid w:val="002D325C"/>
    <w:rsid w:val="002D34F5"/>
    <w:rsid w:val="002D4A74"/>
    <w:rsid w:val="002D52A8"/>
    <w:rsid w:val="002D6175"/>
    <w:rsid w:val="002D7387"/>
    <w:rsid w:val="002E0085"/>
    <w:rsid w:val="002E01A1"/>
    <w:rsid w:val="002E09A7"/>
    <w:rsid w:val="002E1C70"/>
    <w:rsid w:val="002E271F"/>
    <w:rsid w:val="002E3B8B"/>
    <w:rsid w:val="002E406B"/>
    <w:rsid w:val="002E64C1"/>
    <w:rsid w:val="002E6557"/>
    <w:rsid w:val="002E6DAA"/>
    <w:rsid w:val="002E716E"/>
    <w:rsid w:val="002E7558"/>
    <w:rsid w:val="002F10C4"/>
    <w:rsid w:val="002F196D"/>
    <w:rsid w:val="002F1E34"/>
    <w:rsid w:val="002F2773"/>
    <w:rsid w:val="002F3674"/>
    <w:rsid w:val="002F3AF9"/>
    <w:rsid w:val="002F4087"/>
    <w:rsid w:val="002F42FD"/>
    <w:rsid w:val="002F4646"/>
    <w:rsid w:val="002F508A"/>
    <w:rsid w:val="002F530C"/>
    <w:rsid w:val="002F54BB"/>
    <w:rsid w:val="002F6D1F"/>
    <w:rsid w:val="002F6E77"/>
    <w:rsid w:val="002F79B4"/>
    <w:rsid w:val="00300BDA"/>
    <w:rsid w:val="0030163D"/>
    <w:rsid w:val="003018D0"/>
    <w:rsid w:val="00302EC4"/>
    <w:rsid w:val="0030333D"/>
    <w:rsid w:val="0030356C"/>
    <w:rsid w:val="00304379"/>
    <w:rsid w:val="003045C3"/>
    <w:rsid w:val="00304B12"/>
    <w:rsid w:val="00304E71"/>
    <w:rsid w:val="00305478"/>
    <w:rsid w:val="00306650"/>
    <w:rsid w:val="00306CAA"/>
    <w:rsid w:val="00310175"/>
    <w:rsid w:val="00311DA6"/>
    <w:rsid w:val="00312093"/>
    <w:rsid w:val="00312ECA"/>
    <w:rsid w:val="003133A0"/>
    <w:rsid w:val="00313CA1"/>
    <w:rsid w:val="00314091"/>
    <w:rsid w:val="00314278"/>
    <w:rsid w:val="00315D0D"/>
    <w:rsid w:val="00316799"/>
    <w:rsid w:val="00316FDF"/>
    <w:rsid w:val="00317573"/>
    <w:rsid w:val="003200F4"/>
    <w:rsid w:val="0032062C"/>
    <w:rsid w:val="003219A4"/>
    <w:rsid w:val="0032430E"/>
    <w:rsid w:val="00325294"/>
    <w:rsid w:val="00325B7C"/>
    <w:rsid w:val="00326055"/>
    <w:rsid w:val="00326787"/>
    <w:rsid w:val="00326F6C"/>
    <w:rsid w:val="00327D5F"/>
    <w:rsid w:val="00327E79"/>
    <w:rsid w:val="00330D31"/>
    <w:rsid w:val="00330F99"/>
    <w:rsid w:val="003318F4"/>
    <w:rsid w:val="00331985"/>
    <w:rsid w:val="00331BDA"/>
    <w:rsid w:val="00331CE4"/>
    <w:rsid w:val="00331E9F"/>
    <w:rsid w:val="00332913"/>
    <w:rsid w:val="003329CF"/>
    <w:rsid w:val="00332EA6"/>
    <w:rsid w:val="00334931"/>
    <w:rsid w:val="00334A7C"/>
    <w:rsid w:val="003406AE"/>
    <w:rsid w:val="0034094B"/>
    <w:rsid w:val="00340EB1"/>
    <w:rsid w:val="00342308"/>
    <w:rsid w:val="00342FFA"/>
    <w:rsid w:val="00343A73"/>
    <w:rsid w:val="00344500"/>
    <w:rsid w:val="003447B9"/>
    <w:rsid w:val="00345200"/>
    <w:rsid w:val="003459AA"/>
    <w:rsid w:val="00346DFB"/>
    <w:rsid w:val="00350141"/>
    <w:rsid w:val="00352127"/>
    <w:rsid w:val="00352856"/>
    <w:rsid w:val="00352987"/>
    <w:rsid w:val="0035317D"/>
    <w:rsid w:val="003535B3"/>
    <w:rsid w:val="003536A9"/>
    <w:rsid w:val="0035442F"/>
    <w:rsid w:val="00354471"/>
    <w:rsid w:val="00354878"/>
    <w:rsid w:val="00354F31"/>
    <w:rsid w:val="003562AD"/>
    <w:rsid w:val="00360FE6"/>
    <w:rsid w:val="00362259"/>
    <w:rsid w:val="00362803"/>
    <w:rsid w:val="00362A19"/>
    <w:rsid w:val="00362B75"/>
    <w:rsid w:val="0036343F"/>
    <w:rsid w:val="003636E1"/>
    <w:rsid w:val="00363E01"/>
    <w:rsid w:val="00364864"/>
    <w:rsid w:val="00364CFE"/>
    <w:rsid w:val="003658A0"/>
    <w:rsid w:val="003661C3"/>
    <w:rsid w:val="0036694F"/>
    <w:rsid w:val="003676D2"/>
    <w:rsid w:val="00367754"/>
    <w:rsid w:val="00367928"/>
    <w:rsid w:val="00367F9B"/>
    <w:rsid w:val="00371177"/>
    <w:rsid w:val="00371671"/>
    <w:rsid w:val="003724FC"/>
    <w:rsid w:val="003728C4"/>
    <w:rsid w:val="00373124"/>
    <w:rsid w:val="00373401"/>
    <w:rsid w:val="003734B5"/>
    <w:rsid w:val="00373F79"/>
    <w:rsid w:val="0037411F"/>
    <w:rsid w:val="00375A7C"/>
    <w:rsid w:val="00375B11"/>
    <w:rsid w:val="003765C1"/>
    <w:rsid w:val="003766C3"/>
    <w:rsid w:val="00377139"/>
    <w:rsid w:val="003809D7"/>
    <w:rsid w:val="003818BC"/>
    <w:rsid w:val="0038273A"/>
    <w:rsid w:val="00383DB6"/>
    <w:rsid w:val="003841C7"/>
    <w:rsid w:val="003846A6"/>
    <w:rsid w:val="00384EE0"/>
    <w:rsid w:val="00385A5B"/>
    <w:rsid w:val="0038606E"/>
    <w:rsid w:val="0038690B"/>
    <w:rsid w:val="00386E3E"/>
    <w:rsid w:val="003900DF"/>
    <w:rsid w:val="00390A79"/>
    <w:rsid w:val="003918C7"/>
    <w:rsid w:val="003921B8"/>
    <w:rsid w:val="00393B8C"/>
    <w:rsid w:val="00395136"/>
    <w:rsid w:val="003956FC"/>
    <w:rsid w:val="00396943"/>
    <w:rsid w:val="00396AC3"/>
    <w:rsid w:val="003A0579"/>
    <w:rsid w:val="003A0E1F"/>
    <w:rsid w:val="003A4FFE"/>
    <w:rsid w:val="003A5163"/>
    <w:rsid w:val="003A5435"/>
    <w:rsid w:val="003A555C"/>
    <w:rsid w:val="003A6D55"/>
    <w:rsid w:val="003A72E6"/>
    <w:rsid w:val="003A792F"/>
    <w:rsid w:val="003A7CB7"/>
    <w:rsid w:val="003B0367"/>
    <w:rsid w:val="003B0CC7"/>
    <w:rsid w:val="003B12CB"/>
    <w:rsid w:val="003B2B0F"/>
    <w:rsid w:val="003B2D9E"/>
    <w:rsid w:val="003B2E20"/>
    <w:rsid w:val="003B4210"/>
    <w:rsid w:val="003B4EF3"/>
    <w:rsid w:val="003B5720"/>
    <w:rsid w:val="003B5EAB"/>
    <w:rsid w:val="003B5EBF"/>
    <w:rsid w:val="003B6439"/>
    <w:rsid w:val="003B7F1F"/>
    <w:rsid w:val="003C01E7"/>
    <w:rsid w:val="003C0CE4"/>
    <w:rsid w:val="003C1C00"/>
    <w:rsid w:val="003C372E"/>
    <w:rsid w:val="003C45DC"/>
    <w:rsid w:val="003C4BDC"/>
    <w:rsid w:val="003C5EEB"/>
    <w:rsid w:val="003C6D8E"/>
    <w:rsid w:val="003C765C"/>
    <w:rsid w:val="003C7D76"/>
    <w:rsid w:val="003D068D"/>
    <w:rsid w:val="003D1E5E"/>
    <w:rsid w:val="003D23BF"/>
    <w:rsid w:val="003D2B0C"/>
    <w:rsid w:val="003D2B77"/>
    <w:rsid w:val="003D2ECF"/>
    <w:rsid w:val="003D36B5"/>
    <w:rsid w:val="003D38B8"/>
    <w:rsid w:val="003D44C3"/>
    <w:rsid w:val="003D4EBB"/>
    <w:rsid w:val="003D56B2"/>
    <w:rsid w:val="003D5A39"/>
    <w:rsid w:val="003D5E7F"/>
    <w:rsid w:val="003D5FE6"/>
    <w:rsid w:val="003D7AAE"/>
    <w:rsid w:val="003D7FAC"/>
    <w:rsid w:val="003D7FBB"/>
    <w:rsid w:val="003E1094"/>
    <w:rsid w:val="003E1F8A"/>
    <w:rsid w:val="003E4246"/>
    <w:rsid w:val="003E46B9"/>
    <w:rsid w:val="003E518F"/>
    <w:rsid w:val="003E5591"/>
    <w:rsid w:val="003E5754"/>
    <w:rsid w:val="003E7574"/>
    <w:rsid w:val="003E7C52"/>
    <w:rsid w:val="003E7E34"/>
    <w:rsid w:val="003F0491"/>
    <w:rsid w:val="003F10E4"/>
    <w:rsid w:val="003F200C"/>
    <w:rsid w:val="003F2819"/>
    <w:rsid w:val="003F2F04"/>
    <w:rsid w:val="003F2F79"/>
    <w:rsid w:val="003F4508"/>
    <w:rsid w:val="003F45A9"/>
    <w:rsid w:val="003F497E"/>
    <w:rsid w:val="003F7565"/>
    <w:rsid w:val="003F78EF"/>
    <w:rsid w:val="0040093E"/>
    <w:rsid w:val="00401F6F"/>
    <w:rsid w:val="0040292B"/>
    <w:rsid w:val="004029F7"/>
    <w:rsid w:val="004043B3"/>
    <w:rsid w:val="00405A70"/>
    <w:rsid w:val="004072B9"/>
    <w:rsid w:val="004074EA"/>
    <w:rsid w:val="00407F68"/>
    <w:rsid w:val="0041016E"/>
    <w:rsid w:val="0041161C"/>
    <w:rsid w:val="004119AE"/>
    <w:rsid w:val="00411F51"/>
    <w:rsid w:val="0041256F"/>
    <w:rsid w:val="004128F1"/>
    <w:rsid w:val="00412C8F"/>
    <w:rsid w:val="00413199"/>
    <w:rsid w:val="0041388D"/>
    <w:rsid w:val="00413CC8"/>
    <w:rsid w:val="00415067"/>
    <w:rsid w:val="0041559C"/>
    <w:rsid w:val="004166BC"/>
    <w:rsid w:val="004168D0"/>
    <w:rsid w:val="00416A8C"/>
    <w:rsid w:val="00417138"/>
    <w:rsid w:val="00417166"/>
    <w:rsid w:val="00420E0C"/>
    <w:rsid w:val="00421670"/>
    <w:rsid w:val="00421C9E"/>
    <w:rsid w:val="00423321"/>
    <w:rsid w:val="00423CD8"/>
    <w:rsid w:val="00424836"/>
    <w:rsid w:val="00424CF3"/>
    <w:rsid w:val="004251CB"/>
    <w:rsid w:val="004256F4"/>
    <w:rsid w:val="0042590C"/>
    <w:rsid w:val="00425EC6"/>
    <w:rsid w:val="004260E6"/>
    <w:rsid w:val="00426929"/>
    <w:rsid w:val="00426EB3"/>
    <w:rsid w:val="004303FB"/>
    <w:rsid w:val="0043050B"/>
    <w:rsid w:val="004305F8"/>
    <w:rsid w:val="00431272"/>
    <w:rsid w:val="00432D42"/>
    <w:rsid w:val="00434291"/>
    <w:rsid w:val="00434A7B"/>
    <w:rsid w:val="0043650E"/>
    <w:rsid w:val="00436E7F"/>
    <w:rsid w:val="004375BA"/>
    <w:rsid w:val="004402B9"/>
    <w:rsid w:val="00440791"/>
    <w:rsid w:val="004414DA"/>
    <w:rsid w:val="004436B5"/>
    <w:rsid w:val="00443DE7"/>
    <w:rsid w:val="00444238"/>
    <w:rsid w:val="00444298"/>
    <w:rsid w:val="00446173"/>
    <w:rsid w:val="00447115"/>
    <w:rsid w:val="00450238"/>
    <w:rsid w:val="00450BEF"/>
    <w:rsid w:val="0045180C"/>
    <w:rsid w:val="00451D00"/>
    <w:rsid w:val="00452364"/>
    <w:rsid w:val="0045440C"/>
    <w:rsid w:val="00454AEC"/>
    <w:rsid w:val="00455617"/>
    <w:rsid w:val="004559B1"/>
    <w:rsid w:val="00455FF4"/>
    <w:rsid w:val="0045605B"/>
    <w:rsid w:val="00456829"/>
    <w:rsid w:val="00456967"/>
    <w:rsid w:val="004572C1"/>
    <w:rsid w:val="00457865"/>
    <w:rsid w:val="00460F06"/>
    <w:rsid w:val="00460F65"/>
    <w:rsid w:val="00461614"/>
    <w:rsid w:val="004619BE"/>
    <w:rsid w:val="00461B55"/>
    <w:rsid w:val="00462D52"/>
    <w:rsid w:val="00462DFA"/>
    <w:rsid w:val="00463084"/>
    <w:rsid w:val="0046351E"/>
    <w:rsid w:val="00463E97"/>
    <w:rsid w:val="004662FE"/>
    <w:rsid w:val="00466882"/>
    <w:rsid w:val="00467417"/>
    <w:rsid w:val="00467BC8"/>
    <w:rsid w:val="00467E4C"/>
    <w:rsid w:val="00471750"/>
    <w:rsid w:val="00474696"/>
    <w:rsid w:val="00475DE4"/>
    <w:rsid w:val="0047738A"/>
    <w:rsid w:val="00480D88"/>
    <w:rsid w:val="0048145A"/>
    <w:rsid w:val="004815D4"/>
    <w:rsid w:val="00481609"/>
    <w:rsid w:val="00481F7A"/>
    <w:rsid w:val="00482CA1"/>
    <w:rsid w:val="00482D40"/>
    <w:rsid w:val="00485241"/>
    <w:rsid w:val="00486434"/>
    <w:rsid w:val="0048649C"/>
    <w:rsid w:val="00486D21"/>
    <w:rsid w:val="00490388"/>
    <w:rsid w:val="00490C54"/>
    <w:rsid w:val="00491811"/>
    <w:rsid w:val="00491D10"/>
    <w:rsid w:val="004926ED"/>
    <w:rsid w:val="00492741"/>
    <w:rsid w:val="00493513"/>
    <w:rsid w:val="004952A9"/>
    <w:rsid w:val="00497C48"/>
    <w:rsid w:val="004A01FA"/>
    <w:rsid w:val="004A12BF"/>
    <w:rsid w:val="004A16D3"/>
    <w:rsid w:val="004A2510"/>
    <w:rsid w:val="004A2C70"/>
    <w:rsid w:val="004A6361"/>
    <w:rsid w:val="004A6988"/>
    <w:rsid w:val="004A72C4"/>
    <w:rsid w:val="004A792F"/>
    <w:rsid w:val="004A793D"/>
    <w:rsid w:val="004A7F30"/>
    <w:rsid w:val="004B04DA"/>
    <w:rsid w:val="004B15D9"/>
    <w:rsid w:val="004B2432"/>
    <w:rsid w:val="004B29F8"/>
    <w:rsid w:val="004B339D"/>
    <w:rsid w:val="004B3E65"/>
    <w:rsid w:val="004B3E9F"/>
    <w:rsid w:val="004B42FD"/>
    <w:rsid w:val="004B55A5"/>
    <w:rsid w:val="004B5A84"/>
    <w:rsid w:val="004B6AB2"/>
    <w:rsid w:val="004B7141"/>
    <w:rsid w:val="004B7875"/>
    <w:rsid w:val="004C1330"/>
    <w:rsid w:val="004C1ADA"/>
    <w:rsid w:val="004C225A"/>
    <w:rsid w:val="004C27C6"/>
    <w:rsid w:val="004C30AD"/>
    <w:rsid w:val="004C380E"/>
    <w:rsid w:val="004C5F6F"/>
    <w:rsid w:val="004C6363"/>
    <w:rsid w:val="004C6D6A"/>
    <w:rsid w:val="004C7771"/>
    <w:rsid w:val="004C7BB2"/>
    <w:rsid w:val="004D037F"/>
    <w:rsid w:val="004D040F"/>
    <w:rsid w:val="004D045D"/>
    <w:rsid w:val="004D17EA"/>
    <w:rsid w:val="004D1C6A"/>
    <w:rsid w:val="004D2808"/>
    <w:rsid w:val="004D2B32"/>
    <w:rsid w:val="004D2FDC"/>
    <w:rsid w:val="004D404B"/>
    <w:rsid w:val="004D45FB"/>
    <w:rsid w:val="004D460E"/>
    <w:rsid w:val="004D49F3"/>
    <w:rsid w:val="004D5570"/>
    <w:rsid w:val="004D5CB8"/>
    <w:rsid w:val="004D7717"/>
    <w:rsid w:val="004D7779"/>
    <w:rsid w:val="004E13DE"/>
    <w:rsid w:val="004E1671"/>
    <w:rsid w:val="004E2306"/>
    <w:rsid w:val="004E2542"/>
    <w:rsid w:val="004E263C"/>
    <w:rsid w:val="004E28E4"/>
    <w:rsid w:val="004E3ABD"/>
    <w:rsid w:val="004E42C5"/>
    <w:rsid w:val="004E4564"/>
    <w:rsid w:val="004E45E0"/>
    <w:rsid w:val="004E4CFE"/>
    <w:rsid w:val="004E5503"/>
    <w:rsid w:val="004E58F1"/>
    <w:rsid w:val="004E673F"/>
    <w:rsid w:val="004E699D"/>
    <w:rsid w:val="004E773B"/>
    <w:rsid w:val="004F04B7"/>
    <w:rsid w:val="004F06E2"/>
    <w:rsid w:val="004F210C"/>
    <w:rsid w:val="004F33CD"/>
    <w:rsid w:val="004F3EA5"/>
    <w:rsid w:val="004F4006"/>
    <w:rsid w:val="004F4494"/>
    <w:rsid w:val="004F477F"/>
    <w:rsid w:val="004F5C06"/>
    <w:rsid w:val="004F60B1"/>
    <w:rsid w:val="004F625A"/>
    <w:rsid w:val="0050078A"/>
    <w:rsid w:val="005015EA"/>
    <w:rsid w:val="00501679"/>
    <w:rsid w:val="00501919"/>
    <w:rsid w:val="00502D51"/>
    <w:rsid w:val="0050314F"/>
    <w:rsid w:val="00503C94"/>
    <w:rsid w:val="005042F4"/>
    <w:rsid w:val="00505895"/>
    <w:rsid w:val="00506504"/>
    <w:rsid w:val="00510A19"/>
    <w:rsid w:val="005118C4"/>
    <w:rsid w:val="00511AA1"/>
    <w:rsid w:val="00511FF3"/>
    <w:rsid w:val="005128AF"/>
    <w:rsid w:val="00512BEA"/>
    <w:rsid w:val="00512FC8"/>
    <w:rsid w:val="00514128"/>
    <w:rsid w:val="0051477A"/>
    <w:rsid w:val="005149D2"/>
    <w:rsid w:val="005161D3"/>
    <w:rsid w:val="005167AE"/>
    <w:rsid w:val="00517E1C"/>
    <w:rsid w:val="0052003E"/>
    <w:rsid w:val="0052111E"/>
    <w:rsid w:val="005214AE"/>
    <w:rsid w:val="0052207D"/>
    <w:rsid w:val="00523640"/>
    <w:rsid w:val="00523844"/>
    <w:rsid w:val="0052422B"/>
    <w:rsid w:val="00524758"/>
    <w:rsid w:val="005267D8"/>
    <w:rsid w:val="005273DD"/>
    <w:rsid w:val="00530E78"/>
    <w:rsid w:val="00531283"/>
    <w:rsid w:val="00532753"/>
    <w:rsid w:val="0053462B"/>
    <w:rsid w:val="005367B9"/>
    <w:rsid w:val="00536E41"/>
    <w:rsid w:val="005371C1"/>
    <w:rsid w:val="0053768B"/>
    <w:rsid w:val="00537899"/>
    <w:rsid w:val="005378C1"/>
    <w:rsid w:val="0054043E"/>
    <w:rsid w:val="005404CA"/>
    <w:rsid w:val="00540750"/>
    <w:rsid w:val="0054087D"/>
    <w:rsid w:val="00540901"/>
    <w:rsid w:val="00540B04"/>
    <w:rsid w:val="0054171B"/>
    <w:rsid w:val="00542F05"/>
    <w:rsid w:val="00545CC3"/>
    <w:rsid w:val="00547C66"/>
    <w:rsid w:val="005507EB"/>
    <w:rsid w:val="005508C5"/>
    <w:rsid w:val="00551F7B"/>
    <w:rsid w:val="00552209"/>
    <w:rsid w:val="00552EF2"/>
    <w:rsid w:val="005556D9"/>
    <w:rsid w:val="0055684C"/>
    <w:rsid w:val="005604C1"/>
    <w:rsid w:val="005604F2"/>
    <w:rsid w:val="00560C8A"/>
    <w:rsid w:val="00561F9E"/>
    <w:rsid w:val="00562BF3"/>
    <w:rsid w:val="005634FF"/>
    <w:rsid w:val="005643A4"/>
    <w:rsid w:val="00564CA3"/>
    <w:rsid w:val="0056524D"/>
    <w:rsid w:val="005657DC"/>
    <w:rsid w:val="00565C8F"/>
    <w:rsid w:val="00566D74"/>
    <w:rsid w:val="0056738A"/>
    <w:rsid w:val="0056796C"/>
    <w:rsid w:val="00567CE7"/>
    <w:rsid w:val="00570847"/>
    <w:rsid w:val="005723AD"/>
    <w:rsid w:val="00572C69"/>
    <w:rsid w:val="00573D2B"/>
    <w:rsid w:val="005740A8"/>
    <w:rsid w:val="0057413F"/>
    <w:rsid w:val="00574B1C"/>
    <w:rsid w:val="00575B2A"/>
    <w:rsid w:val="00575CC7"/>
    <w:rsid w:val="005765BF"/>
    <w:rsid w:val="005767B0"/>
    <w:rsid w:val="00576FC0"/>
    <w:rsid w:val="0058042C"/>
    <w:rsid w:val="0058216F"/>
    <w:rsid w:val="00582CEB"/>
    <w:rsid w:val="00583A26"/>
    <w:rsid w:val="005849C1"/>
    <w:rsid w:val="00584A11"/>
    <w:rsid w:val="00585162"/>
    <w:rsid w:val="00585248"/>
    <w:rsid w:val="0058594A"/>
    <w:rsid w:val="00586656"/>
    <w:rsid w:val="00586CB1"/>
    <w:rsid w:val="00586E72"/>
    <w:rsid w:val="00590997"/>
    <w:rsid w:val="00590BD6"/>
    <w:rsid w:val="00592239"/>
    <w:rsid w:val="00592A33"/>
    <w:rsid w:val="00593631"/>
    <w:rsid w:val="005944C1"/>
    <w:rsid w:val="005946EE"/>
    <w:rsid w:val="00594FDC"/>
    <w:rsid w:val="00595271"/>
    <w:rsid w:val="00595928"/>
    <w:rsid w:val="005959F8"/>
    <w:rsid w:val="00595B1B"/>
    <w:rsid w:val="00596355"/>
    <w:rsid w:val="0059661D"/>
    <w:rsid w:val="005969E6"/>
    <w:rsid w:val="00597AB8"/>
    <w:rsid w:val="005A0081"/>
    <w:rsid w:val="005A0410"/>
    <w:rsid w:val="005A2BD7"/>
    <w:rsid w:val="005A2C68"/>
    <w:rsid w:val="005A3460"/>
    <w:rsid w:val="005A449B"/>
    <w:rsid w:val="005A4BB6"/>
    <w:rsid w:val="005A4D7D"/>
    <w:rsid w:val="005A5DA1"/>
    <w:rsid w:val="005A6B42"/>
    <w:rsid w:val="005A7516"/>
    <w:rsid w:val="005A786F"/>
    <w:rsid w:val="005A7A27"/>
    <w:rsid w:val="005A7D4B"/>
    <w:rsid w:val="005B0BEA"/>
    <w:rsid w:val="005B1797"/>
    <w:rsid w:val="005B1AE1"/>
    <w:rsid w:val="005B1D2E"/>
    <w:rsid w:val="005B1F04"/>
    <w:rsid w:val="005B215B"/>
    <w:rsid w:val="005B21E4"/>
    <w:rsid w:val="005B2DD8"/>
    <w:rsid w:val="005B4709"/>
    <w:rsid w:val="005B5AF8"/>
    <w:rsid w:val="005B63C6"/>
    <w:rsid w:val="005B6A00"/>
    <w:rsid w:val="005B6B92"/>
    <w:rsid w:val="005B6D51"/>
    <w:rsid w:val="005B6EEB"/>
    <w:rsid w:val="005B74CD"/>
    <w:rsid w:val="005C0235"/>
    <w:rsid w:val="005C0F45"/>
    <w:rsid w:val="005C1433"/>
    <w:rsid w:val="005C187F"/>
    <w:rsid w:val="005C2D12"/>
    <w:rsid w:val="005C5749"/>
    <w:rsid w:val="005C69B4"/>
    <w:rsid w:val="005C69D0"/>
    <w:rsid w:val="005C79C4"/>
    <w:rsid w:val="005C7B57"/>
    <w:rsid w:val="005D0629"/>
    <w:rsid w:val="005D096F"/>
    <w:rsid w:val="005D11AA"/>
    <w:rsid w:val="005D11E3"/>
    <w:rsid w:val="005D1985"/>
    <w:rsid w:val="005D33D4"/>
    <w:rsid w:val="005D3738"/>
    <w:rsid w:val="005D3EBF"/>
    <w:rsid w:val="005D450F"/>
    <w:rsid w:val="005D45AE"/>
    <w:rsid w:val="005D4F58"/>
    <w:rsid w:val="005D5B35"/>
    <w:rsid w:val="005D6C67"/>
    <w:rsid w:val="005E00FD"/>
    <w:rsid w:val="005E04D5"/>
    <w:rsid w:val="005E0BC4"/>
    <w:rsid w:val="005E18E3"/>
    <w:rsid w:val="005E1981"/>
    <w:rsid w:val="005E2075"/>
    <w:rsid w:val="005E2974"/>
    <w:rsid w:val="005E2A5D"/>
    <w:rsid w:val="005E3145"/>
    <w:rsid w:val="005E5315"/>
    <w:rsid w:val="005E6094"/>
    <w:rsid w:val="005F0477"/>
    <w:rsid w:val="005F0C87"/>
    <w:rsid w:val="005F1198"/>
    <w:rsid w:val="005F1404"/>
    <w:rsid w:val="005F1F86"/>
    <w:rsid w:val="005F2BBB"/>
    <w:rsid w:val="005F2C37"/>
    <w:rsid w:val="005F406D"/>
    <w:rsid w:val="005F4395"/>
    <w:rsid w:val="005F4824"/>
    <w:rsid w:val="005F4976"/>
    <w:rsid w:val="005F5465"/>
    <w:rsid w:val="005F73E3"/>
    <w:rsid w:val="005F7A1C"/>
    <w:rsid w:val="005F7EC8"/>
    <w:rsid w:val="006019EB"/>
    <w:rsid w:val="00605180"/>
    <w:rsid w:val="00605783"/>
    <w:rsid w:val="00605C10"/>
    <w:rsid w:val="00606DFD"/>
    <w:rsid w:val="006105AC"/>
    <w:rsid w:val="00612605"/>
    <w:rsid w:val="00612A25"/>
    <w:rsid w:val="006133D6"/>
    <w:rsid w:val="006146A2"/>
    <w:rsid w:val="00615055"/>
    <w:rsid w:val="00615DE6"/>
    <w:rsid w:val="0061794F"/>
    <w:rsid w:val="00620447"/>
    <w:rsid w:val="00620925"/>
    <w:rsid w:val="00620DC7"/>
    <w:rsid w:val="006213B7"/>
    <w:rsid w:val="006213BA"/>
    <w:rsid w:val="00621D1C"/>
    <w:rsid w:val="00624584"/>
    <w:rsid w:val="00624E5A"/>
    <w:rsid w:val="006251C9"/>
    <w:rsid w:val="00625C84"/>
    <w:rsid w:val="00627301"/>
    <w:rsid w:val="00627ABA"/>
    <w:rsid w:val="00630715"/>
    <w:rsid w:val="006310AC"/>
    <w:rsid w:val="006315B9"/>
    <w:rsid w:val="006322DB"/>
    <w:rsid w:val="006328FA"/>
    <w:rsid w:val="00633B80"/>
    <w:rsid w:val="006347A8"/>
    <w:rsid w:val="00634CF7"/>
    <w:rsid w:val="00635286"/>
    <w:rsid w:val="00635CD6"/>
    <w:rsid w:val="00636B21"/>
    <w:rsid w:val="00636C85"/>
    <w:rsid w:val="00636F97"/>
    <w:rsid w:val="00637117"/>
    <w:rsid w:val="00637A5C"/>
    <w:rsid w:val="00637B78"/>
    <w:rsid w:val="00637CDB"/>
    <w:rsid w:val="0064037B"/>
    <w:rsid w:val="006411E5"/>
    <w:rsid w:val="00641E8C"/>
    <w:rsid w:val="0064211C"/>
    <w:rsid w:val="0064245A"/>
    <w:rsid w:val="00643238"/>
    <w:rsid w:val="00644EF3"/>
    <w:rsid w:val="00646935"/>
    <w:rsid w:val="00647874"/>
    <w:rsid w:val="00647BD0"/>
    <w:rsid w:val="00650098"/>
    <w:rsid w:val="00652378"/>
    <w:rsid w:val="006527A3"/>
    <w:rsid w:val="00653BF3"/>
    <w:rsid w:val="00654EAC"/>
    <w:rsid w:val="00655852"/>
    <w:rsid w:val="0065596D"/>
    <w:rsid w:val="00655BD6"/>
    <w:rsid w:val="00656DDD"/>
    <w:rsid w:val="00657F07"/>
    <w:rsid w:val="0066062C"/>
    <w:rsid w:val="00660FB8"/>
    <w:rsid w:val="006620EB"/>
    <w:rsid w:val="00662F4D"/>
    <w:rsid w:val="006636CD"/>
    <w:rsid w:val="006639B2"/>
    <w:rsid w:val="00664918"/>
    <w:rsid w:val="0066511D"/>
    <w:rsid w:val="006672A6"/>
    <w:rsid w:val="00667ABB"/>
    <w:rsid w:val="0067000D"/>
    <w:rsid w:val="006708B9"/>
    <w:rsid w:val="006717F7"/>
    <w:rsid w:val="00671C4C"/>
    <w:rsid w:val="00673881"/>
    <w:rsid w:val="00673C55"/>
    <w:rsid w:val="00673E86"/>
    <w:rsid w:val="00674187"/>
    <w:rsid w:val="00674498"/>
    <w:rsid w:val="00674579"/>
    <w:rsid w:val="00674662"/>
    <w:rsid w:val="00675203"/>
    <w:rsid w:val="006761FF"/>
    <w:rsid w:val="00676C40"/>
    <w:rsid w:val="00676FBF"/>
    <w:rsid w:val="00676FCB"/>
    <w:rsid w:val="006775CD"/>
    <w:rsid w:val="00677845"/>
    <w:rsid w:val="00681211"/>
    <w:rsid w:val="006814E1"/>
    <w:rsid w:val="006814EC"/>
    <w:rsid w:val="00681D33"/>
    <w:rsid w:val="00683245"/>
    <w:rsid w:val="006838EF"/>
    <w:rsid w:val="006839DF"/>
    <w:rsid w:val="00684E1E"/>
    <w:rsid w:val="0068597C"/>
    <w:rsid w:val="00685CDF"/>
    <w:rsid w:val="006867EC"/>
    <w:rsid w:val="006874DF"/>
    <w:rsid w:val="0069040C"/>
    <w:rsid w:val="006906D5"/>
    <w:rsid w:val="00690C0C"/>
    <w:rsid w:val="006910F6"/>
    <w:rsid w:val="00691471"/>
    <w:rsid w:val="00691EDA"/>
    <w:rsid w:val="00694245"/>
    <w:rsid w:val="00695139"/>
    <w:rsid w:val="006951F7"/>
    <w:rsid w:val="00695D86"/>
    <w:rsid w:val="00696F65"/>
    <w:rsid w:val="006970D4"/>
    <w:rsid w:val="006971EC"/>
    <w:rsid w:val="00697941"/>
    <w:rsid w:val="00697F5C"/>
    <w:rsid w:val="006A0606"/>
    <w:rsid w:val="006A144C"/>
    <w:rsid w:val="006A32B2"/>
    <w:rsid w:val="006A341D"/>
    <w:rsid w:val="006A3966"/>
    <w:rsid w:val="006A3B64"/>
    <w:rsid w:val="006A3DD6"/>
    <w:rsid w:val="006A3F26"/>
    <w:rsid w:val="006A473B"/>
    <w:rsid w:val="006A4DF2"/>
    <w:rsid w:val="006A5346"/>
    <w:rsid w:val="006A5B01"/>
    <w:rsid w:val="006A6DED"/>
    <w:rsid w:val="006B06E4"/>
    <w:rsid w:val="006B0F7E"/>
    <w:rsid w:val="006B2E65"/>
    <w:rsid w:val="006B2F39"/>
    <w:rsid w:val="006B3F0D"/>
    <w:rsid w:val="006B502D"/>
    <w:rsid w:val="006B57DB"/>
    <w:rsid w:val="006B58B5"/>
    <w:rsid w:val="006B5D97"/>
    <w:rsid w:val="006B675C"/>
    <w:rsid w:val="006B687A"/>
    <w:rsid w:val="006B6A52"/>
    <w:rsid w:val="006B7251"/>
    <w:rsid w:val="006C0F56"/>
    <w:rsid w:val="006C0FF5"/>
    <w:rsid w:val="006C1F0F"/>
    <w:rsid w:val="006C2164"/>
    <w:rsid w:val="006C3A0E"/>
    <w:rsid w:val="006C3BE9"/>
    <w:rsid w:val="006C3CFC"/>
    <w:rsid w:val="006C4D04"/>
    <w:rsid w:val="006C585E"/>
    <w:rsid w:val="006C5E9C"/>
    <w:rsid w:val="006C6303"/>
    <w:rsid w:val="006C650E"/>
    <w:rsid w:val="006C6B8F"/>
    <w:rsid w:val="006C70D8"/>
    <w:rsid w:val="006C7BC4"/>
    <w:rsid w:val="006D00B8"/>
    <w:rsid w:val="006D23AA"/>
    <w:rsid w:val="006D2C8F"/>
    <w:rsid w:val="006D37D3"/>
    <w:rsid w:val="006D3827"/>
    <w:rsid w:val="006D48B7"/>
    <w:rsid w:val="006D59EE"/>
    <w:rsid w:val="006D5D0C"/>
    <w:rsid w:val="006D717C"/>
    <w:rsid w:val="006D758D"/>
    <w:rsid w:val="006E0ADC"/>
    <w:rsid w:val="006E11A1"/>
    <w:rsid w:val="006E1315"/>
    <w:rsid w:val="006E19AF"/>
    <w:rsid w:val="006E1B50"/>
    <w:rsid w:val="006E1DAE"/>
    <w:rsid w:val="006E1E95"/>
    <w:rsid w:val="006E227E"/>
    <w:rsid w:val="006E270B"/>
    <w:rsid w:val="006E309B"/>
    <w:rsid w:val="006E3B9B"/>
    <w:rsid w:val="006E441D"/>
    <w:rsid w:val="006E5515"/>
    <w:rsid w:val="006E56BD"/>
    <w:rsid w:val="006E74B9"/>
    <w:rsid w:val="006E7678"/>
    <w:rsid w:val="006E7FE0"/>
    <w:rsid w:val="006F0A23"/>
    <w:rsid w:val="006F3D29"/>
    <w:rsid w:val="006F3FA6"/>
    <w:rsid w:val="006F4109"/>
    <w:rsid w:val="006F4F9D"/>
    <w:rsid w:val="006F59E0"/>
    <w:rsid w:val="006F74DD"/>
    <w:rsid w:val="00700006"/>
    <w:rsid w:val="00700084"/>
    <w:rsid w:val="00700870"/>
    <w:rsid w:val="007011D9"/>
    <w:rsid w:val="0070130F"/>
    <w:rsid w:val="00703655"/>
    <w:rsid w:val="00703707"/>
    <w:rsid w:val="007052FE"/>
    <w:rsid w:val="00705A6D"/>
    <w:rsid w:val="007070D0"/>
    <w:rsid w:val="00707E01"/>
    <w:rsid w:val="007104CF"/>
    <w:rsid w:val="007115DC"/>
    <w:rsid w:val="00712473"/>
    <w:rsid w:val="00712C0E"/>
    <w:rsid w:val="00714090"/>
    <w:rsid w:val="007146B2"/>
    <w:rsid w:val="0071500B"/>
    <w:rsid w:val="0071550E"/>
    <w:rsid w:val="00717318"/>
    <w:rsid w:val="007175A2"/>
    <w:rsid w:val="00717B28"/>
    <w:rsid w:val="007201DC"/>
    <w:rsid w:val="0072026B"/>
    <w:rsid w:val="00720A8C"/>
    <w:rsid w:val="00721E0F"/>
    <w:rsid w:val="00722896"/>
    <w:rsid w:val="007231A0"/>
    <w:rsid w:val="0072348C"/>
    <w:rsid w:val="00723C3D"/>
    <w:rsid w:val="00724B4E"/>
    <w:rsid w:val="00725799"/>
    <w:rsid w:val="00726C67"/>
    <w:rsid w:val="0073006C"/>
    <w:rsid w:val="0073080B"/>
    <w:rsid w:val="0073230B"/>
    <w:rsid w:val="00732C9C"/>
    <w:rsid w:val="00732CB1"/>
    <w:rsid w:val="00734197"/>
    <w:rsid w:val="00734511"/>
    <w:rsid w:val="007359AC"/>
    <w:rsid w:val="00736D1D"/>
    <w:rsid w:val="00737066"/>
    <w:rsid w:val="007407CB"/>
    <w:rsid w:val="00740A83"/>
    <w:rsid w:val="00740D27"/>
    <w:rsid w:val="00743354"/>
    <w:rsid w:val="00743753"/>
    <w:rsid w:val="0074402C"/>
    <w:rsid w:val="007443AE"/>
    <w:rsid w:val="00745FD0"/>
    <w:rsid w:val="00746028"/>
    <w:rsid w:val="00746B6F"/>
    <w:rsid w:val="00746F6B"/>
    <w:rsid w:val="007473BE"/>
    <w:rsid w:val="007477BD"/>
    <w:rsid w:val="00750D62"/>
    <w:rsid w:val="00750E11"/>
    <w:rsid w:val="00750EB1"/>
    <w:rsid w:val="007515E8"/>
    <w:rsid w:val="0075170E"/>
    <w:rsid w:val="00751785"/>
    <w:rsid w:val="0075186A"/>
    <w:rsid w:val="00752066"/>
    <w:rsid w:val="00754622"/>
    <w:rsid w:val="00754EE0"/>
    <w:rsid w:val="00755BA0"/>
    <w:rsid w:val="00756B6D"/>
    <w:rsid w:val="00756D3A"/>
    <w:rsid w:val="0075702B"/>
    <w:rsid w:val="00757844"/>
    <w:rsid w:val="00757912"/>
    <w:rsid w:val="00757BCD"/>
    <w:rsid w:val="00757C2E"/>
    <w:rsid w:val="00760B40"/>
    <w:rsid w:val="00760D17"/>
    <w:rsid w:val="007610E7"/>
    <w:rsid w:val="00764607"/>
    <w:rsid w:val="0076487A"/>
    <w:rsid w:val="007652E0"/>
    <w:rsid w:val="00765675"/>
    <w:rsid w:val="007656C4"/>
    <w:rsid w:val="007665DC"/>
    <w:rsid w:val="007668C7"/>
    <w:rsid w:val="00766A77"/>
    <w:rsid w:val="00767685"/>
    <w:rsid w:val="00767B3B"/>
    <w:rsid w:val="00767E4E"/>
    <w:rsid w:val="00770A37"/>
    <w:rsid w:val="00770A69"/>
    <w:rsid w:val="00771C27"/>
    <w:rsid w:val="007722AF"/>
    <w:rsid w:val="00772355"/>
    <w:rsid w:val="0077264D"/>
    <w:rsid w:val="00773377"/>
    <w:rsid w:val="00774949"/>
    <w:rsid w:val="00774CC8"/>
    <w:rsid w:val="00775B17"/>
    <w:rsid w:val="00775B32"/>
    <w:rsid w:val="0077628B"/>
    <w:rsid w:val="00776CEC"/>
    <w:rsid w:val="00777078"/>
    <w:rsid w:val="00780487"/>
    <w:rsid w:val="007811BB"/>
    <w:rsid w:val="0078143F"/>
    <w:rsid w:val="00781911"/>
    <w:rsid w:val="00782030"/>
    <w:rsid w:val="00783038"/>
    <w:rsid w:val="00784096"/>
    <w:rsid w:val="0078579F"/>
    <w:rsid w:val="00785A8C"/>
    <w:rsid w:val="00786201"/>
    <w:rsid w:val="0078751E"/>
    <w:rsid w:val="007904FF"/>
    <w:rsid w:val="00791D1B"/>
    <w:rsid w:val="00792E33"/>
    <w:rsid w:val="00792FFA"/>
    <w:rsid w:val="00794AD4"/>
    <w:rsid w:val="00795BDA"/>
    <w:rsid w:val="00795CAC"/>
    <w:rsid w:val="00796ED9"/>
    <w:rsid w:val="00797A2B"/>
    <w:rsid w:val="007A02F9"/>
    <w:rsid w:val="007A13E9"/>
    <w:rsid w:val="007A146F"/>
    <w:rsid w:val="007A22B6"/>
    <w:rsid w:val="007A2657"/>
    <w:rsid w:val="007A2D75"/>
    <w:rsid w:val="007A5BCC"/>
    <w:rsid w:val="007A6130"/>
    <w:rsid w:val="007A64A0"/>
    <w:rsid w:val="007A6727"/>
    <w:rsid w:val="007A7493"/>
    <w:rsid w:val="007A7634"/>
    <w:rsid w:val="007B0ABC"/>
    <w:rsid w:val="007B199D"/>
    <w:rsid w:val="007B2515"/>
    <w:rsid w:val="007B3B3B"/>
    <w:rsid w:val="007B5A1A"/>
    <w:rsid w:val="007B5DFD"/>
    <w:rsid w:val="007B73FB"/>
    <w:rsid w:val="007B763A"/>
    <w:rsid w:val="007C02CA"/>
    <w:rsid w:val="007C2331"/>
    <w:rsid w:val="007C2E1C"/>
    <w:rsid w:val="007C30D4"/>
    <w:rsid w:val="007C3382"/>
    <w:rsid w:val="007C400D"/>
    <w:rsid w:val="007C40FD"/>
    <w:rsid w:val="007C4E64"/>
    <w:rsid w:val="007C596A"/>
    <w:rsid w:val="007C6127"/>
    <w:rsid w:val="007C6681"/>
    <w:rsid w:val="007C7F15"/>
    <w:rsid w:val="007D0113"/>
    <w:rsid w:val="007D16B8"/>
    <w:rsid w:val="007D2054"/>
    <w:rsid w:val="007D2E28"/>
    <w:rsid w:val="007D381D"/>
    <w:rsid w:val="007D393B"/>
    <w:rsid w:val="007E02DA"/>
    <w:rsid w:val="007E04F8"/>
    <w:rsid w:val="007E11E7"/>
    <w:rsid w:val="007E22CF"/>
    <w:rsid w:val="007E3B75"/>
    <w:rsid w:val="007E46A7"/>
    <w:rsid w:val="007E4C0D"/>
    <w:rsid w:val="007E5397"/>
    <w:rsid w:val="007E53C2"/>
    <w:rsid w:val="007E58BB"/>
    <w:rsid w:val="007E75E9"/>
    <w:rsid w:val="007F140A"/>
    <w:rsid w:val="007F19F1"/>
    <w:rsid w:val="007F1B82"/>
    <w:rsid w:val="007F272D"/>
    <w:rsid w:val="007F45FD"/>
    <w:rsid w:val="007F54FF"/>
    <w:rsid w:val="007F5F7C"/>
    <w:rsid w:val="007F6353"/>
    <w:rsid w:val="007F6C75"/>
    <w:rsid w:val="007F770F"/>
    <w:rsid w:val="007F7710"/>
    <w:rsid w:val="007F7CFE"/>
    <w:rsid w:val="00800C87"/>
    <w:rsid w:val="00801074"/>
    <w:rsid w:val="00801EE6"/>
    <w:rsid w:val="0080364E"/>
    <w:rsid w:val="0080389D"/>
    <w:rsid w:val="00803EFF"/>
    <w:rsid w:val="0080647C"/>
    <w:rsid w:val="00806515"/>
    <w:rsid w:val="00806BBD"/>
    <w:rsid w:val="00807BCB"/>
    <w:rsid w:val="00810C60"/>
    <w:rsid w:val="00810DAB"/>
    <w:rsid w:val="00811155"/>
    <w:rsid w:val="00813A2F"/>
    <w:rsid w:val="00813B39"/>
    <w:rsid w:val="00814157"/>
    <w:rsid w:val="00814247"/>
    <w:rsid w:val="008145B3"/>
    <w:rsid w:val="008148BE"/>
    <w:rsid w:val="00814D92"/>
    <w:rsid w:val="00815624"/>
    <w:rsid w:val="00815856"/>
    <w:rsid w:val="00815D94"/>
    <w:rsid w:val="008221A6"/>
    <w:rsid w:val="00822384"/>
    <w:rsid w:val="00822F67"/>
    <w:rsid w:val="0082329D"/>
    <w:rsid w:val="00823E66"/>
    <w:rsid w:val="008264AA"/>
    <w:rsid w:val="00827E77"/>
    <w:rsid w:val="00830C63"/>
    <w:rsid w:val="00830C69"/>
    <w:rsid w:val="008312E3"/>
    <w:rsid w:val="0083134C"/>
    <w:rsid w:val="0083175F"/>
    <w:rsid w:val="0083486C"/>
    <w:rsid w:val="008366B8"/>
    <w:rsid w:val="00836DB9"/>
    <w:rsid w:val="00837DF9"/>
    <w:rsid w:val="00840BC0"/>
    <w:rsid w:val="00840C16"/>
    <w:rsid w:val="00840D15"/>
    <w:rsid w:val="00840EA0"/>
    <w:rsid w:val="00840FF7"/>
    <w:rsid w:val="00841677"/>
    <w:rsid w:val="00841ABA"/>
    <w:rsid w:val="00841EC8"/>
    <w:rsid w:val="00842F2D"/>
    <w:rsid w:val="00843165"/>
    <w:rsid w:val="00843445"/>
    <w:rsid w:val="00843EB7"/>
    <w:rsid w:val="008443B6"/>
    <w:rsid w:val="00845068"/>
    <w:rsid w:val="008450AD"/>
    <w:rsid w:val="008457EA"/>
    <w:rsid w:val="0084606D"/>
    <w:rsid w:val="0084668C"/>
    <w:rsid w:val="008477E0"/>
    <w:rsid w:val="00847BA4"/>
    <w:rsid w:val="008528C5"/>
    <w:rsid w:val="00852B3A"/>
    <w:rsid w:val="008543C1"/>
    <w:rsid w:val="0085471B"/>
    <w:rsid w:val="00855DDD"/>
    <w:rsid w:val="0085647A"/>
    <w:rsid w:val="00856DBA"/>
    <w:rsid w:val="00856FF5"/>
    <w:rsid w:val="0085704D"/>
    <w:rsid w:val="00857832"/>
    <w:rsid w:val="00857ABB"/>
    <w:rsid w:val="008603A8"/>
    <w:rsid w:val="00860BC2"/>
    <w:rsid w:val="008610D0"/>
    <w:rsid w:val="00863952"/>
    <w:rsid w:val="00863C11"/>
    <w:rsid w:val="00864447"/>
    <w:rsid w:val="00865920"/>
    <w:rsid w:val="00865F5C"/>
    <w:rsid w:val="00866CD6"/>
    <w:rsid w:val="00866D7F"/>
    <w:rsid w:val="00867558"/>
    <w:rsid w:val="00867D4F"/>
    <w:rsid w:val="00867EA2"/>
    <w:rsid w:val="0087017B"/>
    <w:rsid w:val="008704FC"/>
    <w:rsid w:val="00870744"/>
    <w:rsid w:val="00871EE0"/>
    <w:rsid w:val="00872ADF"/>
    <w:rsid w:val="00873006"/>
    <w:rsid w:val="00873154"/>
    <w:rsid w:val="008733AE"/>
    <w:rsid w:val="00873878"/>
    <w:rsid w:val="00873C78"/>
    <w:rsid w:val="008742B4"/>
    <w:rsid w:val="008742EF"/>
    <w:rsid w:val="0087536A"/>
    <w:rsid w:val="00875764"/>
    <w:rsid w:val="00876A63"/>
    <w:rsid w:val="00877428"/>
    <w:rsid w:val="00877753"/>
    <w:rsid w:val="00877C13"/>
    <w:rsid w:val="008801D4"/>
    <w:rsid w:val="008816A1"/>
    <w:rsid w:val="00884EE5"/>
    <w:rsid w:val="00885952"/>
    <w:rsid w:val="00885CFD"/>
    <w:rsid w:val="00886CC2"/>
    <w:rsid w:val="008875C5"/>
    <w:rsid w:val="00890241"/>
    <w:rsid w:val="00890869"/>
    <w:rsid w:val="00892FBE"/>
    <w:rsid w:val="008936D3"/>
    <w:rsid w:val="0089492A"/>
    <w:rsid w:val="00895E72"/>
    <w:rsid w:val="00896AF5"/>
    <w:rsid w:val="008976A4"/>
    <w:rsid w:val="008978C1"/>
    <w:rsid w:val="00897E68"/>
    <w:rsid w:val="008A11E0"/>
    <w:rsid w:val="008A20A2"/>
    <w:rsid w:val="008A21E6"/>
    <w:rsid w:val="008A2472"/>
    <w:rsid w:val="008A4282"/>
    <w:rsid w:val="008A458D"/>
    <w:rsid w:val="008A5DE3"/>
    <w:rsid w:val="008A64D5"/>
    <w:rsid w:val="008A6F1E"/>
    <w:rsid w:val="008B009A"/>
    <w:rsid w:val="008B0567"/>
    <w:rsid w:val="008B06A5"/>
    <w:rsid w:val="008B1397"/>
    <w:rsid w:val="008B1A91"/>
    <w:rsid w:val="008B2352"/>
    <w:rsid w:val="008B238C"/>
    <w:rsid w:val="008B2681"/>
    <w:rsid w:val="008B2B39"/>
    <w:rsid w:val="008B348D"/>
    <w:rsid w:val="008B354D"/>
    <w:rsid w:val="008B3F31"/>
    <w:rsid w:val="008B43E5"/>
    <w:rsid w:val="008B450A"/>
    <w:rsid w:val="008B4540"/>
    <w:rsid w:val="008B4EFF"/>
    <w:rsid w:val="008B5595"/>
    <w:rsid w:val="008B6427"/>
    <w:rsid w:val="008C081F"/>
    <w:rsid w:val="008C1FB3"/>
    <w:rsid w:val="008C2595"/>
    <w:rsid w:val="008C2C95"/>
    <w:rsid w:val="008C32A6"/>
    <w:rsid w:val="008C4BCF"/>
    <w:rsid w:val="008C6882"/>
    <w:rsid w:val="008D0144"/>
    <w:rsid w:val="008D1000"/>
    <w:rsid w:val="008D356D"/>
    <w:rsid w:val="008D3E12"/>
    <w:rsid w:val="008D510C"/>
    <w:rsid w:val="008D577A"/>
    <w:rsid w:val="008D5D64"/>
    <w:rsid w:val="008D60CF"/>
    <w:rsid w:val="008E08B9"/>
    <w:rsid w:val="008E116F"/>
    <w:rsid w:val="008E1E0C"/>
    <w:rsid w:val="008E454F"/>
    <w:rsid w:val="008E4B9B"/>
    <w:rsid w:val="008F0682"/>
    <w:rsid w:val="008F0D59"/>
    <w:rsid w:val="008F0DF9"/>
    <w:rsid w:val="008F1315"/>
    <w:rsid w:val="008F2330"/>
    <w:rsid w:val="008F2889"/>
    <w:rsid w:val="008F4D3E"/>
    <w:rsid w:val="008F591B"/>
    <w:rsid w:val="008F5A7D"/>
    <w:rsid w:val="008F5AFF"/>
    <w:rsid w:val="008F62C8"/>
    <w:rsid w:val="008F71E2"/>
    <w:rsid w:val="008F7901"/>
    <w:rsid w:val="00900DC1"/>
    <w:rsid w:val="009011FB"/>
    <w:rsid w:val="00902699"/>
    <w:rsid w:val="00902B73"/>
    <w:rsid w:val="009034AE"/>
    <w:rsid w:val="00903C48"/>
    <w:rsid w:val="00904C98"/>
    <w:rsid w:val="00907BCE"/>
    <w:rsid w:val="00907DA6"/>
    <w:rsid w:val="00907E51"/>
    <w:rsid w:val="0091027D"/>
    <w:rsid w:val="00910883"/>
    <w:rsid w:val="00910BB9"/>
    <w:rsid w:val="00911704"/>
    <w:rsid w:val="0091184E"/>
    <w:rsid w:val="009125DF"/>
    <w:rsid w:val="00912711"/>
    <w:rsid w:val="00915184"/>
    <w:rsid w:val="00915C16"/>
    <w:rsid w:val="00917833"/>
    <w:rsid w:val="00917EAE"/>
    <w:rsid w:val="009203D3"/>
    <w:rsid w:val="00920CE9"/>
    <w:rsid w:val="00921FB8"/>
    <w:rsid w:val="0092217F"/>
    <w:rsid w:val="009222DC"/>
    <w:rsid w:val="00922B96"/>
    <w:rsid w:val="00924082"/>
    <w:rsid w:val="00925C22"/>
    <w:rsid w:val="0092696E"/>
    <w:rsid w:val="00930270"/>
    <w:rsid w:val="00930420"/>
    <w:rsid w:val="00931355"/>
    <w:rsid w:val="00931D8E"/>
    <w:rsid w:val="00931EF4"/>
    <w:rsid w:val="0093258E"/>
    <w:rsid w:val="00932B01"/>
    <w:rsid w:val="009336F7"/>
    <w:rsid w:val="00933946"/>
    <w:rsid w:val="0093422B"/>
    <w:rsid w:val="00934327"/>
    <w:rsid w:val="00934ABF"/>
    <w:rsid w:val="00935667"/>
    <w:rsid w:val="00935FA7"/>
    <w:rsid w:val="00936206"/>
    <w:rsid w:val="0093649F"/>
    <w:rsid w:val="00937AE0"/>
    <w:rsid w:val="00937CB2"/>
    <w:rsid w:val="00940925"/>
    <w:rsid w:val="009415C6"/>
    <w:rsid w:val="0094175A"/>
    <w:rsid w:val="00941DB7"/>
    <w:rsid w:val="00942FD3"/>
    <w:rsid w:val="0094356C"/>
    <w:rsid w:val="009435BF"/>
    <w:rsid w:val="00943F22"/>
    <w:rsid w:val="009450A3"/>
    <w:rsid w:val="00946136"/>
    <w:rsid w:val="0095028A"/>
    <w:rsid w:val="009506B9"/>
    <w:rsid w:val="0095187C"/>
    <w:rsid w:val="00952B74"/>
    <w:rsid w:val="00952C5C"/>
    <w:rsid w:val="00954D57"/>
    <w:rsid w:val="009563F1"/>
    <w:rsid w:val="009567AA"/>
    <w:rsid w:val="009572B5"/>
    <w:rsid w:val="009573E7"/>
    <w:rsid w:val="00957A4E"/>
    <w:rsid w:val="00957D61"/>
    <w:rsid w:val="00960892"/>
    <w:rsid w:val="009609D0"/>
    <w:rsid w:val="00960B58"/>
    <w:rsid w:val="00960BE9"/>
    <w:rsid w:val="0096136D"/>
    <w:rsid w:val="00961BC1"/>
    <w:rsid w:val="0096215E"/>
    <w:rsid w:val="00963619"/>
    <w:rsid w:val="00963A9D"/>
    <w:rsid w:val="00964199"/>
    <w:rsid w:val="0096449D"/>
    <w:rsid w:val="00964BE0"/>
    <w:rsid w:val="0096516F"/>
    <w:rsid w:val="00965E5B"/>
    <w:rsid w:val="00967447"/>
    <w:rsid w:val="00967AB0"/>
    <w:rsid w:val="00967F96"/>
    <w:rsid w:val="00970290"/>
    <w:rsid w:val="009704DD"/>
    <w:rsid w:val="00970936"/>
    <w:rsid w:val="00972529"/>
    <w:rsid w:val="0097349E"/>
    <w:rsid w:val="009743FC"/>
    <w:rsid w:val="00974E8C"/>
    <w:rsid w:val="00981C39"/>
    <w:rsid w:val="00982F9C"/>
    <w:rsid w:val="00983820"/>
    <w:rsid w:val="00983E8C"/>
    <w:rsid w:val="00984419"/>
    <w:rsid w:val="00984599"/>
    <w:rsid w:val="00984F3F"/>
    <w:rsid w:val="0098576B"/>
    <w:rsid w:val="00986498"/>
    <w:rsid w:val="00986B65"/>
    <w:rsid w:val="00987192"/>
    <w:rsid w:val="00987739"/>
    <w:rsid w:val="009913D7"/>
    <w:rsid w:val="0099150C"/>
    <w:rsid w:val="00992E62"/>
    <w:rsid w:val="00996780"/>
    <w:rsid w:val="0099712C"/>
    <w:rsid w:val="009A090C"/>
    <w:rsid w:val="009A152D"/>
    <w:rsid w:val="009A1544"/>
    <w:rsid w:val="009A2AA0"/>
    <w:rsid w:val="009A2DAF"/>
    <w:rsid w:val="009A535D"/>
    <w:rsid w:val="009A7A6A"/>
    <w:rsid w:val="009B0687"/>
    <w:rsid w:val="009B267E"/>
    <w:rsid w:val="009B2E58"/>
    <w:rsid w:val="009B2E5F"/>
    <w:rsid w:val="009B3937"/>
    <w:rsid w:val="009B3EDF"/>
    <w:rsid w:val="009B3FDF"/>
    <w:rsid w:val="009B61A4"/>
    <w:rsid w:val="009B62F6"/>
    <w:rsid w:val="009B686B"/>
    <w:rsid w:val="009B7B8A"/>
    <w:rsid w:val="009C050A"/>
    <w:rsid w:val="009C1FE3"/>
    <w:rsid w:val="009C2321"/>
    <w:rsid w:val="009C3BD7"/>
    <w:rsid w:val="009C485C"/>
    <w:rsid w:val="009C4FA5"/>
    <w:rsid w:val="009C5A3C"/>
    <w:rsid w:val="009C5B59"/>
    <w:rsid w:val="009C660F"/>
    <w:rsid w:val="009C7499"/>
    <w:rsid w:val="009C7A14"/>
    <w:rsid w:val="009D19D9"/>
    <w:rsid w:val="009D1F4C"/>
    <w:rsid w:val="009D34DA"/>
    <w:rsid w:val="009D3BCA"/>
    <w:rsid w:val="009D45E3"/>
    <w:rsid w:val="009D5FE3"/>
    <w:rsid w:val="009D6919"/>
    <w:rsid w:val="009E1C9D"/>
    <w:rsid w:val="009E219D"/>
    <w:rsid w:val="009E4539"/>
    <w:rsid w:val="009E47D3"/>
    <w:rsid w:val="009E525A"/>
    <w:rsid w:val="009E5C59"/>
    <w:rsid w:val="009F1150"/>
    <w:rsid w:val="009F1187"/>
    <w:rsid w:val="009F4A78"/>
    <w:rsid w:val="009F4E6B"/>
    <w:rsid w:val="009F533C"/>
    <w:rsid w:val="009F5B67"/>
    <w:rsid w:val="009F5BB4"/>
    <w:rsid w:val="009F5DCB"/>
    <w:rsid w:val="009F66A7"/>
    <w:rsid w:val="009F69AB"/>
    <w:rsid w:val="009F6B13"/>
    <w:rsid w:val="009F6EB1"/>
    <w:rsid w:val="009F7C03"/>
    <w:rsid w:val="00A003E5"/>
    <w:rsid w:val="00A005BE"/>
    <w:rsid w:val="00A0194F"/>
    <w:rsid w:val="00A01FCD"/>
    <w:rsid w:val="00A02172"/>
    <w:rsid w:val="00A0255D"/>
    <w:rsid w:val="00A03BD2"/>
    <w:rsid w:val="00A04FB5"/>
    <w:rsid w:val="00A07609"/>
    <w:rsid w:val="00A100C4"/>
    <w:rsid w:val="00A10A5C"/>
    <w:rsid w:val="00A1196C"/>
    <w:rsid w:val="00A11A3B"/>
    <w:rsid w:val="00A11AF5"/>
    <w:rsid w:val="00A11E35"/>
    <w:rsid w:val="00A12039"/>
    <w:rsid w:val="00A12209"/>
    <w:rsid w:val="00A122EF"/>
    <w:rsid w:val="00A14180"/>
    <w:rsid w:val="00A14F5E"/>
    <w:rsid w:val="00A1588D"/>
    <w:rsid w:val="00A15F65"/>
    <w:rsid w:val="00A1640F"/>
    <w:rsid w:val="00A16654"/>
    <w:rsid w:val="00A1684D"/>
    <w:rsid w:val="00A169EE"/>
    <w:rsid w:val="00A16DA6"/>
    <w:rsid w:val="00A175EF"/>
    <w:rsid w:val="00A17BCA"/>
    <w:rsid w:val="00A20630"/>
    <w:rsid w:val="00A23973"/>
    <w:rsid w:val="00A23F5E"/>
    <w:rsid w:val="00A25550"/>
    <w:rsid w:val="00A27DB5"/>
    <w:rsid w:val="00A304F8"/>
    <w:rsid w:val="00A30B38"/>
    <w:rsid w:val="00A30CBC"/>
    <w:rsid w:val="00A31260"/>
    <w:rsid w:val="00A31575"/>
    <w:rsid w:val="00A32423"/>
    <w:rsid w:val="00A3255E"/>
    <w:rsid w:val="00A32FAA"/>
    <w:rsid w:val="00A33B44"/>
    <w:rsid w:val="00A33C3C"/>
    <w:rsid w:val="00A33C6C"/>
    <w:rsid w:val="00A34DDF"/>
    <w:rsid w:val="00A34FB9"/>
    <w:rsid w:val="00A35A70"/>
    <w:rsid w:val="00A378FF"/>
    <w:rsid w:val="00A40256"/>
    <w:rsid w:val="00A40885"/>
    <w:rsid w:val="00A40956"/>
    <w:rsid w:val="00A40A8A"/>
    <w:rsid w:val="00A41D4F"/>
    <w:rsid w:val="00A42739"/>
    <w:rsid w:val="00A42AC0"/>
    <w:rsid w:val="00A4330C"/>
    <w:rsid w:val="00A4352B"/>
    <w:rsid w:val="00A43722"/>
    <w:rsid w:val="00A43E9B"/>
    <w:rsid w:val="00A45FC8"/>
    <w:rsid w:val="00A467A1"/>
    <w:rsid w:val="00A4686F"/>
    <w:rsid w:val="00A46A7D"/>
    <w:rsid w:val="00A47AC3"/>
    <w:rsid w:val="00A47CAE"/>
    <w:rsid w:val="00A50188"/>
    <w:rsid w:val="00A50389"/>
    <w:rsid w:val="00A508A5"/>
    <w:rsid w:val="00A50DBE"/>
    <w:rsid w:val="00A515B9"/>
    <w:rsid w:val="00A526EC"/>
    <w:rsid w:val="00A5352A"/>
    <w:rsid w:val="00A5393E"/>
    <w:rsid w:val="00A539BF"/>
    <w:rsid w:val="00A53BF6"/>
    <w:rsid w:val="00A53D88"/>
    <w:rsid w:val="00A55904"/>
    <w:rsid w:val="00A56F4B"/>
    <w:rsid w:val="00A571C5"/>
    <w:rsid w:val="00A607B1"/>
    <w:rsid w:val="00A60C9E"/>
    <w:rsid w:val="00A61B3E"/>
    <w:rsid w:val="00A61C23"/>
    <w:rsid w:val="00A61C2E"/>
    <w:rsid w:val="00A61EC1"/>
    <w:rsid w:val="00A621E4"/>
    <w:rsid w:val="00A62D84"/>
    <w:rsid w:val="00A6321B"/>
    <w:rsid w:val="00A63995"/>
    <w:rsid w:val="00A63AAE"/>
    <w:rsid w:val="00A64606"/>
    <w:rsid w:val="00A647BF"/>
    <w:rsid w:val="00A64A9F"/>
    <w:rsid w:val="00A66356"/>
    <w:rsid w:val="00A668B4"/>
    <w:rsid w:val="00A67201"/>
    <w:rsid w:val="00A679EC"/>
    <w:rsid w:val="00A70217"/>
    <w:rsid w:val="00A7039D"/>
    <w:rsid w:val="00A706FB"/>
    <w:rsid w:val="00A70CA6"/>
    <w:rsid w:val="00A70CAA"/>
    <w:rsid w:val="00A70CD9"/>
    <w:rsid w:val="00A72246"/>
    <w:rsid w:val="00A72873"/>
    <w:rsid w:val="00A73B66"/>
    <w:rsid w:val="00A74845"/>
    <w:rsid w:val="00A753A3"/>
    <w:rsid w:val="00A75880"/>
    <w:rsid w:val="00A76375"/>
    <w:rsid w:val="00A76C5E"/>
    <w:rsid w:val="00A77C6D"/>
    <w:rsid w:val="00A8000D"/>
    <w:rsid w:val="00A80F8D"/>
    <w:rsid w:val="00A82454"/>
    <w:rsid w:val="00A8323A"/>
    <w:rsid w:val="00A83A80"/>
    <w:rsid w:val="00A83F12"/>
    <w:rsid w:val="00A84150"/>
    <w:rsid w:val="00A8796D"/>
    <w:rsid w:val="00A9073C"/>
    <w:rsid w:val="00A91352"/>
    <w:rsid w:val="00A91DEF"/>
    <w:rsid w:val="00A92442"/>
    <w:rsid w:val="00A949A7"/>
    <w:rsid w:val="00A960F3"/>
    <w:rsid w:val="00A969D7"/>
    <w:rsid w:val="00A97170"/>
    <w:rsid w:val="00A971C9"/>
    <w:rsid w:val="00AA01C8"/>
    <w:rsid w:val="00AA0862"/>
    <w:rsid w:val="00AA217A"/>
    <w:rsid w:val="00AA28F4"/>
    <w:rsid w:val="00AA2B81"/>
    <w:rsid w:val="00AA3F08"/>
    <w:rsid w:val="00AA67CA"/>
    <w:rsid w:val="00AA76C7"/>
    <w:rsid w:val="00AA7E2B"/>
    <w:rsid w:val="00AB05D8"/>
    <w:rsid w:val="00AB0B4B"/>
    <w:rsid w:val="00AB1719"/>
    <w:rsid w:val="00AB1840"/>
    <w:rsid w:val="00AB2F57"/>
    <w:rsid w:val="00AB4A6E"/>
    <w:rsid w:val="00AB5AD5"/>
    <w:rsid w:val="00AB60F3"/>
    <w:rsid w:val="00AC0639"/>
    <w:rsid w:val="00AC0B3C"/>
    <w:rsid w:val="00AC160A"/>
    <w:rsid w:val="00AC19AB"/>
    <w:rsid w:val="00AC1F6F"/>
    <w:rsid w:val="00AC2046"/>
    <w:rsid w:val="00AC3DB0"/>
    <w:rsid w:val="00AC49B5"/>
    <w:rsid w:val="00AC4A7C"/>
    <w:rsid w:val="00AC4D36"/>
    <w:rsid w:val="00AC5516"/>
    <w:rsid w:val="00AC60FA"/>
    <w:rsid w:val="00AD0435"/>
    <w:rsid w:val="00AD1309"/>
    <w:rsid w:val="00AD19A6"/>
    <w:rsid w:val="00AD2DCF"/>
    <w:rsid w:val="00AD32DE"/>
    <w:rsid w:val="00AD3531"/>
    <w:rsid w:val="00AD3657"/>
    <w:rsid w:val="00AD4769"/>
    <w:rsid w:val="00AD4921"/>
    <w:rsid w:val="00AD4F4C"/>
    <w:rsid w:val="00AD5299"/>
    <w:rsid w:val="00AD5696"/>
    <w:rsid w:val="00AD61A8"/>
    <w:rsid w:val="00AD6844"/>
    <w:rsid w:val="00AD6B8B"/>
    <w:rsid w:val="00AD6E0E"/>
    <w:rsid w:val="00AD6F1C"/>
    <w:rsid w:val="00AD772E"/>
    <w:rsid w:val="00AD7D1A"/>
    <w:rsid w:val="00AD7DF6"/>
    <w:rsid w:val="00AE0710"/>
    <w:rsid w:val="00AE167C"/>
    <w:rsid w:val="00AE18ED"/>
    <w:rsid w:val="00AE2189"/>
    <w:rsid w:val="00AE254E"/>
    <w:rsid w:val="00AE29EE"/>
    <w:rsid w:val="00AE2A70"/>
    <w:rsid w:val="00AE2A7A"/>
    <w:rsid w:val="00AE2E8E"/>
    <w:rsid w:val="00AE3528"/>
    <w:rsid w:val="00AE5B2C"/>
    <w:rsid w:val="00AE6C6B"/>
    <w:rsid w:val="00AF099F"/>
    <w:rsid w:val="00AF1518"/>
    <w:rsid w:val="00AF2DEC"/>
    <w:rsid w:val="00AF304D"/>
    <w:rsid w:val="00AF340E"/>
    <w:rsid w:val="00AF3697"/>
    <w:rsid w:val="00AF41EB"/>
    <w:rsid w:val="00AF480B"/>
    <w:rsid w:val="00AF74C6"/>
    <w:rsid w:val="00B010B4"/>
    <w:rsid w:val="00B01B8F"/>
    <w:rsid w:val="00B01C3A"/>
    <w:rsid w:val="00B026EF"/>
    <w:rsid w:val="00B0292C"/>
    <w:rsid w:val="00B040E6"/>
    <w:rsid w:val="00B0452D"/>
    <w:rsid w:val="00B04FFC"/>
    <w:rsid w:val="00B055E5"/>
    <w:rsid w:val="00B05A6C"/>
    <w:rsid w:val="00B05F4D"/>
    <w:rsid w:val="00B07188"/>
    <w:rsid w:val="00B07CC8"/>
    <w:rsid w:val="00B1053F"/>
    <w:rsid w:val="00B105C0"/>
    <w:rsid w:val="00B109B6"/>
    <w:rsid w:val="00B11956"/>
    <w:rsid w:val="00B12038"/>
    <w:rsid w:val="00B131DD"/>
    <w:rsid w:val="00B15CA9"/>
    <w:rsid w:val="00B16B47"/>
    <w:rsid w:val="00B17418"/>
    <w:rsid w:val="00B178A8"/>
    <w:rsid w:val="00B17F1C"/>
    <w:rsid w:val="00B203F7"/>
    <w:rsid w:val="00B216A8"/>
    <w:rsid w:val="00B21B0D"/>
    <w:rsid w:val="00B22232"/>
    <w:rsid w:val="00B2346E"/>
    <w:rsid w:val="00B2363B"/>
    <w:rsid w:val="00B25520"/>
    <w:rsid w:val="00B2567C"/>
    <w:rsid w:val="00B311B1"/>
    <w:rsid w:val="00B31D1B"/>
    <w:rsid w:val="00B32B93"/>
    <w:rsid w:val="00B32FC0"/>
    <w:rsid w:val="00B33D2A"/>
    <w:rsid w:val="00B33E2E"/>
    <w:rsid w:val="00B347F0"/>
    <w:rsid w:val="00B35F1A"/>
    <w:rsid w:val="00B3614F"/>
    <w:rsid w:val="00B369E9"/>
    <w:rsid w:val="00B37064"/>
    <w:rsid w:val="00B37DE1"/>
    <w:rsid w:val="00B37E9F"/>
    <w:rsid w:val="00B4014A"/>
    <w:rsid w:val="00B4078D"/>
    <w:rsid w:val="00B42053"/>
    <w:rsid w:val="00B42E55"/>
    <w:rsid w:val="00B43845"/>
    <w:rsid w:val="00B438A1"/>
    <w:rsid w:val="00B43F87"/>
    <w:rsid w:val="00B444A2"/>
    <w:rsid w:val="00B4519C"/>
    <w:rsid w:val="00B45CD7"/>
    <w:rsid w:val="00B45F92"/>
    <w:rsid w:val="00B4638A"/>
    <w:rsid w:val="00B51022"/>
    <w:rsid w:val="00B51486"/>
    <w:rsid w:val="00B5179B"/>
    <w:rsid w:val="00B521E1"/>
    <w:rsid w:val="00B52586"/>
    <w:rsid w:val="00B52A36"/>
    <w:rsid w:val="00B535FD"/>
    <w:rsid w:val="00B53F89"/>
    <w:rsid w:val="00B547F0"/>
    <w:rsid w:val="00B5542D"/>
    <w:rsid w:val="00B55856"/>
    <w:rsid w:val="00B56E33"/>
    <w:rsid w:val="00B57670"/>
    <w:rsid w:val="00B576A2"/>
    <w:rsid w:val="00B61964"/>
    <w:rsid w:val="00B6231F"/>
    <w:rsid w:val="00B62BB3"/>
    <w:rsid w:val="00B63760"/>
    <w:rsid w:val="00B64024"/>
    <w:rsid w:val="00B64A3D"/>
    <w:rsid w:val="00B6587A"/>
    <w:rsid w:val="00B65DD1"/>
    <w:rsid w:val="00B669BC"/>
    <w:rsid w:val="00B704A1"/>
    <w:rsid w:val="00B727A9"/>
    <w:rsid w:val="00B72E31"/>
    <w:rsid w:val="00B7319A"/>
    <w:rsid w:val="00B7339D"/>
    <w:rsid w:val="00B736EA"/>
    <w:rsid w:val="00B73F2D"/>
    <w:rsid w:val="00B75340"/>
    <w:rsid w:val="00B75F84"/>
    <w:rsid w:val="00B76479"/>
    <w:rsid w:val="00B80121"/>
    <w:rsid w:val="00B805AE"/>
    <w:rsid w:val="00B81A06"/>
    <w:rsid w:val="00B83ED4"/>
    <w:rsid w:val="00B84D1C"/>
    <w:rsid w:val="00B852BB"/>
    <w:rsid w:val="00B856F0"/>
    <w:rsid w:val="00B85B2E"/>
    <w:rsid w:val="00B86A53"/>
    <w:rsid w:val="00B87975"/>
    <w:rsid w:val="00B87C46"/>
    <w:rsid w:val="00B87E30"/>
    <w:rsid w:val="00B87FAF"/>
    <w:rsid w:val="00B90427"/>
    <w:rsid w:val="00B90A04"/>
    <w:rsid w:val="00B91BA1"/>
    <w:rsid w:val="00B91D30"/>
    <w:rsid w:val="00B925E8"/>
    <w:rsid w:val="00B92DF9"/>
    <w:rsid w:val="00B934F4"/>
    <w:rsid w:val="00B953C9"/>
    <w:rsid w:val="00B96316"/>
    <w:rsid w:val="00B96C3E"/>
    <w:rsid w:val="00BA26BB"/>
    <w:rsid w:val="00BA279E"/>
    <w:rsid w:val="00BA2B73"/>
    <w:rsid w:val="00BA3707"/>
    <w:rsid w:val="00BA3F3A"/>
    <w:rsid w:val="00BA41FA"/>
    <w:rsid w:val="00BA5854"/>
    <w:rsid w:val="00BA5C61"/>
    <w:rsid w:val="00BA679A"/>
    <w:rsid w:val="00BA7A4B"/>
    <w:rsid w:val="00BA7A4D"/>
    <w:rsid w:val="00BA7F96"/>
    <w:rsid w:val="00BB0757"/>
    <w:rsid w:val="00BB0D27"/>
    <w:rsid w:val="00BB37DE"/>
    <w:rsid w:val="00BB3CB2"/>
    <w:rsid w:val="00BB3EC6"/>
    <w:rsid w:val="00BB3F8C"/>
    <w:rsid w:val="00BB4FD6"/>
    <w:rsid w:val="00BB5665"/>
    <w:rsid w:val="00BB60C3"/>
    <w:rsid w:val="00BB7DFF"/>
    <w:rsid w:val="00BC0440"/>
    <w:rsid w:val="00BC08CA"/>
    <w:rsid w:val="00BC1856"/>
    <w:rsid w:val="00BC1F82"/>
    <w:rsid w:val="00BC2F61"/>
    <w:rsid w:val="00BC3315"/>
    <w:rsid w:val="00BC365C"/>
    <w:rsid w:val="00BC4877"/>
    <w:rsid w:val="00BC5E62"/>
    <w:rsid w:val="00BC74E2"/>
    <w:rsid w:val="00BC7D3A"/>
    <w:rsid w:val="00BD1246"/>
    <w:rsid w:val="00BD22B6"/>
    <w:rsid w:val="00BD2BE8"/>
    <w:rsid w:val="00BD327F"/>
    <w:rsid w:val="00BD3328"/>
    <w:rsid w:val="00BD4399"/>
    <w:rsid w:val="00BD522B"/>
    <w:rsid w:val="00BD5268"/>
    <w:rsid w:val="00BD5CEC"/>
    <w:rsid w:val="00BD65B3"/>
    <w:rsid w:val="00BD6612"/>
    <w:rsid w:val="00BD726D"/>
    <w:rsid w:val="00BE0241"/>
    <w:rsid w:val="00BE0E31"/>
    <w:rsid w:val="00BE1799"/>
    <w:rsid w:val="00BE2673"/>
    <w:rsid w:val="00BE2D5C"/>
    <w:rsid w:val="00BE33A0"/>
    <w:rsid w:val="00BE3C5C"/>
    <w:rsid w:val="00BE3EB1"/>
    <w:rsid w:val="00BE48ED"/>
    <w:rsid w:val="00BE5CFB"/>
    <w:rsid w:val="00BE687E"/>
    <w:rsid w:val="00BE6A0C"/>
    <w:rsid w:val="00BE72FD"/>
    <w:rsid w:val="00BE7A5E"/>
    <w:rsid w:val="00BE7C5F"/>
    <w:rsid w:val="00BF066B"/>
    <w:rsid w:val="00BF103E"/>
    <w:rsid w:val="00BF199F"/>
    <w:rsid w:val="00BF2515"/>
    <w:rsid w:val="00BF353E"/>
    <w:rsid w:val="00BF4B41"/>
    <w:rsid w:val="00BF534E"/>
    <w:rsid w:val="00BF5494"/>
    <w:rsid w:val="00BF58E0"/>
    <w:rsid w:val="00BF5BDC"/>
    <w:rsid w:val="00BF5C55"/>
    <w:rsid w:val="00BF6DDC"/>
    <w:rsid w:val="00BF7548"/>
    <w:rsid w:val="00BF7A52"/>
    <w:rsid w:val="00C0058A"/>
    <w:rsid w:val="00C00BF8"/>
    <w:rsid w:val="00C00C25"/>
    <w:rsid w:val="00C0173E"/>
    <w:rsid w:val="00C0189A"/>
    <w:rsid w:val="00C01D7A"/>
    <w:rsid w:val="00C0258B"/>
    <w:rsid w:val="00C025C1"/>
    <w:rsid w:val="00C03FD3"/>
    <w:rsid w:val="00C041B8"/>
    <w:rsid w:val="00C04DC4"/>
    <w:rsid w:val="00C0509A"/>
    <w:rsid w:val="00C05433"/>
    <w:rsid w:val="00C062C2"/>
    <w:rsid w:val="00C06A1E"/>
    <w:rsid w:val="00C07440"/>
    <w:rsid w:val="00C074AA"/>
    <w:rsid w:val="00C10385"/>
    <w:rsid w:val="00C10A5B"/>
    <w:rsid w:val="00C10DEC"/>
    <w:rsid w:val="00C112FF"/>
    <w:rsid w:val="00C1131B"/>
    <w:rsid w:val="00C1310C"/>
    <w:rsid w:val="00C13306"/>
    <w:rsid w:val="00C1364F"/>
    <w:rsid w:val="00C138AC"/>
    <w:rsid w:val="00C139E0"/>
    <w:rsid w:val="00C13DD4"/>
    <w:rsid w:val="00C13E2B"/>
    <w:rsid w:val="00C14595"/>
    <w:rsid w:val="00C14752"/>
    <w:rsid w:val="00C14EC0"/>
    <w:rsid w:val="00C151CF"/>
    <w:rsid w:val="00C15905"/>
    <w:rsid w:val="00C16808"/>
    <w:rsid w:val="00C174F2"/>
    <w:rsid w:val="00C17E99"/>
    <w:rsid w:val="00C20124"/>
    <w:rsid w:val="00C2025F"/>
    <w:rsid w:val="00C20FE3"/>
    <w:rsid w:val="00C21069"/>
    <w:rsid w:val="00C2140E"/>
    <w:rsid w:val="00C21A73"/>
    <w:rsid w:val="00C21C8D"/>
    <w:rsid w:val="00C22A81"/>
    <w:rsid w:val="00C23774"/>
    <w:rsid w:val="00C25328"/>
    <w:rsid w:val="00C258CA"/>
    <w:rsid w:val="00C25E71"/>
    <w:rsid w:val="00C25E87"/>
    <w:rsid w:val="00C263AE"/>
    <w:rsid w:val="00C26E92"/>
    <w:rsid w:val="00C300D8"/>
    <w:rsid w:val="00C30501"/>
    <w:rsid w:val="00C3376D"/>
    <w:rsid w:val="00C33872"/>
    <w:rsid w:val="00C35349"/>
    <w:rsid w:val="00C36F13"/>
    <w:rsid w:val="00C370F9"/>
    <w:rsid w:val="00C37E68"/>
    <w:rsid w:val="00C40F19"/>
    <w:rsid w:val="00C41539"/>
    <w:rsid w:val="00C417CF"/>
    <w:rsid w:val="00C42103"/>
    <w:rsid w:val="00C4234E"/>
    <w:rsid w:val="00C42679"/>
    <w:rsid w:val="00C42D75"/>
    <w:rsid w:val="00C445CB"/>
    <w:rsid w:val="00C45294"/>
    <w:rsid w:val="00C45828"/>
    <w:rsid w:val="00C45E3B"/>
    <w:rsid w:val="00C507E7"/>
    <w:rsid w:val="00C50CDA"/>
    <w:rsid w:val="00C51F01"/>
    <w:rsid w:val="00C53313"/>
    <w:rsid w:val="00C53501"/>
    <w:rsid w:val="00C5395E"/>
    <w:rsid w:val="00C54BC1"/>
    <w:rsid w:val="00C54F47"/>
    <w:rsid w:val="00C56177"/>
    <w:rsid w:val="00C56A4D"/>
    <w:rsid w:val="00C57AAB"/>
    <w:rsid w:val="00C57C79"/>
    <w:rsid w:val="00C57E82"/>
    <w:rsid w:val="00C6236F"/>
    <w:rsid w:val="00C62A8C"/>
    <w:rsid w:val="00C62FB1"/>
    <w:rsid w:val="00C63743"/>
    <w:rsid w:val="00C63829"/>
    <w:rsid w:val="00C639A1"/>
    <w:rsid w:val="00C63D0B"/>
    <w:rsid w:val="00C6455D"/>
    <w:rsid w:val="00C645D8"/>
    <w:rsid w:val="00C645E6"/>
    <w:rsid w:val="00C673C1"/>
    <w:rsid w:val="00C67F7A"/>
    <w:rsid w:val="00C70E5A"/>
    <w:rsid w:val="00C70F9A"/>
    <w:rsid w:val="00C72259"/>
    <w:rsid w:val="00C72715"/>
    <w:rsid w:val="00C72F75"/>
    <w:rsid w:val="00C73C49"/>
    <w:rsid w:val="00C73FDA"/>
    <w:rsid w:val="00C7401F"/>
    <w:rsid w:val="00C74043"/>
    <w:rsid w:val="00C7420E"/>
    <w:rsid w:val="00C76E6B"/>
    <w:rsid w:val="00C77E22"/>
    <w:rsid w:val="00C80B2E"/>
    <w:rsid w:val="00C81923"/>
    <w:rsid w:val="00C819F3"/>
    <w:rsid w:val="00C836ED"/>
    <w:rsid w:val="00C84620"/>
    <w:rsid w:val="00C84707"/>
    <w:rsid w:val="00C85364"/>
    <w:rsid w:val="00C867CF"/>
    <w:rsid w:val="00C86A9A"/>
    <w:rsid w:val="00C90521"/>
    <w:rsid w:val="00C9123D"/>
    <w:rsid w:val="00C91C48"/>
    <w:rsid w:val="00C925FD"/>
    <w:rsid w:val="00C932BC"/>
    <w:rsid w:val="00C93972"/>
    <w:rsid w:val="00C94681"/>
    <w:rsid w:val="00C94A55"/>
    <w:rsid w:val="00C95A6E"/>
    <w:rsid w:val="00C95BE3"/>
    <w:rsid w:val="00C96EE9"/>
    <w:rsid w:val="00C97202"/>
    <w:rsid w:val="00C9777B"/>
    <w:rsid w:val="00CA0266"/>
    <w:rsid w:val="00CA053A"/>
    <w:rsid w:val="00CA0AB9"/>
    <w:rsid w:val="00CA299D"/>
    <w:rsid w:val="00CA2E06"/>
    <w:rsid w:val="00CA386D"/>
    <w:rsid w:val="00CA3F12"/>
    <w:rsid w:val="00CA5AB1"/>
    <w:rsid w:val="00CA62CD"/>
    <w:rsid w:val="00CA67D7"/>
    <w:rsid w:val="00CA6B44"/>
    <w:rsid w:val="00CA78D8"/>
    <w:rsid w:val="00CA7BD8"/>
    <w:rsid w:val="00CB0FC8"/>
    <w:rsid w:val="00CB1648"/>
    <w:rsid w:val="00CB170D"/>
    <w:rsid w:val="00CB2C94"/>
    <w:rsid w:val="00CB4632"/>
    <w:rsid w:val="00CB5258"/>
    <w:rsid w:val="00CB6172"/>
    <w:rsid w:val="00CB770C"/>
    <w:rsid w:val="00CB7D2B"/>
    <w:rsid w:val="00CB7DC2"/>
    <w:rsid w:val="00CC0AB7"/>
    <w:rsid w:val="00CC103B"/>
    <w:rsid w:val="00CC14A9"/>
    <w:rsid w:val="00CC15F9"/>
    <w:rsid w:val="00CC2265"/>
    <w:rsid w:val="00CC2A58"/>
    <w:rsid w:val="00CC3026"/>
    <w:rsid w:val="00CC30F0"/>
    <w:rsid w:val="00CC3F14"/>
    <w:rsid w:val="00CC3F59"/>
    <w:rsid w:val="00CC4BC4"/>
    <w:rsid w:val="00CC558F"/>
    <w:rsid w:val="00CC5D88"/>
    <w:rsid w:val="00CC6000"/>
    <w:rsid w:val="00CC6424"/>
    <w:rsid w:val="00CC74A8"/>
    <w:rsid w:val="00CC7866"/>
    <w:rsid w:val="00CC7E04"/>
    <w:rsid w:val="00CD21DF"/>
    <w:rsid w:val="00CD26AA"/>
    <w:rsid w:val="00CD2A62"/>
    <w:rsid w:val="00CD2EC3"/>
    <w:rsid w:val="00CD39C9"/>
    <w:rsid w:val="00CD4142"/>
    <w:rsid w:val="00CD42E2"/>
    <w:rsid w:val="00CD455B"/>
    <w:rsid w:val="00CD47E6"/>
    <w:rsid w:val="00CD5396"/>
    <w:rsid w:val="00CD6866"/>
    <w:rsid w:val="00CD6AFC"/>
    <w:rsid w:val="00CE125F"/>
    <w:rsid w:val="00CE2E73"/>
    <w:rsid w:val="00CE4028"/>
    <w:rsid w:val="00CE6102"/>
    <w:rsid w:val="00CE78B6"/>
    <w:rsid w:val="00CE7FF4"/>
    <w:rsid w:val="00CF044E"/>
    <w:rsid w:val="00CF0481"/>
    <w:rsid w:val="00CF09AE"/>
    <w:rsid w:val="00CF10E8"/>
    <w:rsid w:val="00CF21AF"/>
    <w:rsid w:val="00CF2977"/>
    <w:rsid w:val="00CF32C4"/>
    <w:rsid w:val="00CF3FED"/>
    <w:rsid w:val="00CF4370"/>
    <w:rsid w:val="00CF46F7"/>
    <w:rsid w:val="00CF4CAB"/>
    <w:rsid w:val="00CF4D00"/>
    <w:rsid w:val="00CF514F"/>
    <w:rsid w:val="00CF56AB"/>
    <w:rsid w:val="00CF63FF"/>
    <w:rsid w:val="00CF78DC"/>
    <w:rsid w:val="00CF7F39"/>
    <w:rsid w:val="00D02B7E"/>
    <w:rsid w:val="00D02D85"/>
    <w:rsid w:val="00D056B8"/>
    <w:rsid w:val="00D05AA9"/>
    <w:rsid w:val="00D064EC"/>
    <w:rsid w:val="00D0685C"/>
    <w:rsid w:val="00D069A9"/>
    <w:rsid w:val="00D06C6C"/>
    <w:rsid w:val="00D075C1"/>
    <w:rsid w:val="00D07F67"/>
    <w:rsid w:val="00D10062"/>
    <w:rsid w:val="00D10CDC"/>
    <w:rsid w:val="00D11532"/>
    <w:rsid w:val="00D123BC"/>
    <w:rsid w:val="00D12917"/>
    <w:rsid w:val="00D139C1"/>
    <w:rsid w:val="00D13D04"/>
    <w:rsid w:val="00D14117"/>
    <w:rsid w:val="00D170D3"/>
    <w:rsid w:val="00D20764"/>
    <w:rsid w:val="00D20C77"/>
    <w:rsid w:val="00D20E9E"/>
    <w:rsid w:val="00D218B2"/>
    <w:rsid w:val="00D21F63"/>
    <w:rsid w:val="00D22182"/>
    <w:rsid w:val="00D241C2"/>
    <w:rsid w:val="00D24489"/>
    <w:rsid w:val="00D24807"/>
    <w:rsid w:val="00D25C44"/>
    <w:rsid w:val="00D26468"/>
    <w:rsid w:val="00D30082"/>
    <w:rsid w:val="00D302FD"/>
    <w:rsid w:val="00D30CFC"/>
    <w:rsid w:val="00D3182F"/>
    <w:rsid w:val="00D3264C"/>
    <w:rsid w:val="00D3286A"/>
    <w:rsid w:val="00D3328E"/>
    <w:rsid w:val="00D33C2B"/>
    <w:rsid w:val="00D343F5"/>
    <w:rsid w:val="00D3494B"/>
    <w:rsid w:val="00D3503E"/>
    <w:rsid w:val="00D36F83"/>
    <w:rsid w:val="00D37505"/>
    <w:rsid w:val="00D37624"/>
    <w:rsid w:val="00D41702"/>
    <w:rsid w:val="00D4201C"/>
    <w:rsid w:val="00D422B0"/>
    <w:rsid w:val="00D4343E"/>
    <w:rsid w:val="00D434F8"/>
    <w:rsid w:val="00D4394C"/>
    <w:rsid w:val="00D43E9B"/>
    <w:rsid w:val="00D4425F"/>
    <w:rsid w:val="00D4501B"/>
    <w:rsid w:val="00D45CE7"/>
    <w:rsid w:val="00D47EF3"/>
    <w:rsid w:val="00D50DE0"/>
    <w:rsid w:val="00D512F4"/>
    <w:rsid w:val="00D52CFA"/>
    <w:rsid w:val="00D5318A"/>
    <w:rsid w:val="00D54561"/>
    <w:rsid w:val="00D549BE"/>
    <w:rsid w:val="00D55950"/>
    <w:rsid w:val="00D55B74"/>
    <w:rsid w:val="00D56302"/>
    <w:rsid w:val="00D56457"/>
    <w:rsid w:val="00D56A87"/>
    <w:rsid w:val="00D57471"/>
    <w:rsid w:val="00D57F06"/>
    <w:rsid w:val="00D600AA"/>
    <w:rsid w:val="00D60A7A"/>
    <w:rsid w:val="00D632CC"/>
    <w:rsid w:val="00D6404C"/>
    <w:rsid w:val="00D6444F"/>
    <w:rsid w:val="00D6587B"/>
    <w:rsid w:val="00D65932"/>
    <w:rsid w:val="00D67D4A"/>
    <w:rsid w:val="00D7040E"/>
    <w:rsid w:val="00D704E4"/>
    <w:rsid w:val="00D706CD"/>
    <w:rsid w:val="00D707E5"/>
    <w:rsid w:val="00D71335"/>
    <w:rsid w:val="00D73B62"/>
    <w:rsid w:val="00D748AF"/>
    <w:rsid w:val="00D7536F"/>
    <w:rsid w:val="00D764FB"/>
    <w:rsid w:val="00D8054B"/>
    <w:rsid w:val="00D811E9"/>
    <w:rsid w:val="00D828AF"/>
    <w:rsid w:val="00D82986"/>
    <w:rsid w:val="00D82AE8"/>
    <w:rsid w:val="00D82B2E"/>
    <w:rsid w:val="00D82F72"/>
    <w:rsid w:val="00D847D0"/>
    <w:rsid w:val="00D85375"/>
    <w:rsid w:val="00D85736"/>
    <w:rsid w:val="00D85A1B"/>
    <w:rsid w:val="00D8749F"/>
    <w:rsid w:val="00D87E27"/>
    <w:rsid w:val="00D90236"/>
    <w:rsid w:val="00D90734"/>
    <w:rsid w:val="00D90D43"/>
    <w:rsid w:val="00D91382"/>
    <w:rsid w:val="00D91951"/>
    <w:rsid w:val="00D919A3"/>
    <w:rsid w:val="00D95555"/>
    <w:rsid w:val="00D97459"/>
    <w:rsid w:val="00DA07F5"/>
    <w:rsid w:val="00DA089F"/>
    <w:rsid w:val="00DA0BA1"/>
    <w:rsid w:val="00DA129B"/>
    <w:rsid w:val="00DA142A"/>
    <w:rsid w:val="00DA3868"/>
    <w:rsid w:val="00DA38AB"/>
    <w:rsid w:val="00DA3AA1"/>
    <w:rsid w:val="00DA4213"/>
    <w:rsid w:val="00DA43DF"/>
    <w:rsid w:val="00DA5351"/>
    <w:rsid w:val="00DA6B81"/>
    <w:rsid w:val="00DA79F4"/>
    <w:rsid w:val="00DB010B"/>
    <w:rsid w:val="00DB06C1"/>
    <w:rsid w:val="00DB08C2"/>
    <w:rsid w:val="00DB0AFA"/>
    <w:rsid w:val="00DB0C7E"/>
    <w:rsid w:val="00DB0D18"/>
    <w:rsid w:val="00DB17B4"/>
    <w:rsid w:val="00DB197E"/>
    <w:rsid w:val="00DB1DBE"/>
    <w:rsid w:val="00DB24AB"/>
    <w:rsid w:val="00DB2906"/>
    <w:rsid w:val="00DB2913"/>
    <w:rsid w:val="00DB2929"/>
    <w:rsid w:val="00DB2E7F"/>
    <w:rsid w:val="00DB36D7"/>
    <w:rsid w:val="00DB4E0D"/>
    <w:rsid w:val="00DB5A1C"/>
    <w:rsid w:val="00DB5B4C"/>
    <w:rsid w:val="00DB5D43"/>
    <w:rsid w:val="00DB6748"/>
    <w:rsid w:val="00DB6A5E"/>
    <w:rsid w:val="00DB6C1D"/>
    <w:rsid w:val="00DB77E2"/>
    <w:rsid w:val="00DB7E31"/>
    <w:rsid w:val="00DC018D"/>
    <w:rsid w:val="00DC10A2"/>
    <w:rsid w:val="00DC193A"/>
    <w:rsid w:val="00DC2028"/>
    <w:rsid w:val="00DC2908"/>
    <w:rsid w:val="00DC3E1E"/>
    <w:rsid w:val="00DC5F0D"/>
    <w:rsid w:val="00DC693C"/>
    <w:rsid w:val="00DC77F9"/>
    <w:rsid w:val="00DD12F7"/>
    <w:rsid w:val="00DD183A"/>
    <w:rsid w:val="00DD2914"/>
    <w:rsid w:val="00DD45F3"/>
    <w:rsid w:val="00DD544C"/>
    <w:rsid w:val="00DD5F31"/>
    <w:rsid w:val="00DD761D"/>
    <w:rsid w:val="00DE068A"/>
    <w:rsid w:val="00DE0E1D"/>
    <w:rsid w:val="00DE154C"/>
    <w:rsid w:val="00DE1595"/>
    <w:rsid w:val="00DE1E11"/>
    <w:rsid w:val="00DE20F7"/>
    <w:rsid w:val="00DE2B0C"/>
    <w:rsid w:val="00DE3722"/>
    <w:rsid w:val="00DE4C04"/>
    <w:rsid w:val="00DE580C"/>
    <w:rsid w:val="00DE69AF"/>
    <w:rsid w:val="00DE777E"/>
    <w:rsid w:val="00DE7D9D"/>
    <w:rsid w:val="00DF0287"/>
    <w:rsid w:val="00DF1205"/>
    <w:rsid w:val="00DF22F7"/>
    <w:rsid w:val="00DF24F0"/>
    <w:rsid w:val="00DF3828"/>
    <w:rsid w:val="00DF4015"/>
    <w:rsid w:val="00DF4893"/>
    <w:rsid w:val="00DF4DC8"/>
    <w:rsid w:val="00DF5D95"/>
    <w:rsid w:val="00DF620E"/>
    <w:rsid w:val="00DF6A44"/>
    <w:rsid w:val="00E009E7"/>
    <w:rsid w:val="00E02407"/>
    <w:rsid w:val="00E02F07"/>
    <w:rsid w:val="00E03A81"/>
    <w:rsid w:val="00E054A6"/>
    <w:rsid w:val="00E0719C"/>
    <w:rsid w:val="00E0760A"/>
    <w:rsid w:val="00E1106C"/>
    <w:rsid w:val="00E11CA0"/>
    <w:rsid w:val="00E12358"/>
    <w:rsid w:val="00E14542"/>
    <w:rsid w:val="00E14D81"/>
    <w:rsid w:val="00E16602"/>
    <w:rsid w:val="00E1692A"/>
    <w:rsid w:val="00E212E8"/>
    <w:rsid w:val="00E2233A"/>
    <w:rsid w:val="00E22DFD"/>
    <w:rsid w:val="00E249D3"/>
    <w:rsid w:val="00E25E7A"/>
    <w:rsid w:val="00E25F89"/>
    <w:rsid w:val="00E272A6"/>
    <w:rsid w:val="00E27928"/>
    <w:rsid w:val="00E27C0B"/>
    <w:rsid w:val="00E27DA3"/>
    <w:rsid w:val="00E308CB"/>
    <w:rsid w:val="00E3141E"/>
    <w:rsid w:val="00E32B31"/>
    <w:rsid w:val="00E34A81"/>
    <w:rsid w:val="00E354B5"/>
    <w:rsid w:val="00E35DF2"/>
    <w:rsid w:val="00E36334"/>
    <w:rsid w:val="00E36911"/>
    <w:rsid w:val="00E3794F"/>
    <w:rsid w:val="00E4035D"/>
    <w:rsid w:val="00E4094C"/>
    <w:rsid w:val="00E409D1"/>
    <w:rsid w:val="00E40EBE"/>
    <w:rsid w:val="00E41158"/>
    <w:rsid w:val="00E4303F"/>
    <w:rsid w:val="00E43F62"/>
    <w:rsid w:val="00E44DB7"/>
    <w:rsid w:val="00E46013"/>
    <w:rsid w:val="00E462A7"/>
    <w:rsid w:val="00E471D9"/>
    <w:rsid w:val="00E503B2"/>
    <w:rsid w:val="00E52777"/>
    <w:rsid w:val="00E52914"/>
    <w:rsid w:val="00E5384C"/>
    <w:rsid w:val="00E545A4"/>
    <w:rsid w:val="00E548EA"/>
    <w:rsid w:val="00E55B7A"/>
    <w:rsid w:val="00E55C09"/>
    <w:rsid w:val="00E56749"/>
    <w:rsid w:val="00E56821"/>
    <w:rsid w:val="00E569D4"/>
    <w:rsid w:val="00E56E0C"/>
    <w:rsid w:val="00E5753B"/>
    <w:rsid w:val="00E57739"/>
    <w:rsid w:val="00E60253"/>
    <w:rsid w:val="00E6221B"/>
    <w:rsid w:val="00E6231C"/>
    <w:rsid w:val="00E62363"/>
    <w:rsid w:val="00E62EF2"/>
    <w:rsid w:val="00E63B54"/>
    <w:rsid w:val="00E63F24"/>
    <w:rsid w:val="00E643E9"/>
    <w:rsid w:val="00E650ED"/>
    <w:rsid w:val="00E651B2"/>
    <w:rsid w:val="00E6526B"/>
    <w:rsid w:val="00E65297"/>
    <w:rsid w:val="00E65BD3"/>
    <w:rsid w:val="00E666F7"/>
    <w:rsid w:val="00E6692C"/>
    <w:rsid w:val="00E67002"/>
    <w:rsid w:val="00E712AF"/>
    <w:rsid w:val="00E73FB9"/>
    <w:rsid w:val="00E74357"/>
    <w:rsid w:val="00E74F38"/>
    <w:rsid w:val="00E7524A"/>
    <w:rsid w:val="00E7532A"/>
    <w:rsid w:val="00E75A2E"/>
    <w:rsid w:val="00E76B12"/>
    <w:rsid w:val="00E77DD7"/>
    <w:rsid w:val="00E77F5E"/>
    <w:rsid w:val="00E800F1"/>
    <w:rsid w:val="00E8066F"/>
    <w:rsid w:val="00E809E6"/>
    <w:rsid w:val="00E81096"/>
    <w:rsid w:val="00E812E0"/>
    <w:rsid w:val="00E81AD9"/>
    <w:rsid w:val="00E826E0"/>
    <w:rsid w:val="00E82D39"/>
    <w:rsid w:val="00E833DE"/>
    <w:rsid w:val="00E836F4"/>
    <w:rsid w:val="00E84CEB"/>
    <w:rsid w:val="00E8508B"/>
    <w:rsid w:val="00E85281"/>
    <w:rsid w:val="00E871F5"/>
    <w:rsid w:val="00E9092F"/>
    <w:rsid w:val="00E90ED4"/>
    <w:rsid w:val="00E91C32"/>
    <w:rsid w:val="00E91EF4"/>
    <w:rsid w:val="00E91F6C"/>
    <w:rsid w:val="00E94222"/>
    <w:rsid w:val="00E94275"/>
    <w:rsid w:val="00E943A6"/>
    <w:rsid w:val="00E94F64"/>
    <w:rsid w:val="00E95DA2"/>
    <w:rsid w:val="00E95FCD"/>
    <w:rsid w:val="00E96620"/>
    <w:rsid w:val="00E97829"/>
    <w:rsid w:val="00E97A9B"/>
    <w:rsid w:val="00E97D19"/>
    <w:rsid w:val="00EA2CA1"/>
    <w:rsid w:val="00EA43C0"/>
    <w:rsid w:val="00EA50CF"/>
    <w:rsid w:val="00EA52EA"/>
    <w:rsid w:val="00EA5651"/>
    <w:rsid w:val="00EA578B"/>
    <w:rsid w:val="00EA5FB0"/>
    <w:rsid w:val="00EA6F61"/>
    <w:rsid w:val="00EA7381"/>
    <w:rsid w:val="00EA78E3"/>
    <w:rsid w:val="00EB09CB"/>
    <w:rsid w:val="00EB20DE"/>
    <w:rsid w:val="00EB46A5"/>
    <w:rsid w:val="00EB4937"/>
    <w:rsid w:val="00EB66CD"/>
    <w:rsid w:val="00EC00CD"/>
    <w:rsid w:val="00EC0C3E"/>
    <w:rsid w:val="00EC1609"/>
    <w:rsid w:val="00EC175E"/>
    <w:rsid w:val="00EC19D7"/>
    <w:rsid w:val="00EC220A"/>
    <w:rsid w:val="00EC43C5"/>
    <w:rsid w:val="00EC4A6B"/>
    <w:rsid w:val="00EC5433"/>
    <w:rsid w:val="00EC588D"/>
    <w:rsid w:val="00EC5E7B"/>
    <w:rsid w:val="00EC668B"/>
    <w:rsid w:val="00EC66E3"/>
    <w:rsid w:val="00EC74CA"/>
    <w:rsid w:val="00ED05AC"/>
    <w:rsid w:val="00ED0EA9"/>
    <w:rsid w:val="00ED0F31"/>
    <w:rsid w:val="00ED1C0F"/>
    <w:rsid w:val="00ED1E98"/>
    <w:rsid w:val="00ED2E97"/>
    <w:rsid w:val="00ED427E"/>
    <w:rsid w:val="00ED4649"/>
    <w:rsid w:val="00ED49F6"/>
    <w:rsid w:val="00ED4FE5"/>
    <w:rsid w:val="00ED50DF"/>
    <w:rsid w:val="00ED578E"/>
    <w:rsid w:val="00ED6F63"/>
    <w:rsid w:val="00ED746C"/>
    <w:rsid w:val="00ED7FFD"/>
    <w:rsid w:val="00EE0C6B"/>
    <w:rsid w:val="00EE0D38"/>
    <w:rsid w:val="00EE2302"/>
    <w:rsid w:val="00EE3A41"/>
    <w:rsid w:val="00EE3EF2"/>
    <w:rsid w:val="00EE3FE7"/>
    <w:rsid w:val="00EE48CD"/>
    <w:rsid w:val="00EE6932"/>
    <w:rsid w:val="00EE695E"/>
    <w:rsid w:val="00EE6E39"/>
    <w:rsid w:val="00EE70FA"/>
    <w:rsid w:val="00EE77F8"/>
    <w:rsid w:val="00EE7AA9"/>
    <w:rsid w:val="00EF110D"/>
    <w:rsid w:val="00EF18D9"/>
    <w:rsid w:val="00EF20E6"/>
    <w:rsid w:val="00EF20F5"/>
    <w:rsid w:val="00EF2836"/>
    <w:rsid w:val="00EF2F46"/>
    <w:rsid w:val="00EF3369"/>
    <w:rsid w:val="00EF3471"/>
    <w:rsid w:val="00EF3CB2"/>
    <w:rsid w:val="00EF51C7"/>
    <w:rsid w:val="00F013B3"/>
    <w:rsid w:val="00F018FD"/>
    <w:rsid w:val="00F02DE2"/>
    <w:rsid w:val="00F03B4A"/>
    <w:rsid w:val="00F0478B"/>
    <w:rsid w:val="00F04F45"/>
    <w:rsid w:val="00F051F3"/>
    <w:rsid w:val="00F0561B"/>
    <w:rsid w:val="00F06082"/>
    <w:rsid w:val="00F06F7C"/>
    <w:rsid w:val="00F07024"/>
    <w:rsid w:val="00F0704B"/>
    <w:rsid w:val="00F07502"/>
    <w:rsid w:val="00F10841"/>
    <w:rsid w:val="00F10A6B"/>
    <w:rsid w:val="00F1113F"/>
    <w:rsid w:val="00F11751"/>
    <w:rsid w:val="00F129A0"/>
    <w:rsid w:val="00F13029"/>
    <w:rsid w:val="00F140D2"/>
    <w:rsid w:val="00F14241"/>
    <w:rsid w:val="00F14670"/>
    <w:rsid w:val="00F1482C"/>
    <w:rsid w:val="00F149CA"/>
    <w:rsid w:val="00F14B5C"/>
    <w:rsid w:val="00F1555F"/>
    <w:rsid w:val="00F15778"/>
    <w:rsid w:val="00F16972"/>
    <w:rsid w:val="00F209B5"/>
    <w:rsid w:val="00F21345"/>
    <w:rsid w:val="00F232ED"/>
    <w:rsid w:val="00F24369"/>
    <w:rsid w:val="00F24545"/>
    <w:rsid w:val="00F2471E"/>
    <w:rsid w:val="00F249A8"/>
    <w:rsid w:val="00F2537B"/>
    <w:rsid w:val="00F25887"/>
    <w:rsid w:val="00F25898"/>
    <w:rsid w:val="00F26103"/>
    <w:rsid w:val="00F2630D"/>
    <w:rsid w:val="00F278F3"/>
    <w:rsid w:val="00F315B2"/>
    <w:rsid w:val="00F31BB8"/>
    <w:rsid w:val="00F32A79"/>
    <w:rsid w:val="00F33BEE"/>
    <w:rsid w:val="00F3403A"/>
    <w:rsid w:val="00F34144"/>
    <w:rsid w:val="00F34EC0"/>
    <w:rsid w:val="00F35EA3"/>
    <w:rsid w:val="00F36D4B"/>
    <w:rsid w:val="00F37822"/>
    <w:rsid w:val="00F40D6F"/>
    <w:rsid w:val="00F42AE2"/>
    <w:rsid w:val="00F43098"/>
    <w:rsid w:val="00F44209"/>
    <w:rsid w:val="00F45521"/>
    <w:rsid w:val="00F46B26"/>
    <w:rsid w:val="00F515F9"/>
    <w:rsid w:val="00F5193F"/>
    <w:rsid w:val="00F5258F"/>
    <w:rsid w:val="00F525E0"/>
    <w:rsid w:val="00F538F5"/>
    <w:rsid w:val="00F53C09"/>
    <w:rsid w:val="00F54851"/>
    <w:rsid w:val="00F5658B"/>
    <w:rsid w:val="00F56810"/>
    <w:rsid w:val="00F57B1F"/>
    <w:rsid w:val="00F6062D"/>
    <w:rsid w:val="00F607F5"/>
    <w:rsid w:val="00F61027"/>
    <w:rsid w:val="00F6142B"/>
    <w:rsid w:val="00F61ABC"/>
    <w:rsid w:val="00F6277D"/>
    <w:rsid w:val="00F643C8"/>
    <w:rsid w:val="00F6504E"/>
    <w:rsid w:val="00F66065"/>
    <w:rsid w:val="00F662CC"/>
    <w:rsid w:val="00F67E94"/>
    <w:rsid w:val="00F706EF"/>
    <w:rsid w:val="00F7156A"/>
    <w:rsid w:val="00F715D4"/>
    <w:rsid w:val="00F71F58"/>
    <w:rsid w:val="00F7233F"/>
    <w:rsid w:val="00F72AB4"/>
    <w:rsid w:val="00F72DDD"/>
    <w:rsid w:val="00F72FFF"/>
    <w:rsid w:val="00F730FC"/>
    <w:rsid w:val="00F73199"/>
    <w:rsid w:val="00F73A87"/>
    <w:rsid w:val="00F73BD4"/>
    <w:rsid w:val="00F740F3"/>
    <w:rsid w:val="00F769B7"/>
    <w:rsid w:val="00F80BA8"/>
    <w:rsid w:val="00F80E66"/>
    <w:rsid w:val="00F8185F"/>
    <w:rsid w:val="00F82F1B"/>
    <w:rsid w:val="00F84423"/>
    <w:rsid w:val="00F847E3"/>
    <w:rsid w:val="00F85A05"/>
    <w:rsid w:val="00F860B9"/>
    <w:rsid w:val="00F8749F"/>
    <w:rsid w:val="00F90F70"/>
    <w:rsid w:val="00F91D58"/>
    <w:rsid w:val="00F92164"/>
    <w:rsid w:val="00F92372"/>
    <w:rsid w:val="00F923D2"/>
    <w:rsid w:val="00F93412"/>
    <w:rsid w:val="00F93932"/>
    <w:rsid w:val="00F93F8F"/>
    <w:rsid w:val="00F955BA"/>
    <w:rsid w:val="00F95F9C"/>
    <w:rsid w:val="00F964E6"/>
    <w:rsid w:val="00F964FC"/>
    <w:rsid w:val="00F9655C"/>
    <w:rsid w:val="00F97317"/>
    <w:rsid w:val="00F975C9"/>
    <w:rsid w:val="00F9768F"/>
    <w:rsid w:val="00F9782F"/>
    <w:rsid w:val="00FA045A"/>
    <w:rsid w:val="00FA1599"/>
    <w:rsid w:val="00FA1E33"/>
    <w:rsid w:val="00FA2699"/>
    <w:rsid w:val="00FA2802"/>
    <w:rsid w:val="00FA3B86"/>
    <w:rsid w:val="00FA3DAD"/>
    <w:rsid w:val="00FA52A8"/>
    <w:rsid w:val="00FA5AA8"/>
    <w:rsid w:val="00FB08DC"/>
    <w:rsid w:val="00FB0911"/>
    <w:rsid w:val="00FB0928"/>
    <w:rsid w:val="00FB243E"/>
    <w:rsid w:val="00FB279D"/>
    <w:rsid w:val="00FB2E1C"/>
    <w:rsid w:val="00FB3D5F"/>
    <w:rsid w:val="00FB3F88"/>
    <w:rsid w:val="00FB4873"/>
    <w:rsid w:val="00FB646D"/>
    <w:rsid w:val="00FB6B58"/>
    <w:rsid w:val="00FB6D55"/>
    <w:rsid w:val="00FB77E1"/>
    <w:rsid w:val="00FB7C4E"/>
    <w:rsid w:val="00FC1B27"/>
    <w:rsid w:val="00FC3296"/>
    <w:rsid w:val="00FC5D27"/>
    <w:rsid w:val="00FC6180"/>
    <w:rsid w:val="00FD1F07"/>
    <w:rsid w:val="00FD227A"/>
    <w:rsid w:val="00FD32BD"/>
    <w:rsid w:val="00FD5B7E"/>
    <w:rsid w:val="00FD5CE7"/>
    <w:rsid w:val="00FD66DA"/>
    <w:rsid w:val="00FD6704"/>
    <w:rsid w:val="00FD72A0"/>
    <w:rsid w:val="00FD7336"/>
    <w:rsid w:val="00FD7818"/>
    <w:rsid w:val="00FE01CA"/>
    <w:rsid w:val="00FE0650"/>
    <w:rsid w:val="00FE068D"/>
    <w:rsid w:val="00FE184B"/>
    <w:rsid w:val="00FE3C97"/>
    <w:rsid w:val="00FE3EF9"/>
    <w:rsid w:val="00FE4276"/>
    <w:rsid w:val="00FE67B9"/>
    <w:rsid w:val="00FE6A76"/>
    <w:rsid w:val="00FE6BB1"/>
    <w:rsid w:val="00FE6E39"/>
    <w:rsid w:val="00FF0697"/>
    <w:rsid w:val="00FF27D6"/>
    <w:rsid w:val="00FF3197"/>
    <w:rsid w:val="00FF3544"/>
    <w:rsid w:val="00FF3890"/>
    <w:rsid w:val="00FF38CB"/>
    <w:rsid w:val="00FF4D00"/>
    <w:rsid w:val="00FF4D16"/>
    <w:rsid w:val="00FF664E"/>
    <w:rsid w:val="00FF76C1"/>
    <w:rsid w:val="00FF7769"/>
    <w:rsid w:val="00FF796E"/>
    <w:rsid w:val="00FF7B94"/>
    <w:rsid w:val="00FF7D8C"/>
    <w:rsid w:val="00FF7E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10A3B39A"/>
  <w15:docId w15:val="{99F1B76E-1698-4B4C-AA56-1E5412B8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DBE"/>
    <w:pPr>
      <w:spacing w:line="300" w:lineRule="atLeast"/>
      <w:jc w:val="both"/>
    </w:pPr>
    <w:rPr>
      <w:rFonts w:ascii="Arial" w:hAnsi="Arial"/>
    </w:rPr>
  </w:style>
  <w:style w:type="paragraph" w:styleId="Ttulo1">
    <w:name w:val="heading 1"/>
    <w:basedOn w:val="Normal"/>
    <w:next w:val="Normal"/>
    <w:link w:val="Ttulo1Char"/>
    <w:qFormat/>
    <w:pPr>
      <w:keepNext/>
      <w:jc w:val="right"/>
      <w:outlineLvl w:val="0"/>
    </w:pPr>
    <w:rPr>
      <w:rFonts w:ascii="Book Antiqua" w:hAnsi="Book Antiqua"/>
      <w:i/>
      <w:iCs/>
    </w:rPr>
  </w:style>
  <w:style w:type="paragraph" w:styleId="Ttulo2">
    <w:name w:val="heading 2"/>
    <w:basedOn w:val="Normal"/>
    <w:next w:val="Normal"/>
    <w:link w:val="Ttulo2Char"/>
    <w:qFormat/>
    <w:pPr>
      <w:keepNext/>
      <w:jc w:val="center"/>
      <w:outlineLvl w:val="1"/>
    </w:pPr>
    <w:rPr>
      <w:rFonts w:ascii="Book Antiqua" w:hAnsi="Book Antiqua"/>
      <w:b/>
      <w:color w:val="000080"/>
    </w:rPr>
  </w:style>
  <w:style w:type="paragraph" w:styleId="Ttulo3">
    <w:name w:val="heading 3"/>
    <w:basedOn w:val="Normal"/>
    <w:next w:val="Normal"/>
    <w:link w:val="Ttulo3Char"/>
    <w:qFormat/>
    <w:pPr>
      <w:keepNext/>
      <w:jc w:val="center"/>
      <w:outlineLvl w:val="2"/>
    </w:pPr>
    <w:rPr>
      <w:rFonts w:ascii="Book Antiqua" w:hAnsi="Book Antiqua"/>
      <w:b/>
    </w:rPr>
  </w:style>
  <w:style w:type="paragraph" w:styleId="Ttulo4">
    <w:name w:val="heading 4"/>
    <w:basedOn w:val="Normal"/>
    <w:next w:val="Normal"/>
    <w:link w:val="Ttulo4Char"/>
    <w:qFormat/>
    <w:pPr>
      <w:keepNext/>
      <w:jc w:val="center"/>
      <w:outlineLvl w:val="3"/>
    </w:pPr>
    <w:rPr>
      <w:rFonts w:ascii="Book Antiqua" w:hAnsi="Book Antiqua"/>
      <w:b/>
      <w:iCs/>
    </w:rPr>
  </w:style>
  <w:style w:type="paragraph" w:styleId="Ttulo5">
    <w:name w:val="heading 5"/>
    <w:basedOn w:val="Normal"/>
    <w:next w:val="Normal"/>
    <w:link w:val="Ttulo5Char"/>
    <w:qFormat/>
    <w:pPr>
      <w:keepNext/>
      <w:jc w:val="center"/>
      <w:outlineLvl w:val="4"/>
    </w:pPr>
    <w:rPr>
      <w:rFonts w:ascii="Book Antiqua" w:hAnsi="Book Antiqua"/>
      <w:b/>
      <w:color w:val="333399"/>
    </w:rPr>
  </w:style>
  <w:style w:type="paragraph" w:styleId="Ttulo6">
    <w:name w:val="heading 6"/>
    <w:basedOn w:val="Normal"/>
    <w:next w:val="Normal"/>
    <w:link w:val="Ttulo6Char"/>
    <w:qFormat/>
    <w:pPr>
      <w:keepNext/>
      <w:jc w:val="center"/>
      <w:outlineLvl w:val="5"/>
    </w:pPr>
    <w:rPr>
      <w:rFonts w:ascii="Book Antiqua" w:hAnsi="Book Antiqua"/>
      <w:b/>
      <w:color w:val="333399"/>
    </w:rPr>
  </w:style>
  <w:style w:type="paragraph" w:styleId="Ttulo7">
    <w:name w:val="heading 7"/>
    <w:basedOn w:val="Normal"/>
    <w:next w:val="Normal"/>
    <w:link w:val="Ttulo7Char"/>
    <w:qFormat/>
    <w:pPr>
      <w:keepNext/>
      <w:numPr>
        <w:numId w:val="1"/>
      </w:numPr>
      <w:tabs>
        <w:tab w:val="clear" w:pos="720"/>
      </w:tabs>
      <w:ind w:left="420" w:hanging="420"/>
      <w:outlineLvl w:val="6"/>
    </w:pPr>
    <w:rPr>
      <w:rFonts w:ascii="Book Antiqua" w:hAnsi="Book Antiqua"/>
    </w:rPr>
  </w:style>
  <w:style w:type="paragraph" w:styleId="Ttulo8">
    <w:name w:val="heading 8"/>
    <w:basedOn w:val="Normal"/>
    <w:next w:val="Normal"/>
    <w:link w:val="Ttulo8Char"/>
    <w:qFormat/>
    <w:pPr>
      <w:keepNext/>
      <w:jc w:val="center"/>
      <w:outlineLvl w:val="7"/>
    </w:pPr>
    <w:rPr>
      <w:rFonts w:ascii="Book Antiqua" w:hAnsi="Book Antiqua"/>
      <w:b/>
      <w:bCs/>
      <w:i/>
      <w:iCs/>
    </w:rPr>
  </w:style>
  <w:style w:type="paragraph" w:styleId="Ttulo9">
    <w:name w:val="heading 9"/>
    <w:basedOn w:val="Normal"/>
    <w:next w:val="Normal"/>
    <w:link w:val="Ttulo9Char"/>
    <w:qFormat/>
    <w:pPr>
      <w:keepNext/>
      <w:outlineLvl w:val="8"/>
    </w:pPr>
    <w:rPr>
      <w:rFonts w:ascii="Book Antiqua" w:hAnsi="Book Antiqua"/>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center"/>
    </w:pPr>
    <w:rPr>
      <w:rFonts w:ascii="Book Antiqua" w:hAnsi="Book Antiqua"/>
      <w:sz w:val="52"/>
    </w:r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styleId="Corpodetexto2">
    <w:name w:val="Body Text 2"/>
    <w:basedOn w:val="Normal"/>
    <w:link w:val="Corpodetexto2Char"/>
    <w:rPr>
      <w:rFonts w:ascii="Book Antiqua" w:hAnsi="Book Antiqua"/>
      <w:color w:val="000080"/>
    </w:rPr>
  </w:style>
  <w:style w:type="paragraph" w:styleId="Corpodetexto3">
    <w:name w:val="Body Text 3"/>
    <w:basedOn w:val="Normal"/>
    <w:link w:val="Corpodetexto3Char"/>
    <w:rPr>
      <w:b/>
      <w:iCs/>
    </w:rPr>
  </w:style>
  <w:style w:type="character" w:customStyle="1" w:styleId="Corpodetexto3Char">
    <w:name w:val="Corpo de texto 3 Char"/>
    <w:link w:val="Corpodetexto3"/>
    <w:rsid w:val="00B040E6"/>
    <w:rPr>
      <w:rFonts w:ascii="Arial" w:hAnsi="Arial"/>
      <w:b/>
      <w:iCs/>
    </w:rPr>
  </w:style>
  <w:style w:type="paragraph" w:styleId="Recuodecorpodetexto">
    <w:name w:val="Body Text Indent"/>
    <w:basedOn w:val="Normal"/>
    <w:link w:val="RecuodecorpodetextoChar"/>
    <w:pPr>
      <w:ind w:left="709"/>
    </w:pPr>
    <w:rPr>
      <w:rFonts w:ascii="Book Antiqua" w:hAnsi="Book Antiqua"/>
      <w:i/>
      <w:iCs/>
    </w:rPr>
  </w:style>
  <w:style w:type="paragraph" w:styleId="TextosemFormatao">
    <w:name w:val="Plain Text"/>
    <w:basedOn w:val="Normal"/>
    <w:link w:val="TextosemFormataoChar"/>
    <w:pPr>
      <w:spacing w:line="360" w:lineRule="atLeast"/>
    </w:pPr>
    <w:rPr>
      <w:rFonts w:ascii="Courier New" w:hAnsi="Courier New"/>
    </w:rPr>
  </w:style>
  <w:style w:type="paragraph" w:customStyle="1" w:styleId="JornalUDEMO">
    <w:name w:val="Jornal UDEMO"/>
    <w:pPr>
      <w:autoSpaceDE w:val="0"/>
      <w:autoSpaceDN w:val="0"/>
      <w:adjustRightInd w:val="0"/>
      <w:jc w:val="both"/>
    </w:pPr>
    <w:rPr>
      <w:rFonts w:ascii="Arial" w:hAnsi="Arial" w:cs="Arial"/>
      <w:color w:val="000000"/>
    </w:rPr>
  </w:style>
  <w:style w:type="paragraph" w:styleId="Recuodecorpodetexto2">
    <w:name w:val="Body Text Indent 2"/>
    <w:basedOn w:val="Normal"/>
    <w:link w:val="Recuodecorpodetexto2Char"/>
    <w:pPr>
      <w:ind w:left="735" w:hanging="735"/>
    </w:pPr>
    <w:rPr>
      <w:rFonts w:ascii="Book Antiqua" w:hAnsi="Book Antiqua"/>
    </w:rPr>
  </w:style>
  <w:style w:type="paragraph" w:styleId="Ttulo">
    <w:name w:val="Title"/>
    <w:basedOn w:val="Normal"/>
    <w:link w:val="TtuloChar"/>
    <w:qFormat/>
    <w:pPr>
      <w:jc w:val="center"/>
    </w:pPr>
    <w:rPr>
      <w:rFonts w:cs="Arial"/>
      <w:b/>
      <w:bCs/>
      <w:sz w:val="72"/>
    </w:rPr>
  </w:style>
  <w:style w:type="paragraph" w:styleId="MapadoDocumento">
    <w:name w:val="Document Map"/>
    <w:basedOn w:val="Normal"/>
    <w:link w:val="MapadoDocumentoChar"/>
    <w:semiHidden/>
    <w:pPr>
      <w:shd w:val="clear" w:color="auto" w:fill="000080"/>
    </w:pPr>
    <w:rPr>
      <w:rFonts w:ascii="Tahoma" w:hAnsi="Tahoma" w:cs="Tahoma"/>
    </w:rPr>
  </w:style>
  <w:style w:type="paragraph" w:styleId="Recuodecorpodetexto3">
    <w:name w:val="Body Text Indent 3"/>
    <w:basedOn w:val="Normal"/>
    <w:link w:val="Recuodecorpodetexto3Char"/>
    <w:pPr>
      <w:ind w:left="1418"/>
    </w:pPr>
    <w:rPr>
      <w:rFonts w:ascii="Book Antiqua" w:hAnsi="Book Antiqua"/>
    </w:rPr>
  </w:style>
  <w:style w:type="character" w:styleId="Hyperlink">
    <w:name w:val="Hyperlink"/>
    <w:uiPriority w:val="99"/>
    <w:rsid w:val="00296DEA"/>
    <w:rPr>
      <w:color w:val="0000FF"/>
      <w:u w:val="single"/>
    </w:rPr>
  </w:style>
  <w:style w:type="paragraph" w:styleId="Textodebalo">
    <w:name w:val="Balloon Text"/>
    <w:basedOn w:val="Normal"/>
    <w:link w:val="TextodebaloChar"/>
    <w:rsid w:val="006F74DD"/>
    <w:pPr>
      <w:spacing w:line="240" w:lineRule="auto"/>
    </w:pPr>
    <w:rPr>
      <w:rFonts w:ascii="Tahoma" w:hAnsi="Tahoma" w:cs="Tahoma"/>
      <w:sz w:val="16"/>
      <w:szCs w:val="16"/>
    </w:rPr>
  </w:style>
  <w:style w:type="character" w:customStyle="1" w:styleId="TextodebaloChar">
    <w:name w:val="Texto de balão Char"/>
    <w:link w:val="Textodebalo"/>
    <w:rsid w:val="006F74DD"/>
    <w:rPr>
      <w:rFonts w:ascii="Tahoma" w:hAnsi="Tahoma" w:cs="Tahoma"/>
      <w:sz w:val="16"/>
      <w:szCs w:val="16"/>
    </w:rPr>
  </w:style>
  <w:style w:type="paragraph" w:styleId="Reviso">
    <w:name w:val="Revision"/>
    <w:hidden/>
    <w:uiPriority w:val="99"/>
    <w:semiHidden/>
    <w:rsid w:val="00BB37DE"/>
    <w:rPr>
      <w:rFonts w:ascii="Arial" w:hAnsi="Arial"/>
    </w:rPr>
  </w:style>
  <w:style w:type="character" w:customStyle="1" w:styleId="grame">
    <w:name w:val="grame"/>
    <w:rsid w:val="00867D4F"/>
  </w:style>
  <w:style w:type="character" w:customStyle="1" w:styleId="trebuchetcenter12-margim-botton">
    <w:name w:val="trebuchetcenter12-margim-botton"/>
    <w:rsid w:val="001450A6"/>
  </w:style>
  <w:style w:type="character" w:customStyle="1" w:styleId="msonormal0">
    <w:name w:val="msonormal"/>
    <w:rsid w:val="001450A6"/>
  </w:style>
  <w:style w:type="paragraph" w:customStyle="1" w:styleId="trebuchetcenter12-margim-botton1">
    <w:name w:val="trebuchetcenter12-margim-botton1"/>
    <w:basedOn w:val="Normal"/>
    <w:rsid w:val="001450A6"/>
    <w:pPr>
      <w:spacing w:before="100" w:beforeAutospacing="1" w:after="100" w:afterAutospacing="1" w:line="240" w:lineRule="auto"/>
      <w:jc w:val="left"/>
    </w:pPr>
    <w:rPr>
      <w:rFonts w:ascii="Times New Roman" w:hAnsi="Times New Roman"/>
      <w:sz w:val="24"/>
      <w:szCs w:val="24"/>
    </w:rPr>
  </w:style>
  <w:style w:type="character" w:styleId="Forte">
    <w:name w:val="Strong"/>
    <w:uiPriority w:val="22"/>
    <w:qFormat/>
    <w:rsid w:val="001450A6"/>
    <w:rPr>
      <w:b/>
      <w:bCs/>
    </w:rPr>
  </w:style>
  <w:style w:type="paragraph" w:customStyle="1" w:styleId="GOE">
    <w:name w:val="GOE"/>
    <w:basedOn w:val="Corpodetexto3"/>
    <w:link w:val="GOEChar"/>
    <w:qFormat/>
    <w:rsid w:val="00DA38AB"/>
    <w:pPr>
      <w:numPr>
        <w:numId w:val="2"/>
      </w:numPr>
    </w:pPr>
  </w:style>
  <w:style w:type="character" w:customStyle="1" w:styleId="GOEChar">
    <w:name w:val="GOE Char"/>
    <w:basedOn w:val="Corpodetexto3Char"/>
    <w:link w:val="GOE"/>
    <w:rsid w:val="00DA38AB"/>
    <w:rPr>
      <w:rFonts w:ascii="Arial" w:hAnsi="Arial"/>
      <w:b/>
      <w:iCs/>
    </w:rPr>
  </w:style>
  <w:style w:type="paragraph" w:styleId="Sumrio2">
    <w:name w:val="toc 2"/>
    <w:basedOn w:val="Normal"/>
    <w:next w:val="Normal"/>
    <w:autoRedefine/>
    <w:uiPriority w:val="39"/>
    <w:unhideWhenUsed/>
    <w:rsid w:val="001B756F"/>
    <w:pPr>
      <w:spacing w:after="100" w:line="259" w:lineRule="auto"/>
      <w:ind w:left="220"/>
      <w:jc w:val="left"/>
    </w:pPr>
    <w:rPr>
      <w:rFonts w:ascii="Calibri" w:hAnsi="Calibri"/>
      <w:sz w:val="22"/>
      <w:szCs w:val="22"/>
    </w:rPr>
  </w:style>
  <w:style w:type="paragraph" w:styleId="Sumrio1">
    <w:name w:val="toc 1"/>
    <w:basedOn w:val="Normal"/>
    <w:next w:val="Normal"/>
    <w:autoRedefine/>
    <w:uiPriority w:val="39"/>
    <w:rsid w:val="00780487"/>
    <w:pPr>
      <w:tabs>
        <w:tab w:val="left" w:pos="440"/>
        <w:tab w:val="right" w:leader="dot" w:pos="9629"/>
      </w:tabs>
      <w:spacing w:line="480" w:lineRule="auto"/>
    </w:pPr>
  </w:style>
  <w:style w:type="paragraph" w:styleId="Sumrio3">
    <w:name w:val="toc 3"/>
    <w:basedOn w:val="Normal"/>
    <w:next w:val="Normal"/>
    <w:autoRedefine/>
    <w:uiPriority w:val="39"/>
    <w:unhideWhenUsed/>
    <w:rsid w:val="001B756F"/>
    <w:pPr>
      <w:spacing w:after="100" w:line="259" w:lineRule="auto"/>
      <w:ind w:left="440"/>
      <w:jc w:val="left"/>
    </w:pPr>
    <w:rPr>
      <w:rFonts w:ascii="Calibri" w:hAnsi="Calibri"/>
      <w:sz w:val="22"/>
      <w:szCs w:val="22"/>
    </w:rPr>
  </w:style>
  <w:style w:type="paragraph" w:styleId="Sumrio4">
    <w:name w:val="toc 4"/>
    <w:basedOn w:val="Normal"/>
    <w:next w:val="Normal"/>
    <w:autoRedefine/>
    <w:uiPriority w:val="39"/>
    <w:unhideWhenUsed/>
    <w:rsid w:val="001B756F"/>
    <w:pPr>
      <w:spacing w:after="100" w:line="259" w:lineRule="auto"/>
      <w:ind w:left="660"/>
      <w:jc w:val="left"/>
    </w:pPr>
    <w:rPr>
      <w:rFonts w:ascii="Calibri" w:hAnsi="Calibri"/>
      <w:sz w:val="22"/>
      <w:szCs w:val="22"/>
    </w:rPr>
  </w:style>
  <w:style w:type="paragraph" w:styleId="Sumrio5">
    <w:name w:val="toc 5"/>
    <w:basedOn w:val="Normal"/>
    <w:next w:val="Normal"/>
    <w:autoRedefine/>
    <w:uiPriority w:val="39"/>
    <w:unhideWhenUsed/>
    <w:rsid w:val="001B756F"/>
    <w:pPr>
      <w:spacing w:after="100" w:line="259" w:lineRule="auto"/>
      <w:ind w:left="880"/>
      <w:jc w:val="left"/>
    </w:pPr>
    <w:rPr>
      <w:rFonts w:ascii="Calibri" w:hAnsi="Calibri"/>
      <w:sz w:val="22"/>
      <w:szCs w:val="22"/>
    </w:rPr>
  </w:style>
  <w:style w:type="paragraph" w:styleId="Sumrio6">
    <w:name w:val="toc 6"/>
    <w:basedOn w:val="Normal"/>
    <w:next w:val="Normal"/>
    <w:autoRedefine/>
    <w:uiPriority w:val="39"/>
    <w:unhideWhenUsed/>
    <w:rsid w:val="001B756F"/>
    <w:pPr>
      <w:spacing w:after="100" w:line="259" w:lineRule="auto"/>
      <w:ind w:left="1100"/>
      <w:jc w:val="left"/>
    </w:pPr>
    <w:rPr>
      <w:rFonts w:ascii="Calibri" w:hAnsi="Calibri"/>
      <w:sz w:val="22"/>
      <w:szCs w:val="22"/>
    </w:rPr>
  </w:style>
  <w:style w:type="paragraph" w:styleId="Sumrio7">
    <w:name w:val="toc 7"/>
    <w:basedOn w:val="Normal"/>
    <w:next w:val="Normal"/>
    <w:autoRedefine/>
    <w:uiPriority w:val="39"/>
    <w:unhideWhenUsed/>
    <w:rsid w:val="001B756F"/>
    <w:pPr>
      <w:spacing w:after="100" w:line="259" w:lineRule="auto"/>
      <w:ind w:left="1320"/>
      <w:jc w:val="left"/>
    </w:pPr>
    <w:rPr>
      <w:rFonts w:ascii="Calibri" w:hAnsi="Calibri"/>
      <w:sz w:val="22"/>
      <w:szCs w:val="22"/>
    </w:rPr>
  </w:style>
  <w:style w:type="paragraph" w:styleId="Sumrio8">
    <w:name w:val="toc 8"/>
    <w:basedOn w:val="Normal"/>
    <w:next w:val="Normal"/>
    <w:autoRedefine/>
    <w:uiPriority w:val="39"/>
    <w:unhideWhenUsed/>
    <w:rsid w:val="001B756F"/>
    <w:pPr>
      <w:spacing w:after="100" w:line="259" w:lineRule="auto"/>
      <w:ind w:left="1540"/>
      <w:jc w:val="left"/>
    </w:pPr>
    <w:rPr>
      <w:rFonts w:ascii="Calibri" w:hAnsi="Calibri"/>
      <w:sz w:val="22"/>
      <w:szCs w:val="22"/>
    </w:rPr>
  </w:style>
  <w:style w:type="paragraph" w:styleId="Sumrio9">
    <w:name w:val="toc 9"/>
    <w:basedOn w:val="Normal"/>
    <w:next w:val="Normal"/>
    <w:autoRedefine/>
    <w:uiPriority w:val="39"/>
    <w:unhideWhenUsed/>
    <w:rsid w:val="001B756F"/>
    <w:pPr>
      <w:spacing w:after="100" w:line="259" w:lineRule="auto"/>
      <w:ind w:left="1760"/>
      <w:jc w:val="left"/>
    </w:pPr>
    <w:rPr>
      <w:rFonts w:ascii="Calibri" w:hAnsi="Calibri"/>
      <w:sz w:val="22"/>
      <w:szCs w:val="22"/>
    </w:rPr>
  </w:style>
  <w:style w:type="character" w:styleId="MenoPendente">
    <w:name w:val="Unresolved Mention"/>
    <w:uiPriority w:val="99"/>
    <w:semiHidden/>
    <w:unhideWhenUsed/>
    <w:rsid w:val="00780487"/>
    <w:rPr>
      <w:color w:val="605E5C"/>
      <w:shd w:val="clear" w:color="auto" w:fill="E1DFDD"/>
    </w:rPr>
  </w:style>
  <w:style w:type="character" w:customStyle="1" w:styleId="Ttulo1Char">
    <w:name w:val="Título 1 Char"/>
    <w:link w:val="Ttulo1"/>
    <w:rsid w:val="00780487"/>
    <w:rPr>
      <w:rFonts w:ascii="Book Antiqua" w:hAnsi="Book Antiqua"/>
      <w:i/>
      <w:iCs/>
    </w:rPr>
  </w:style>
  <w:style w:type="character" w:customStyle="1" w:styleId="Ttulo2Char">
    <w:name w:val="Título 2 Char"/>
    <w:link w:val="Ttulo2"/>
    <w:rsid w:val="00780487"/>
    <w:rPr>
      <w:rFonts w:ascii="Book Antiqua" w:hAnsi="Book Antiqua"/>
      <w:b/>
      <w:color w:val="000080"/>
    </w:rPr>
  </w:style>
  <w:style w:type="character" w:customStyle="1" w:styleId="Ttulo3Char">
    <w:name w:val="Título 3 Char"/>
    <w:link w:val="Ttulo3"/>
    <w:rsid w:val="00780487"/>
    <w:rPr>
      <w:rFonts w:ascii="Book Antiqua" w:hAnsi="Book Antiqua"/>
      <w:b/>
    </w:rPr>
  </w:style>
  <w:style w:type="character" w:customStyle="1" w:styleId="Ttulo4Char">
    <w:name w:val="Título 4 Char"/>
    <w:link w:val="Ttulo4"/>
    <w:rsid w:val="00780487"/>
    <w:rPr>
      <w:rFonts w:ascii="Book Antiqua" w:hAnsi="Book Antiqua"/>
      <w:b/>
      <w:iCs/>
    </w:rPr>
  </w:style>
  <w:style w:type="character" w:customStyle="1" w:styleId="Ttulo5Char">
    <w:name w:val="Título 5 Char"/>
    <w:link w:val="Ttulo5"/>
    <w:rsid w:val="00780487"/>
    <w:rPr>
      <w:rFonts w:ascii="Book Antiqua" w:hAnsi="Book Antiqua"/>
      <w:b/>
      <w:color w:val="333399"/>
    </w:rPr>
  </w:style>
  <w:style w:type="character" w:customStyle="1" w:styleId="Ttulo6Char">
    <w:name w:val="Título 6 Char"/>
    <w:link w:val="Ttulo6"/>
    <w:rsid w:val="00780487"/>
    <w:rPr>
      <w:rFonts w:ascii="Book Antiqua" w:hAnsi="Book Antiqua"/>
      <w:b/>
      <w:color w:val="333399"/>
    </w:rPr>
  </w:style>
  <w:style w:type="character" w:customStyle="1" w:styleId="Ttulo7Char">
    <w:name w:val="Título 7 Char"/>
    <w:link w:val="Ttulo7"/>
    <w:rsid w:val="00780487"/>
    <w:rPr>
      <w:rFonts w:ascii="Book Antiqua" w:hAnsi="Book Antiqua"/>
    </w:rPr>
  </w:style>
  <w:style w:type="character" w:customStyle="1" w:styleId="Ttulo8Char">
    <w:name w:val="Título 8 Char"/>
    <w:link w:val="Ttulo8"/>
    <w:rsid w:val="00780487"/>
    <w:rPr>
      <w:rFonts w:ascii="Book Antiqua" w:hAnsi="Book Antiqua"/>
      <w:b/>
      <w:bCs/>
      <w:i/>
      <w:iCs/>
    </w:rPr>
  </w:style>
  <w:style w:type="character" w:customStyle="1" w:styleId="Ttulo9Char">
    <w:name w:val="Título 9 Char"/>
    <w:link w:val="Ttulo9"/>
    <w:rsid w:val="00780487"/>
    <w:rPr>
      <w:rFonts w:ascii="Book Antiqua" w:hAnsi="Book Antiqua"/>
      <w:b/>
      <w:bCs/>
      <w:i/>
      <w:iCs/>
    </w:rPr>
  </w:style>
  <w:style w:type="character" w:customStyle="1" w:styleId="CorpodetextoChar">
    <w:name w:val="Corpo de texto Char"/>
    <w:link w:val="Corpodetexto"/>
    <w:rsid w:val="00780487"/>
    <w:rPr>
      <w:rFonts w:ascii="Book Antiqua" w:hAnsi="Book Antiqua"/>
      <w:sz w:val="52"/>
    </w:rPr>
  </w:style>
  <w:style w:type="character" w:customStyle="1" w:styleId="CabealhoChar">
    <w:name w:val="Cabeçalho Char"/>
    <w:link w:val="Cabealho"/>
    <w:rsid w:val="00780487"/>
    <w:rPr>
      <w:rFonts w:ascii="Arial" w:hAnsi="Arial"/>
    </w:rPr>
  </w:style>
  <w:style w:type="character" w:customStyle="1" w:styleId="RodapChar">
    <w:name w:val="Rodapé Char"/>
    <w:link w:val="Rodap"/>
    <w:rsid w:val="00780487"/>
    <w:rPr>
      <w:rFonts w:ascii="Arial" w:hAnsi="Arial"/>
    </w:rPr>
  </w:style>
  <w:style w:type="character" w:customStyle="1" w:styleId="Corpodetexto2Char">
    <w:name w:val="Corpo de texto 2 Char"/>
    <w:link w:val="Corpodetexto2"/>
    <w:rsid w:val="00780487"/>
    <w:rPr>
      <w:rFonts w:ascii="Book Antiqua" w:hAnsi="Book Antiqua"/>
      <w:color w:val="000080"/>
    </w:rPr>
  </w:style>
  <w:style w:type="character" w:customStyle="1" w:styleId="RecuodecorpodetextoChar">
    <w:name w:val="Recuo de corpo de texto Char"/>
    <w:link w:val="Recuodecorpodetexto"/>
    <w:rsid w:val="00780487"/>
    <w:rPr>
      <w:rFonts w:ascii="Book Antiqua" w:hAnsi="Book Antiqua"/>
      <w:i/>
      <w:iCs/>
    </w:rPr>
  </w:style>
  <w:style w:type="character" w:customStyle="1" w:styleId="TextosemFormataoChar">
    <w:name w:val="Texto sem Formatação Char"/>
    <w:link w:val="TextosemFormatao"/>
    <w:rsid w:val="00780487"/>
    <w:rPr>
      <w:rFonts w:ascii="Courier New" w:hAnsi="Courier New"/>
    </w:rPr>
  </w:style>
  <w:style w:type="character" w:customStyle="1" w:styleId="Recuodecorpodetexto2Char">
    <w:name w:val="Recuo de corpo de texto 2 Char"/>
    <w:link w:val="Recuodecorpodetexto2"/>
    <w:rsid w:val="00780487"/>
    <w:rPr>
      <w:rFonts w:ascii="Book Antiqua" w:hAnsi="Book Antiqua"/>
    </w:rPr>
  </w:style>
  <w:style w:type="character" w:customStyle="1" w:styleId="TtuloChar">
    <w:name w:val="Título Char"/>
    <w:link w:val="Ttulo"/>
    <w:rsid w:val="00780487"/>
    <w:rPr>
      <w:rFonts w:ascii="Arial" w:hAnsi="Arial" w:cs="Arial"/>
      <w:b/>
      <w:bCs/>
      <w:sz w:val="72"/>
    </w:rPr>
  </w:style>
  <w:style w:type="character" w:customStyle="1" w:styleId="MapadoDocumentoChar">
    <w:name w:val="Mapa do Documento Char"/>
    <w:link w:val="MapadoDocumento"/>
    <w:semiHidden/>
    <w:rsid w:val="00780487"/>
    <w:rPr>
      <w:rFonts w:ascii="Tahoma" w:hAnsi="Tahoma" w:cs="Tahoma"/>
      <w:shd w:val="clear" w:color="auto" w:fill="000080"/>
    </w:rPr>
  </w:style>
  <w:style w:type="character" w:customStyle="1" w:styleId="Recuodecorpodetexto3Char">
    <w:name w:val="Recuo de corpo de texto 3 Char"/>
    <w:link w:val="Recuodecorpodetexto3"/>
    <w:rsid w:val="00780487"/>
    <w:rPr>
      <w:rFonts w:ascii="Book Antiqua" w:hAnsi="Book Antiqua"/>
    </w:rPr>
  </w:style>
  <w:style w:type="character" w:styleId="HiperlinkVisitado">
    <w:name w:val="FollowedHyperlink"/>
    <w:uiPriority w:val="99"/>
    <w:unhideWhenUsed/>
    <w:rsid w:val="00780487"/>
    <w:rPr>
      <w:color w:val="954F72"/>
      <w:u w:val="single"/>
    </w:rPr>
  </w:style>
  <w:style w:type="paragraph" w:styleId="Subttulo">
    <w:name w:val="Subtitle"/>
    <w:basedOn w:val="Normal"/>
    <w:next w:val="Normal"/>
    <w:link w:val="SubttuloChar"/>
    <w:qFormat/>
    <w:rsid w:val="00B925E8"/>
    <w:pPr>
      <w:spacing w:after="60"/>
      <w:jc w:val="center"/>
      <w:outlineLvl w:val="1"/>
    </w:pPr>
    <w:rPr>
      <w:rFonts w:ascii="Calibri Light" w:hAnsi="Calibri Light"/>
      <w:sz w:val="24"/>
      <w:szCs w:val="24"/>
    </w:rPr>
  </w:style>
  <w:style w:type="character" w:customStyle="1" w:styleId="SubttuloChar">
    <w:name w:val="Subtítulo Char"/>
    <w:link w:val="Subttulo"/>
    <w:rsid w:val="00B925E8"/>
    <w:rPr>
      <w:rFonts w:ascii="Calibri Light" w:eastAsia="Times New Roman" w:hAnsi="Calibri Light" w:cs="Times New Roman"/>
      <w:sz w:val="24"/>
      <w:szCs w:val="24"/>
    </w:rPr>
  </w:style>
  <w:style w:type="paragraph" w:styleId="PargrafodaLista">
    <w:name w:val="List Paragraph"/>
    <w:basedOn w:val="Normal"/>
    <w:uiPriority w:val="34"/>
    <w:qFormat/>
    <w:rsid w:val="00C7420E"/>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33018">
      <w:bodyDiv w:val="1"/>
      <w:marLeft w:val="60"/>
      <w:marRight w:val="60"/>
      <w:marTop w:val="0"/>
      <w:marBottom w:val="0"/>
      <w:divBdr>
        <w:top w:val="none" w:sz="0" w:space="0" w:color="auto"/>
        <w:left w:val="none" w:sz="0" w:space="0" w:color="auto"/>
        <w:bottom w:val="none" w:sz="0" w:space="0" w:color="auto"/>
        <w:right w:val="none" w:sz="0" w:space="0" w:color="auto"/>
      </w:divBdr>
      <w:divsChild>
        <w:div w:id="778641967">
          <w:marLeft w:val="0"/>
          <w:marRight w:val="0"/>
          <w:marTop w:val="240"/>
          <w:marBottom w:val="240"/>
          <w:divBdr>
            <w:top w:val="none" w:sz="0" w:space="0" w:color="auto"/>
            <w:left w:val="none" w:sz="0" w:space="0" w:color="auto"/>
            <w:bottom w:val="none" w:sz="0" w:space="0" w:color="auto"/>
            <w:right w:val="none" w:sz="0" w:space="0" w:color="auto"/>
          </w:divBdr>
          <w:divsChild>
            <w:div w:id="1753700296">
              <w:marLeft w:val="0"/>
              <w:marRight w:val="0"/>
              <w:marTop w:val="240"/>
              <w:marBottom w:val="240"/>
              <w:divBdr>
                <w:top w:val="none" w:sz="0" w:space="0" w:color="auto"/>
                <w:left w:val="none" w:sz="0" w:space="0" w:color="auto"/>
                <w:bottom w:val="none" w:sz="0" w:space="0" w:color="auto"/>
                <w:right w:val="none" w:sz="0" w:space="0" w:color="auto"/>
              </w:divBdr>
              <w:divsChild>
                <w:div w:id="264651747">
                  <w:marLeft w:val="0"/>
                  <w:marRight w:val="0"/>
                  <w:marTop w:val="240"/>
                  <w:marBottom w:val="240"/>
                  <w:divBdr>
                    <w:top w:val="none" w:sz="0" w:space="0" w:color="auto"/>
                    <w:left w:val="none" w:sz="0" w:space="0" w:color="auto"/>
                    <w:bottom w:val="none" w:sz="0" w:space="0" w:color="auto"/>
                    <w:right w:val="none" w:sz="0" w:space="0" w:color="auto"/>
                  </w:divBdr>
                </w:div>
                <w:div w:id="595871878">
                  <w:marLeft w:val="0"/>
                  <w:marRight w:val="0"/>
                  <w:marTop w:val="240"/>
                  <w:marBottom w:val="240"/>
                  <w:divBdr>
                    <w:top w:val="none" w:sz="0" w:space="0" w:color="auto"/>
                    <w:left w:val="none" w:sz="0" w:space="0" w:color="auto"/>
                    <w:bottom w:val="none" w:sz="0" w:space="0" w:color="auto"/>
                    <w:right w:val="none" w:sz="0" w:space="0" w:color="auto"/>
                  </w:divBdr>
                </w:div>
                <w:div w:id="870187191">
                  <w:marLeft w:val="0"/>
                  <w:marRight w:val="0"/>
                  <w:marTop w:val="240"/>
                  <w:marBottom w:val="240"/>
                  <w:divBdr>
                    <w:top w:val="none" w:sz="0" w:space="0" w:color="auto"/>
                    <w:left w:val="none" w:sz="0" w:space="0" w:color="auto"/>
                    <w:bottom w:val="none" w:sz="0" w:space="0" w:color="auto"/>
                    <w:right w:val="none" w:sz="0" w:space="0" w:color="auto"/>
                  </w:divBdr>
                </w:div>
                <w:div w:id="1006177136">
                  <w:marLeft w:val="0"/>
                  <w:marRight w:val="0"/>
                  <w:marTop w:val="240"/>
                  <w:marBottom w:val="240"/>
                  <w:divBdr>
                    <w:top w:val="none" w:sz="0" w:space="0" w:color="auto"/>
                    <w:left w:val="none" w:sz="0" w:space="0" w:color="auto"/>
                    <w:bottom w:val="none" w:sz="0" w:space="0" w:color="auto"/>
                    <w:right w:val="none" w:sz="0" w:space="0" w:color="auto"/>
                  </w:divBdr>
                </w:div>
                <w:div w:id="1651136562">
                  <w:marLeft w:val="0"/>
                  <w:marRight w:val="0"/>
                  <w:marTop w:val="240"/>
                  <w:marBottom w:val="240"/>
                  <w:divBdr>
                    <w:top w:val="none" w:sz="0" w:space="0" w:color="auto"/>
                    <w:left w:val="none" w:sz="0" w:space="0" w:color="auto"/>
                    <w:bottom w:val="none" w:sz="0" w:space="0" w:color="auto"/>
                    <w:right w:val="none" w:sz="0" w:space="0" w:color="auto"/>
                  </w:divBdr>
                </w:div>
                <w:div w:id="1693727179">
                  <w:marLeft w:val="0"/>
                  <w:marRight w:val="0"/>
                  <w:marTop w:val="240"/>
                  <w:marBottom w:val="240"/>
                  <w:divBdr>
                    <w:top w:val="none" w:sz="0" w:space="0" w:color="auto"/>
                    <w:left w:val="none" w:sz="0" w:space="0" w:color="auto"/>
                    <w:bottom w:val="none" w:sz="0" w:space="0" w:color="auto"/>
                    <w:right w:val="none" w:sz="0" w:space="0" w:color="auto"/>
                  </w:divBdr>
                </w:div>
                <w:div w:id="18657051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2381078">
      <w:bodyDiv w:val="1"/>
      <w:marLeft w:val="0"/>
      <w:marRight w:val="0"/>
      <w:marTop w:val="0"/>
      <w:marBottom w:val="0"/>
      <w:divBdr>
        <w:top w:val="none" w:sz="0" w:space="0" w:color="auto"/>
        <w:left w:val="none" w:sz="0" w:space="0" w:color="auto"/>
        <w:bottom w:val="none" w:sz="0" w:space="0" w:color="auto"/>
        <w:right w:val="none" w:sz="0" w:space="0" w:color="auto"/>
      </w:divBdr>
    </w:div>
    <w:div w:id="340199981">
      <w:bodyDiv w:val="1"/>
      <w:marLeft w:val="0"/>
      <w:marRight w:val="0"/>
      <w:marTop w:val="0"/>
      <w:marBottom w:val="0"/>
      <w:divBdr>
        <w:top w:val="none" w:sz="0" w:space="0" w:color="auto"/>
        <w:left w:val="none" w:sz="0" w:space="0" w:color="auto"/>
        <w:bottom w:val="none" w:sz="0" w:space="0" w:color="auto"/>
        <w:right w:val="none" w:sz="0" w:space="0" w:color="auto"/>
      </w:divBdr>
    </w:div>
    <w:div w:id="359823198">
      <w:bodyDiv w:val="1"/>
      <w:marLeft w:val="0"/>
      <w:marRight w:val="0"/>
      <w:marTop w:val="0"/>
      <w:marBottom w:val="0"/>
      <w:divBdr>
        <w:top w:val="none" w:sz="0" w:space="0" w:color="auto"/>
        <w:left w:val="none" w:sz="0" w:space="0" w:color="auto"/>
        <w:bottom w:val="none" w:sz="0" w:space="0" w:color="auto"/>
        <w:right w:val="none" w:sz="0" w:space="0" w:color="auto"/>
      </w:divBdr>
    </w:div>
    <w:div w:id="405152702">
      <w:bodyDiv w:val="1"/>
      <w:marLeft w:val="0"/>
      <w:marRight w:val="0"/>
      <w:marTop w:val="0"/>
      <w:marBottom w:val="0"/>
      <w:divBdr>
        <w:top w:val="none" w:sz="0" w:space="0" w:color="auto"/>
        <w:left w:val="none" w:sz="0" w:space="0" w:color="auto"/>
        <w:bottom w:val="none" w:sz="0" w:space="0" w:color="auto"/>
        <w:right w:val="none" w:sz="0" w:space="0" w:color="auto"/>
      </w:divBdr>
    </w:div>
    <w:div w:id="1378361866">
      <w:bodyDiv w:val="1"/>
      <w:marLeft w:val="0"/>
      <w:marRight w:val="0"/>
      <w:marTop w:val="0"/>
      <w:marBottom w:val="0"/>
      <w:divBdr>
        <w:top w:val="none" w:sz="0" w:space="0" w:color="auto"/>
        <w:left w:val="none" w:sz="0" w:space="0" w:color="auto"/>
        <w:bottom w:val="none" w:sz="0" w:space="0" w:color="auto"/>
        <w:right w:val="none" w:sz="0" w:space="0" w:color="auto"/>
      </w:divBdr>
    </w:div>
    <w:div w:id="1392315071">
      <w:bodyDiv w:val="1"/>
      <w:marLeft w:val="0"/>
      <w:marRight w:val="0"/>
      <w:marTop w:val="0"/>
      <w:marBottom w:val="0"/>
      <w:divBdr>
        <w:top w:val="none" w:sz="0" w:space="0" w:color="auto"/>
        <w:left w:val="none" w:sz="0" w:space="0" w:color="auto"/>
        <w:bottom w:val="none" w:sz="0" w:space="0" w:color="auto"/>
        <w:right w:val="none" w:sz="0" w:space="0" w:color="auto"/>
      </w:divBdr>
    </w:div>
    <w:div w:id="1437599945">
      <w:bodyDiv w:val="1"/>
      <w:marLeft w:val="0"/>
      <w:marRight w:val="0"/>
      <w:marTop w:val="0"/>
      <w:marBottom w:val="0"/>
      <w:divBdr>
        <w:top w:val="none" w:sz="0" w:space="0" w:color="auto"/>
        <w:left w:val="none" w:sz="0" w:space="0" w:color="auto"/>
        <w:bottom w:val="none" w:sz="0" w:space="0" w:color="auto"/>
        <w:right w:val="none" w:sz="0" w:space="0" w:color="auto"/>
      </w:divBdr>
    </w:div>
    <w:div w:id="1634214090">
      <w:bodyDiv w:val="1"/>
      <w:marLeft w:val="0"/>
      <w:marRight w:val="0"/>
      <w:marTop w:val="0"/>
      <w:marBottom w:val="0"/>
      <w:divBdr>
        <w:top w:val="none" w:sz="0" w:space="0" w:color="auto"/>
        <w:left w:val="none" w:sz="0" w:space="0" w:color="auto"/>
        <w:bottom w:val="none" w:sz="0" w:space="0" w:color="auto"/>
        <w:right w:val="none" w:sz="0" w:space="0" w:color="auto"/>
      </w:divBdr>
    </w:div>
    <w:div w:id="1699234161">
      <w:bodyDiv w:val="1"/>
      <w:marLeft w:val="0"/>
      <w:marRight w:val="0"/>
      <w:marTop w:val="0"/>
      <w:marBottom w:val="0"/>
      <w:divBdr>
        <w:top w:val="none" w:sz="0" w:space="0" w:color="auto"/>
        <w:left w:val="none" w:sz="0" w:space="0" w:color="auto"/>
        <w:bottom w:val="none" w:sz="0" w:space="0" w:color="auto"/>
        <w:right w:val="none" w:sz="0" w:space="0" w:color="auto"/>
      </w:divBdr>
    </w:div>
    <w:div w:id="1738622702">
      <w:bodyDiv w:val="1"/>
      <w:marLeft w:val="0"/>
      <w:marRight w:val="0"/>
      <w:marTop w:val="0"/>
      <w:marBottom w:val="0"/>
      <w:divBdr>
        <w:top w:val="none" w:sz="0" w:space="0" w:color="auto"/>
        <w:left w:val="none" w:sz="0" w:space="0" w:color="auto"/>
        <w:bottom w:val="none" w:sz="0" w:space="0" w:color="auto"/>
        <w:right w:val="none" w:sz="0" w:space="0" w:color="auto"/>
      </w:divBdr>
    </w:div>
    <w:div w:id="1745296146">
      <w:bodyDiv w:val="1"/>
      <w:marLeft w:val="0"/>
      <w:marRight w:val="0"/>
      <w:marTop w:val="0"/>
      <w:marBottom w:val="0"/>
      <w:divBdr>
        <w:top w:val="none" w:sz="0" w:space="0" w:color="auto"/>
        <w:left w:val="none" w:sz="0" w:space="0" w:color="auto"/>
        <w:bottom w:val="none" w:sz="0" w:space="0" w:color="auto"/>
        <w:right w:val="none" w:sz="0" w:space="0" w:color="auto"/>
      </w:divBdr>
    </w:div>
    <w:div w:id="1789623162">
      <w:bodyDiv w:val="1"/>
      <w:marLeft w:val="0"/>
      <w:marRight w:val="0"/>
      <w:marTop w:val="0"/>
      <w:marBottom w:val="0"/>
      <w:divBdr>
        <w:top w:val="none" w:sz="0" w:space="0" w:color="auto"/>
        <w:left w:val="none" w:sz="0" w:space="0" w:color="auto"/>
        <w:bottom w:val="none" w:sz="0" w:space="0" w:color="auto"/>
        <w:right w:val="none" w:sz="0" w:space="0" w:color="auto"/>
      </w:divBdr>
    </w:div>
    <w:div w:id="1900361535">
      <w:bodyDiv w:val="1"/>
      <w:marLeft w:val="0"/>
      <w:marRight w:val="0"/>
      <w:marTop w:val="0"/>
      <w:marBottom w:val="0"/>
      <w:divBdr>
        <w:top w:val="none" w:sz="0" w:space="0" w:color="auto"/>
        <w:left w:val="none" w:sz="0" w:space="0" w:color="auto"/>
        <w:bottom w:val="none" w:sz="0" w:space="0" w:color="auto"/>
        <w:right w:val="none" w:sz="0" w:space="0" w:color="auto"/>
      </w:divBdr>
    </w:div>
    <w:div w:id="1977905664">
      <w:bodyDiv w:val="1"/>
      <w:marLeft w:val="0"/>
      <w:marRight w:val="0"/>
      <w:marTop w:val="0"/>
      <w:marBottom w:val="0"/>
      <w:divBdr>
        <w:top w:val="none" w:sz="0" w:space="0" w:color="auto"/>
        <w:left w:val="none" w:sz="0" w:space="0" w:color="auto"/>
        <w:bottom w:val="none" w:sz="0" w:space="0" w:color="auto"/>
        <w:right w:val="none" w:sz="0" w:space="0" w:color="auto"/>
      </w:divBdr>
    </w:div>
    <w:div w:id="1996375659">
      <w:bodyDiv w:val="1"/>
      <w:marLeft w:val="0"/>
      <w:marRight w:val="0"/>
      <w:marTop w:val="0"/>
      <w:marBottom w:val="0"/>
      <w:divBdr>
        <w:top w:val="none" w:sz="0" w:space="0" w:color="auto"/>
        <w:left w:val="none" w:sz="0" w:space="0" w:color="auto"/>
        <w:bottom w:val="none" w:sz="0" w:space="0" w:color="auto"/>
        <w:right w:val="none" w:sz="0" w:space="0" w:color="auto"/>
      </w:divBdr>
    </w:div>
    <w:div w:id="2041320662">
      <w:bodyDiv w:val="1"/>
      <w:marLeft w:val="0"/>
      <w:marRight w:val="0"/>
      <w:marTop w:val="0"/>
      <w:marBottom w:val="0"/>
      <w:divBdr>
        <w:top w:val="none" w:sz="0" w:space="0" w:color="auto"/>
        <w:left w:val="none" w:sz="0" w:space="0" w:color="auto"/>
        <w:bottom w:val="none" w:sz="0" w:space="0" w:color="auto"/>
        <w:right w:val="none" w:sz="0" w:space="0" w:color="auto"/>
      </w:divBdr>
    </w:div>
    <w:div w:id="2059041100">
      <w:bodyDiv w:val="1"/>
      <w:marLeft w:val="0"/>
      <w:marRight w:val="0"/>
      <w:marTop w:val="0"/>
      <w:marBottom w:val="0"/>
      <w:divBdr>
        <w:top w:val="none" w:sz="0" w:space="0" w:color="auto"/>
        <w:left w:val="none" w:sz="0" w:space="0" w:color="auto"/>
        <w:bottom w:val="none" w:sz="0" w:space="0" w:color="auto"/>
        <w:right w:val="none" w:sz="0" w:space="0" w:color="auto"/>
      </w:divBdr>
    </w:div>
    <w:div w:id="2065829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demo.org.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74A25-C1B6-4CEB-88CF-DF88EB52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114962</Words>
  <Characters>620795</Characters>
  <Application>Microsoft Office Word</Application>
  <DocSecurity>0</DocSecurity>
  <Lines>5173</Lines>
  <Paragraphs>1468</Paragraphs>
  <ScaleCrop>false</ScaleCrop>
  <HeadingPairs>
    <vt:vector size="2" baseType="variant">
      <vt:variant>
        <vt:lpstr>Título</vt:lpstr>
      </vt:variant>
      <vt:variant>
        <vt:i4>1</vt:i4>
      </vt:variant>
    </vt:vector>
  </HeadingPairs>
  <TitlesOfParts>
    <vt:vector size="1" baseType="lpstr">
      <vt:lpstr>"Deus quer, o homem sonha, a obra nasce"</vt:lpstr>
    </vt:vector>
  </TitlesOfParts>
  <Company>UDEMO</Company>
  <LinksUpToDate>false</LinksUpToDate>
  <CharactersWithSpaces>734289</CharactersWithSpaces>
  <SharedDoc>false</SharedDoc>
  <HLinks>
    <vt:vector size="3090" baseType="variant">
      <vt:variant>
        <vt:i4>1966128</vt:i4>
      </vt:variant>
      <vt:variant>
        <vt:i4>3083</vt:i4>
      </vt:variant>
      <vt:variant>
        <vt:i4>0</vt:i4>
      </vt:variant>
      <vt:variant>
        <vt:i4>5</vt:i4>
      </vt:variant>
      <vt:variant>
        <vt:lpwstr/>
      </vt:variant>
      <vt:variant>
        <vt:lpwstr>_Toc143856732</vt:lpwstr>
      </vt:variant>
      <vt:variant>
        <vt:i4>1966128</vt:i4>
      </vt:variant>
      <vt:variant>
        <vt:i4>3077</vt:i4>
      </vt:variant>
      <vt:variant>
        <vt:i4>0</vt:i4>
      </vt:variant>
      <vt:variant>
        <vt:i4>5</vt:i4>
      </vt:variant>
      <vt:variant>
        <vt:lpwstr/>
      </vt:variant>
      <vt:variant>
        <vt:lpwstr>_Toc143856731</vt:lpwstr>
      </vt:variant>
      <vt:variant>
        <vt:i4>1966128</vt:i4>
      </vt:variant>
      <vt:variant>
        <vt:i4>3071</vt:i4>
      </vt:variant>
      <vt:variant>
        <vt:i4>0</vt:i4>
      </vt:variant>
      <vt:variant>
        <vt:i4>5</vt:i4>
      </vt:variant>
      <vt:variant>
        <vt:lpwstr/>
      </vt:variant>
      <vt:variant>
        <vt:lpwstr>_Toc143856730</vt:lpwstr>
      </vt:variant>
      <vt:variant>
        <vt:i4>2031664</vt:i4>
      </vt:variant>
      <vt:variant>
        <vt:i4>3065</vt:i4>
      </vt:variant>
      <vt:variant>
        <vt:i4>0</vt:i4>
      </vt:variant>
      <vt:variant>
        <vt:i4>5</vt:i4>
      </vt:variant>
      <vt:variant>
        <vt:lpwstr/>
      </vt:variant>
      <vt:variant>
        <vt:lpwstr>_Toc143856729</vt:lpwstr>
      </vt:variant>
      <vt:variant>
        <vt:i4>2031664</vt:i4>
      </vt:variant>
      <vt:variant>
        <vt:i4>3059</vt:i4>
      </vt:variant>
      <vt:variant>
        <vt:i4>0</vt:i4>
      </vt:variant>
      <vt:variant>
        <vt:i4>5</vt:i4>
      </vt:variant>
      <vt:variant>
        <vt:lpwstr/>
      </vt:variant>
      <vt:variant>
        <vt:lpwstr>_Toc143856728</vt:lpwstr>
      </vt:variant>
      <vt:variant>
        <vt:i4>2031664</vt:i4>
      </vt:variant>
      <vt:variant>
        <vt:i4>3053</vt:i4>
      </vt:variant>
      <vt:variant>
        <vt:i4>0</vt:i4>
      </vt:variant>
      <vt:variant>
        <vt:i4>5</vt:i4>
      </vt:variant>
      <vt:variant>
        <vt:lpwstr/>
      </vt:variant>
      <vt:variant>
        <vt:lpwstr>_Toc143856727</vt:lpwstr>
      </vt:variant>
      <vt:variant>
        <vt:i4>2031664</vt:i4>
      </vt:variant>
      <vt:variant>
        <vt:i4>3047</vt:i4>
      </vt:variant>
      <vt:variant>
        <vt:i4>0</vt:i4>
      </vt:variant>
      <vt:variant>
        <vt:i4>5</vt:i4>
      </vt:variant>
      <vt:variant>
        <vt:lpwstr/>
      </vt:variant>
      <vt:variant>
        <vt:lpwstr>_Toc143856726</vt:lpwstr>
      </vt:variant>
      <vt:variant>
        <vt:i4>2031664</vt:i4>
      </vt:variant>
      <vt:variant>
        <vt:i4>3041</vt:i4>
      </vt:variant>
      <vt:variant>
        <vt:i4>0</vt:i4>
      </vt:variant>
      <vt:variant>
        <vt:i4>5</vt:i4>
      </vt:variant>
      <vt:variant>
        <vt:lpwstr/>
      </vt:variant>
      <vt:variant>
        <vt:lpwstr>_Toc143856725</vt:lpwstr>
      </vt:variant>
      <vt:variant>
        <vt:i4>2031664</vt:i4>
      </vt:variant>
      <vt:variant>
        <vt:i4>3035</vt:i4>
      </vt:variant>
      <vt:variant>
        <vt:i4>0</vt:i4>
      </vt:variant>
      <vt:variant>
        <vt:i4>5</vt:i4>
      </vt:variant>
      <vt:variant>
        <vt:lpwstr/>
      </vt:variant>
      <vt:variant>
        <vt:lpwstr>_Toc143856724</vt:lpwstr>
      </vt:variant>
      <vt:variant>
        <vt:i4>2031664</vt:i4>
      </vt:variant>
      <vt:variant>
        <vt:i4>3029</vt:i4>
      </vt:variant>
      <vt:variant>
        <vt:i4>0</vt:i4>
      </vt:variant>
      <vt:variant>
        <vt:i4>5</vt:i4>
      </vt:variant>
      <vt:variant>
        <vt:lpwstr/>
      </vt:variant>
      <vt:variant>
        <vt:lpwstr>_Toc143856723</vt:lpwstr>
      </vt:variant>
      <vt:variant>
        <vt:i4>2031664</vt:i4>
      </vt:variant>
      <vt:variant>
        <vt:i4>3023</vt:i4>
      </vt:variant>
      <vt:variant>
        <vt:i4>0</vt:i4>
      </vt:variant>
      <vt:variant>
        <vt:i4>5</vt:i4>
      </vt:variant>
      <vt:variant>
        <vt:lpwstr/>
      </vt:variant>
      <vt:variant>
        <vt:lpwstr>_Toc143856722</vt:lpwstr>
      </vt:variant>
      <vt:variant>
        <vt:i4>2031664</vt:i4>
      </vt:variant>
      <vt:variant>
        <vt:i4>3017</vt:i4>
      </vt:variant>
      <vt:variant>
        <vt:i4>0</vt:i4>
      </vt:variant>
      <vt:variant>
        <vt:i4>5</vt:i4>
      </vt:variant>
      <vt:variant>
        <vt:lpwstr/>
      </vt:variant>
      <vt:variant>
        <vt:lpwstr>_Toc143856721</vt:lpwstr>
      </vt:variant>
      <vt:variant>
        <vt:i4>2031664</vt:i4>
      </vt:variant>
      <vt:variant>
        <vt:i4>3011</vt:i4>
      </vt:variant>
      <vt:variant>
        <vt:i4>0</vt:i4>
      </vt:variant>
      <vt:variant>
        <vt:i4>5</vt:i4>
      </vt:variant>
      <vt:variant>
        <vt:lpwstr/>
      </vt:variant>
      <vt:variant>
        <vt:lpwstr>_Toc143856720</vt:lpwstr>
      </vt:variant>
      <vt:variant>
        <vt:i4>1835056</vt:i4>
      </vt:variant>
      <vt:variant>
        <vt:i4>3005</vt:i4>
      </vt:variant>
      <vt:variant>
        <vt:i4>0</vt:i4>
      </vt:variant>
      <vt:variant>
        <vt:i4>5</vt:i4>
      </vt:variant>
      <vt:variant>
        <vt:lpwstr/>
      </vt:variant>
      <vt:variant>
        <vt:lpwstr>_Toc143856719</vt:lpwstr>
      </vt:variant>
      <vt:variant>
        <vt:i4>1835056</vt:i4>
      </vt:variant>
      <vt:variant>
        <vt:i4>2999</vt:i4>
      </vt:variant>
      <vt:variant>
        <vt:i4>0</vt:i4>
      </vt:variant>
      <vt:variant>
        <vt:i4>5</vt:i4>
      </vt:variant>
      <vt:variant>
        <vt:lpwstr/>
      </vt:variant>
      <vt:variant>
        <vt:lpwstr>_Toc143856718</vt:lpwstr>
      </vt:variant>
      <vt:variant>
        <vt:i4>1835056</vt:i4>
      </vt:variant>
      <vt:variant>
        <vt:i4>2993</vt:i4>
      </vt:variant>
      <vt:variant>
        <vt:i4>0</vt:i4>
      </vt:variant>
      <vt:variant>
        <vt:i4>5</vt:i4>
      </vt:variant>
      <vt:variant>
        <vt:lpwstr/>
      </vt:variant>
      <vt:variant>
        <vt:lpwstr>_Toc143856717</vt:lpwstr>
      </vt:variant>
      <vt:variant>
        <vt:i4>1835056</vt:i4>
      </vt:variant>
      <vt:variant>
        <vt:i4>2987</vt:i4>
      </vt:variant>
      <vt:variant>
        <vt:i4>0</vt:i4>
      </vt:variant>
      <vt:variant>
        <vt:i4>5</vt:i4>
      </vt:variant>
      <vt:variant>
        <vt:lpwstr/>
      </vt:variant>
      <vt:variant>
        <vt:lpwstr>_Toc143856716</vt:lpwstr>
      </vt:variant>
      <vt:variant>
        <vt:i4>1835056</vt:i4>
      </vt:variant>
      <vt:variant>
        <vt:i4>2981</vt:i4>
      </vt:variant>
      <vt:variant>
        <vt:i4>0</vt:i4>
      </vt:variant>
      <vt:variant>
        <vt:i4>5</vt:i4>
      </vt:variant>
      <vt:variant>
        <vt:lpwstr/>
      </vt:variant>
      <vt:variant>
        <vt:lpwstr>_Toc143856715</vt:lpwstr>
      </vt:variant>
      <vt:variant>
        <vt:i4>1835056</vt:i4>
      </vt:variant>
      <vt:variant>
        <vt:i4>2975</vt:i4>
      </vt:variant>
      <vt:variant>
        <vt:i4>0</vt:i4>
      </vt:variant>
      <vt:variant>
        <vt:i4>5</vt:i4>
      </vt:variant>
      <vt:variant>
        <vt:lpwstr/>
      </vt:variant>
      <vt:variant>
        <vt:lpwstr>_Toc143856714</vt:lpwstr>
      </vt:variant>
      <vt:variant>
        <vt:i4>1835056</vt:i4>
      </vt:variant>
      <vt:variant>
        <vt:i4>2969</vt:i4>
      </vt:variant>
      <vt:variant>
        <vt:i4>0</vt:i4>
      </vt:variant>
      <vt:variant>
        <vt:i4>5</vt:i4>
      </vt:variant>
      <vt:variant>
        <vt:lpwstr/>
      </vt:variant>
      <vt:variant>
        <vt:lpwstr>_Toc143856713</vt:lpwstr>
      </vt:variant>
      <vt:variant>
        <vt:i4>1835056</vt:i4>
      </vt:variant>
      <vt:variant>
        <vt:i4>2963</vt:i4>
      </vt:variant>
      <vt:variant>
        <vt:i4>0</vt:i4>
      </vt:variant>
      <vt:variant>
        <vt:i4>5</vt:i4>
      </vt:variant>
      <vt:variant>
        <vt:lpwstr/>
      </vt:variant>
      <vt:variant>
        <vt:lpwstr>_Toc143856712</vt:lpwstr>
      </vt:variant>
      <vt:variant>
        <vt:i4>1835056</vt:i4>
      </vt:variant>
      <vt:variant>
        <vt:i4>2957</vt:i4>
      </vt:variant>
      <vt:variant>
        <vt:i4>0</vt:i4>
      </vt:variant>
      <vt:variant>
        <vt:i4>5</vt:i4>
      </vt:variant>
      <vt:variant>
        <vt:lpwstr/>
      </vt:variant>
      <vt:variant>
        <vt:lpwstr>_Toc143856711</vt:lpwstr>
      </vt:variant>
      <vt:variant>
        <vt:i4>1835056</vt:i4>
      </vt:variant>
      <vt:variant>
        <vt:i4>2951</vt:i4>
      </vt:variant>
      <vt:variant>
        <vt:i4>0</vt:i4>
      </vt:variant>
      <vt:variant>
        <vt:i4>5</vt:i4>
      </vt:variant>
      <vt:variant>
        <vt:lpwstr/>
      </vt:variant>
      <vt:variant>
        <vt:lpwstr>_Toc143856710</vt:lpwstr>
      </vt:variant>
      <vt:variant>
        <vt:i4>1900592</vt:i4>
      </vt:variant>
      <vt:variant>
        <vt:i4>2945</vt:i4>
      </vt:variant>
      <vt:variant>
        <vt:i4>0</vt:i4>
      </vt:variant>
      <vt:variant>
        <vt:i4>5</vt:i4>
      </vt:variant>
      <vt:variant>
        <vt:lpwstr/>
      </vt:variant>
      <vt:variant>
        <vt:lpwstr>_Toc143856709</vt:lpwstr>
      </vt:variant>
      <vt:variant>
        <vt:i4>1900592</vt:i4>
      </vt:variant>
      <vt:variant>
        <vt:i4>2939</vt:i4>
      </vt:variant>
      <vt:variant>
        <vt:i4>0</vt:i4>
      </vt:variant>
      <vt:variant>
        <vt:i4>5</vt:i4>
      </vt:variant>
      <vt:variant>
        <vt:lpwstr/>
      </vt:variant>
      <vt:variant>
        <vt:lpwstr>_Toc143856708</vt:lpwstr>
      </vt:variant>
      <vt:variant>
        <vt:i4>1900592</vt:i4>
      </vt:variant>
      <vt:variant>
        <vt:i4>2933</vt:i4>
      </vt:variant>
      <vt:variant>
        <vt:i4>0</vt:i4>
      </vt:variant>
      <vt:variant>
        <vt:i4>5</vt:i4>
      </vt:variant>
      <vt:variant>
        <vt:lpwstr/>
      </vt:variant>
      <vt:variant>
        <vt:lpwstr>_Toc143856707</vt:lpwstr>
      </vt:variant>
      <vt:variant>
        <vt:i4>1900592</vt:i4>
      </vt:variant>
      <vt:variant>
        <vt:i4>2927</vt:i4>
      </vt:variant>
      <vt:variant>
        <vt:i4>0</vt:i4>
      </vt:variant>
      <vt:variant>
        <vt:i4>5</vt:i4>
      </vt:variant>
      <vt:variant>
        <vt:lpwstr/>
      </vt:variant>
      <vt:variant>
        <vt:lpwstr>_Toc143856706</vt:lpwstr>
      </vt:variant>
      <vt:variant>
        <vt:i4>1900592</vt:i4>
      </vt:variant>
      <vt:variant>
        <vt:i4>2921</vt:i4>
      </vt:variant>
      <vt:variant>
        <vt:i4>0</vt:i4>
      </vt:variant>
      <vt:variant>
        <vt:i4>5</vt:i4>
      </vt:variant>
      <vt:variant>
        <vt:lpwstr/>
      </vt:variant>
      <vt:variant>
        <vt:lpwstr>_Toc143856705</vt:lpwstr>
      </vt:variant>
      <vt:variant>
        <vt:i4>1900592</vt:i4>
      </vt:variant>
      <vt:variant>
        <vt:i4>2915</vt:i4>
      </vt:variant>
      <vt:variant>
        <vt:i4>0</vt:i4>
      </vt:variant>
      <vt:variant>
        <vt:i4>5</vt:i4>
      </vt:variant>
      <vt:variant>
        <vt:lpwstr/>
      </vt:variant>
      <vt:variant>
        <vt:lpwstr>_Toc143856704</vt:lpwstr>
      </vt:variant>
      <vt:variant>
        <vt:i4>1900592</vt:i4>
      </vt:variant>
      <vt:variant>
        <vt:i4>2909</vt:i4>
      </vt:variant>
      <vt:variant>
        <vt:i4>0</vt:i4>
      </vt:variant>
      <vt:variant>
        <vt:i4>5</vt:i4>
      </vt:variant>
      <vt:variant>
        <vt:lpwstr/>
      </vt:variant>
      <vt:variant>
        <vt:lpwstr>_Toc143856703</vt:lpwstr>
      </vt:variant>
      <vt:variant>
        <vt:i4>1900592</vt:i4>
      </vt:variant>
      <vt:variant>
        <vt:i4>2903</vt:i4>
      </vt:variant>
      <vt:variant>
        <vt:i4>0</vt:i4>
      </vt:variant>
      <vt:variant>
        <vt:i4>5</vt:i4>
      </vt:variant>
      <vt:variant>
        <vt:lpwstr/>
      </vt:variant>
      <vt:variant>
        <vt:lpwstr>_Toc143856702</vt:lpwstr>
      </vt:variant>
      <vt:variant>
        <vt:i4>1900592</vt:i4>
      </vt:variant>
      <vt:variant>
        <vt:i4>2897</vt:i4>
      </vt:variant>
      <vt:variant>
        <vt:i4>0</vt:i4>
      </vt:variant>
      <vt:variant>
        <vt:i4>5</vt:i4>
      </vt:variant>
      <vt:variant>
        <vt:lpwstr/>
      </vt:variant>
      <vt:variant>
        <vt:lpwstr>_Toc143856701</vt:lpwstr>
      </vt:variant>
      <vt:variant>
        <vt:i4>1900592</vt:i4>
      </vt:variant>
      <vt:variant>
        <vt:i4>2891</vt:i4>
      </vt:variant>
      <vt:variant>
        <vt:i4>0</vt:i4>
      </vt:variant>
      <vt:variant>
        <vt:i4>5</vt:i4>
      </vt:variant>
      <vt:variant>
        <vt:lpwstr/>
      </vt:variant>
      <vt:variant>
        <vt:lpwstr>_Toc143856700</vt:lpwstr>
      </vt:variant>
      <vt:variant>
        <vt:i4>1310769</vt:i4>
      </vt:variant>
      <vt:variant>
        <vt:i4>2885</vt:i4>
      </vt:variant>
      <vt:variant>
        <vt:i4>0</vt:i4>
      </vt:variant>
      <vt:variant>
        <vt:i4>5</vt:i4>
      </vt:variant>
      <vt:variant>
        <vt:lpwstr/>
      </vt:variant>
      <vt:variant>
        <vt:lpwstr>_Toc143856699</vt:lpwstr>
      </vt:variant>
      <vt:variant>
        <vt:i4>1310769</vt:i4>
      </vt:variant>
      <vt:variant>
        <vt:i4>2879</vt:i4>
      </vt:variant>
      <vt:variant>
        <vt:i4>0</vt:i4>
      </vt:variant>
      <vt:variant>
        <vt:i4>5</vt:i4>
      </vt:variant>
      <vt:variant>
        <vt:lpwstr/>
      </vt:variant>
      <vt:variant>
        <vt:lpwstr>_Toc143856698</vt:lpwstr>
      </vt:variant>
      <vt:variant>
        <vt:i4>1310769</vt:i4>
      </vt:variant>
      <vt:variant>
        <vt:i4>2873</vt:i4>
      </vt:variant>
      <vt:variant>
        <vt:i4>0</vt:i4>
      </vt:variant>
      <vt:variant>
        <vt:i4>5</vt:i4>
      </vt:variant>
      <vt:variant>
        <vt:lpwstr/>
      </vt:variant>
      <vt:variant>
        <vt:lpwstr>_Toc143856697</vt:lpwstr>
      </vt:variant>
      <vt:variant>
        <vt:i4>1310769</vt:i4>
      </vt:variant>
      <vt:variant>
        <vt:i4>2867</vt:i4>
      </vt:variant>
      <vt:variant>
        <vt:i4>0</vt:i4>
      </vt:variant>
      <vt:variant>
        <vt:i4>5</vt:i4>
      </vt:variant>
      <vt:variant>
        <vt:lpwstr/>
      </vt:variant>
      <vt:variant>
        <vt:lpwstr>_Toc143856696</vt:lpwstr>
      </vt:variant>
      <vt:variant>
        <vt:i4>1310769</vt:i4>
      </vt:variant>
      <vt:variant>
        <vt:i4>2861</vt:i4>
      </vt:variant>
      <vt:variant>
        <vt:i4>0</vt:i4>
      </vt:variant>
      <vt:variant>
        <vt:i4>5</vt:i4>
      </vt:variant>
      <vt:variant>
        <vt:lpwstr/>
      </vt:variant>
      <vt:variant>
        <vt:lpwstr>_Toc143856695</vt:lpwstr>
      </vt:variant>
      <vt:variant>
        <vt:i4>1310769</vt:i4>
      </vt:variant>
      <vt:variant>
        <vt:i4>2855</vt:i4>
      </vt:variant>
      <vt:variant>
        <vt:i4>0</vt:i4>
      </vt:variant>
      <vt:variant>
        <vt:i4>5</vt:i4>
      </vt:variant>
      <vt:variant>
        <vt:lpwstr/>
      </vt:variant>
      <vt:variant>
        <vt:lpwstr>_Toc143856694</vt:lpwstr>
      </vt:variant>
      <vt:variant>
        <vt:i4>1310769</vt:i4>
      </vt:variant>
      <vt:variant>
        <vt:i4>2849</vt:i4>
      </vt:variant>
      <vt:variant>
        <vt:i4>0</vt:i4>
      </vt:variant>
      <vt:variant>
        <vt:i4>5</vt:i4>
      </vt:variant>
      <vt:variant>
        <vt:lpwstr/>
      </vt:variant>
      <vt:variant>
        <vt:lpwstr>_Toc143856693</vt:lpwstr>
      </vt:variant>
      <vt:variant>
        <vt:i4>1310769</vt:i4>
      </vt:variant>
      <vt:variant>
        <vt:i4>2843</vt:i4>
      </vt:variant>
      <vt:variant>
        <vt:i4>0</vt:i4>
      </vt:variant>
      <vt:variant>
        <vt:i4>5</vt:i4>
      </vt:variant>
      <vt:variant>
        <vt:lpwstr/>
      </vt:variant>
      <vt:variant>
        <vt:lpwstr>_Toc143856692</vt:lpwstr>
      </vt:variant>
      <vt:variant>
        <vt:i4>1310769</vt:i4>
      </vt:variant>
      <vt:variant>
        <vt:i4>2837</vt:i4>
      </vt:variant>
      <vt:variant>
        <vt:i4>0</vt:i4>
      </vt:variant>
      <vt:variant>
        <vt:i4>5</vt:i4>
      </vt:variant>
      <vt:variant>
        <vt:lpwstr/>
      </vt:variant>
      <vt:variant>
        <vt:lpwstr>_Toc143856691</vt:lpwstr>
      </vt:variant>
      <vt:variant>
        <vt:i4>1310769</vt:i4>
      </vt:variant>
      <vt:variant>
        <vt:i4>2831</vt:i4>
      </vt:variant>
      <vt:variant>
        <vt:i4>0</vt:i4>
      </vt:variant>
      <vt:variant>
        <vt:i4>5</vt:i4>
      </vt:variant>
      <vt:variant>
        <vt:lpwstr/>
      </vt:variant>
      <vt:variant>
        <vt:lpwstr>_Toc143856690</vt:lpwstr>
      </vt:variant>
      <vt:variant>
        <vt:i4>1376305</vt:i4>
      </vt:variant>
      <vt:variant>
        <vt:i4>2825</vt:i4>
      </vt:variant>
      <vt:variant>
        <vt:i4>0</vt:i4>
      </vt:variant>
      <vt:variant>
        <vt:i4>5</vt:i4>
      </vt:variant>
      <vt:variant>
        <vt:lpwstr/>
      </vt:variant>
      <vt:variant>
        <vt:lpwstr>_Toc143856689</vt:lpwstr>
      </vt:variant>
      <vt:variant>
        <vt:i4>1376305</vt:i4>
      </vt:variant>
      <vt:variant>
        <vt:i4>2819</vt:i4>
      </vt:variant>
      <vt:variant>
        <vt:i4>0</vt:i4>
      </vt:variant>
      <vt:variant>
        <vt:i4>5</vt:i4>
      </vt:variant>
      <vt:variant>
        <vt:lpwstr/>
      </vt:variant>
      <vt:variant>
        <vt:lpwstr>_Toc143856688</vt:lpwstr>
      </vt:variant>
      <vt:variant>
        <vt:i4>1376305</vt:i4>
      </vt:variant>
      <vt:variant>
        <vt:i4>2813</vt:i4>
      </vt:variant>
      <vt:variant>
        <vt:i4>0</vt:i4>
      </vt:variant>
      <vt:variant>
        <vt:i4>5</vt:i4>
      </vt:variant>
      <vt:variant>
        <vt:lpwstr/>
      </vt:variant>
      <vt:variant>
        <vt:lpwstr>_Toc143856687</vt:lpwstr>
      </vt:variant>
      <vt:variant>
        <vt:i4>1376305</vt:i4>
      </vt:variant>
      <vt:variant>
        <vt:i4>2807</vt:i4>
      </vt:variant>
      <vt:variant>
        <vt:i4>0</vt:i4>
      </vt:variant>
      <vt:variant>
        <vt:i4>5</vt:i4>
      </vt:variant>
      <vt:variant>
        <vt:lpwstr/>
      </vt:variant>
      <vt:variant>
        <vt:lpwstr>_Toc143856686</vt:lpwstr>
      </vt:variant>
      <vt:variant>
        <vt:i4>1376305</vt:i4>
      </vt:variant>
      <vt:variant>
        <vt:i4>2801</vt:i4>
      </vt:variant>
      <vt:variant>
        <vt:i4>0</vt:i4>
      </vt:variant>
      <vt:variant>
        <vt:i4>5</vt:i4>
      </vt:variant>
      <vt:variant>
        <vt:lpwstr/>
      </vt:variant>
      <vt:variant>
        <vt:lpwstr>_Toc143856685</vt:lpwstr>
      </vt:variant>
      <vt:variant>
        <vt:i4>1376305</vt:i4>
      </vt:variant>
      <vt:variant>
        <vt:i4>2795</vt:i4>
      </vt:variant>
      <vt:variant>
        <vt:i4>0</vt:i4>
      </vt:variant>
      <vt:variant>
        <vt:i4>5</vt:i4>
      </vt:variant>
      <vt:variant>
        <vt:lpwstr/>
      </vt:variant>
      <vt:variant>
        <vt:lpwstr>_Toc143856684</vt:lpwstr>
      </vt:variant>
      <vt:variant>
        <vt:i4>1376305</vt:i4>
      </vt:variant>
      <vt:variant>
        <vt:i4>2789</vt:i4>
      </vt:variant>
      <vt:variant>
        <vt:i4>0</vt:i4>
      </vt:variant>
      <vt:variant>
        <vt:i4>5</vt:i4>
      </vt:variant>
      <vt:variant>
        <vt:lpwstr/>
      </vt:variant>
      <vt:variant>
        <vt:lpwstr>_Toc143856683</vt:lpwstr>
      </vt:variant>
      <vt:variant>
        <vt:i4>1376305</vt:i4>
      </vt:variant>
      <vt:variant>
        <vt:i4>2783</vt:i4>
      </vt:variant>
      <vt:variant>
        <vt:i4>0</vt:i4>
      </vt:variant>
      <vt:variant>
        <vt:i4>5</vt:i4>
      </vt:variant>
      <vt:variant>
        <vt:lpwstr/>
      </vt:variant>
      <vt:variant>
        <vt:lpwstr>_Toc143856682</vt:lpwstr>
      </vt:variant>
      <vt:variant>
        <vt:i4>1376305</vt:i4>
      </vt:variant>
      <vt:variant>
        <vt:i4>2777</vt:i4>
      </vt:variant>
      <vt:variant>
        <vt:i4>0</vt:i4>
      </vt:variant>
      <vt:variant>
        <vt:i4>5</vt:i4>
      </vt:variant>
      <vt:variant>
        <vt:lpwstr/>
      </vt:variant>
      <vt:variant>
        <vt:lpwstr>_Toc143856681</vt:lpwstr>
      </vt:variant>
      <vt:variant>
        <vt:i4>1376305</vt:i4>
      </vt:variant>
      <vt:variant>
        <vt:i4>2771</vt:i4>
      </vt:variant>
      <vt:variant>
        <vt:i4>0</vt:i4>
      </vt:variant>
      <vt:variant>
        <vt:i4>5</vt:i4>
      </vt:variant>
      <vt:variant>
        <vt:lpwstr/>
      </vt:variant>
      <vt:variant>
        <vt:lpwstr>_Toc143856680</vt:lpwstr>
      </vt:variant>
      <vt:variant>
        <vt:i4>1703985</vt:i4>
      </vt:variant>
      <vt:variant>
        <vt:i4>2765</vt:i4>
      </vt:variant>
      <vt:variant>
        <vt:i4>0</vt:i4>
      </vt:variant>
      <vt:variant>
        <vt:i4>5</vt:i4>
      </vt:variant>
      <vt:variant>
        <vt:lpwstr/>
      </vt:variant>
      <vt:variant>
        <vt:lpwstr>_Toc143856679</vt:lpwstr>
      </vt:variant>
      <vt:variant>
        <vt:i4>1703985</vt:i4>
      </vt:variant>
      <vt:variant>
        <vt:i4>2759</vt:i4>
      </vt:variant>
      <vt:variant>
        <vt:i4>0</vt:i4>
      </vt:variant>
      <vt:variant>
        <vt:i4>5</vt:i4>
      </vt:variant>
      <vt:variant>
        <vt:lpwstr/>
      </vt:variant>
      <vt:variant>
        <vt:lpwstr>_Toc143856678</vt:lpwstr>
      </vt:variant>
      <vt:variant>
        <vt:i4>1703985</vt:i4>
      </vt:variant>
      <vt:variant>
        <vt:i4>2753</vt:i4>
      </vt:variant>
      <vt:variant>
        <vt:i4>0</vt:i4>
      </vt:variant>
      <vt:variant>
        <vt:i4>5</vt:i4>
      </vt:variant>
      <vt:variant>
        <vt:lpwstr/>
      </vt:variant>
      <vt:variant>
        <vt:lpwstr>_Toc143856677</vt:lpwstr>
      </vt:variant>
      <vt:variant>
        <vt:i4>1703985</vt:i4>
      </vt:variant>
      <vt:variant>
        <vt:i4>2747</vt:i4>
      </vt:variant>
      <vt:variant>
        <vt:i4>0</vt:i4>
      </vt:variant>
      <vt:variant>
        <vt:i4>5</vt:i4>
      </vt:variant>
      <vt:variant>
        <vt:lpwstr/>
      </vt:variant>
      <vt:variant>
        <vt:lpwstr>_Toc143856676</vt:lpwstr>
      </vt:variant>
      <vt:variant>
        <vt:i4>1703985</vt:i4>
      </vt:variant>
      <vt:variant>
        <vt:i4>2741</vt:i4>
      </vt:variant>
      <vt:variant>
        <vt:i4>0</vt:i4>
      </vt:variant>
      <vt:variant>
        <vt:i4>5</vt:i4>
      </vt:variant>
      <vt:variant>
        <vt:lpwstr/>
      </vt:variant>
      <vt:variant>
        <vt:lpwstr>_Toc143856675</vt:lpwstr>
      </vt:variant>
      <vt:variant>
        <vt:i4>1703985</vt:i4>
      </vt:variant>
      <vt:variant>
        <vt:i4>2735</vt:i4>
      </vt:variant>
      <vt:variant>
        <vt:i4>0</vt:i4>
      </vt:variant>
      <vt:variant>
        <vt:i4>5</vt:i4>
      </vt:variant>
      <vt:variant>
        <vt:lpwstr/>
      </vt:variant>
      <vt:variant>
        <vt:lpwstr>_Toc143856674</vt:lpwstr>
      </vt:variant>
      <vt:variant>
        <vt:i4>1703985</vt:i4>
      </vt:variant>
      <vt:variant>
        <vt:i4>2729</vt:i4>
      </vt:variant>
      <vt:variant>
        <vt:i4>0</vt:i4>
      </vt:variant>
      <vt:variant>
        <vt:i4>5</vt:i4>
      </vt:variant>
      <vt:variant>
        <vt:lpwstr/>
      </vt:variant>
      <vt:variant>
        <vt:lpwstr>_Toc143856673</vt:lpwstr>
      </vt:variant>
      <vt:variant>
        <vt:i4>1703985</vt:i4>
      </vt:variant>
      <vt:variant>
        <vt:i4>2723</vt:i4>
      </vt:variant>
      <vt:variant>
        <vt:i4>0</vt:i4>
      </vt:variant>
      <vt:variant>
        <vt:i4>5</vt:i4>
      </vt:variant>
      <vt:variant>
        <vt:lpwstr/>
      </vt:variant>
      <vt:variant>
        <vt:lpwstr>_Toc143856672</vt:lpwstr>
      </vt:variant>
      <vt:variant>
        <vt:i4>1703985</vt:i4>
      </vt:variant>
      <vt:variant>
        <vt:i4>2717</vt:i4>
      </vt:variant>
      <vt:variant>
        <vt:i4>0</vt:i4>
      </vt:variant>
      <vt:variant>
        <vt:i4>5</vt:i4>
      </vt:variant>
      <vt:variant>
        <vt:lpwstr/>
      </vt:variant>
      <vt:variant>
        <vt:lpwstr>_Toc143856671</vt:lpwstr>
      </vt:variant>
      <vt:variant>
        <vt:i4>1703985</vt:i4>
      </vt:variant>
      <vt:variant>
        <vt:i4>2711</vt:i4>
      </vt:variant>
      <vt:variant>
        <vt:i4>0</vt:i4>
      </vt:variant>
      <vt:variant>
        <vt:i4>5</vt:i4>
      </vt:variant>
      <vt:variant>
        <vt:lpwstr/>
      </vt:variant>
      <vt:variant>
        <vt:lpwstr>_Toc143856670</vt:lpwstr>
      </vt:variant>
      <vt:variant>
        <vt:i4>1769521</vt:i4>
      </vt:variant>
      <vt:variant>
        <vt:i4>2705</vt:i4>
      </vt:variant>
      <vt:variant>
        <vt:i4>0</vt:i4>
      </vt:variant>
      <vt:variant>
        <vt:i4>5</vt:i4>
      </vt:variant>
      <vt:variant>
        <vt:lpwstr/>
      </vt:variant>
      <vt:variant>
        <vt:lpwstr>_Toc143856669</vt:lpwstr>
      </vt:variant>
      <vt:variant>
        <vt:i4>1769521</vt:i4>
      </vt:variant>
      <vt:variant>
        <vt:i4>2699</vt:i4>
      </vt:variant>
      <vt:variant>
        <vt:i4>0</vt:i4>
      </vt:variant>
      <vt:variant>
        <vt:i4>5</vt:i4>
      </vt:variant>
      <vt:variant>
        <vt:lpwstr/>
      </vt:variant>
      <vt:variant>
        <vt:lpwstr>_Toc143856668</vt:lpwstr>
      </vt:variant>
      <vt:variant>
        <vt:i4>1769521</vt:i4>
      </vt:variant>
      <vt:variant>
        <vt:i4>2693</vt:i4>
      </vt:variant>
      <vt:variant>
        <vt:i4>0</vt:i4>
      </vt:variant>
      <vt:variant>
        <vt:i4>5</vt:i4>
      </vt:variant>
      <vt:variant>
        <vt:lpwstr/>
      </vt:variant>
      <vt:variant>
        <vt:lpwstr>_Toc143856667</vt:lpwstr>
      </vt:variant>
      <vt:variant>
        <vt:i4>1769521</vt:i4>
      </vt:variant>
      <vt:variant>
        <vt:i4>2687</vt:i4>
      </vt:variant>
      <vt:variant>
        <vt:i4>0</vt:i4>
      </vt:variant>
      <vt:variant>
        <vt:i4>5</vt:i4>
      </vt:variant>
      <vt:variant>
        <vt:lpwstr/>
      </vt:variant>
      <vt:variant>
        <vt:lpwstr>_Toc143856666</vt:lpwstr>
      </vt:variant>
      <vt:variant>
        <vt:i4>1769521</vt:i4>
      </vt:variant>
      <vt:variant>
        <vt:i4>2681</vt:i4>
      </vt:variant>
      <vt:variant>
        <vt:i4>0</vt:i4>
      </vt:variant>
      <vt:variant>
        <vt:i4>5</vt:i4>
      </vt:variant>
      <vt:variant>
        <vt:lpwstr/>
      </vt:variant>
      <vt:variant>
        <vt:lpwstr>_Toc143856665</vt:lpwstr>
      </vt:variant>
      <vt:variant>
        <vt:i4>1769521</vt:i4>
      </vt:variant>
      <vt:variant>
        <vt:i4>2675</vt:i4>
      </vt:variant>
      <vt:variant>
        <vt:i4>0</vt:i4>
      </vt:variant>
      <vt:variant>
        <vt:i4>5</vt:i4>
      </vt:variant>
      <vt:variant>
        <vt:lpwstr/>
      </vt:variant>
      <vt:variant>
        <vt:lpwstr>_Toc143856664</vt:lpwstr>
      </vt:variant>
      <vt:variant>
        <vt:i4>1769521</vt:i4>
      </vt:variant>
      <vt:variant>
        <vt:i4>2669</vt:i4>
      </vt:variant>
      <vt:variant>
        <vt:i4>0</vt:i4>
      </vt:variant>
      <vt:variant>
        <vt:i4>5</vt:i4>
      </vt:variant>
      <vt:variant>
        <vt:lpwstr/>
      </vt:variant>
      <vt:variant>
        <vt:lpwstr>_Toc143856663</vt:lpwstr>
      </vt:variant>
      <vt:variant>
        <vt:i4>1769521</vt:i4>
      </vt:variant>
      <vt:variant>
        <vt:i4>2663</vt:i4>
      </vt:variant>
      <vt:variant>
        <vt:i4>0</vt:i4>
      </vt:variant>
      <vt:variant>
        <vt:i4>5</vt:i4>
      </vt:variant>
      <vt:variant>
        <vt:lpwstr/>
      </vt:variant>
      <vt:variant>
        <vt:lpwstr>_Toc143856662</vt:lpwstr>
      </vt:variant>
      <vt:variant>
        <vt:i4>1769521</vt:i4>
      </vt:variant>
      <vt:variant>
        <vt:i4>2657</vt:i4>
      </vt:variant>
      <vt:variant>
        <vt:i4>0</vt:i4>
      </vt:variant>
      <vt:variant>
        <vt:i4>5</vt:i4>
      </vt:variant>
      <vt:variant>
        <vt:lpwstr/>
      </vt:variant>
      <vt:variant>
        <vt:lpwstr>_Toc143856661</vt:lpwstr>
      </vt:variant>
      <vt:variant>
        <vt:i4>1769521</vt:i4>
      </vt:variant>
      <vt:variant>
        <vt:i4>2651</vt:i4>
      </vt:variant>
      <vt:variant>
        <vt:i4>0</vt:i4>
      </vt:variant>
      <vt:variant>
        <vt:i4>5</vt:i4>
      </vt:variant>
      <vt:variant>
        <vt:lpwstr/>
      </vt:variant>
      <vt:variant>
        <vt:lpwstr>_Toc143856660</vt:lpwstr>
      </vt:variant>
      <vt:variant>
        <vt:i4>1572913</vt:i4>
      </vt:variant>
      <vt:variant>
        <vt:i4>2645</vt:i4>
      </vt:variant>
      <vt:variant>
        <vt:i4>0</vt:i4>
      </vt:variant>
      <vt:variant>
        <vt:i4>5</vt:i4>
      </vt:variant>
      <vt:variant>
        <vt:lpwstr/>
      </vt:variant>
      <vt:variant>
        <vt:lpwstr>_Toc143856659</vt:lpwstr>
      </vt:variant>
      <vt:variant>
        <vt:i4>1572913</vt:i4>
      </vt:variant>
      <vt:variant>
        <vt:i4>2639</vt:i4>
      </vt:variant>
      <vt:variant>
        <vt:i4>0</vt:i4>
      </vt:variant>
      <vt:variant>
        <vt:i4>5</vt:i4>
      </vt:variant>
      <vt:variant>
        <vt:lpwstr/>
      </vt:variant>
      <vt:variant>
        <vt:lpwstr>_Toc143856658</vt:lpwstr>
      </vt:variant>
      <vt:variant>
        <vt:i4>1572913</vt:i4>
      </vt:variant>
      <vt:variant>
        <vt:i4>2633</vt:i4>
      </vt:variant>
      <vt:variant>
        <vt:i4>0</vt:i4>
      </vt:variant>
      <vt:variant>
        <vt:i4>5</vt:i4>
      </vt:variant>
      <vt:variant>
        <vt:lpwstr/>
      </vt:variant>
      <vt:variant>
        <vt:lpwstr>_Toc143856657</vt:lpwstr>
      </vt:variant>
      <vt:variant>
        <vt:i4>1572913</vt:i4>
      </vt:variant>
      <vt:variant>
        <vt:i4>2627</vt:i4>
      </vt:variant>
      <vt:variant>
        <vt:i4>0</vt:i4>
      </vt:variant>
      <vt:variant>
        <vt:i4>5</vt:i4>
      </vt:variant>
      <vt:variant>
        <vt:lpwstr/>
      </vt:variant>
      <vt:variant>
        <vt:lpwstr>_Toc143856656</vt:lpwstr>
      </vt:variant>
      <vt:variant>
        <vt:i4>1572913</vt:i4>
      </vt:variant>
      <vt:variant>
        <vt:i4>2621</vt:i4>
      </vt:variant>
      <vt:variant>
        <vt:i4>0</vt:i4>
      </vt:variant>
      <vt:variant>
        <vt:i4>5</vt:i4>
      </vt:variant>
      <vt:variant>
        <vt:lpwstr/>
      </vt:variant>
      <vt:variant>
        <vt:lpwstr>_Toc143856655</vt:lpwstr>
      </vt:variant>
      <vt:variant>
        <vt:i4>1572913</vt:i4>
      </vt:variant>
      <vt:variant>
        <vt:i4>2615</vt:i4>
      </vt:variant>
      <vt:variant>
        <vt:i4>0</vt:i4>
      </vt:variant>
      <vt:variant>
        <vt:i4>5</vt:i4>
      </vt:variant>
      <vt:variant>
        <vt:lpwstr/>
      </vt:variant>
      <vt:variant>
        <vt:lpwstr>_Toc143856654</vt:lpwstr>
      </vt:variant>
      <vt:variant>
        <vt:i4>1572913</vt:i4>
      </vt:variant>
      <vt:variant>
        <vt:i4>2609</vt:i4>
      </vt:variant>
      <vt:variant>
        <vt:i4>0</vt:i4>
      </vt:variant>
      <vt:variant>
        <vt:i4>5</vt:i4>
      </vt:variant>
      <vt:variant>
        <vt:lpwstr/>
      </vt:variant>
      <vt:variant>
        <vt:lpwstr>_Toc143856653</vt:lpwstr>
      </vt:variant>
      <vt:variant>
        <vt:i4>1572913</vt:i4>
      </vt:variant>
      <vt:variant>
        <vt:i4>2603</vt:i4>
      </vt:variant>
      <vt:variant>
        <vt:i4>0</vt:i4>
      </vt:variant>
      <vt:variant>
        <vt:i4>5</vt:i4>
      </vt:variant>
      <vt:variant>
        <vt:lpwstr/>
      </vt:variant>
      <vt:variant>
        <vt:lpwstr>_Toc143856652</vt:lpwstr>
      </vt:variant>
      <vt:variant>
        <vt:i4>1572913</vt:i4>
      </vt:variant>
      <vt:variant>
        <vt:i4>2597</vt:i4>
      </vt:variant>
      <vt:variant>
        <vt:i4>0</vt:i4>
      </vt:variant>
      <vt:variant>
        <vt:i4>5</vt:i4>
      </vt:variant>
      <vt:variant>
        <vt:lpwstr/>
      </vt:variant>
      <vt:variant>
        <vt:lpwstr>_Toc143856651</vt:lpwstr>
      </vt:variant>
      <vt:variant>
        <vt:i4>1572913</vt:i4>
      </vt:variant>
      <vt:variant>
        <vt:i4>2591</vt:i4>
      </vt:variant>
      <vt:variant>
        <vt:i4>0</vt:i4>
      </vt:variant>
      <vt:variant>
        <vt:i4>5</vt:i4>
      </vt:variant>
      <vt:variant>
        <vt:lpwstr/>
      </vt:variant>
      <vt:variant>
        <vt:lpwstr>_Toc143856650</vt:lpwstr>
      </vt:variant>
      <vt:variant>
        <vt:i4>1638449</vt:i4>
      </vt:variant>
      <vt:variant>
        <vt:i4>2585</vt:i4>
      </vt:variant>
      <vt:variant>
        <vt:i4>0</vt:i4>
      </vt:variant>
      <vt:variant>
        <vt:i4>5</vt:i4>
      </vt:variant>
      <vt:variant>
        <vt:lpwstr/>
      </vt:variant>
      <vt:variant>
        <vt:lpwstr>_Toc143856649</vt:lpwstr>
      </vt:variant>
      <vt:variant>
        <vt:i4>1638449</vt:i4>
      </vt:variant>
      <vt:variant>
        <vt:i4>2579</vt:i4>
      </vt:variant>
      <vt:variant>
        <vt:i4>0</vt:i4>
      </vt:variant>
      <vt:variant>
        <vt:i4>5</vt:i4>
      </vt:variant>
      <vt:variant>
        <vt:lpwstr/>
      </vt:variant>
      <vt:variant>
        <vt:lpwstr>_Toc143856648</vt:lpwstr>
      </vt:variant>
      <vt:variant>
        <vt:i4>1638449</vt:i4>
      </vt:variant>
      <vt:variant>
        <vt:i4>2573</vt:i4>
      </vt:variant>
      <vt:variant>
        <vt:i4>0</vt:i4>
      </vt:variant>
      <vt:variant>
        <vt:i4>5</vt:i4>
      </vt:variant>
      <vt:variant>
        <vt:lpwstr/>
      </vt:variant>
      <vt:variant>
        <vt:lpwstr>_Toc143856647</vt:lpwstr>
      </vt:variant>
      <vt:variant>
        <vt:i4>1638449</vt:i4>
      </vt:variant>
      <vt:variant>
        <vt:i4>2567</vt:i4>
      </vt:variant>
      <vt:variant>
        <vt:i4>0</vt:i4>
      </vt:variant>
      <vt:variant>
        <vt:i4>5</vt:i4>
      </vt:variant>
      <vt:variant>
        <vt:lpwstr/>
      </vt:variant>
      <vt:variant>
        <vt:lpwstr>_Toc143856646</vt:lpwstr>
      </vt:variant>
      <vt:variant>
        <vt:i4>1638449</vt:i4>
      </vt:variant>
      <vt:variant>
        <vt:i4>2561</vt:i4>
      </vt:variant>
      <vt:variant>
        <vt:i4>0</vt:i4>
      </vt:variant>
      <vt:variant>
        <vt:i4>5</vt:i4>
      </vt:variant>
      <vt:variant>
        <vt:lpwstr/>
      </vt:variant>
      <vt:variant>
        <vt:lpwstr>_Toc143856645</vt:lpwstr>
      </vt:variant>
      <vt:variant>
        <vt:i4>1638449</vt:i4>
      </vt:variant>
      <vt:variant>
        <vt:i4>2555</vt:i4>
      </vt:variant>
      <vt:variant>
        <vt:i4>0</vt:i4>
      </vt:variant>
      <vt:variant>
        <vt:i4>5</vt:i4>
      </vt:variant>
      <vt:variant>
        <vt:lpwstr/>
      </vt:variant>
      <vt:variant>
        <vt:lpwstr>_Toc143856644</vt:lpwstr>
      </vt:variant>
      <vt:variant>
        <vt:i4>1638449</vt:i4>
      </vt:variant>
      <vt:variant>
        <vt:i4>2549</vt:i4>
      </vt:variant>
      <vt:variant>
        <vt:i4>0</vt:i4>
      </vt:variant>
      <vt:variant>
        <vt:i4>5</vt:i4>
      </vt:variant>
      <vt:variant>
        <vt:lpwstr/>
      </vt:variant>
      <vt:variant>
        <vt:lpwstr>_Toc143856643</vt:lpwstr>
      </vt:variant>
      <vt:variant>
        <vt:i4>1638449</vt:i4>
      </vt:variant>
      <vt:variant>
        <vt:i4>2543</vt:i4>
      </vt:variant>
      <vt:variant>
        <vt:i4>0</vt:i4>
      </vt:variant>
      <vt:variant>
        <vt:i4>5</vt:i4>
      </vt:variant>
      <vt:variant>
        <vt:lpwstr/>
      </vt:variant>
      <vt:variant>
        <vt:lpwstr>_Toc143856642</vt:lpwstr>
      </vt:variant>
      <vt:variant>
        <vt:i4>1638449</vt:i4>
      </vt:variant>
      <vt:variant>
        <vt:i4>2537</vt:i4>
      </vt:variant>
      <vt:variant>
        <vt:i4>0</vt:i4>
      </vt:variant>
      <vt:variant>
        <vt:i4>5</vt:i4>
      </vt:variant>
      <vt:variant>
        <vt:lpwstr/>
      </vt:variant>
      <vt:variant>
        <vt:lpwstr>_Toc143856641</vt:lpwstr>
      </vt:variant>
      <vt:variant>
        <vt:i4>1638449</vt:i4>
      </vt:variant>
      <vt:variant>
        <vt:i4>2531</vt:i4>
      </vt:variant>
      <vt:variant>
        <vt:i4>0</vt:i4>
      </vt:variant>
      <vt:variant>
        <vt:i4>5</vt:i4>
      </vt:variant>
      <vt:variant>
        <vt:lpwstr/>
      </vt:variant>
      <vt:variant>
        <vt:lpwstr>_Toc143856640</vt:lpwstr>
      </vt:variant>
      <vt:variant>
        <vt:i4>1966129</vt:i4>
      </vt:variant>
      <vt:variant>
        <vt:i4>2525</vt:i4>
      </vt:variant>
      <vt:variant>
        <vt:i4>0</vt:i4>
      </vt:variant>
      <vt:variant>
        <vt:i4>5</vt:i4>
      </vt:variant>
      <vt:variant>
        <vt:lpwstr/>
      </vt:variant>
      <vt:variant>
        <vt:lpwstr>_Toc143856639</vt:lpwstr>
      </vt:variant>
      <vt:variant>
        <vt:i4>1966129</vt:i4>
      </vt:variant>
      <vt:variant>
        <vt:i4>2519</vt:i4>
      </vt:variant>
      <vt:variant>
        <vt:i4>0</vt:i4>
      </vt:variant>
      <vt:variant>
        <vt:i4>5</vt:i4>
      </vt:variant>
      <vt:variant>
        <vt:lpwstr/>
      </vt:variant>
      <vt:variant>
        <vt:lpwstr>_Toc143856638</vt:lpwstr>
      </vt:variant>
      <vt:variant>
        <vt:i4>1966129</vt:i4>
      </vt:variant>
      <vt:variant>
        <vt:i4>2513</vt:i4>
      </vt:variant>
      <vt:variant>
        <vt:i4>0</vt:i4>
      </vt:variant>
      <vt:variant>
        <vt:i4>5</vt:i4>
      </vt:variant>
      <vt:variant>
        <vt:lpwstr/>
      </vt:variant>
      <vt:variant>
        <vt:lpwstr>_Toc143856637</vt:lpwstr>
      </vt:variant>
      <vt:variant>
        <vt:i4>1966129</vt:i4>
      </vt:variant>
      <vt:variant>
        <vt:i4>2507</vt:i4>
      </vt:variant>
      <vt:variant>
        <vt:i4>0</vt:i4>
      </vt:variant>
      <vt:variant>
        <vt:i4>5</vt:i4>
      </vt:variant>
      <vt:variant>
        <vt:lpwstr/>
      </vt:variant>
      <vt:variant>
        <vt:lpwstr>_Toc143856636</vt:lpwstr>
      </vt:variant>
      <vt:variant>
        <vt:i4>1966129</vt:i4>
      </vt:variant>
      <vt:variant>
        <vt:i4>2501</vt:i4>
      </vt:variant>
      <vt:variant>
        <vt:i4>0</vt:i4>
      </vt:variant>
      <vt:variant>
        <vt:i4>5</vt:i4>
      </vt:variant>
      <vt:variant>
        <vt:lpwstr/>
      </vt:variant>
      <vt:variant>
        <vt:lpwstr>_Toc143856635</vt:lpwstr>
      </vt:variant>
      <vt:variant>
        <vt:i4>1966129</vt:i4>
      </vt:variant>
      <vt:variant>
        <vt:i4>2495</vt:i4>
      </vt:variant>
      <vt:variant>
        <vt:i4>0</vt:i4>
      </vt:variant>
      <vt:variant>
        <vt:i4>5</vt:i4>
      </vt:variant>
      <vt:variant>
        <vt:lpwstr/>
      </vt:variant>
      <vt:variant>
        <vt:lpwstr>_Toc143856634</vt:lpwstr>
      </vt:variant>
      <vt:variant>
        <vt:i4>1966129</vt:i4>
      </vt:variant>
      <vt:variant>
        <vt:i4>2489</vt:i4>
      </vt:variant>
      <vt:variant>
        <vt:i4>0</vt:i4>
      </vt:variant>
      <vt:variant>
        <vt:i4>5</vt:i4>
      </vt:variant>
      <vt:variant>
        <vt:lpwstr/>
      </vt:variant>
      <vt:variant>
        <vt:lpwstr>_Toc143856633</vt:lpwstr>
      </vt:variant>
      <vt:variant>
        <vt:i4>1966129</vt:i4>
      </vt:variant>
      <vt:variant>
        <vt:i4>2483</vt:i4>
      </vt:variant>
      <vt:variant>
        <vt:i4>0</vt:i4>
      </vt:variant>
      <vt:variant>
        <vt:i4>5</vt:i4>
      </vt:variant>
      <vt:variant>
        <vt:lpwstr/>
      </vt:variant>
      <vt:variant>
        <vt:lpwstr>_Toc143856632</vt:lpwstr>
      </vt:variant>
      <vt:variant>
        <vt:i4>1966129</vt:i4>
      </vt:variant>
      <vt:variant>
        <vt:i4>2477</vt:i4>
      </vt:variant>
      <vt:variant>
        <vt:i4>0</vt:i4>
      </vt:variant>
      <vt:variant>
        <vt:i4>5</vt:i4>
      </vt:variant>
      <vt:variant>
        <vt:lpwstr/>
      </vt:variant>
      <vt:variant>
        <vt:lpwstr>_Toc143856631</vt:lpwstr>
      </vt:variant>
      <vt:variant>
        <vt:i4>1966129</vt:i4>
      </vt:variant>
      <vt:variant>
        <vt:i4>2471</vt:i4>
      </vt:variant>
      <vt:variant>
        <vt:i4>0</vt:i4>
      </vt:variant>
      <vt:variant>
        <vt:i4>5</vt:i4>
      </vt:variant>
      <vt:variant>
        <vt:lpwstr/>
      </vt:variant>
      <vt:variant>
        <vt:lpwstr>_Toc143856630</vt:lpwstr>
      </vt:variant>
      <vt:variant>
        <vt:i4>2031665</vt:i4>
      </vt:variant>
      <vt:variant>
        <vt:i4>2465</vt:i4>
      </vt:variant>
      <vt:variant>
        <vt:i4>0</vt:i4>
      </vt:variant>
      <vt:variant>
        <vt:i4>5</vt:i4>
      </vt:variant>
      <vt:variant>
        <vt:lpwstr/>
      </vt:variant>
      <vt:variant>
        <vt:lpwstr>_Toc143856629</vt:lpwstr>
      </vt:variant>
      <vt:variant>
        <vt:i4>2031665</vt:i4>
      </vt:variant>
      <vt:variant>
        <vt:i4>2459</vt:i4>
      </vt:variant>
      <vt:variant>
        <vt:i4>0</vt:i4>
      </vt:variant>
      <vt:variant>
        <vt:i4>5</vt:i4>
      </vt:variant>
      <vt:variant>
        <vt:lpwstr/>
      </vt:variant>
      <vt:variant>
        <vt:lpwstr>_Toc143856628</vt:lpwstr>
      </vt:variant>
      <vt:variant>
        <vt:i4>2031665</vt:i4>
      </vt:variant>
      <vt:variant>
        <vt:i4>2453</vt:i4>
      </vt:variant>
      <vt:variant>
        <vt:i4>0</vt:i4>
      </vt:variant>
      <vt:variant>
        <vt:i4>5</vt:i4>
      </vt:variant>
      <vt:variant>
        <vt:lpwstr/>
      </vt:variant>
      <vt:variant>
        <vt:lpwstr>_Toc143856627</vt:lpwstr>
      </vt:variant>
      <vt:variant>
        <vt:i4>2031665</vt:i4>
      </vt:variant>
      <vt:variant>
        <vt:i4>2447</vt:i4>
      </vt:variant>
      <vt:variant>
        <vt:i4>0</vt:i4>
      </vt:variant>
      <vt:variant>
        <vt:i4>5</vt:i4>
      </vt:variant>
      <vt:variant>
        <vt:lpwstr/>
      </vt:variant>
      <vt:variant>
        <vt:lpwstr>_Toc143856626</vt:lpwstr>
      </vt:variant>
      <vt:variant>
        <vt:i4>2031665</vt:i4>
      </vt:variant>
      <vt:variant>
        <vt:i4>2441</vt:i4>
      </vt:variant>
      <vt:variant>
        <vt:i4>0</vt:i4>
      </vt:variant>
      <vt:variant>
        <vt:i4>5</vt:i4>
      </vt:variant>
      <vt:variant>
        <vt:lpwstr/>
      </vt:variant>
      <vt:variant>
        <vt:lpwstr>_Toc143856625</vt:lpwstr>
      </vt:variant>
      <vt:variant>
        <vt:i4>2031665</vt:i4>
      </vt:variant>
      <vt:variant>
        <vt:i4>2435</vt:i4>
      </vt:variant>
      <vt:variant>
        <vt:i4>0</vt:i4>
      </vt:variant>
      <vt:variant>
        <vt:i4>5</vt:i4>
      </vt:variant>
      <vt:variant>
        <vt:lpwstr/>
      </vt:variant>
      <vt:variant>
        <vt:lpwstr>_Toc143856624</vt:lpwstr>
      </vt:variant>
      <vt:variant>
        <vt:i4>2031665</vt:i4>
      </vt:variant>
      <vt:variant>
        <vt:i4>2429</vt:i4>
      </vt:variant>
      <vt:variant>
        <vt:i4>0</vt:i4>
      </vt:variant>
      <vt:variant>
        <vt:i4>5</vt:i4>
      </vt:variant>
      <vt:variant>
        <vt:lpwstr/>
      </vt:variant>
      <vt:variant>
        <vt:lpwstr>_Toc143856623</vt:lpwstr>
      </vt:variant>
      <vt:variant>
        <vt:i4>2031665</vt:i4>
      </vt:variant>
      <vt:variant>
        <vt:i4>2423</vt:i4>
      </vt:variant>
      <vt:variant>
        <vt:i4>0</vt:i4>
      </vt:variant>
      <vt:variant>
        <vt:i4>5</vt:i4>
      </vt:variant>
      <vt:variant>
        <vt:lpwstr/>
      </vt:variant>
      <vt:variant>
        <vt:lpwstr>_Toc143856622</vt:lpwstr>
      </vt:variant>
      <vt:variant>
        <vt:i4>2031665</vt:i4>
      </vt:variant>
      <vt:variant>
        <vt:i4>2417</vt:i4>
      </vt:variant>
      <vt:variant>
        <vt:i4>0</vt:i4>
      </vt:variant>
      <vt:variant>
        <vt:i4>5</vt:i4>
      </vt:variant>
      <vt:variant>
        <vt:lpwstr/>
      </vt:variant>
      <vt:variant>
        <vt:lpwstr>_Toc143856621</vt:lpwstr>
      </vt:variant>
      <vt:variant>
        <vt:i4>2031665</vt:i4>
      </vt:variant>
      <vt:variant>
        <vt:i4>2411</vt:i4>
      </vt:variant>
      <vt:variant>
        <vt:i4>0</vt:i4>
      </vt:variant>
      <vt:variant>
        <vt:i4>5</vt:i4>
      </vt:variant>
      <vt:variant>
        <vt:lpwstr/>
      </vt:variant>
      <vt:variant>
        <vt:lpwstr>_Toc143856620</vt:lpwstr>
      </vt:variant>
      <vt:variant>
        <vt:i4>1835057</vt:i4>
      </vt:variant>
      <vt:variant>
        <vt:i4>2405</vt:i4>
      </vt:variant>
      <vt:variant>
        <vt:i4>0</vt:i4>
      </vt:variant>
      <vt:variant>
        <vt:i4>5</vt:i4>
      </vt:variant>
      <vt:variant>
        <vt:lpwstr/>
      </vt:variant>
      <vt:variant>
        <vt:lpwstr>_Toc143856619</vt:lpwstr>
      </vt:variant>
      <vt:variant>
        <vt:i4>1835057</vt:i4>
      </vt:variant>
      <vt:variant>
        <vt:i4>2399</vt:i4>
      </vt:variant>
      <vt:variant>
        <vt:i4>0</vt:i4>
      </vt:variant>
      <vt:variant>
        <vt:i4>5</vt:i4>
      </vt:variant>
      <vt:variant>
        <vt:lpwstr/>
      </vt:variant>
      <vt:variant>
        <vt:lpwstr>_Toc143856618</vt:lpwstr>
      </vt:variant>
      <vt:variant>
        <vt:i4>1835057</vt:i4>
      </vt:variant>
      <vt:variant>
        <vt:i4>2393</vt:i4>
      </vt:variant>
      <vt:variant>
        <vt:i4>0</vt:i4>
      </vt:variant>
      <vt:variant>
        <vt:i4>5</vt:i4>
      </vt:variant>
      <vt:variant>
        <vt:lpwstr/>
      </vt:variant>
      <vt:variant>
        <vt:lpwstr>_Toc143856617</vt:lpwstr>
      </vt:variant>
      <vt:variant>
        <vt:i4>1835057</vt:i4>
      </vt:variant>
      <vt:variant>
        <vt:i4>2387</vt:i4>
      </vt:variant>
      <vt:variant>
        <vt:i4>0</vt:i4>
      </vt:variant>
      <vt:variant>
        <vt:i4>5</vt:i4>
      </vt:variant>
      <vt:variant>
        <vt:lpwstr/>
      </vt:variant>
      <vt:variant>
        <vt:lpwstr>_Toc143856616</vt:lpwstr>
      </vt:variant>
      <vt:variant>
        <vt:i4>1835057</vt:i4>
      </vt:variant>
      <vt:variant>
        <vt:i4>2381</vt:i4>
      </vt:variant>
      <vt:variant>
        <vt:i4>0</vt:i4>
      </vt:variant>
      <vt:variant>
        <vt:i4>5</vt:i4>
      </vt:variant>
      <vt:variant>
        <vt:lpwstr/>
      </vt:variant>
      <vt:variant>
        <vt:lpwstr>_Toc143856615</vt:lpwstr>
      </vt:variant>
      <vt:variant>
        <vt:i4>1835057</vt:i4>
      </vt:variant>
      <vt:variant>
        <vt:i4>2375</vt:i4>
      </vt:variant>
      <vt:variant>
        <vt:i4>0</vt:i4>
      </vt:variant>
      <vt:variant>
        <vt:i4>5</vt:i4>
      </vt:variant>
      <vt:variant>
        <vt:lpwstr/>
      </vt:variant>
      <vt:variant>
        <vt:lpwstr>_Toc143856614</vt:lpwstr>
      </vt:variant>
      <vt:variant>
        <vt:i4>1835057</vt:i4>
      </vt:variant>
      <vt:variant>
        <vt:i4>2369</vt:i4>
      </vt:variant>
      <vt:variant>
        <vt:i4>0</vt:i4>
      </vt:variant>
      <vt:variant>
        <vt:i4>5</vt:i4>
      </vt:variant>
      <vt:variant>
        <vt:lpwstr/>
      </vt:variant>
      <vt:variant>
        <vt:lpwstr>_Toc143856613</vt:lpwstr>
      </vt:variant>
      <vt:variant>
        <vt:i4>1835057</vt:i4>
      </vt:variant>
      <vt:variant>
        <vt:i4>2363</vt:i4>
      </vt:variant>
      <vt:variant>
        <vt:i4>0</vt:i4>
      </vt:variant>
      <vt:variant>
        <vt:i4>5</vt:i4>
      </vt:variant>
      <vt:variant>
        <vt:lpwstr/>
      </vt:variant>
      <vt:variant>
        <vt:lpwstr>_Toc143856612</vt:lpwstr>
      </vt:variant>
      <vt:variant>
        <vt:i4>1835057</vt:i4>
      </vt:variant>
      <vt:variant>
        <vt:i4>2357</vt:i4>
      </vt:variant>
      <vt:variant>
        <vt:i4>0</vt:i4>
      </vt:variant>
      <vt:variant>
        <vt:i4>5</vt:i4>
      </vt:variant>
      <vt:variant>
        <vt:lpwstr/>
      </vt:variant>
      <vt:variant>
        <vt:lpwstr>_Toc143856611</vt:lpwstr>
      </vt:variant>
      <vt:variant>
        <vt:i4>1835057</vt:i4>
      </vt:variant>
      <vt:variant>
        <vt:i4>2351</vt:i4>
      </vt:variant>
      <vt:variant>
        <vt:i4>0</vt:i4>
      </vt:variant>
      <vt:variant>
        <vt:i4>5</vt:i4>
      </vt:variant>
      <vt:variant>
        <vt:lpwstr/>
      </vt:variant>
      <vt:variant>
        <vt:lpwstr>_Toc143856610</vt:lpwstr>
      </vt:variant>
      <vt:variant>
        <vt:i4>1900593</vt:i4>
      </vt:variant>
      <vt:variant>
        <vt:i4>2345</vt:i4>
      </vt:variant>
      <vt:variant>
        <vt:i4>0</vt:i4>
      </vt:variant>
      <vt:variant>
        <vt:i4>5</vt:i4>
      </vt:variant>
      <vt:variant>
        <vt:lpwstr/>
      </vt:variant>
      <vt:variant>
        <vt:lpwstr>_Toc143856609</vt:lpwstr>
      </vt:variant>
      <vt:variant>
        <vt:i4>1900593</vt:i4>
      </vt:variant>
      <vt:variant>
        <vt:i4>2339</vt:i4>
      </vt:variant>
      <vt:variant>
        <vt:i4>0</vt:i4>
      </vt:variant>
      <vt:variant>
        <vt:i4>5</vt:i4>
      </vt:variant>
      <vt:variant>
        <vt:lpwstr/>
      </vt:variant>
      <vt:variant>
        <vt:lpwstr>_Toc143856608</vt:lpwstr>
      </vt:variant>
      <vt:variant>
        <vt:i4>1900593</vt:i4>
      </vt:variant>
      <vt:variant>
        <vt:i4>2333</vt:i4>
      </vt:variant>
      <vt:variant>
        <vt:i4>0</vt:i4>
      </vt:variant>
      <vt:variant>
        <vt:i4>5</vt:i4>
      </vt:variant>
      <vt:variant>
        <vt:lpwstr/>
      </vt:variant>
      <vt:variant>
        <vt:lpwstr>_Toc143856607</vt:lpwstr>
      </vt:variant>
      <vt:variant>
        <vt:i4>1900593</vt:i4>
      </vt:variant>
      <vt:variant>
        <vt:i4>2327</vt:i4>
      </vt:variant>
      <vt:variant>
        <vt:i4>0</vt:i4>
      </vt:variant>
      <vt:variant>
        <vt:i4>5</vt:i4>
      </vt:variant>
      <vt:variant>
        <vt:lpwstr/>
      </vt:variant>
      <vt:variant>
        <vt:lpwstr>_Toc143856606</vt:lpwstr>
      </vt:variant>
      <vt:variant>
        <vt:i4>1900593</vt:i4>
      </vt:variant>
      <vt:variant>
        <vt:i4>2321</vt:i4>
      </vt:variant>
      <vt:variant>
        <vt:i4>0</vt:i4>
      </vt:variant>
      <vt:variant>
        <vt:i4>5</vt:i4>
      </vt:variant>
      <vt:variant>
        <vt:lpwstr/>
      </vt:variant>
      <vt:variant>
        <vt:lpwstr>_Toc143856605</vt:lpwstr>
      </vt:variant>
      <vt:variant>
        <vt:i4>1900593</vt:i4>
      </vt:variant>
      <vt:variant>
        <vt:i4>2315</vt:i4>
      </vt:variant>
      <vt:variant>
        <vt:i4>0</vt:i4>
      </vt:variant>
      <vt:variant>
        <vt:i4>5</vt:i4>
      </vt:variant>
      <vt:variant>
        <vt:lpwstr/>
      </vt:variant>
      <vt:variant>
        <vt:lpwstr>_Toc143856604</vt:lpwstr>
      </vt:variant>
      <vt:variant>
        <vt:i4>1900593</vt:i4>
      </vt:variant>
      <vt:variant>
        <vt:i4>2309</vt:i4>
      </vt:variant>
      <vt:variant>
        <vt:i4>0</vt:i4>
      </vt:variant>
      <vt:variant>
        <vt:i4>5</vt:i4>
      </vt:variant>
      <vt:variant>
        <vt:lpwstr/>
      </vt:variant>
      <vt:variant>
        <vt:lpwstr>_Toc143856603</vt:lpwstr>
      </vt:variant>
      <vt:variant>
        <vt:i4>1900593</vt:i4>
      </vt:variant>
      <vt:variant>
        <vt:i4>2303</vt:i4>
      </vt:variant>
      <vt:variant>
        <vt:i4>0</vt:i4>
      </vt:variant>
      <vt:variant>
        <vt:i4>5</vt:i4>
      </vt:variant>
      <vt:variant>
        <vt:lpwstr/>
      </vt:variant>
      <vt:variant>
        <vt:lpwstr>_Toc143856602</vt:lpwstr>
      </vt:variant>
      <vt:variant>
        <vt:i4>1900593</vt:i4>
      </vt:variant>
      <vt:variant>
        <vt:i4>2297</vt:i4>
      </vt:variant>
      <vt:variant>
        <vt:i4>0</vt:i4>
      </vt:variant>
      <vt:variant>
        <vt:i4>5</vt:i4>
      </vt:variant>
      <vt:variant>
        <vt:lpwstr/>
      </vt:variant>
      <vt:variant>
        <vt:lpwstr>_Toc143856601</vt:lpwstr>
      </vt:variant>
      <vt:variant>
        <vt:i4>1900593</vt:i4>
      </vt:variant>
      <vt:variant>
        <vt:i4>2291</vt:i4>
      </vt:variant>
      <vt:variant>
        <vt:i4>0</vt:i4>
      </vt:variant>
      <vt:variant>
        <vt:i4>5</vt:i4>
      </vt:variant>
      <vt:variant>
        <vt:lpwstr/>
      </vt:variant>
      <vt:variant>
        <vt:lpwstr>_Toc143856600</vt:lpwstr>
      </vt:variant>
      <vt:variant>
        <vt:i4>1310770</vt:i4>
      </vt:variant>
      <vt:variant>
        <vt:i4>2285</vt:i4>
      </vt:variant>
      <vt:variant>
        <vt:i4>0</vt:i4>
      </vt:variant>
      <vt:variant>
        <vt:i4>5</vt:i4>
      </vt:variant>
      <vt:variant>
        <vt:lpwstr/>
      </vt:variant>
      <vt:variant>
        <vt:lpwstr>_Toc143856599</vt:lpwstr>
      </vt:variant>
      <vt:variant>
        <vt:i4>1310770</vt:i4>
      </vt:variant>
      <vt:variant>
        <vt:i4>2279</vt:i4>
      </vt:variant>
      <vt:variant>
        <vt:i4>0</vt:i4>
      </vt:variant>
      <vt:variant>
        <vt:i4>5</vt:i4>
      </vt:variant>
      <vt:variant>
        <vt:lpwstr/>
      </vt:variant>
      <vt:variant>
        <vt:lpwstr>_Toc143856598</vt:lpwstr>
      </vt:variant>
      <vt:variant>
        <vt:i4>1310770</vt:i4>
      </vt:variant>
      <vt:variant>
        <vt:i4>2273</vt:i4>
      </vt:variant>
      <vt:variant>
        <vt:i4>0</vt:i4>
      </vt:variant>
      <vt:variant>
        <vt:i4>5</vt:i4>
      </vt:variant>
      <vt:variant>
        <vt:lpwstr/>
      </vt:variant>
      <vt:variant>
        <vt:lpwstr>_Toc143856597</vt:lpwstr>
      </vt:variant>
      <vt:variant>
        <vt:i4>1310770</vt:i4>
      </vt:variant>
      <vt:variant>
        <vt:i4>2267</vt:i4>
      </vt:variant>
      <vt:variant>
        <vt:i4>0</vt:i4>
      </vt:variant>
      <vt:variant>
        <vt:i4>5</vt:i4>
      </vt:variant>
      <vt:variant>
        <vt:lpwstr/>
      </vt:variant>
      <vt:variant>
        <vt:lpwstr>_Toc143856596</vt:lpwstr>
      </vt:variant>
      <vt:variant>
        <vt:i4>1310770</vt:i4>
      </vt:variant>
      <vt:variant>
        <vt:i4>2261</vt:i4>
      </vt:variant>
      <vt:variant>
        <vt:i4>0</vt:i4>
      </vt:variant>
      <vt:variant>
        <vt:i4>5</vt:i4>
      </vt:variant>
      <vt:variant>
        <vt:lpwstr/>
      </vt:variant>
      <vt:variant>
        <vt:lpwstr>_Toc143856595</vt:lpwstr>
      </vt:variant>
      <vt:variant>
        <vt:i4>1310770</vt:i4>
      </vt:variant>
      <vt:variant>
        <vt:i4>2255</vt:i4>
      </vt:variant>
      <vt:variant>
        <vt:i4>0</vt:i4>
      </vt:variant>
      <vt:variant>
        <vt:i4>5</vt:i4>
      </vt:variant>
      <vt:variant>
        <vt:lpwstr/>
      </vt:variant>
      <vt:variant>
        <vt:lpwstr>_Toc143856594</vt:lpwstr>
      </vt:variant>
      <vt:variant>
        <vt:i4>1310770</vt:i4>
      </vt:variant>
      <vt:variant>
        <vt:i4>2249</vt:i4>
      </vt:variant>
      <vt:variant>
        <vt:i4>0</vt:i4>
      </vt:variant>
      <vt:variant>
        <vt:i4>5</vt:i4>
      </vt:variant>
      <vt:variant>
        <vt:lpwstr/>
      </vt:variant>
      <vt:variant>
        <vt:lpwstr>_Toc143856593</vt:lpwstr>
      </vt:variant>
      <vt:variant>
        <vt:i4>1310770</vt:i4>
      </vt:variant>
      <vt:variant>
        <vt:i4>2243</vt:i4>
      </vt:variant>
      <vt:variant>
        <vt:i4>0</vt:i4>
      </vt:variant>
      <vt:variant>
        <vt:i4>5</vt:i4>
      </vt:variant>
      <vt:variant>
        <vt:lpwstr/>
      </vt:variant>
      <vt:variant>
        <vt:lpwstr>_Toc143856592</vt:lpwstr>
      </vt:variant>
      <vt:variant>
        <vt:i4>1310770</vt:i4>
      </vt:variant>
      <vt:variant>
        <vt:i4>2237</vt:i4>
      </vt:variant>
      <vt:variant>
        <vt:i4>0</vt:i4>
      </vt:variant>
      <vt:variant>
        <vt:i4>5</vt:i4>
      </vt:variant>
      <vt:variant>
        <vt:lpwstr/>
      </vt:variant>
      <vt:variant>
        <vt:lpwstr>_Toc143856591</vt:lpwstr>
      </vt:variant>
      <vt:variant>
        <vt:i4>1310770</vt:i4>
      </vt:variant>
      <vt:variant>
        <vt:i4>2231</vt:i4>
      </vt:variant>
      <vt:variant>
        <vt:i4>0</vt:i4>
      </vt:variant>
      <vt:variant>
        <vt:i4>5</vt:i4>
      </vt:variant>
      <vt:variant>
        <vt:lpwstr/>
      </vt:variant>
      <vt:variant>
        <vt:lpwstr>_Toc143856590</vt:lpwstr>
      </vt:variant>
      <vt:variant>
        <vt:i4>1376306</vt:i4>
      </vt:variant>
      <vt:variant>
        <vt:i4>2225</vt:i4>
      </vt:variant>
      <vt:variant>
        <vt:i4>0</vt:i4>
      </vt:variant>
      <vt:variant>
        <vt:i4>5</vt:i4>
      </vt:variant>
      <vt:variant>
        <vt:lpwstr/>
      </vt:variant>
      <vt:variant>
        <vt:lpwstr>_Toc143856589</vt:lpwstr>
      </vt:variant>
      <vt:variant>
        <vt:i4>1376306</vt:i4>
      </vt:variant>
      <vt:variant>
        <vt:i4>2219</vt:i4>
      </vt:variant>
      <vt:variant>
        <vt:i4>0</vt:i4>
      </vt:variant>
      <vt:variant>
        <vt:i4>5</vt:i4>
      </vt:variant>
      <vt:variant>
        <vt:lpwstr/>
      </vt:variant>
      <vt:variant>
        <vt:lpwstr>_Toc143856588</vt:lpwstr>
      </vt:variant>
      <vt:variant>
        <vt:i4>1376306</vt:i4>
      </vt:variant>
      <vt:variant>
        <vt:i4>2213</vt:i4>
      </vt:variant>
      <vt:variant>
        <vt:i4>0</vt:i4>
      </vt:variant>
      <vt:variant>
        <vt:i4>5</vt:i4>
      </vt:variant>
      <vt:variant>
        <vt:lpwstr/>
      </vt:variant>
      <vt:variant>
        <vt:lpwstr>_Toc143856587</vt:lpwstr>
      </vt:variant>
      <vt:variant>
        <vt:i4>1376306</vt:i4>
      </vt:variant>
      <vt:variant>
        <vt:i4>2207</vt:i4>
      </vt:variant>
      <vt:variant>
        <vt:i4>0</vt:i4>
      </vt:variant>
      <vt:variant>
        <vt:i4>5</vt:i4>
      </vt:variant>
      <vt:variant>
        <vt:lpwstr/>
      </vt:variant>
      <vt:variant>
        <vt:lpwstr>_Toc143856586</vt:lpwstr>
      </vt:variant>
      <vt:variant>
        <vt:i4>1376306</vt:i4>
      </vt:variant>
      <vt:variant>
        <vt:i4>2201</vt:i4>
      </vt:variant>
      <vt:variant>
        <vt:i4>0</vt:i4>
      </vt:variant>
      <vt:variant>
        <vt:i4>5</vt:i4>
      </vt:variant>
      <vt:variant>
        <vt:lpwstr/>
      </vt:variant>
      <vt:variant>
        <vt:lpwstr>_Toc143856585</vt:lpwstr>
      </vt:variant>
      <vt:variant>
        <vt:i4>1376306</vt:i4>
      </vt:variant>
      <vt:variant>
        <vt:i4>2195</vt:i4>
      </vt:variant>
      <vt:variant>
        <vt:i4>0</vt:i4>
      </vt:variant>
      <vt:variant>
        <vt:i4>5</vt:i4>
      </vt:variant>
      <vt:variant>
        <vt:lpwstr/>
      </vt:variant>
      <vt:variant>
        <vt:lpwstr>_Toc143856584</vt:lpwstr>
      </vt:variant>
      <vt:variant>
        <vt:i4>1376306</vt:i4>
      </vt:variant>
      <vt:variant>
        <vt:i4>2189</vt:i4>
      </vt:variant>
      <vt:variant>
        <vt:i4>0</vt:i4>
      </vt:variant>
      <vt:variant>
        <vt:i4>5</vt:i4>
      </vt:variant>
      <vt:variant>
        <vt:lpwstr/>
      </vt:variant>
      <vt:variant>
        <vt:lpwstr>_Toc143856583</vt:lpwstr>
      </vt:variant>
      <vt:variant>
        <vt:i4>1376306</vt:i4>
      </vt:variant>
      <vt:variant>
        <vt:i4>2183</vt:i4>
      </vt:variant>
      <vt:variant>
        <vt:i4>0</vt:i4>
      </vt:variant>
      <vt:variant>
        <vt:i4>5</vt:i4>
      </vt:variant>
      <vt:variant>
        <vt:lpwstr/>
      </vt:variant>
      <vt:variant>
        <vt:lpwstr>_Toc143856582</vt:lpwstr>
      </vt:variant>
      <vt:variant>
        <vt:i4>1376306</vt:i4>
      </vt:variant>
      <vt:variant>
        <vt:i4>2177</vt:i4>
      </vt:variant>
      <vt:variant>
        <vt:i4>0</vt:i4>
      </vt:variant>
      <vt:variant>
        <vt:i4>5</vt:i4>
      </vt:variant>
      <vt:variant>
        <vt:lpwstr/>
      </vt:variant>
      <vt:variant>
        <vt:lpwstr>_Toc143856581</vt:lpwstr>
      </vt:variant>
      <vt:variant>
        <vt:i4>1376306</vt:i4>
      </vt:variant>
      <vt:variant>
        <vt:i4>2171</vt:i4>
      </vt:variant>
      <vt:variant>
        <vt:i4>0</vt:i4>
      </vt:variant>
      <vt:variant>
        <vt:i4>5</vt:i4>
      </vt:variant>
      <vt:variant>
        <vt:lpwstr/>
      </vt:variant>
      <vt:variant>
        <vt:lpwstr>_Toc143856580</vt:lpwstr>
      </vt:variant>
      <vt:variant>
        <vt:i4>1703986</vt:i4>
      </vt:variant>
      <vt:variant>
        <vt:i4>2165</vt:i4>
      </vt:variant>
      <vt:variant>
        <vt:i4>0</vt:i4>
      </vt:variant>
      <vt:variant>
        <vt:i4>5</vt:i4>
      </vt:variant>
      <vt:variant>
        <vt:lpwstr/>
      </vt:variant>
      <vt:variant>
        <vt:lpwstr>_Toc143856579</vt:lpwstr>
      </vt:variant>
      <vt:variant>
        <vt:i4>1703986</vt:i4>
      </vt:variant>
      <vt:variant>
        <vt:i4>2159</vt:i4>
      </vt:variant>
      <vt:variant>
        <vt:i4>0</vt:i4>
      </vt:variant>
      <vt:variant>
        <vt:i4>5</vt:i4>
      </vt:variant>
      <vt:variant>
        <vt:lpwstr/>
      </vt:variant>
      <vt:variant>
        <vt:lpwstr>_Toc143856578</vt:lpwstr>
      </vt:variant>
      <vt:variant>
        <vt:i4>1703986</vt:i4>
      </vt:variant>
      <vt:variant>
        <vt:i4>2153</vt:i4>
      </vt:variant>
      <vt:variant>
        <vt:i4>0</vt:i4>
      </vt:variant>
      <vt:variant>
        <vt:i4>5</vt:i4>
      </vt:variant>
      <vt:variant>
        <vt:lpwstr/>
      </vt:variant>
      <vt:variant>
        <vt:lpwstr>_Toc143856577</vt:lpwstr>
      </vt:variant>
      <vt:variant>
        <vt:i4>1703986</vt:i4>
      </vt:variant>
      <vt:variant>
        <vt:i4>2147</vt:i4>
      </vt:variant>
      <vt:variant>
        <vt:i4>0</vt:i4>
      </vt:variant>
      <vt:variant>
        <vt:i4>5</vt:i4>
      </vt:variant>
      <vt:variant>
        <vt:lpwstr/>
      </vt:variant>
      <vt:variant>
        <vt:lpwstr>_Toc143856576</vt:lpwstr>
      </vt:variant>
      <vt:variant>
        <vt:i4>1703986</vt:i4>
      </vt:variant>
      <vt:variant>
        <vt:i4>2141</vt:i4>
      </vt:variant>
      <vt:variant>
        <vt:i4>0</vt:i4>
      </vt:variant>
      <vt:variant>
        <vt:i4>5</vt:i4>
      </vt:variant>
      <vt:variant>
        <vt:lpwstr/>
      </vt:variant>
      <vt:variant>
        <vt:lpwstr>_Toc143856575</vt:lpwstr>
      </vt:variant>
      <vt:variant>
        <vt:i4>1703986</vt:i4>
      </vt:variant>
      <vt:variant>
        <vt:i4>2135</vt:i4>
      </vt:variant>
      <vt:variant>
        <vt:i4>0</vt:i4>
      </vt:variant>
      <vt:variant>
        <vt:i4>5</vt:i4>
      </vt:variant>
      <vt:variant>
        <vt:lpwstr/>
      </vt:variant>
      <vt:variant>
        <vt:lpwstr>_Toc143856574</vt:lpwstr>
      </vt:variant>
      <vt:variant>
        <vt:i4>1703986</vt:i4>
      </vt:variant>
      <vt:variant>
        <vt:i4>2129</vt:i4>
      </vt:variant>
      <vt:variant>
        <vt:i4>0</vt:i4>
      </vt:variant>
      <vt:variant>
        <vt:i4>5</vt:i4>
      </vt:variant>
      <vt:variant>
        <vt:lpwstr/>
      </vt:variant>
      <vt:variant>
        <vt:lpwstr>_Toc143856573</vt:lpwstr>
      </vt:variant>
      <vt:variant>
        <vt:i4>1703986</vt:i4>
      </vt:variant>
      <vt:variant>
        <vt:i4>2123</vt:i4>
      </vt:variant>
      <vt:variant>
        <vt:i4>0</vt:i4>
      </vt:variant>
      <vt:variant>
        <vt:i4>5</vt:i4>
      </vt:variant>
      <vt:variant>
        <vt:lpwstr/>
      </vt:variant>
      <vt:variant>
        <vt:lpwstr>_Toc143856572</vt:lpwstr>
      </vt:variant>
      <vt:variant>
        <vt:i4>1703986</vt:i4>
      </vt:variant>
      <vt:variant>
        <vt:i4>2117</vt:i4>
      </vt:variant>
      <vt:variant>
        <vt:i4>0</vt:i4>
      </vt:variant>
      <vt:variant>
        <vt:i4>5</vt:i4>
      </vt:variant>
      <vt:variant>
        <vt:lpwstr/>
      </vt:variant>
      <vt:variant>
        <vt:lpwstr>_Toc143856571</vt:lpwstr>
      </vt:variant>
      <vt:variant>
        <vt:i4>1703986</vt:i4>
      </vt:variant>
      <vt:variant>
        <vt:i4>2111</vt:i4>
      </vt:variant>
      <vt:variant>
        <vt:i4>0</vt:i4>
      </vt:variant>
      <vt:variant>
        <vt:i4>5</vt:i4>
      </vt:variant>
      <vt:variant>
        <vt:lpwstr/>
      </vt:variant>
      <vt:variant>
        <vt:lpwstr>_Toc143856570</vt:lpwstr>
      </vt:variant>
      <vt:variant>
        <vt:i4>1769522</vt:i4>
      </vt:variant>
      <vt:variant>
        <vt:i4>2105</vt:i4>
      </vt:variant>
      <vt:variant>
        <vt:i4>0</vt:i4>
      </vt:variant>
      <vt:variant>
        <vt:i4>5</vt:i4>
      </vt:variant>
      <vt:variant>
        <vt:lpwstr/>
      </vt:variant>
      <vt:variant>
        <vt:lpwstr>_Toc143856569</vt:lpwstr>
      </vt:variant>
      <vt:variant>
        <vt:i4>1769522</vt:i4>
      </vt:variant>
      <vt:variant>
        <vt:i4>2099</vt:i4>
      </vt:variant>
      <vt:variant>
        <vt:i4>0</vt:i4>
      </vt:variant>
      <vt:variant>
        <vt:i4>5</vt:i4>
      </vt:variant>
      <vt:variant>
        <vt:lpwstr/>
      </vt:variant>
      <vt:variant>
        <vt:lpwstr>_Toc143856568</vt:lpwstr>
      </vt:variant>
      <vt:variant>
        <vt:i4>1769522</vt:i4>
      </vt:variant>
      <vt:variant>
        <vt:i4>2093</vt:i4>
      </vt:variant>
      <vt:variant>
        <vt:i4>0</vt:i4>
      </vt:variant>
      <vt:variant>
        <vt:i4>5</vt:i4>
      </vt:variant>
      <vt:variant>
        <vt:lpwstr/>
      </vt:variant>
      <vt:variant>
        <vt:lpwstr>_Toc143856567</vt:lpwstr>
      </vt:variant>
      <vt:variant>
        <vt:i4>1769522</vt:i4>
      </vt:variant>
      <vt:variant>
        <vt:i4>2087</vt:i4>
      </vt:variant>
      <vt:variant>
        <vt:i4>0</vt:i4>
      </vt:variant>
      <vt:variant>
        <vt:i4>5</vt:i4>
      </vt:variant>
      <vt:variant>
        <vt:lpwstr/>
      </vt:variant>
      <vt:variant>
        <vt:lpwstr>_Toc143856566</vt:lpwstr>
      </vt:variant>
      <vt:variant>
        <vt:i4>1769522</vt:i4>
      </vt:variant>
      <vt:variant>
        <vt:i4>2081</vt:i4>
      </vt:variant>
      <vt:variant>
        <vt:i4>0</vt:i4>
      </vt:variant>
      <vt:variant>
        <vt:i4>5</vt:i4>
      </vt:variant>
      <vt:variant>
        <vt:lpwstr/>
      </vt:variant>
      <vt:variant>
        <vt:lpwstr>_Toc143856565</vt:lpwstr>
      </vt:variant>
      <vt:variant>
        <vt:i4>1769522</vt:i4>
      </vt:variant>
      <vt:variant>
        <vt:i4>2075</vt:i4>
      </vt:variant>
      <vt:variant>
        <vt:i4>0</vt:i4>
      </vt:variant>
      <vt:variant>
        <vt:i4>5</vt:i4>
      </vt:variant>
      <vt:variant>
        <vt:lpwstr/>
      </vt:variant>
      <vt:variant>
        <vt:lpwstr>_Toc143856564</vt:lpwstr>
      </vt:variant>
      <vt:variant>
        <vt:i4>1769522</vt:i4>
      </vt:variant>
      <vt:variant>
        <vt:i4>2069</vt:i4>
      </vt:variant>
      <vt:variant>
        <vt:i4>0</vt:i4>
      </vt:variant>
      <vt:variant>
        <vt:i4>5</vt:i4>
      </vt:variant>
      <vt:variant>
        <vt:lpwstr/>
      </vt:variant>
      <vt:variant>
        <vt:lpwstr>_Toc143856563</vt:lpwstr>
      </vt:variant>
      <vt:variant>
        <vt:i4>1769522</vt:i4>
      </vt:variant>
      <vt:variant>
        <vt:i4>2063</vt:i4>
      </vt:variant>
      <vt:variant>
        <vt:i4>0</vt:i4>
      </vt:variant>
      <vt:variant>
        <vt:i4>5</vt:i4>
      </vt:variant>
      <vt:variant>
        <vt:lpwstr/>
      </vt:variant>
      <vt:variant>
        <vt:lpwstr>_Toc143856562</vt:lpwstr>
      </vt:variant>
      <vt:variant>
        <vt:i4>1769522</vt:i4>
      </vt:variant>
      <vt:variant>
        <vt:i4>2057</vt:i4>
      </vt:variant>
      <vt:variant>
        <vt:i4>0</vt:i4>
      </vt:variant>
      <vt:variant>
        <vt:i4>5</vt:i4>
      </vt:variant>
      <vt:variant>
        <vt:lpwstr/>
      </vt:variant>
      <vt:variant>
        <vt:lpwstr>_Toc143856561</vt:lpwstr>
      </vt:variant>
      <vt:variant>
        <vt:i4>1769522</vt:i4>
      </vt:variant>
      <vt:variant>
        <vt:i4>2051</vt:i4>
      </vt:variant>
      <vt:variant>
        <vt:i4>0</vt:i4>
      </vt:variant>
      <vt:variant>
        <vt:i4>5</vt:i4>
      </vt:variant>
      <vt:variant>
        <vt:lpwstr/>
      </vt:variant>
      <vt:variant>
        <vt:lpwstr>_Toc143856560</vt:lpwstr>
      </vt:variant>
      <vt:variant>
        <vt:i4>1572914</vt:i4>
      </vt:variant>
      <vt:variant>
        <vt:i4>2045</vt:i4>
      </vt:variant>
      <vt:variant>
        <vt:i4>0</vt:i4>
      </vt:variant>
      <vt:variant>
        <vt:i4>5</vt:i4>
      </vt:variant>
      <vt:variant>
        <vt:lpwstr/>
      </vt:variant>
      <vt:variant>
        <vt:lpwstr>_Toc143856559</vt:lpwstr>
      </vt:variant>
      <vt:variant>
        <vt:i4>1572914</vt:i4>
      </vt:variant>
      <vt:variant>
        <vt:i4>2039</vt:i4>
      </vt:variant>
      <vt:variant>
        <vt:i4>0</vt:i4>
      </vt:variant>
      <vt:variant>
        <vt:i4>5</vt:i4>
      </vt:variant>
      <vt:variant>
        <vt:lpwstr/>
      </vt:variant>
      <vt:variant>
        <vt:lpwstr>_Toc143856558</vt:lpwstr>
      </vt:variant>
      <vt:variant>
        <vt:i4>1572914</vt:i4>
      </vt:variant>
      <vt:variant>
        <vt:i4>2033</vt:i4>
      </vt:variant>
      <vt:variant>
        <vt:i4>0</vt:i4>
      </vt:variant>
      <vt:variant>
        <vt:i4>5</vt:i4>
      </vt:variant>
      <vt:variant>
        <vt:lpwstr/>
      </vt:variant>
      <vt:variant>
        <vt:lpwstr>_Toc143856557</vt:lpwstr>
      </vt:variant>
      <vt:variant>
        <vt:i4>1572914</vt:i4>
      </vt:variant>
      <vt:variant>
        <vt:i4>2027</vt:i4>
      </vt:variant>
      <vt:variant>
        <vt:i4>0</vt:i4>
      </vt:variant>
      <vt:variant>
        <vt:i4>5</vt:i4>
      </vt:variant>
      <vt:variant>
        <vt:lpwstr/>
      </vt:variant>
      <vt:variant>
        <vt:lpwstr>_Toc143856556</vt:lpwstr>
      </vt:variant>
      <vt:variant>
        <vt:i4>1572914</vt:i4>
      </vt:variant>
      <vt:variant>
        <vt:i4>2021</vt:i4>
      </vt:variant>
      <vt:variant>
        <vt:i4>0</vt:i4>
      </vt:variant>
      <vt:variant>
        <vt:i4>5</vt:i4>
      </vt:variant>
      <vt:variant>
        <vt:lpwstr/>
      </vt:variant>
      <vt:variant>
        <vt:lpwstr>_Toc143856555</vt:lpwstr>
      </vt:variant>
      <vt:variant>
        <vt:i4>1572914</vt:i4>
      </vt:variant>
      <vt:variant>
        <vt:i4>2015</vt:i4>
      </vt:variant>
      <vt:variant>
        <vt:i4>0</vt:i4>
      </vt:variant>
      <vt:variant>
        <vt:i4>5</vt:i4>
      </vt:variant>
      <vt:variant>
        <vt:lpwstr/>
      </vt:variant>
      <vt:variant>
        <vt:lpwstr>_Toc143856554</vt:lpwstr>
      </vt:variant>
      <vt:variant>
        <vt:i4>1572914</vt:i4>
      </vt:variant>
      <vt:variant>
        <vt:i4>2009</vt:i4>
      </vt:variant>
      <vt:variant>
        <vt:i4>0</vt:i4>
      </vt:variant>
      <vt:variant>
        <vt:i4>5</vt:i4>
      </vt:variant>
      <vt:variant>
        <vt:lpwstr/>
      </vt:variant>
      <vt:variant>
        <vt:lpwstr>_Toc143856553</vt:lpwstr>
      </vt:variant>
      <vt:variant>
        <vt:i4>1572914</vt:i4>
      </vt:variant>
      <vt:variant>
        <vt:i4>2003</vt:i4>
      </vt:variant>
      <vt:variant>
        <vt:i4>0</vt:i4>
      </vt:variant>
      <vt:variant>
        <vt:i4>5</vt:i4>
      </vt:variant>
      <vt:variant>
        <vt:lpwstr/>
      </vt:variant>
      <vt:variant>
        <vt:lpwstr>_Toc143856552</vt:lpwstr>
      </vt:variant>
      <vt:variant>
        <vt:i4>1572914</vt:i4>
      </vt:variant>
      <vt:variant>
        <vt:i4>1997</vt:i4>
      </vt:variant>
      <vt:variant>
        <vt:i4>0</vt:i4>
      </vt:variant>
      <vt:variant>
        <vt:i4>5</vt:i4>
      </vt:variant>
      <vt:variant>
        <vt:lpwstr/>
      </vt:variant>
      <vt:variant>
        <vt:lpwstr>_Toc143856551</vt:lpwstr>
      </vt:variant>
      <vt:variant>
        <vt:i4>1572914</vt:i4>
      </vt:variant>
      <vt:variant>
        <vt:i4>1991</vt:i4>
      </vt:variant>
      <vt:variant>
        <vt:i4>0</vt:i4>
      </vt:variant>
      <vt:variant>
        <vt:i4>5</vt:i4>
      </vt:variant>
      <vt:variant>
        <vt:lpwstr/>
      </vt:variant>
      <vt:variant>
        <vt:lpwstr>_Toc143856550</vt:lpwstr>
      </vt:variant>
      <vt:variant>
        <vt:i4>1638450</vt:i4>
      </vt:variant>
      <vt:variant>
        <vt:i4>1985</vt:i4>
      </vt:variant>
      <vt:variant>
        <vt:i4>0</vt:i4>
      </vt:variant>
      <vt:variant>
        <vt:i4>5</vt:i4>
      </vt:variant>
      <vt:variant>
        <vt:lpwstr/>
      </vt:variant>
      <vt:variant>
        <vt:lpwstr>_Toc143856549</vt:lpwstr>
      </vt:variant>
      <vt:variant>
        <vt:i4>1638450</vt:i4>
      </vt:variant>
      <vt:variant>
        <vt:i4>1979</vt:i4>
      </vt:variant>
      <vt:variant>
        <vt:i4>0</vt:i4>
      </vt:variant>
      <vt:variant>
        <vt:i4>5</vt:i4>
      </vt:variant>
      <vt:variant>
        <vt:lpwstr/>
      </vt:variant>
      <vt:variant>
        <vt:lpwstr>_Toc143856548</vt:lpwstr>
      </vt:variant>
      <vt:variant>
        <vt:i4>1638450</vt:i4>
      </vt:variant>
      <vt:variant>
        <vt:i4>1973</vt:i4>
      </vt:variant>
      <vt:variant>
        <vt:i4>0</vt:i4>
      </vt:variant>
      <vt:variant>
        <vt:i4>5</vt:i4>
      </vt:variant>
      <vt:variant>
        <vt:lpwstr/>
      </vt:variant>
      <vt:variant>
        <vt:lpwstr>_Toc143856547</vt:lpwstr>
      </vt:variant>
      <vt:variant>
        <vt:i4>1638450</vt:i4>
      </vt:variant>
      <vt:variant>
        <vt:i4>1967</vt:i4>
      </vt:variant>
      <vt:variant>
        <vt:i4>0</vt:i4>
      </vt:variant>
      <vt:variant>
        <vt:i4>5</vt:i4>
      </vt:variant>
      <vt:variant>
        <vt:lpwstr/>
      </vt:variant>
      <vt:variant>
        <vt:lpwstr>_Toc143856546</vt:lpwstr>
      </vt:variant>
      <vt:variant>
        <vt:i4>1638450</vt:i4>
      </vt:variant>
      <vt:variant>
        <vt:i4>1961</vt:i4>
      </vt:variant>
      <vt:variant>
        <vt:i4>0</vt:i4>
      </vt:variant>
      <vt:variant>
        <vt:i4>5</vt:i4>
      </vt:variant>
      <vt:variant>
        <vt:lpwstr/>
      </vt:variant>
      <vt:variant>
        <vt:lpwstr>_Toc143856545</vt:lpwstr>
      </vt:variant>
      <vt:variant>
        <vt:i4>1638450</vt:i4>
      </vt:variant>
      <vt:variant>
        <vt:i4>1955</vt:i4>
      </vt:variant>
      <vt:variant>
        <vt:i4>0</vt:i4>
      </vt:variant>
      <vt:variant>
        <vt:i4>5</vt:i4>
      </vt:variant>
      <vt:variant>
        <vt:lpwstr/>
      </vt:variant>
      <vt:variant>
        <vt:lpwstr>_Toc143856544</vt:lpwstr>
      </vt:variant>
      <vt:variant>
        <vt:i4>1638450</vt:i4>
      </vt:variant>
      <vt:variant>
        <vt:i4>1949</vt:i4>
      </vt:variant>
      <vt:variant>
        <vt:i4>0</vt:i4>
      </vt:variant>
      <vt:variant>
        <vt:i4>5</vt:i4>
      </vt:variant>
      <vt:variant>
        <vt:lpwstr/>
      </vt:variant>
      <vt:variant>
        <vt:lpwstr>_Toc143856543</vt:lpwstr>
      </vt:variant>
      <vt:variant>
        <vt:i4>1638450</vt:i4>
      </vt:variant>
      <vt:variant>
        <vt:i4>1943</vt:i4>
      </vt:variant>
      <vt:variant>
        <vt:i4>0</vt:i4>
      </vt:variant>
      <vt:variant>
        <vt:i4>5</vt:i4>
      </vt:variant>
      <vt:variant>
        <vt:lpwstr/>
      </vt:variant>
      <vt:variant>
        <vt:lpwstr>_Toc143856542</vt:lpwstr>
      </vt:variant>
      <vt:variant>
        <vt:i4>1638450</vt:i4>
      </vt:variant>
      <vt:variant>
        <vt:i4>1937</vt:i4>
      </vt:variant>
      <vt:variant>
        <vt:i4>0</vt:i4>
      </vt:variant>
      <vt:variant>
        <vt:i4>5</vt:i4>
      </vt:variant>
      <vt:variant>
        <vt:lpwstr/>
      </vt:variant>
      <vt:variant>
        <vt:lpwstr>_Toc143856541</vt:lpwstr>
      </vt:variant>
      <vt:variant>
        <vt:i4>1638450</vt:i4>
      </vt:variant>
      <vt:variant>
        <vt:i4>1931</vt:i4>
      </vt:variant>
      <vt:variant>
        <vt:i4>0</vt:i4>
      </vt:variant>
      <vt:variant>
        <vt:i4>5</vt:i4>
      </vt:variant>
      <vt:variant>
        <vt:lpwstr/>
      </vt:variant>
      <vt:variant>
        <vt:lpwstr>_Toc143856540</vt:lpwstr>
      </vt:variant>
      <vt:variant>
        <vt:i4>1966130</vt:i4>
      </vt:variant>
      <vt:variant>
        <vt:i4>1925</vt:i4>
      </vt:variant>
      <vt:variant>
        <vt:i4>0</vt:i4>
      </vt:variant>
      <vt:variant>
        <vt:i4>5</vt:i4>
      </vt:variant>
      <vt:variant>
        <vt:lpwstr/>
      </vt:variant>
      <vt:variant>
        <vt:lpwstr>_Toc143856539</vt:lpwstr>
      </vt:variant>
      <vt:variant>
        <vt:i4>1966130</vt:i4>
      </vt:variant>
      <vt:variant>
        <vt:i4>1919</vt:i4>
      </vt:variant>
      <vt:variant>
        <vt:i4>0</vt:i4>
      </vt:variant>
      <vt:variant>
        <vt:i4>5</vt:i4>
      </vt:variant>
      <vt:variant>
        <vt:lpwstr/>
      </vt:variant>
      <vt:variant>
        <vt:lpwstr>_Toc143856538</vt:lpwstr>
      </vt:variant>
      <vt:variant>
        <vt:i4>1966130</vt:i4>
      </vt:variant>
      <vt:variant>
        <vt:i4>1913</vt:i4>
      </vt:variant>
      <vt:variant>
        <vt:i4>0</vt:i4>
      </vt:variant>
      <vt:variant>
        <vt:i4>5</vt:i4>
      </vt:variant>
      <vt:variant>
        <vt:lpwstr/>
      </vt:variant>
      <vt:variant>
        <vt:lpwstr>_Toc143856537</vt:lpwstr>
      </vt:variant>
      <vt:variant>
        <vt:i4>1966130</vt:i4>
      </vt:variant>
      <vt:variant>
        <vt:i4>1907</vt:i4>
      </vt:variant>
      <vt:variant>
        <vt:i4>0</vt:i4>
      </vt:variant>
      <vt:variant>
        <vt:i4>5</vt:i4>
      </vt:variant>
      <vt:variant>
        <vt:lpwstr/>
      </vt:variant>
      <vt:variant>
        <vt:lpwstr>_Toc143856536</vt:lpwstr>
      </vt:variant>
      <vt:variant>
        <vt:i4>1966130</vt:i4>
      </vt:variant>
      <vt:variant>
        <vt:i4>1901</vt:i4>
      </vt:variant>
      <vt:variant>
        <vt:i4>0</vt:i4>
      </vt:variant>
      <vt:variant>
        <vt:i4>5</vt:i4>
      </vt:variant>
      <vt:variant>
        <vt:lpwstr/>
      </vt:variant>
      <vt:variant>
        <vt:lpwstr>_Toc143856535</vt:lpwstr>
      </vt:variant>
      <vt:variant>
        <vt:i4>1966130</vt:i4>
      </vt:variant>
      <vt:variant>
        <vt:i4>1895</vt:i4>
      </vt:variant>
      <vt:variant>
        <vt:i4>0</vt:i4>
      </vt:variant>
      <vt:variant>
        <vt:i4>5</vt:i4>
      </vt:variant>
      <vt:variant>
        <vt:lpwstr/>
      </vt:variant>
      <vt:variant>
        <vt:lpwstr>_Toc143856534</vt:lpwstr>
      </vt:variant>
      <vt:variant>
        <vt:i4>1966130</vt:i4>
      </vt:variant>
      <vt:variant>
        <vt:i4>1889</vt:i4>
      </vt:variant>
      <vt:variant>
        <vt:i4>0</vt:i4>
      </vt:variant>
      <vt:variant>
        <vt:i4>5</vt:i4>
      </vt:variant>
      <vt:variant>
        <vt:lpwstr/>
      </vt:variant>
      <vt:variant>
        <vt:lpwstr>_Toc143856533</vt:lpwstr>
      </vt:variant>
      <vt:variant>
        <vt:i4>1966130</vt:i4>
      </vt:variant>
      <vt:variant>
        <vt:i4>1883</vt:i4>
      </vt:variant>
      <vt:variant>
        <vt:i4>0</vt:i4>
      </vt:variant>
      <vt:variant>
        <vt:i4>5</vt:i4>
      </vt:variant>
      <vt:variant>
        <vt:lpwstr/>
      </vt:variant>
      <vt:variant>
        <vt:lpwstr>_Toc143856532</vt:lpwstr>
      </vt:variant>
      <vt:variant>
        <vt:i4>1966130</vt:i4>
      </vt:variant>
      <vt:variant>
        <vt:i4>1877</vt:i4>
      </vt:variant>
      <vt:variant>
        <vt:i4>0</vt:i4>
      </vt:variant>
      <vt:variant>
        <vt:i4>5</vt:i4>
      </vt:variant>
      <vt:variant>
        <vt:lpwstr/>
      </vt:variant>
      <vt:variant>
        <vt:lpwstr>_Toc143856531</vt:lpwstr>
      </vt:variant>
      <vt:variant>
        <vt:i4>1966130</vt:i4>
      </vt:variant>
      <vt:variant>
        <vt:i4>1871</vt:i4>
      </vt:variant>
      <vt:variant>
        <vt:i4>0</vt:i4>
      </vt:variant>
      <vt:variant>
        <vt:i4>5</vt:i4>
      </vt:variant>
      <vt:variant>
        <vt:lpwstr/>
      </vt:variant>
      <vt:variant>
        <vt:lpwstr>_Toc143856530</vt:lpwstr>
      </vt:variant>
      <vt:variant>
        <vt:i4>2031666</vt:i4>
      </vt:variant>
      <vt:variant>
        <vt:i4>1865</vt:i4>
      </vt:variant>
      <vt:variant>
        <vt:i4>0</vt:i4>
      </vt:variant>
      <vt:variant>
        <vt:i4>5</vt:i4>
      </vt:variant>
      <vt:variant>
        <vt:lpwstr/>
      </vt:variant>
      <vt:variant>
        <vt:lpwstr>_Toc143856529</vt:lpwstr>
      </vt:variant>
      <vt:variant>
        <vt:i4>2031666</vt:i4>
      </vt:variant>
      <vt:variant>
        <vt:i4>1859</vt:i4>
      </vt:variant>
      <vt:variant>
        <vt:i4>0</vt:i4>
      </vt:variant>
      <vt:variant>
        <vt:i4>5</vt:i4>
      </vt:variant>
      <vt:variant>
        <vt:lpwstr/>
      </vt:variant>
      <vt:variant>
        <vt:lpwstr>_Toc143856528</vt:lpwstr>
      </vt:variant>
      <vt:variant>
        <vt:i4>2031666</vt:i4>
      </vt:variant>
      <vt:variant>
        <vt:i4>1853</vt:i4>
      </vt:variant>
      <vt:variant>
        <vt:i4>0</vt:i4>
      </vt:variant>
      <vt:variant>
        <vt:i4>5</vt:i4>
      </vt:variant>
      <vt:variant>
        <vt:lpwstr/>
      </vt:variant>
      <vt:variant>
        <vt:lpwstr>_Toc143856527</vt:lpwstr>
      </vt:variant>
      <vt:variant>
        <vt:i4>2031666</vt:i4>
      </vt:variant>
      <vt:variant>
        <vt:i4>1847</vt:i4>
      </vt:variant>
      <vt:variant>
        <vt:i4>0</vt:i4>
      </vt:variant>
      <vt:variant>
        <vt:i4>5</vt:i4>
      </vt:variant>
      <vt:variant>
        <vt:lpwstr/>
      </vt:variant>
      <vt:variant>
        <vt:lpwstr>_Toc143856526</vt:lpwstr>
      </vt:variant>
      <vt:variant>
        <vt:i4>2031666</vt:i4>
      </vt:variant>
      <vt:variant>
        <vt:i4>1841</vt:i4>
      </vt:variant>
      <vt:variant>
        <vt:i4>0</vt:i4>
      </vt:variant>
      <vt:variant>
        <vt:i4>5</vt:i4>
      </vt:variant>
      <vt:variant>
        <vt:lpwstr/>
      </vt:variant>
      <vt:variant>
        <vt:lpwstr>_Toc143856525</vt:lpwstr>
      </vt:variant>
      <vt:variant>
        <vt:i4>2031666</vt:i4>
      </vt:variant>
      <vt:variant>
        <vt:i4>1835</vt:i4>
      </vt:variant>
      <vt:variant>
        <vt:i4>0</vt:i4>
      </vt:variant>
      <vt:variant>
        <vt:i4>5</vt:i4>
      </vt:variant>
      <vt:variant>
        <vt:lpwstr/>
      </vt:variant>
      <vt:variant>
        <vt:lpwstr>_Toc143856524</vt:lpwstr>
      </vt:variant>
      <vt:variant>
        <vt:i4>2031666</vt:i4>
      </vt:variant>
      <vt:variant>
        <vt:i4>1829</vt:i4>
      </vt:variant>
      <vt:variant>
        <vt:i4>0</vt:i4>
      </vt:variant>
      <vt:variant>
        <vt:i4>5</vt:i4>
      </vt:variant>
      <vt:variant>
        <vt:lpwstr/>
      </vt:variant>
      <vt:variant>
        <vt:lpwstr>_Toc143856523</vt:lpwstr>
      </vt:variant>
      <vt:variant>
        <vt:i4>2031666</vt:i4>
      </vt:variant>
      <vt:variant>
        <vt:i4>1823</vt:i4>
      </vt:variant>
      <vt:variant>
        <vt:i4>0</vt:i4>
      </vt:variant>
      <vt:variant>
        <vt:i4>5</vt:i4>
      </vt:variant>
      <vt:variant>
        <vt:lpwstr/>
      </vt:variant>
      <vt:variant>
        <vt:lpwstr>_Toc143856522</vt:lpwstr>
      </vt:variant>
      <vt:variant>
        <vt:i4>2031666</vt:i4>
      </vt:variant>
      <vt:variant>
        <vt:i4>1817</vt:i4>
      </vt:variant>
      <vt:variant>
        <vt:i4>0</vt:i4>
      </vt:variant>
      <vt:variant>
        <vt:i4>5</vt:i4>
      </vt:variant>
      <vt:variant>
        <vt:lpwstr/>
      </vt:variant>
      <vt:variant>
        <vt:lpwstr>_Toc143856521</vt:lpwstr>
      </vt:variant>
      <vt:variant>
        <vt:i4>2031666</vt:i4>
      </vt:variant>
      <vt:variant>
        <vt:i4>1811</vt:i4>
      </vt:variant>
      <vt:variant>
        <vt:i4>0</vt:i4>
      </vt:variant>
      <vt:variant>
        <vt:i4>5</vt:i4>
      </vt:variant>
      <vt:variant>
        <vt:lpwstr/>
      </vt:variant>
      <vt:variant>
        <vt:lpwstr>_Toc143856520</vt:lpwstr>
      </vt:variant>
      <vt:variant>
        <vt:i4>1835058</vt:i4>
      </vt:variant>
      <vt:variant>
        <vt:i4>1805</vt:i4>
      </vt:variant>
      <vt:variant>
        <vt:i4>0</vt:i4>
      </vt:variant>
      <vt:variant>
        <vt:i4>5</vt:i4>
      </vt:variant>
      <vt:variant>
        <vt:lpwstr/>
      </vt:variant>
      <vt:variant>
        <vt:lpwstr>_Toc143856519</vt:lpwstr>
      </vt:variant>
      <vt:variant>
        <vt:i4>1835058</vt:i4>
      </vt:variant>
      <vt:variant>
        <vt:i4>1799</vt:i4>
      </vt:variant>
      <vt:variant>
        <vt:i4>0</vt:i4>
      </vt:variant>
      <vt:variant>
        <vt:i4>5</vt:i4>
      </vt:variant>
      <vt:variant>
        <vt:lpwstr/>
      </vt:variant>
      <vt:variant>
        <vt:lpwstr>_Toc143856518</vt:lpwstr>
      </vt:variant>
      <vt:variant>
        <vt:i4>1835058</vt:i4>
      </vt:variant>
      <vt:variant>
        <vt:i4>1793</vt:i4>
      </vt:variant>
      <vt:variant>
        <vt:i4>0</vt:i4>
      </vt:variant>
      <vt:variant>
        <vt:i4>5</vt:i4>
      </vt:variant>
      <vt:variant>
        <vt:lpwstr/>
      </vt:variant>
      <vt:variant>
        <vt:lpwstr>_Toc143856517</vt:lpwstr>
      </vt:variant>
      <vt:variant>
        <vt:i4>1835058</vt:i4>
      </vt:variant>
      <vt:variant>
        <vt:i4>1787</vt:i4>
      </vt:variant>
      <vt:variant>
        <vt:i4>0</vt:i4>
      </vt:variant>
      <vt:variant>
        <vt:i4>5</vt:i4>
      </vt:variant>
      <vt:variant>
        <vt:lpwstr/>
      </vt:variant>
      <vt:variant>
        <vt:lpwstr>_Toc143856516</vt:lpwstr>
      </vt:variant>
      <vt:variant>
        <vt:i4>1835058</vt:i4>
      </vt:variant>
      <vt:variant>
        <vt:i4>1781</vt:i4>
      </vt:variant>
      <vt:variant>
        <vt:i4>0</vt:i4>
      </vt:variant>
      <vt:variant>
        <vt:i4>5</vt:i4>
      </vt:variant>
      <vt:variant>
        <vt:lpwstr/>
      </vt:variant>
      <vt:variant>
        <vt:lpwstr>_Toc143856515</vt:lpwstr>
      </vt:variant>
      <vt:variant>
        <vt:i4>1835058</vt:i4>
      </vt:variant>
      <vt:variant>
        <vt:i4>1775</vt:i4>
      </vt:variant>
      <vt:variant>
        <vt:i4>0</vt:i4>
      </vt:variant>
      <vt:variant>
        <vt:i4>5</vt:i4>
      </vt:variant>
      <vt:variant>
        <vt:lpwstr/>
      </vt:variant>
      <vt:variant>
        <vt:lpwstr>_Toc143856514</vt:lpwstr>
      </vt:variant>
      <vt:variant>
        <vt:i4>1835058</vt:i4>
      </vt:variant>
      <vt:variant>
        <vt:i4>1769</vt:i4>
      </vt:variant>
      <vt:variant>
        <vt:i4>0</vt:i4>
      </vt:variant>
      <vt:variant>
        <vt:i4>5</vt:i4>
      </vt:variant>
      <vt:variant>
        <vt:lpwstr/>
      </vt:variant>
      <vt:variant>
        <vt:lpwstr>_Toc143856513</vt:lpwstr>
      </vt:variant>
      <vt:variant>
        <vt:i4>1835058</vt:i4>
      </vt:variant>
      <vt:variant>
        <vt:i4>1763</vt:i4>
      </vt:variant>
      <vt:variant>
        <vt:i4>0</vt:i4>
      </vt:variant>
      <vt:variant>
        <vt:i4>5</vt:i4>
      </vt:variant>
      <vt:variant>
        <vt:lpwstr/>
      </vt:variant>
      <vt:variant>
        <vt:lpwstr>_Toc143856512</vt:lpwstr>
      </vt:variant>
      <vt:variant>
        <vt:i4>1835058</vt:i4>
      </vt:variant>
      <vt:variant>
        <vt:i4>1757</vt:i4>
      </vt:variant>
      <vt:variant>
        <vt:i4>0</vt:i4>
      </vt:variant>
      <vt:variant>
        <vt:i4>5</vt:i4>
      </vt:variant>
      <vt:variant>
        <vt:lpwstr/>
      </vt:variant>
      <vt:variant>
        <vt:lpwstr>_Toc143856511</vt:lpwstr>
      </vt:variant>
      <vt:variant>
        <vt:i4>1835058</vt:i4>
      </vt:variant>
      <vt:variant>
        <vt:i4>1751</vt:i4>
      </vt:variant>
      <vt:variant>
        <vt:i4>0</vt:i4>
      </vt:variant>
      <vt:variant>
        <vt:i4>5</vt:i4>
      </vt:variant>
      <vt:variant>
        <vt:lpwstr/>
      </vt:variant>
      <vt:variant>
        <vt:lpwstr>_Toc143856510</vt:lpwstr>
      </vt:variant>
      <vt:variant>
        <vt:i4>1900594</vt:i4>
      </vt:variant>
      <vt:variant>
        <vt:i4>1745</vt:i4>
      </vt:variant>
      <vt:variant>
        <vt:i4>0</vt:i4>
      </vt:variant>
      <vt:variant>
        <vt:i4>5</vt:i4>
      </vt:variant>
      <vt:variant>
        <vt:lpwstr/>
      </vt:variant>
      <vt:variant>
        <vt:lpwstr>_Toc143856509</vt:lpwstr>
      </vt:variant>
      <vt:variant>
        <vt:i4>1900594</vt:i4>
      </vt:variant>
      <vt:variant>
        <vt:i4>1739</vt:i4>
      </vt:variant>
      <vt:variant>
        <vt:i4>0</vt:i4>
      </vt:variant>
      <vt:variant>
        <vt:i4>5</vt:i4>
      </vt:variant>
      <vt:variant>
        <vt:lpwstr/>
      </vt:variant>
      <vt:variant>
        <vt:lpwstr>_Toc143856508</vt:lpwstr>
      </vt:variant>
      <vt:variant>
        <vt:i4>1900594</vt:i4>
      </vt:variant>
      <vt:variant>
        <vt:i4>1733</vt:i4>
      </vt:variant>
      <vt:variant>
        <vt:i4>0</vt:i4>
      </vt:variant>
      <vt:variant>
        <vt:i4>5</vt:i4>
      </vt:variant>
      <vt:variant>
        <vt:lpwstr/>
      </vt:variant>
      <vt:variant>
        <vt:lpwstr>_Toc143856507</vt:lpwstr>
      </vt:variant>
      <vt:variant>
        <vt:i4>1900594</vt:i4>
      </vt:variant>
      <vt:variant>
        <vt:i4>1727</vt:i4>
      </vt:variant>
      <vt:variant>
        <vt:i4>0</vt:i4>
      </vt:variant>
      <vt:variant>
        <vt:i4>5</vt:i4>
      </vt:variant>
      <vt:variant>
        <vt:lpwstr/>
      </vt:variant>
      <vt:variant>
        <vt:lpwstr>_Toc143856506</vt:lpwstr>
      </vt:variant>
      <vt:variant>
        <vt:i4>1900594</vt:i4>
      </vt:variant>
      <vt:variant>
        <vt:i4>1721</vt:i4>
      </vt:variant>
      <vt:variant>
        <vt:i4>0</vt:i4>
      </vt:variant>
      <vt:variant>
        <vt:i4>5</vt:i4>
      </vt:variant>
      <vt:variant>
        <vt:lpwstr/>
      </vt:variant>
      <vt:variant>
        <vt:lpwstr>_Toc143856505</vt:lpwstr>
      </vt:variant>
      <vt:variant>
        <vt:i4>1900594</vt:i4>
      </vt:variant>
      <vt:variant>
        <vt:i4>1715</vt:i4>
      </vt:variant>
      <vt:variant>
        <vt:i4>0</vt:i4>
      </vt:variant>
      <vt:variant>
        <vt:i4>5</vt:i4>
      </vt:variant>
      <vt:variant>
        <vt:lpwstr/>
      </vt:variant>
      <vt:variant>
        <vt:lpwstr>_Toc143856504</vt:lpwstr>
      </vt:variant>
      <vt:variant>
        <vt:i4>1900594</vt:i4>
      </vt:variant>
      <vt:variant>
        <vt:i4>1709</vt:i4>
      </vt:variant>
      <vt:variant>
        <vt:i4>0</vt:i4>
      </vt:variant>
      <vt:variant>
        <vt:i4>5</vt:i4>
      </vt:variant>
      <vt:variant>
        <vt:lpwstr/>
      </vt:variant>
      <vt:variant>
        <vt:lpwstr>_Toc143856503</vt:lpwstr>
      </vt:variant>
      <vt:variant>
        <vt:i4>1900594</vt:i4>
      </vt:variant>
      <vt:variant>
        <vt:i4>1703</vt:i4>
      </vt:variant>
      <vt:variant>
        <vt:i4>0</vt:i4>
      </vt:variant>
      <vt:variant>
        <vt:i4>5</vt:i4>
      </vt:variant>
      <vt:variant>
        <vt:lpwstr/>
      </vt:variant>
      <vt:variant>
        <vt:lpwstr>_Toc143856502</vt:lpwstr>
      </vt:variant>
      <vt:variant>
        <vt:i4>1900594</vt:i4>
      </vt:variant>
      <vt:variant>
        <vt:i4>1697</vt:i4>
      </vt:variant>
      <vt:variant>
        <vt:i4>0</vt:i4>
      </vt:variant>
      <vt:variant>
        <vt:i4>5</vt:i4>
      </vt:variant>
      <vt:variant>
        <vt:lpwstr/>
      </vt:variant>
      <vt:variant>
        <vt:lpwstr>_Toc143856501</vt:lpwstr>
      </vt:variant>
      <vt:variant>
        <vt:i4>1900594</vt:i4>
      </vt:variant>
      <vt:variant>
        <vt:i4>1691</vt:i4>
      </vt:variant>
      <vt:variant>
        <vt:i4>0</vt:i4>
      </vt:variant>
      <vt:variant>
        <vt:i4>5</vt:i4>
      </vt:variant>
      <vt:variant>
        <vt:lpwstr/>
      </vt:variant>
      <vt:variant>
        <vt:lpwstr>_Toc143856500</vt:lpwstr>
      </vt:variant>
      <vt:variant>
        <vt:i4>1310771</vt:i4>
      </vt:variant>
      <vt:variant>
        <vt:i4>1685</vt:i4>
      </vt:variant>
      <vt:variant>
        <vt:i4>0</vt:i4>
      </vt:variant>
      <vt:variant>
        <vt:i4>5</vt:i4>
      </vt:variant>
      <vt:variant>
        <vt:lpwstr/>
      </vt:variant>
      <vt:variant>
        <vt:lpwstr>_Toc143856499</vt:lpwstr>
      </vt:variant>
      <vt:variant>
        <vt:i4>1310771</vt:i4>
      </vt:variant>
      <vt:variant>
        <vt:i4>1679</vt:i4>
      </vt:variant>
      <vt:variant>
        <vt:i4>0</vt:i4>
      </vt:variant>
      <vt:variant>
        <vt:i4>5</vt:i4>
      </vt:variant>
      <vt:variant>
        <vt:lpwstr/>
      </vt:variant>
      <vt:variant>
        <vt:lpwstr>_Toc143856498</vt:lpwstr>
      </vt:variant>
      <vt:variant>
        <vt:i4>1310771</vt:i4>
      </vt:variant>
      <vt:variant>
        <vt:i4>1673</vt:i4>
      </vt:variant>
      <vt:variant>
        <vt:i4>0</vt:i4>
      </vt:variant>
      <vt:variant>
        <vt:i4>5</vt:i4>
      </vt:variant>
      <vt:variant>
        <vt:lpwstr/>
      </vt:variant>
      <vt:variant>
        <vt:lpwstr>_Toc143856497</vt:lpwstr>
      </vt:variant>
      <vt:variant>
        <vt:i4>1310771</vt:i4>
      </vt:variant>
      <vt:variant>
        <vt:i4>1667</vt:i4>
      </vt:variant>
      <vt:variant>
        <vt:i4>0</vt:i4>
      </vt:variant>
      <vt:variant>
        <vt:i4>5</vt:i4>
      </vt:variant>
      <vt:variant>
        <vt:lpwstr/>
      </vt:variant>
      <vt:variant>
        <vt:lpwstr>_Toc143856496</vt:lpwstr>
      </vt:variant>
      <vt:variant>
        <vt:i4>1310771</vt:i4>
      </vt:variant>
      <vt:variant>
        <vt:i4>1661</vt:i4>
      </vt:variant>
      <vt:variant>
        <vt:i4>0</vt:i4>
      </vt:variant>
      <vt:variant>
        <vt:i4>5</vt:i4>
      </vt:variant>
      <vt:variant>
        <vt:lpwstr/>
      </vt:variant>
      <vt:variant>
        <vt:lpwstr>_Toc143856495</vt:lpwstr>
      </vt:variant>
      <vt:variant>
        <vt:i4>1310771</vt:i4>
      </vt:variant>
      <vt:variant>
        <vt:i4>1655</vt:i4>
      </vt:variant>
      <vt:variant>
        <vt:i4>0</vt:i4>
      </vt:variant>
      <vt:variant>
        <vt:i4>5</vt:i4>
      </vt:variant>
      <vt:variant>
        <vt:lpwstr/>
      </vt:variant>
      <vt:variant>
        <vt:lpwstr>_Toc143856494</vt:lpwstr>
      </vt:variant>
      <vt:variant>
        <vt:i4>1310771</vt:i4>
      </vt:variant>
      <vt:variant>
        <vt:i4>1649</vt:i4>
      </vt:variant>
      <vt:variant>
        <vt:i4>0</vt:i4>
      </vt:variant>
      <vt:variant>
        <vt:i4>5</vt:i4>
      </vt:variant>
      <vt:variant>
        <vt:lpwstr/>
      </vt:variant>
      <vt:variant>
        <vt:lpwstr>_Toc143856493</vt:lpwstr>
      </vt:variant>
      <vt:variant>
        <vt:i4>1310771</vt:i4>
      </vt:variant>
      <vt:variant>
        <vt:i4>1643</vt:i4>
      </vt:variant>
      <vt:variant>
        <vt:i4>0</vt:i4>
      </vt:variant>
      <vt:variant>
        <vt:i4>5</vt:i4>
      </vt:variant>
      <vt:variant>
        <vt:lpwstr/>
      </vt:variant>
      <vt:variant>
        <vt:lpwstr>_Toc143856492</vt:lpwstr>
      </vt:variant>
      <vt:variant>
        <vt:i4>1310771</vt:i4>
      </vt:variant>
      <vt:variant>
        <vt:i4>1637</vt:i4>
      </vt:variant>
      <vt:variant>
        <vt:i4>0</vt:i4>
      </vt:variant>
      <vt:variant>
        <vt:i4>5</vt:i4>
      </vt:variant>
      <vt:variant>
        <vt:lpwstr/>
      </vt:variant>
      <vt:variant>
        <vt:lpwstr>_Toc143856491</vt:lpwstr>
      </vt:variant>
      <vt:variant>
        <vt:i4>1310771</vt:i4>
      </vt:variant>
      <vt:variant>
        <vt:i4>1631</vt:i4>
      </vt:variant>
      <vt:variant>
        <vt:i4>0</vt:i4>
      </vt:variant>
      <vt:variant>
        <vt:i4>5</vt:i4>
      </vt:variant>
      <vt:variant>
        <vt:lpwstr/>
      </vt:variant>
      <vt:variant>
        <vt:lpwstr>_Toc143856490</vt:lpwstr>
      </vt:variant>
      <vt:variant>
        <vt:i4>1376307</vt:i4>
      </vt:variant>
      <vt:variant>
        <vt:i4>1625</vt:i4>
      </vt:variant>
      <vt:variant>
        <vt:i4>0</vt:i4>
      </vt:variant>
      <vt:variant>
        <vt:i4>5</vt:i4>
      </vt:variant>
      <vt:variant>
        <vt:lpwstr/>
      </vt:variant>
      <vt:variant>
        <vt:lpwstr>_Toc143856489</vt:lpwstr>
      </vt:variant>
      <vt:variant>
        <vt:i4>1376307</vt:i4>
      </vt:variant>
      <vt:variant>
        <vt:i4>1619</vt:i4>
      </vt:variant>
      <vt:variant>
        <vt:i4>0</vt:i4>
      </vt:variant>
      <vt:variant>
        <vt:i4>5</vt:i4>
      </vt:variant>
      <vt:variant>
        <vt:lpwstr/>
      </vt:variant>
      <vt:variant>
        <vt:lpwstr>_Toc143856488</vt:lpwstr>
      </vt:variant>
      <vt:variant>
        <vt:i4>1376307</vt:i4>
      </vt:variant>
      <vt:variant>
        <vt:i4>1613</vt:i4>
      </vt:variant>
      <vt:variant>
        <vt:i4>0</vt:i4>
      </vt:variant>
      <vt:variant>
        <vt:i4>5</vt:i4>
      </vt:variant>
      <vt:variant>
        <vt:lpwstr/>
      </vt:variant>
      <vt:variant>
        <vt:lpwstr>_Toc143856487</vt:lpwstr>
      </vt:variant>
      <vt:variant>
        <vt:i4>1376307</vt:i4>
      </vt:variant>
      <vt:variant>
        <vt:i4>1607</vt:i4>
      </vt:variant>
      <vt:variant>
        <vt:i4>0</vt:i4>
      </vt:variant>
      <vt:variant>
        <vt:i4>5</vt:i4>
      </vt:variant>
      <vt:variant>
        <vt:lpwstr/>
      </vt:variant>
      <vt:variant>
        <vt:lpwstr>_Toc143856486</vt:lpwstr>
      </vt:variant>
      <vt:variant>
        <vt:i4>1376307</vt:i4>
      </vt:variant>
      <vt:variant>
        <vt:i4>1601</vt:i4>
      </vt:variant>
      <vt:variant>
        <vt:i4>0</vt:i4>
      </vt:variant>
      <vt:variant>
        <vt:i4>5</vt:i4>
      </vt:variant>
      <vt:variant>
        <vt:lpwstr/>
      </vt:variant>
      <vt:variant>
        <vt:lpwstr>_Toc143856485</vt:lpwstr>
      </vt:variant>
      <vt:variant>
        <vt:i4>1376307</vt:i4>
      </vt:variant>
      <vt:variant>
        <vt:i4>1595</vt:i4>
      </vt:variant>
      <vt:variant>
        <vt:i4>0</vt:i4>
      </vt:variant>
      <vt:variant>
        <vt:i4>5</vt:i4>
      </vt:variant>
      <vt:variant>
        <vt:lpwstr/>
      </vt:variant>
      <vt:variant>
        <vt:lpwstr>_Toc143856484</vt:lpwstr>
      </vt:variant>
      <vt:variant>
        <vt:i4>1376307</vt:i4>
      </vt:variant>
      <vt:variant>
        <vt:i4>1589</vt:i4>
      </vt:variant>
      <vt:variant>
        <vt:i4>0</vt:i4>
      </vt:variant>
      <vt:variant>
        <vt:i4>5</vt:i4>
      </vt:variant>
      <vt:variant>
        <vt:lpwstr/>
      </vt:variant>
      <vt:variant>
        <vt:lpwstr>_Toc143856483</vt:lpwstr>
      </vt:variant>
      <vt:variant>
        <vt:i4>1376307</vt:i4>
      </vt:variant>
      <vt:variant>
        <vt:i4>1583</vt:i4>
      </vt:variant>
      <vt:variant>
        <vt:i4>0</vt:i4>
      </vt:variant>
      <vt:variant>
        <vt:i4>5</vt:i4>
      </vt:variant>
      <vt:variant>
        <vt:lpwstr/>
      </vt:variant>
      <vt:variant>
        <vt:lpwstr>_Toc143856482</vt:lpwstr>
      </vt:variant>
      <vt:variant>
        <vt:i4>1376307</vt:i4>
      </vt:variant>
      <vt:variant>
        <vt:i4>1577</vt:i4>
      </vt:variant>
      <vt:variant>
        <vt:i4>0</vt:i4>
      </vt:variant>
      <vt:variant>
        <vt:i4>5</vt:i4>
      </vt:variant>
      <vt:variant>
        <vt:lpwstr/>
      </vt:variant>
      <vt:variant>
        <vt:lpwstr>_Toc143856481</vt:lpwstr>
      </vt:variant>
      <vt:variant>
        <vt:i4>1376307</vt:i4>
      </vt:variant>
      <vt:variant>
        <vt:i4>1571</vt:i4>
      </vt:variant>
      <vt:variant>
        <vt:i4>0</vt:i4>
      </vt:variant>
      <vt:variant>
        <vt:i4>5</vt:i4>
      </vt:variant>
      <vt:variant>
        <vt:lpwstr/>
      </vt:variant>
      <vt:variant>
        <vt:lpwstr>_Toc143856480</vt:lpwstr>
      </vt:variant>
      <vt:variant>
        <vt:i4>1703987</vt:i4>
      </vt:variant>
      <vt:variant>
        <vt:i4>1565</vt:i4>
      </vt:variant>
      <vt:variant>
        <vt:i4>0</vt:i4>
      </vt:variant>
      <vt:variant>
        <vt:i4>5</vt:i4>
      </vt:variant>
      <vt:variant>
        <vt:lpwstr/>
      </vt:variant>
      <vt:variant>
        <vt:lpwstr>_Toc143856479</vt:lpwstr>
      </vt:variant>
      <vt:variant>
        <vt:i4>1703987</vt:i4>
      </vt:variant>
      <vt:variant>
        <vt:i4>1559</vt:i4>
      </vt:variant>
      <vt:variant>
        <vt:i4>0</vt:i4>
      </vt:variant>
      <vt:variant>
        <vt:i4>5</vt:i4>
      </vt:variant>
      <vt:variant>
        <vt:lpwstr/>
      </vt:variant>
      <vt:variant>
        <vt:lpwstr>_Toc143856478</vt:lpwstr>
      </vt:variant>
      <vt:variant>
        <vt:i4>1703987</vt:i4>
      </vt:variant>
      <vt:variant>
        <vt:i4>1553</vt:i4>
      </vt:variant>
      <vt:variant>
        <vt:i4>0</vt:i4>
      </vt:variant>
      <vt:variant>
        <vt:i4>5</vt:i4>
      </vt:variant>
      <vt:variant>
        <vt:lpwstr/>
      </vt:variant>
      <vt:variant>
        <vt:lpwstr>_Toc143856477</vt:lpwstr>
      </vt:variant>
      <vt:variant>
        <vt:i4>1703987</vt:i4>
      </vt:variant>
      <vt:variant>
        <vt:i4>1547</vt:i4>
      </vt:variant>
      <vt:variant>
        <vt:i4>0</vt:i4>
      </vt:variant>
      <vt:variant>
        <vt:i4>5</vt:i4>
      </vt:variant>
      <vt:variant>
        <vt:lpwstr/>
      </vt:variant>
      <vt:variant>
        <vt:lpwstr>_Toc143856476</vt:lpwstr>
      </vt:variant>
      <vt:variant>
        <vt:i4>1703987</vt:i4>
      </vt:variant>
      <vt:variant>
        <vt:i4>1541</vt:i4>
      </vt:variant>
      <vt:variant>
        <vt:i4>0</vt:i4>
      </vt:variant>
      <vt:variant>
        <vt:i4>5</vt:i4>
      </vt:variant>
      <vt:variant>
        <vt:lpwstr/>
      </vt:variant>
      <vt:variant>
        <vt:lpwstr>_Toc143856475</vt:lpwstr>
      </vt:variant>
      <vt:variant>
        <vt:i4>1703987</vt:i4>
      </vt:variant>
      <vt:variant>
        <vt:i4>1535</vt:i4>
      </vt:variant>
      <vt:variant>
        <vt:i4>0</vt:i4>
      </vt:variant>
      <vt:variant>
        <vt:i4>5</vt:i4>
      </vt:variant>
      <vt:variant>
        <vt:lpwstr/>
      </vt:variant>
      <vt:variant>
        <vt:lpwstr>_Toc143856474</vt:lpwstr>
      </vt:variant>
      <vt:variant>
        <vt:i4>1703987</vt:i4>
      </vt:variant>
      <vt:variant>
        <vt:i4>1529</vt:i4>
      </vt:variant>
      <vt:variant>
        <vt:i4>0</vt:i4>
      </vt:variant>
      <vt:variant>
        <vt:i4>5</vt:i4>
      </vt:variant>
      <vt:variant>
        <vt:lpwstr/>
      </vt:variant>
      <vt:variant>
        <vt:lpwstr>_Toc143856473</vt:lpwstr>
      </vt:variant>
      <vt:variant>
        <vt:i4>1703987</vt:i4>
      </vt:variant>
      <vt:variant>
        <vt:i4>1523</vt:i4>
      </vt:variant>
      <vt:variant>
        <vt:i4>0</vt:i4>
      </vt:variant>
      <vt:variant>
        <vt:i4>5</vt:i4>
      </vt:variant>
      <vt:variant>
        <vt:lpwstr/>
      </vt:variant>
      <vt:variant>
        <vt:lpwstr>_Toc143856472</vt:lpwstr>
      </vt:variant>
      <vt:variant>
        <vt:i4>1703987</vt:i4>
      </vt:variant>
      <vt:variant>
        <vt:i4>1517</vt:i4>
      </vt:variant>
      <vt:variant>
        <vt:i4>0</vt:i4>
      </vt:variant>
      <vt:variant>
        <vt:i4>5</vt:i4>
      </vt:variant>
      <vt:variant>
        <vt:lpwstr/>
      </vt:variant>
      <vt:variant>
        <vt:lpwstr>_Toc143856471</vt:lpwstr>
      </vt:variant>
      <vt:variant>
        <vt:i4>1703987</vt:i4>
      </vt:variant>
      <vt:variant>
        <vt:i4>1511</vt:i4>
      </vt:variant>
      <vt:variant>
        <vt:i4>0</vt:i4>
      </vt:variant>
      <vt:variant>
        <vt:i4>5</vt:i4>
      </vt:variant>
      <vt:variant>
        <vt:lpwstr/>
      </vt:variant>
      <vt:variant>
        <vt:lpwstr>_Toc143856470</vt:lpwstr>
      </vt:variant>
      <vt:variant>
        <vt:i4>1769523</vt:i4>
      </vt:variant>
      <vt:variant>
        <vt:i4>1505</vt:i4>
      </vt:variant>
      <vt:variant>
        <vt:i4>0</vt:i4>
      </vt:variant>
      <vt:variant>
        <vt:i4>5</vt:i4>
      </vt:variant>
      <vt:variant>
        <vt:lpwstr/>
      </vt:variant>
      <vt:variant>
        <vt:lpwstr>_Toc143856469</vt:lpwstr>
      </vt:variant>
      <vt:variant>
        <vt:i4>1769523</vt:i4>
      </vt:variant>
      <vt:variant>
        <vt:i4>1499</vt:i4>
      </vt:variant>
      <vt:variant>
        <vt:i4>0</vt:i4>
      </vt:variant>
      <vt:variant>
        <vt:i4>5</vt:i4>
      </vt:variant>
      <vt:variant>
        <vt:lpwstr/>
      </vt:variant>
      <vt:variant>
        <vt:lpwstr>_Toc143856468</vt:lpwstr>
      </vt:variant>
      <vt:variant>
        <vt:i4>1769523</vt:i4>
      </vt:variant>
      <vt:variant>
        <vt:i4>1493</vt:i4>
      </vt:variant>
      <vt:variant>
        <vt:i4>0</vt:i4>
      </vt:variant>
      <vt:variant>
        <vt:i4>5</vt:i4>
      </vt:variant>
      <vt:variant>
        <vt:lpwstr/>
      </vt:variant>
      <vt:variant>
        <vt:lpwstr>_Toc143856467</vt:lpwstr>
      </vt:variant>
      <vt:variant>
        <vt:i4>1769523</vt:i4>
      </vt:variant>
      <vt:variant>
        <vt:i4>1487</vt:i4>
      </vt:variant>
      <vt:variant>
        <vt:i4>0</vt:i4>
      </vt:variant>
      <vt:variant>
        <vt:i4>5</vt:i4>
      </vt:variant>
      <vt:variant>
        <vt:lpwstr/>
      </vt:variant>
      <vt:variant>
        <vt:lpwstr>_Toc143856466</vt:lpwstr>
      </vt:variant>
      <vt:variant>
        <vt:i4>1769523</vt:i4>
      </vt:variant>
      <vt:variant>
        <vt:i4>1481</vt:i4>
      </vt:variant>
      <vt:variant>
        <vt:i4>0</vt:i4>
      </vt:variant>
      <vt:variant>
        <vt:i4>5</vt:i4>
      </vt:variant>
      <vt:variant>
        <vt:lpwstr/>
      </vt:variant>
      <vt:variant>
        <vt:lpwstr>_Toc143856465</vt:lpwstr>
      </vt:variant>
      <vt:variant>
        <vt:i4>1769523</vt:i4>
      </vt:variant>
      <vt:variant>
        <vt:i4>1475</vt:i4>
      </vt:variant>
      <vt:variant>
        <vt:i4>0</vt:i4>
      </vt:variant>
      <vt:variant>
        <vt:i4>5</vt:i4>
      </vt:variant>
      <vt:variant>
        <vt:lpwstr/>
      </vt:variant>
      <vt:variant>
        <vt:lpwstr>_Toc143856464</vt:lpwstr>
      </vt:variant>
      <vt:variant>
        <vt:i4>1769523</vt:i4>
      </vt:variant>
      <vt:variant>
        <vt:i4>1469</vt:i4>
      </vt:variant>
      <vt:variant>
        <vt:i4>0</vt:i4>
      </vt:variant>
      <vt:variant>
        <vt:i4>5</vt:i4>
      </vt:variant>
      <vt:variant>
        <vt:lpwstr/>
      </vt:variant>
      <vt:variant>
        <vt:lpwstr>_Toc143856463</vt:lpwstr>
      </vt:variant>
      <vt:variant>
        <vt:i4>1769523</vt:i4>
      </vt:variant>
      <vt:variant>
        <vt:i4>1463</vt:i4>
      </vt:variant>
      <vt:variant>
        <vt:i4>0</vt:i4>
      </vt:variant>
      <vt:variant>
        <vt:i4>5</vt:i4>
      </vt:variant>
      <vt:variant>
        <vt:lpwstr/>
      </vt:variant>
      <vt:variant>
        <vt:lpwstr>_Toc143856462</vt:lpwstr>
      </vt:variant>
      <vt:variant>
        <vt:i4>1769523</vt:i4>
      </vt:variant>
      <vt:variant>
        <vt:i4>1457</vt:i4>
      </vt:variant>
      <vt:variant>
        <vt:i4>0</vt:i4>
      </vt:variant>
      <vt:variant>
        <vt:i4>5</vt:i4>
      </vt:variant>
      <vt:variant>
        <vt:lpwstr/>
      </vt:variant>
      <vt:variant>
        <vt:lpwstr>_Toc143856461</vt:lpwstr>
      </vt:variant>
      <vt:variant>
        <vt:i4>1769523</vt:i4>
      </vt:variant>
      <vt:variant>
        <vt:i4>1451</vt:i4>
      </vt:variant>
      <vt:variant>
        <vt:i4>0</vt:i4>
      </vt:variant>
      <vt:variant>
        <vt:i4>5</vt:i4>
      </vt:variant>
      <vt:variant>
        <vt:lpwstr/>
      </vt:variant>
      <vt:variant>
        <vt:lpwstr>_Toc143856460</vt:lpwstr>
      </vt:variant>
      <vt:variant>
        <vt:i4>1572915</vt:i4>
      </vt:variant>
      <vt:variant>
        <vt:i4>1445</vt:i4>
      </vt:variant>
      <vt:variant>
        <vt:i4>0</vt:i4>
      </vt:variant>
      <vt:variant>
        <vt:i4>5</vt:i4>
      </vt:variant>
      <vt:variant>
        <vt:lpwstr/>
      </vt:variant>
      <vt:variant>
        <vt:lpwstr>_Toc143856459</vt:lpwstr>
      </vt:variant>
      <vt:variant>
        <vt:i4>1572915</vt:i4>
      </vt:variant>
      <vt:variant>
        <vt:i4>1439</vt:i4>
      </vt:variant>
      <vt:variant>
        <vt:i4>0</vt:i4>
      </vt:variant>
      <vt:variant>
        <vt:i4>5</vt:i4>
      </vt:variant>
      <vt:variant>
        <vt:lpwstr/>
      </vt:variant>
      <vt:variant>
        <vt:lpwstr>_Toc143856458</vt:lpwstr>
      </vt:variant>
      <vt:variant>
        <vt:i4>1572915</vt:i4>
      </vt:variant>
      <vt:variant>
        <vt:i4>1433</vt:i4>
      </vt:variant>
      <vt:variant>
        <vt:i4>0</vt:i4>
      </vt:variant>
      <vt:variant>
        <vt:i4>5</vt:i4>
      </vt:variant>
      <vt:variant>
        <vt:lpwstr/>
      </vt:variant>
      <vt:variant>
        <vt:lpwstr>_Toc143856457</vt:lpwstr>
      </vt:variant>
      <vt:variant>
        <vt:i4>1572915</vt:i4>
      </vt:variant>
      <vt:variant>
        <vt:i4>1427</vt:i4>
      </vt:variant>
      <vt:variant>
        <vt:i4>0</vt:i4>
      </vt:variant>
      <vt:variant>
        <vt:i4>5</vt:i4>
      </vt:variant>
      <vt:variant>
        <vt:lpwstr/>
      </vt:variant>
      <vt:variant>
        <vt:lpwstr>_Toc143856456</vt:lpwstr>
      </vt:variant>
      <vt:variant>
        <vt:i4>1572915</vt:i4>
      </vt:variant>
      <vt:variant>
        <vt:i4>1421</vt:i4>
      </vt:variant>
      <vt:variant>
        <vt:i4>0</vt:i4>
      </vt:variant>
      <vt:variant>
        <vt:i4>5</vt:i4>
      </vt:variant>
      <vt:variant>
        <vt:lpwstr/>
      </vt:variant>
      <vt:variant>
        <vt:lpwstr>_Toc143856455</vt:lpwstr>
      </vt:variant>
      <vt:variant>
        <vt:i4>1572915</vt:i4>
      </vt:variant>
      <vt:variant>
        <vt:i4>1415</vt:i4>
      </vt:variant>
      <vt:variant>
        <vt:i4>0</vt:i4>
      </vt:variant>
      <vt:variant>
        <vt:i4>5</vt:i4>
      </vt:variant>
      <vt:variant>
        <vt:lpwstr/>
      </vt:variant>
      <vt:variant>
        <vt:lpwstr>_Toc143856454</vt:lpwstr>
      </vt:variant>
      <vt:variant>
        <vt:i4>1572915</vt:i4>
      </vt:variant>
      <vt:variant>
        <vt:i4>1409</vt:i4>
      </vt:variant>
      <vt:variant>
        <vt:i4>0</vt:i4>
      </vt:variant>
      <vt:variant>
        <vt:i4>5</vt:i4>
      </vt:variant>
      <vt:variant>
        <vt:lpwstr/>
      </vt:variant>
      <vt:variant>
        <vt:lpwstr>_Toc143856453</vt:lpwstr>
      </vt:variant>
      <vt:variant>
        <vt:i4>1572915</vt:i4>
      </vt:variant>
      <vt:variant>
        <vt:i4>1403</vt:i4>
      </vt:variant>
      <vt:variant>
        <vt:i4>0</vt:i4>
      </vt:variant>
      <vt:variant>
        <vt:i4>5</vt:i4>
      </vt:variant>
      <vt:variant>
        <vt:lpwstr/>
      </vt:variant>
      <vt:variant>
        <vt:lpwstr>_Toc143856452</vt:lpwstr>
      </vt:variant>
      <vt:variant>
        <vt:i4>1572915</vt:i4>
      </vt:variant>
      <vt:variant>
        <vt:i4>1397</vt:i4>
      </vt:variant>
      <vt:variant>
        <vt:i4>0</vt:i4>
      </vt:variant>
      <vt:variant>
        <vt:i4>5</vt:i4>
      </vt:variant>
      <vt:variant>
        <vt:lpwstr/>
      </vt:variant>
      <vt:variant>
        <vt:lpwstr>_Toc143856451</vt:lpwstr>
      </vt:variant>
      <vt:variant>
        <vt:i4>1572915</vt:i4>
      </vt:variant>
      <vt:variant>
        <vt:i4>1391</vt:i4>
      </vt:variant>
      <vt:variant>
        <vt:i4>0</vt:i4>
      </vt:variant>
      <vt:variant>
        <vt:i4>5</vt:i4>
      </vt:variant>
      <vt:variant>
        <vt:lpwstr/>
      </vt:variant>
      <vt:variant>
        <vt:lpwstr>_Toc143856450</vt:lpwstr>
      </vt:variant>
      <vt:variant>
        <vt:i4>1638451</vt:i4>
      </vt:variant>
      <vt:variant>
        <vt:i4>1385</vt:i4>
      </vt:variant>
      <vt:variant>
        <vt:i4>0</vt:i4>
      </vt:variant>
      <vt:variant>
        <vt:i4>5</vt:i4>
      </vt:variant>
      <vt:variant>
        <vt:lpwstr/>
      </vt:variant>
      <vt:variant>
        <vt:lpwstr>_Toc143856449</vt:lpwstr>
      </vt:variant>
      <vt:variant>
        <vt:i4>1638451</vt:i4>
      </vt:variant>
      <vt:variant>
        <vt:i4>1379</vt:i4>
      </vt:variant>
      <vt:variant>
        <vt:i4>0</vt:i4>
      </vt:variant>
      <vt:variant>
        <vt:i4>5</vt:i4>
      </vt:variant>
      <vt:variant>
        <vt:lpwstr/>
      </vt:variant>
      <vt:variant>
        <vt:lpwstr>_Toc143856448</vt:lpwstr>
      </vt:variant>
      <vt:variant>
        <vt:i4>1638451</vt:i4>
      </vt:variant>
      <vt:variant>
        <vt:i4>1373</vt:i4>
      </vt:variant>
      <vt:variant>
        <vt:i4>0</vt:i4>
      </vt:variant>
      <vt:variant>
        <vt:i4>5</vt:i4>
      </vt:variant>
      <vt:variant>
        <vt:lpwstr/>
      </vt:variant>
      <vt:variant>
        <vt:lpwstr>_Toc143856447</vt:lpwstr>
      </vt:variant>
      <vt:variant>
        <vt:i4>1638451</vt:i4>
      </vt:variant>
      <vt:variant>
        <vt:i4>1367</vt:i4>
      </vt:variant>
      <vt:variant>
        <vt:i4>0</vt:i4>
      </vt:variant>
      <vt:variant>
        <vt:i4>5</vt:i4>
      </vt:variant>
      <vt:variant>
        <vt:lpwstr/>
      </vt:variant>
      <vt:variant>
        <vt:lpwstr>_Toc143856446</vt:lpwstr>
      </vt:variant>
      <vt:variant>
        <vt:i4>1638451</vt:i4>
      </vt:variant>
      <vt:variant>
        <vt:i4>1361</vt:i4>
      </vt:variant>
      <vt:variant>
        <vt:i4>0</vt:i4>
      </vt:variant>
      <vt:variant>
        <vt:i4>5</vt:i4>
      </vt:variant>
      <vt:variant>
        <vt:lpwstr/>
      </vt:variant>
      <vt:variant>
        <vt:lpwstr>_Toc143856445</vt:lpwstr>
      </vt:variant>
      <vt:variant>
        <vt:i4>1638451</vt:i4>
      </vt:variant>
      <vt:variant>
        <vt:i4>1355</vt:i4>
      </vt:variant>
      <vt:variant>
        <vt:i4>0</vt:i4>
      </vt:variant>
      <vt:variant>
        <vt:i4>5</vt:i4>
      </vt:variant>
      <vt:variant>
        <vt:lpwstr/>
      </vt:variant>
      <vt:variant>
        <vt:lpwstr>_Toc143856444</vt:lpwstr>
      </vt:variant>
      <vt:variant>
        <vt:i4>1638451</vt:i4>
      </vt:variant>
      <vt:variant>
        <vt:i4>1349</vt:i4>
      </vt:variant>
      <vt:variant>
        <vt:i4>0</vt:i4>
      </vt:variant>
      <vt:variant>
        <vt:i4>5</vt:i4>
      </vt:variant>
      <vt:variant>
        <vt:lpwstr/>
      </vt:variant>
      <vt:variant>
        <vt:lpwstr>_Toc143856443</vt:lpwstr>
      </vt:variant>
      <vt:variant>
        <vt:i4>1638451</vt:i4>
      </vt:variant>
      <vt:variant>
        <vt:i4>1343</vt:i4>
      </vt:variant>
      <vt:variant>
        <vt:i4>0</vt:i4>
      </vt:variant>
      <vt:variant>
        <vt:i4>5</vt:i4>
      </vt:variant>
      <vt:variant>
        <vt:lpwstr/>
      </vt:variant>
      <vt:variant>
        <vt:lpwstr>_Toc143856442</vt:lpwstr>
      </vt:variant>
      <vt:variant>
        <vt:i4>1638451</vt:i4>
      </vt:variant>
      <vt:variant>
        <vt:i4>1337</vt:i4>
      </vt:variant>
      <vt:variant>
        <vt:i4>0</vt:i4>
      </vt:variant>
      <vt:variant>
        <vt:i4>5</vt:i4>
      </vt:variant>
      <vt:variant>
        <vt:lpwstr/>
      </vt:variant>
      <vt:variant>
        <vt:lpwstr>_Toc143856441</vt:lpwstr>
      </vt:variant>
      <vt:variant>
        <vt:i4>1638451</vt:i4>
      </vt:variant>
      <vt:variant>
        <vt:i4>1331</vt:i4>
      </vt:variant>
      <vt:variant>
        <vt:i4>0</vt:i4>
      </vt:variant>
      <vt:variant>
        <vt:i4>5</vt:i4>
      </vt:variant>
      <vt:variant>
        <vt:lpwstr/>
      </vt:variant>
      <vt:variant>
        <vt:lpwstr>_Toc143856440</vt:lpwstr>
      </vt:variant>
      <vt:variant>
        <vt:i4>1966131</vt:i4>
      </vt:variant>
      <vt:variant>
        <vt:i4>1325</vt:i4>
      </vt:variant>
      <vt:variant>
        <vt:i4>0</vt:i4>
      </vt:variant>
      <vt:variant>
        <vt:i4>5</vt:i4>
      </vt:variant>
      <vt:variant>
        <vt:lpwstr/>
      </vt:variant>
      <vt:variant>
        <vt:lpwstr>_Toc143856439</vt:lpwstr>
      </vt:variant>
      <vt:variant>
        <vt:i4>1966131</vt:i4>
      </vt:variant>
      <vt:variant>
        <vt:i4>1319</vt:i4>
      </vt:variant>
      <vt:variant>
        <vt:i4>0</vt:i4>
      </vt:variant>
      <vt:variant>
        <vt:i4>5</vt:i4>
      </vt:variant>
      <vt:variant>
        <vt:lpwstr/>
      </vt:variant>
      <vt:variant>
        <vt:lpwstr>_Toc143856438</vt:lpwstr>
      </vt:variant>
      <vt:variant>
        <vt:i4>1966131</vt:i4>
      </vt:variant>
      <vt:variant>
        <vt:i4>1313</vt:i4>
      </vt:variant>
      <vt:variant>
        <vt:i4>0</vt:i4>
      </vt:variant>
      <vt:variant>
        <vt:i4>5</vt:i4>
      </vt:variant>
      <vt:variant>
        <vt:lpwstr/>
      </vt:variant>
      <vt:variant>
        <vt:lpwstr>_Toc143856437</vt:lpwstr>
      </vt:variant>
      <vt:variant>
        <vt:i4>1966131</vt:i4>
      </vt:variant>
      <vt:variant>
        <vt:i4>1307</vt:i4>
      </vt:variant>
      <vt:variant>
        <vt:i4>0</vt:i4>
      </vt:variant>
      <vt:variant>
        <vt:i4>5</vt:i4>
      </vt:variant>
      <vt:variant>
        <vt:lpwstr/>
      </vt:variant>
      <vt:variant>
        <vt:lpwstr>_Toc143856436</vt:lpwstr>
      </vt:variant>
      <vt:variant>
        <vt:i4>1966131</vt:i4>
      </vt:variant>
      <vt:variant>
        <vt:i4>1301</vt:i4>
      </vt:variant>
      <vt:variant>
        <vt:i4>0</vt:i4>
      </vt:variant>
      <vt:variant>
        <vt:i4>5</vt:i4>
      </vt:variant>
      <vt:variant>
        <vt:lpwstr/>
      </vt:variant>
      <vt:variant>
        <vt:lpwstr>_Toc143856435</vt:lpwstr>
      </vt:variant>
      <vt:variant>
        <vt:i4>1966131</vt:i4>
      </vt:variant>
      <vt:variant>
        <vt:i4>1295</vt:i4>
      </vt:variant>
      <vt:variant>
        <vt:i4>0</vt:i4>
      </vt:variant>
      <vt:variant>
        <vt:i4>5</vt:i4>
      </vt:variant>
      <vt:variant>
        <vt:lpwstr/>
      </vt:variant>
      <vt:variant>
        <vt:lpwstr>_Toc143856434</vt:lpwstr>
      </vt:variant>
      <vt:variant>
        <vt:i4>1966131</vt:i4>
      </vt:variant>
      <vt:variant>
        <vt:i4>1289</vt:i4>
      </vt:variant>
      <vt:variant>
        <vt:i4>0</vt:i4>
      </vt:variant>
      <vt:variant>
        <vt:i4>5</vt:i4>
      </vt:variant>
      <vt:variant>
        <vt:lpwstr/>
      </vt:variant>
      <vt:variant>
        <vt:lpwstr>_Toc143856433</vt:lpwstr>
      </vt:variant>
      <vt:variant>
        <vt:i4>1966131</vt:i4>
      </vt:variant>
      <vt:variant>
        <vt:i4>1283</vt:i4>
      </vt:variant>
      <vt:variant>
        <vt:i4>0</vt:i4>
      </vt:variant>
      <vt:variant>
        <vt:i4>5</vt:i4>
      </vt:variant>
      <vt:variant>
        <vt:lpwstr/>
      </vt:variant>
      <vt:variant>
        <vt:lpwstr>_Toc143856432</vt:lpwstr>
      </vt:variant>
      <vt:variant>
        <vt:i4>1966131</vt:i4>
      </vt:variant>
      <vt:variant>
        <vt:i4>1277</vt:i4>
      </vt:variant>
      <vt:variant>
        <vt:i4>0</vt:i4>
      </vt:variant>
      <vt:variant>
        <vt:i4>5</vt:i4>
      </vt:variant>
      <vt:variant>
        <vt:lpwstr/>
      </vt:variant>
      <vt:variant>
        <vt:lpwstr>_Toc143856431</vt:lpwstr>
      </vt:variant>
      <vt:variant>
        <vt:i4>1966131</vt:i4>
      </vt:variant>
      <vt:variant>
        <vt:i4>1271</vt:i4>
      </vt:variant>
      <vt:variant>
        <vt:i4>0</vt:i4>
      </vt:variant>
      <vt:variant>
        <vt:i4>5</vt:i4>
      </vt:variant>
      <vt:variant>
        <vt:lpwstr/>
      </vt:variant>
      <vt:variant>
        <vt:lpwstr>_Toc143856430</vt:lpwstr>
      </vt:variant>
      <vt:variant>
        <vt:i4>2031667</vt:i4>
      </vt:variant>
      <vt:variant>
        <vt:i4>1265</vt:i4>
      </vt:variant>
      <vt:variant>
        <vt:i4>0</vt:i4>
      </vt:variant>
      <vt:variant>
        <vt:i4>5</vt:i4>
      </vt:variant>
      <vt:variant>
        <vt:lpwstr/>
      </vt:variant>
      <vt:variant>
        <vt:lpwstr>_Toc143856429</vt:lpwstr>
      </vt:variant>
      <vt:variant>
        <vt:i4>2031667</vt:i4>
      </vt:variant>
      <vt:variant>
        <vt:i4>1259</vt:i4>
      </vt:variant>
      <vt:variant>
        <vt:i4>0</vt:i4>
      </vt:variant>
      <vt:variant>
        <vt:i4>5</vt:i4>
      </vt:variant>
      <vt:variant>
        <vt:lpwstr/>
      </vt:variant>
      <vt:variant>
        <vt:lpwstr>_Toc143856428</vt:lpwstr>
      </vt:variant>
      <vt:variant>
        <vt:i4>2031667</vt:i4>
      </vt:variant>
      <vt:variant>
        <vt:i4>1253</vt:i4>
      </vt:variant>
      <vt:variant>
        <vt:i4>0</vt:i4>
      </vt:variant>
      <vt:variant>
        <vt:i4>5</vt:i4>
      </vt:variant>
      <vt:variant>
        <vt:lpwstr/>
      </vt:variant>
      <vt:variant>
        <vt:lpwstr>_Toc143856427</vt:lpwstr>
      </vt:variant>
      <vt:variant>
        <vt:i4>2031667</vt:i4>
      </vt:variant>
      <vt:variant>
        <vt:i4>1247</vt:i4>
      </vt:variant>
      <vt:variant>
        <vt:i4>0</vt:i4>
      </vt:variant>
      <vt:variant>
        <vt:i4>5</vt:i4>
      </vt:variant>
      <vt:variant>
        <vt:lpwstr/>
      </vt:variant>
      <vt:variant>
        <vt:lpwstr>_Toc143856426</vt:lpwstr>
      </vt:variant>
      <vt:variant>
        <vt:i4>2031667</vt:i4>
      </vt:variant>
      <vt:variant>
        <vt:i4>1241</vt:i4>
      </vt:variant>
      <vt:variant>
        <vt:i4>0</vt:i4>
      </vt:variant>
      <vt:variant>
        <vt:i4>5</vt:i4>
      </vt:variant>
      <vt:variant>
        <vt:lpwstr/>
      </vt:variant>
      <vt:variant>
        <vt:lpwstr>_Toc143856425</vt:lpwstr>
      </vt:variant>
      <vt:variant>
        <vt:i4>2031667</vt:i4>
      </vt:variant>
      <vt:variant>
        <vt:i4>1235</vt:i4>
      </vt:variant>
      <vt:variant>
        <vt:i4>0</vt:i4>
      </vt:variant>
      <vt:variant>
        <vt:i4>5</vt:i4>
      </vt:variant>
      <vt:variant>
        <vt:lpwstr/>
      </vt:variant>
      <vt:variant>
        <vt:lpwstr>_Toc143856424</vt:lpwstr>
      </vt:variant>
      <vt:variant>
        <vt:i4>2031667</vt:i4>
      </vt:variant>
      <vt:variant>
        <vt:i4>1229</vt:i4>
      </vt:variant>
      <vt:variant>
        <vt:i4>0</vt:i4>
      </vt:variant>
      <vt:variant>
        <vt:i4>5</vt:i4>
      </vt:variant>
      <vt:variant>
        <vt:lpwstr/>
      </vt:variant>
      <vt:variant>
        <vt:lpwstr>_Toc143856423</vt:lpwstr>
      </vt:variant>
      <vt:variant>
        <vt:i4>2031667</vt:i4>
      </vt:variant>
      <vt:variant>
        <vt:i4>1223</vt:i4>
      </vt:variant>
      <vt:variant>
        <vt:i4>0</vt:i4>
      </vt:variant>
      <vt:variant>
        <vt:i4>5</vt:i4>
      </vt:variant>
      <vt:variant>
        <vt:lpwstr/>
      </vt:variant>
      <vt:variant>
        <vt:lpwstr>_Toc143856422</vt:lpwstr>
      </vt:variant>
      <vt:variant>
        <vt:i4>2031667</vt:i4>
      </vt:variant>
      <vt:variant>
        <vt:i4>1217</vt:i4>
      </vt:variant>
      <vt:variant>
        <vt:i4>0</vt:i4>
      </vt:variant>
      <vt:variant>
        <vt:i4>5</vt:i4>
      </vt:variant>
      <vt:variant>
        <vt:lpwstr/>
      </vt:variant>
      <vt:variant>
        <vt:lpwstr>_Toc143856421</vt:lpwstr>
      </vt:variant>
      <vt:variant>
        <vt:i4>2031667</vt:i4>
      </vt:variant>
      <vt:variant>
        <vt:i4>1211</vt:i4>
      </vt:variant>
      <vt:variant>
        <vt:i4>0</vt:i4>
      </vt:variant>
      <vt:variant>
        <vt:i4>5</vt:i4>
      </vt:variant>
      <vt:variant>
        <vt:lpwstr/>
      </vt:variant>
      <vt:variant>
        <vt:lpwstr>_Toc143856420</vt:lpwstr>
      </vt:variant>
      <vt:variant>
        <vt:i4>1835059</vt:i4>
      </vt:variant>
      <vt:variant>
        <vt:i4>1205</vt:i4>
      </vt:variant>
      <vt:variant>
        <vt:i4>0</vt:i4>
      </vt:variant>
      <vt:variant>
        <vt:i4>5</vt:i4>
      </vt:variant>
      <vt:variant>
        <vt:lpwstr/>
      </vt:variant>
      <vt:variant>
        <vt:lpwstr>_Toc143856419</vt:lpwstr>
      </vt:variant>
      <vt:variant>
        <vt:i4>1835059</vt:i4>
      </vt:variant>
      <vt:variant>
        <vt:i4>1199</vt:i4>
      </vt:variant>
      <vt:variant>
        <vt:i4>0</vt:i4>
      </vt:variant>
      <vt:variant>
        <vt:i4>5</vt:i4>
      </vt:variant>
      <vt:variant>
        <vt:lpwstr/>
      </vt:variant>
      <vt:variant>
        <vt:lpwstr>_Toc143856418</vt:lpwstr>
      </vt:variant>
      <vt:variant>
        <vt:i4>1835059</vt:i4>
      </vt:variant>
      <vt:variant>
        <vt:i4>1193</vt:i4>
      </vt:variant>
      <vt:variant>
        <vt:i4>0</vt:i4>
      </vt:variant>
      <vt:variant>
        <vt:i4>5</vt:i4>
      </vt:variant>
      <vt:variant>
        <vt:lpwstr/>
      </vt:variant>
      <vt:variant>
        <vt:lpwstr>_Toc143856417</vt:lpwstr>
      </vt:variant>
      <vt:variant>
        <vt:i4>1835059</vt:i4>
      </vt:variant>
      <vt:variant>
        <vt:i4>1187</vt:i4>
      </vt:variant>
      <vt:variant>
        <vt:i4>0</vt:i4>
      </vt:variant>
      <vt:variant>
        <vt:i4>5</vt:i4>
      </vt:variant>
      <vt:variant>
        <vt:lpwstr/>
      </vt:variant>
      <vt:variant>
        <vt:lpwstr>_Toc143856416</vt:lpwstr>
      </vt:variant>
      <vt:variant>
        <vt:i4>1835059</vt:i4>
      </vt:variant>
      <vt:variant>
        <vt:i4>1181</vt:i4>
      </vt:variant>
      <vt:variant>
        <vt:i4>0</vt:i4>
      </vt:variant>
      <vt:variant>
        <vt:i4>5</vt:i4>
      </vt:variant>
      <vt:variant>
        <vt:lpwstr/>
      </vt:variant>
      <vt:variant>
        <vt:lpwstr>_Toc143856415</vt:lpwstr>
      </vt:variant>
      <vt:variant>
        <vt:i4>1835059</vt:i4>
      </vt:variant>
      <vt:variant>
        <vt:i4>1175</vt:i4>
      </vt:variant>
      <vt:variant>
        <vt:i4>0</vt:i4>
      </vt:variant>
      <vt:variant>
        <vt:i4>5</vt:i4>
      </vt:variant>
      <vt:variant>
        <vt:lpwstr/>
      </vt:variant>
      <vt:variant>
        <vt:lpwstr>_Toc143856414</vt:lpwstr>
      </vt:variant>
      <vt:variant>
        <vt:i4>1835059</vt:i4>
      </vt:variant>
      <vt:variant>
        <vt:i4>1169</vt:i4>
      </vt:variant>
      <vt:variant>
        <vt:i4>0</vt:i4>
      </vt:variant>
      <vt:variant>
        <vt:i4>5</vt:i4>
      </vt:variant>
      <vt:variant>
        <vt:lpwstr/>
      </vt:variant>
      <vt:variant>
        <vt:lpwstr>_Toc143856413</vt:lpwstr>
      </vt:variant>
      <vt:variant>
        <vt:i4>1835059</vt:i4>
      </vt:variant>
      <vt:variant>
        <vt:i4>1163</vt:i4>
      </vt:variant>
      <vt:variant>
        <vt:i4>0</vt:i4>
      </vt:variant>
      <vt:variant>
        <vt:i4>5</vt:i4>
      </vt:variant>
      <vt:variant>
        <vt:lpwstr/>
      </vt:variant>
      <vt:variant>
        <vt:lpwstr>_Toc143856412</vt:lpwstr>
      </vt:variant>
      <vt:variant>
        <vt:i4>1835059</vt:i4>
      </vt:variant>
      <vt:variant>
        <vt:i4>1157</vt:i4>
      </vt:variant>
      <vt:variant>
        <vt:i4>0</vt:i4>
      </vt:variant>
      <vt:variant>
        <vt:i4>5</vt:i4>
      </vt:variant>
      <vt:variant>
        <vt:lpwstr/>
      </vt:variant>
      <vt:variant>
        <vt:lpwstr>_Toc143856411</vt:lpwstr>
      </vt:variant>
      <vt:variant>
        <vt:i4>1835059</vt:i4>
      </vt:variant>
      <vt:variant>
        <vt:i4>1151</vt:i4>
      </vt:variant>
      <vt:variant>
        <vt:i4>0</vt:i4>
      </vt:variant>
      <vt:variant>
        <vt:i4>5</vt:i4>
      </vt:variant>
      <vt:variant>
        <vt:lpwstr/>
      </vt:variant>
      <vt:variant>
        <vt:lpwstr>_Toc143856410</vt:lpwstr>
      </vt:variant>
      <vt:variant>
        <vt:i4>1900595</vt:i4>
      </vt:variant>
      <vt:variant>
        <vt:i4>1145</vt:i4>
      </vt:variant>
      <vt:variant>
        <vt:i4>0</vt:i4>
      </vt:variant>
      <vt:variant>
        <vt:i4>5</vt:i4>
      </vt:variant>
      <vt:variant>
        <vt:lpwstr/>
      </vt:variant>
      <vt:variant>
        <vt:lpwstr>_Toc143856409</vt:lpwstr>
      </vt:variant>
      <vt:variant>
        <vt:i4>1900595</vt:i4>
      </vt:variant>
      <vt:variant>
        <vt:i4>1139</vt:i4>
      </vt:variant>
      <vt:variant>
        <vt:i4>0</vt:i4>
      </vt:variant>
      <vt:variant>
        <vt:i4>5</vt:i4>
      </vt:variant>
      <vt:variant>
        <vt:lpwstr/>
      </vt:variant>
      <vt:variant>
        <vt:lpwstr>_Toc143856408</vt:lpwstr>
      </vt:variant>
      <vt:variant>
        <vt:i4>1900595</vt:i4>
      </vt:variant>
      <vt:variant>
        <vt:i4>1133</vt:i4>
      </vt:variant>
      <vt:variant>
        <vt:i4>0</vt:i4>
      </vt:variant>
      <vt:variant>
        <vt:i4>5</vt:i4>
      </vt:variant>
      <vt:variant>
        <vt:lpwstr/>
      </vt:variant>
      <vt:variant>
        <vt:lpwstr>_Toc143856407</vt:lpwstr>
      </vt:variant>
      <vt:variant>
        <vt:i4>1900595</vt:i4>
      </vt:variant>
      <vt:variant>
        <vt:i4>1127</vt:i4>
      </vt:variant>
      <vt:variant>
        <vt:i4>0</vt:i4>
      </vt:variant>
      <vt:variant>
        <vt:i4>5</vt:i4>
      </vt:variant>
      <vt:variant>
        <vt:lpwstr/>
      </vt:variant>
      <vt:variant>
        <vt:lpwstr>_Toc143856406</vt:lpwstr>
      </vt:variant>
      <vt:variant>
        <vt:i4>1900595</vt:i4>
      </vt:variant>
      <vt:variant>
        <vt:i4>1121</vt:i4>
      </vt:variant>
      <vt:variant>
        <vt:i4>0</vt:i4>
      </vt:variant>
      <vt:variant>
        <vt:i4>5</vt:i4>
      </vt:variant>
      <vt:variant>
        <vt:lpwstr/>
      </vt:variant>
      <vt:variant>
        <vt:lpwstr>_Toc143856405</vt:lpwstr>
      </vt:variant>
      <vt:variant>
        <vt:i4>1900595</vt:i4>
      </vt:variant>
      <vt:variant>
        <vt:i4>1115</vt:i4>
      </vt:variant>
      <vt:variant>
        <vt:i4>0</vt:i4>
      </vt:variant>
      <vt:variant>
        <vt:i4>5</vt:i4>
      </vt:variant>
      <vt:variant>
        <vt:lpwstr/>
      </vt:variant>
      <vt:variant>
        <vt:lpwstr>_Toc143856404</vt:lpwstr>
      </vt:variant>
      <vt:variant>
        <vt:i4>1900595</vt:i4>
      </vt:variant>
      <vt:variant>
        <vt:i4>1109</vt:i4>
      </vt:variant>
      <vt:variant>
        <vt:i4>0</vt:i4>
      </vt:variant>
      <vt:variant>
        <vt:i4>5</vt:i4>
      </vt:variant>
      <vt:variant>
        <vt:lpwstr/>
      </vt:variant>
      <vt:variant>
        <vt:lpwstr>_Toc143856403</vt:lpwstr>
      </vt:variant>
      <vt:variant>
        <vt:i4>1900595</vt:i4>
      </vt:variant>
      <vt:variant>
        <vt:i4>1103</vt:i4>
      </vt:variant>
      <vt:variant>
        <vt:i4>0</vt:i4>
      </vt:variant>
      <vt:variant>
        <vt:i4>5</vt:i4>
      </vt:variant>
      <vt:variant>
        <vt:lpwstr/>
      </vt:variant>
      <vt:variant>
        <vt:lpwstr>_Toc143856402</vt:lpwstr>
      </vt:variant>
      <vt:variant>
        <vt:i4>1900595</vt:i4>
      </vt:variant>
      <vt:variant>
        <vt:i4>1097</vt:i4>
      </vt:variant>
      <vt:variant>
        <vt:i4>0</vt:i4>
      </vt:variant>
      <vt:variant>
        <vt:i4>5</vt:i4>
      </vt:variant>
      <vt:variant>
        <vt:lpwstr/>
      </vt:variant>
      <vt:variant>
        <vt:lpwstr>_Toc143856401</vt:lpwstr>
      </vt:variant>
      <vt:variant>
        <vt:i4>1900595</vt:i4>
      </vt:variant>
      <vt:variant>
        <vt:i4>1091</vt:i4>
      </vt:variant>
      <vt:variant>
        <vt:i4>0</vt:i4>
      </vt:variant>
      <vt:variant>
        <vt:i4>5</vt:i4>
      </vt:variant>
      <vt:variant>
        <vt:lpwstr/>
      </vt:variant>
      <vt:variant>
        <vt:lpwstr>_Toc143856400</vt:lpwstr>
      </vt:variant>
      <vt:variant>
        <vt:i4>1310772</vt:i4>
      </vt:variant>
      <vt:variant>
        <vt:i4>1085</vt:i4>
      </vt:variant>
      <vt:variant>
        <vt:i4>0</vt:i4>
      </vt:variant>
      <vt:variant>
        <vt:i4>5</vt:i4>
      </vt:variant>
      <vt:variant>
        <vt:lpwstr/>
      </vt:variant>
      <vt:variant>
        <vt:lpwstr>_Toc143856399</vt:lpwstr>
      </vt:variant>
      <vt:variant>
        <vt:i4>1310772</vt:i4>
      </vt:variant>
      <vt:variant>
        <vt:i4>1079</vt:i4>
      </vt:variant>
      <vt:variant>
        <vt:i4>0</vt:i4>
      </vt:variant>
      <vt:variant>
        <vt:i4>5</vt:i4>
      </vt:variant>
      <vt:variant>
        <vt:lpwstr/>
      </vt:variant>
      <vt:variant>
        <vt:lpwstr>_Toc143856398</vt:lpwstr>
      </vt:variant>
      <vt:variant>
        <vt:i4>1310772</vt:i4>
      </vt:variant>
      <vt:variant>
        <vt:i4>1073</vt:i4>
      </vt:variant>
      <vt:variant>
        <vt:i4>0</vt:i4>
      </vt:variant>
      <vt:variant>
        <vt:i4>5</vt:i4>
      </vt:variant>
      <vt:variant>
        <vt:lpwstr/>
      </vt:variant>
      <vt:variant>
        <vt:lpwstr>_Toc143856397</vt:lpwstr>
      </vt:variant>
      <vt:variant>
        <vt:i4>1310772</vt:i4>
      </vt:variant>
      <vt:variant>
        <vt:i4>1067</vt:i4>
      </vt:variant>
      <vt:variant>
        <vt:i4>0</vt:i4>
      </vt:variant>
      <vt:variant>
        <vt:i4>5</vt:i4>
      </vt:variant>
      <vt:variant>
        <vt:lpwstr/>
      </vt:variant>
      <vt:variant>
        <vt:lpwstr>_Toc143856396</vt:lpwstr>
      </vt:variant>
      <vt:variant>
        <vt:i4>1310772</vt:i4>
      </vt:variant>
      <vt:variant>
        <vt:i4>1061</vt:i4>
      </vt:variant>
      <vt:variant>
        <vt:i4>0</vt:i4>
      </vt:variant>
      <vt:variant>
        <vt:i4>5</vt:i4>
      </vt:variant>
      <vt:variant>
        <vt:lpwstr/>
      </vt:variant>
      <vt:variant>
        <vt:lpwstr>_Toc143856395</vt:lpwstr>
      </vt:variant>
      <vt:variant>
        <vt:i4>1310772</vt:i4>
      </vt:variant>
      <vt:variant>
        <vt:i4>1055</vt:i4>
      </vt:variant>
      <vt:variant>
        <vt:i4>0</vt:i4>
      </vt:variant>
      <vt:variant>
        <vt:i4>5</vt:i4>
      </vt:variant>
      <vt:variant>
        <vt:lpwstr/>
      </vt:variant>
      <vt:variant>
        <vt:lpwstr>_Toc143856394</vt:lpwstr>
      </vt:variant>
      <vt:variant>
        <vt:i4>1310772</vt:i4>
      </vt:variant>
      <vt:variant>
        <vt:i4>1049</vt:i4>
      </vt:variant>
      <vt:variant>
        <vt:i4>0</vt:i4>
      </vt:variant>
      <vt:variant>
        <vt:i4>5</vt:i4>
      </vt:variant>
      <vt:variant>
        <vt:lpwstr/>
      </vt:variant>
      <vt:variant>
        <vt:lpwstr>_Toc143856393</vt:lpwstr>
      </vt:variant>
      <vt:variant>
        <vt:i4>1310772</vt:i4>
      </vt:variant>
      <vt:variant>
        <vt:i4>1043</vt:i4>
      </vt:variant>
      <vt:variant>
        <vt:i4>0</vt:i4>
      </vt:variant>
      <vt:variant>
        <vt:i4>5</vt:i4>
      </vt:variant>
      <vt:variant>
        <vt:lpwstr/>
      </vt:variant>
      <vt:variant>
        <vt:lpwstr>_Toc143856392</vt:lpwstr>
      </vt:variant>
      <vt:variant>
        <vt:i4>1310772</vt:i4>
      </vt:variant>
      <vt:variant>
        <vt:i4>1037</vt:i4>
      </vt:variant>
      <vt:variant>
        <vt:i4>0</vt:i4>
      </vt:variant>
      <vt:variant>
        <vt:i4>5</vt:i4>
      </vt:variant>
      <vt:variant>
        <vt:lpwstr/>
      </vt:variant>
      <vt:variant>
        <vt:lpwstr>_Toc143856391</vt:lpwstr>
      </vt:variant>
      <vt:variant>
        <vt:i4>1310772</vt:i4>
      </vt:variant>
      <vt:variant>
        <vt:i4>1031</vt:i4>
      </vt:variant>
      <vt:variant>
        <vt:i4>0</vt:i4>
      </vt:variant>
      <vt:variant>
        <vt:i4>5</vt:i4>
      </vt:variant>
      <vt:variant>
        <vt:lpwstr/>
      </vt:variant>
      <vt:variant>
        <vt:lpwstr>_Toc143856390</vt:lpwstr>
      </vt:variant>
      <vt:variant>
        <vt:i4>1376308</vt:i4>
      </vt:variant>
      <vt:variant>
        <vt:i4>1025</vt:i4>
      </vt:variant>
      <vt:variant>
        <vt:i4>0</vt:i4>
      </vt:variant>
      <vt:variant>
        <vt:i4>5</vt:i4>
      </vt:variant>
      <vt:variant>
        <vt:lpwstr/>
      </vt:variant>
      <vt:variant>
        <vt:lpwstr>_Toc143856389</vt:lpwstr>
      </vt:variant>
      <vt:variant>
        <vt:i4>1376308</vt:i4>
      </vt:variant>
      <vt:variant>
        <vt:i4>1019</vt:i4>
      </vt:variant>
      <vt:variant>
        <vt:i4>0</vt:i4>
      </vt:variant>
      <vt:variant>
        <vt:i4>5</vt:i4>
      </vt:variant>
      <vt:variant>
        <vt:lpwstr/>
      </vt:variant>
      <vt:variant>
        <vt:lpwstr>_Toc143856388</vt:lpwstr>
      </vt:variant>
      <vt:variant>
        <vt:i4>1376308</vt:i4>
      </vt:variant>
      <vt:variant>
        <vt:i4>1013</vt:i4>
      </vt:variant>
      <vt:variant>
        <vt:i4>0</vt:i4>
      </vt:variant>
      <vt:variant>
        <vt:i4>5</vt:i4>
      </vt:variant>
      <vt:variant>
        <vt:lpwstr/>
      </vt:variant>
      <vt:variant>
        <vt:lpwstr>_Toc143856387</vt:lpwstr>
      </vt:variant>
      <vt:variant>
        <vt:i4>1376308</vt:i4>
      </vt:variant>
      <vt:variant>
        <vt:i4>1007</vt:i4>
      </vt:variant>
      <vt:variant>
        <vt:i4>0</vt:i4>
      </vt:variant>
      <vt:variant>
        <vt:i4>5</vt:i4>
      </vt:variant>
      <vt:variant>
        <vt:lpwstr/>
      </vt:variant>
      <vt:variant>
        <vt:lpwstr>_Toc143856386</vt:lpwstr>
      </vt:variant>
      <vt:variant>
        <vt:i4>1376308</vt:i4>
      </vt:variant>
      <vt:variant>
        <vt:i4>1001</vt:i4>
      </vt:variant>
      <vt:variant>
        <vt:i4>0</vt:i4>
      </vt:variant>
      <vt:variant>
        <vt:i4>5</vt:i4>
      </vt:variant>
      <vt:variant>
        <vt:lpwstr/>
      </vt:variant>
      <vt:variant>
        <vt:lpwstr>_Toc143856385</vt:lpwstr>
      </vt:variant>
      <vt:variant>
        <vt:i4>1376308</vt:i4>
      </vt:variant>
      <vt:variant>
        <vt:i4>995</vt:i4>
      </vt:variant>
      <vt:variant>
        <vt:i4>0</vt:i4>
      </vt:variant>
      <vt:variant>
        <vt:i4>5</vt:i4>
      </vt:variant>
      <vt:variant>
        <vt:lpwstr/>
      </vt:variant>
      <vt:variant>
        <vt:lpwstr>_Toc143856384</vt:lpwstr>
      </vt:variant>
      <vt:variant>
        <vt:i4>1376308</vt:i4>
      </vt:variant>
      <vt:variant>
        <vt:i4>989</vt:i4>
      </vt:variant>
      <vt:variant>
        <vt:i4>0</vt:i4>
      </vt:variant>
      <vt:variant>
        <vt:i4>5</vt:i4>
      </vt:variant>
      <vt:variant>
        <vt:lpwstr/>
      </vt:variant>
      <vt:variant>
        <vt:lpwstr>_Toc143856383</vt:lpwstr>
      </vt:variant>
      <vt:variant>
        <vt:i4>1376308</vt:i4>
      </vt:variant>
      <vt:variant>
        <vt:i4>983</vt:i4>
      </vt:variant>
      <vt:variant>
        <vt:i4>0</vt:i4>
      </vt:variant>
      <vt:variant>
        <vt:i4>5</vt:i4>
      </vt:variant>
      <vt:variant>
        <vt:lpwstr/>
      </vt:variant>
      <vt:variant>
        <vt:lpwstr>_Toc143856382</vt:lpwstr>
      </vt:variant>
      <vt:variant>
        <vt:i4>1376308</vt:i4>
      </vt:variant>
      <vt:variant>
        <vt:i4>977</vt:i4>
      </vt:variant>
      <vt:variant>
        <vt:i4>0</vt:i4>
      </vt:variant>
      <vt:variant>
        <vt:i4>5</vt:i4>
      </vt:variant>
      <vt:variant>
        <vt:lpwstr/>
      </vt:variant>
      <vt:variant>
        <vt:lpwstr>_Toc143856381</vt:lpwstr>
      </vt:variant>
      <vt:variant>
        <vt:i4>1376308</vt:i4>
      </vt:variant>
      <vt:variant>
        <vt:i4>971</vt:i4>
      </vt:variant>
      <vt:variant>
        <vt:i4>0</vt:i4>
      </vt:variant>
      <vt:variant>
        <vt:i4>5</vt:i4>
      </vt:variant>
      <vt:variant>
        <vt:lpwstr/>
      </vt:variant>
      <vt:variant>
        <vt:lpwstr>_Toc143856380</vt:lpwstr>
      </vt:variant>
      <vt:variant>
        <vt:i4>1703988</vt:i4>
      </vt:variant>
      <vt:variant>
        <vt:i4>965</vt:i4>
      </vt:variant>
      <vt:variant>
        <vt:i4>0</vt:i4>
      </vt:variant>
      <vt:variant>
        <vt:i4>5</vt:i4>
      </vt:variant>
      <vt:variant>
        <vt:lpwstr/>
      </vt:variant>
      <vt:variant>
        <vt:lpwstr>_Toc143856379</vt:lpwstr>
      </vt:variant>
      <vt:variant>
        <vt:i4>1703988</vt:i4>
      </vt:variant>
      <vt:variant>
        <vt:i4>959</vt:i4>
      </vt:variant>
      <vt:variant>
        <vt:i4>0</vt:i4>
      </vt:variant>
      <vt:variant>
        <vt:i4>5</vt:i4>
      </vt:variant>
      <vt:variant>
        <vt:lpwstr/>
      </vt:variant>
      <vt:variant>
        <vt:lpwstr>_Toc143856378</vt:lpwstr>
      </vt:variant>
      <vt:variant>
        <vt:i4>1703988</vt:i4>
      </vt:variant>
      <vt:variant>
        <vt:i4>953</vt:i4>
      </vt:variant>
      <vt:variant>
        <vt:i4>0</vt:i4>
      </vt:variant>
      <vt:variant>
        <vt:i4>5</vt:i4>
      </vt:variant>
      <vt:variant>
        <vt:lpwstr/>
      </vt:variant>
      <vt:variant>
        <vt:lpwstr>_Toc143856377</vt:lpwstr>
      </vt:variant>
      <vt:variant>
        <vt:i4>1703988</vt:i4>
      </vt:variant>
      <vt:variant>
        <vt:i4>947</vt:i4>
      </vt:variant>
      <vt:variant>
        <vt:i4>0</vt:i4>
      </vt:variant>
      <vt:variant>
        <vt:i4>5</vt:i4>
      </vt:variant>
      <vt:variant>
        <vt:lpwstr/>
      </vt:variant>
      <vt:variant>
        <vt:lpwstr>_Toc143856376</vt:lpwstr>
      </vt:variant>
      <vt:variant>
        <vt:i4>1703988</vt:i4>
      </vt:variant>
      <vt:variant>
        <vt:i4>941</vt:i4>
      </vt:variant>
      <vt:variant>
        <vt:i4>0</vt:i4>
      </vt:variant>
      <vt:variant>
        <vt:i4>5</vt:i4>
      </vt:variant>
      <vt:variant>
        <vt:lpwstr/>
      </vt:variant>
      <vt:variant>
        <vt:lpwstr>_Toc143856375</vt:lpwstr>
      </vt:variant>
      <vt:variant>
        <vt:i4>1703988</vt:i4>
      </vt:variant>
      <vt:variant>
        <vt:i4>935</vt:i4>
      </vt:variant>
      <vt:variant>
        <vt:i4>0</vt:i4>
      </vt:variant>
      <vt:variant>
        <vt:i4>5</vt:i4>
      </vt:variant>
      <vt:variant>
        <vt:lpwstr/>
      </vt:variant>
      <vt:variant>
        <vt:lpwstr>_Toc143856374</vt:lpwstr>
      </vt:variant>
      <vt:variant>
        <vt:i4>1703988</vt:i4>
      </vt:variant>
      <vt:variant>
        <vt:i4>929</vt:i4>
      </vt:variant>
      <vt:variant>
        <vt:i4>0</vt:i4>
      </vt:variant>
      <vt:variant>
        <vt:i4>5</vt:i4>
      </vt:variant>
      <vt:variant>
        <vt:lpwstr/>
      </vt:variant>
      <vt:variant>
        <vt:lpwstr>_Toc143856373</vt:lpwstr>
      </vt:variant>
      <vt:variant>
        <vt:i4>1703988</vt:i4>
      </vt:variant>
      <vt:variant>
        <vt:i4>923</vt:i4>
      </vt:variant>
      <vt:variant>
        <vt:i4>0</vt:i4>
      </vt:variant>
      <vt:variant>
        <vt:i4>5</vt:i4>
      </vt:variant>
      <vt:variant>
        <vt:lpwstr/>
      </vt:variant>
      <vt:variant>
        <vt:lpwstr>_Toc143856372</vt:lpwstr>
      </vt:variant>
      <vt:variant>
        <vt:i4>1703988</vt:i4>
      </vt:variant>
      <vt:variant>
        <vt:i4>917</vt:i4>
      </vt:variant>
      <vt:variant>
        <vt:i4>0</vt:i4>
      </vt:variant>
      <vt:variant>
        <vt:i4>5</vt:i4>
      </vt:variant>
      <vt:variant>
        <vt:lpwstr/>
      </vt:variant>
      <vt:variant>
        <vt:lpwstr>_Toc143856371</vt:lpwstr>
      </vt:variant>
      <vt:variant>
        <vt:i4>1703988</vt:i4>
      </vt:variant>
      <vt:variant>
        <vt:i4>911</vt:i4>
      </vt:variant>
      <vt:variant>
        <vt:i4>0</vt:i4>
      </vt:variant>
      <vt:variant>
        <vt:i4>5</vt:i4>
      </vt:variant>
      <vt:variant>
        <vt:lpwstr/>
      </vt:variant>
      <vt:variant>
        <vt:lpwstr>_Toc143856370</vt:lpwstr>
      </vt:variant>
      <vt:variant>
        <vt:i4>1769524</vt:i4>
      </vt:variant>
      <vt:variant>
        <vt:i4>905</vt:i4>
      </vt:variant>
      <vt:variant>
        <vt:i4>0</vt:i4>
      </vt:variant>
      <vt:variant>
        <vt:i4>5</vt:i4>
      </vt:variant>
      <vt:variant>
        <vt:lpwstr/>
      </vt:variant>
      <vt:variant>
        <vt:lpwstr>_Toc143856369</vt:lpwstr>
      </vt:variant>
      <vt:variant>
        <vt:i4>1769524</vt:i4>
      </vt:variant>
      <vt:variant>
        <vt:i4>899</vt:i4>
      </vt:variant>
      <vt:variant>
        <vt:i4>0</vt:i4>
      </vt:variant>
      <vt:variant>
        <vt:i4>5</vt:i4>
      </vt:variant>
      <vt:variant>
        <vt:lpwstr/>
      </vt:variant>
      <vt:variant>
        <vt:lpwstr>_Toc143856368</vt:lpwstr>
      </vt:variant>
      <vt:variant>
        <vt:i4>1769524</vt:i4>
      </vt:variant>
      <vt:variant>
        <vt:i4>893</vt:i4>
      </vt:variant>
      <vt:variant>
        <vt:i4>0</vt:i4>
      </vt:variant>
      <vt:variant>
        <vt:i4>5</vt:i4>
      </vt:variant>
      <vt:variant>
        <vt:lpwstr/>
      </vt:variant>
      <vt:variant>
        <vt:lpwstr>_Toc143856367</vt:lpwstr>
      </vt:variant>
      <vt:variant>
        <vt:i4>1769524</vt:i4>
      </vt:variant>
      <vt:variant>
        <vt:i4>887</vt:i4>
      </vt:variant>
      <vt:variant>
        <vt:i4>0</vt:i4>
      </vt:variant>
      <vt:variant>
        <vt:i4>5</vt:i4>
      </vt:variant>
      <vt:variant>
        <vt:lpwstr/>
      </vt:variant>
      <vt:variant>
        <vt:lpwstr>_Toc143856366</vt:lpwstr>
      </vt:variant>
      <vt:variant>
        <vt:i4>1769524</vt:i4>
      </vt:variant>
      <vt:variant>
        <vt:i4>881</vt:i4>
      </vt:variant>
      <vt:variant>
        <vt:i4>0</vt:i4>
      </vt:variant>
      <vt:variant>
        <vt:i4>5</vt:i4>
      </vt:variant>
      <vt:variant>
        <vt:lpwstr/>
      </vt:variant>
      <vt:variant>
        <vt:lpwstr>_Toc143856365</vt:lpwstr>
      </vt:variant>
      <vt:variant>
        <vt:i4>1769524</vt:i4>
      </vt:variant>
      <vt:variant>
        <vt:i4>875</vt:i4>
      </vt:variant>
      <vt:variant>
        <vt:i4>0</vt:i4>
      </vt:variant>
      <vt:variant>
        <vt:i4>5</vt:i4>
      </vt:variant>
      <vt:variant>
        <vt:lpwstr/>
      </vt:variant>
      <vt:variant>
        <vt:lpwstr>_Toc143856364</vt:lpwstr>
      </vt:variant>
      <vt:variant>
        <vt:i4>1769524</vt:i4>
      </vt:variant>
      <vt:variant>
        <vt:i4>869</vt:i4>
      </vt:variant>
      <vt:variant>
        <vt:i4>0</vt:i4>
      </vt:variant>
      <vt:variant>
        <vt:i4>5</vt:i4>
      </vt:variant>
      <vt:variant>
        <vt:lpwstr/>
      </vt:variant>
      <vt:variant>
        <vt:lpwstr>_Toc143856363</vt:lpwstr>
      </vt:variant>
      <vt:variant>
        <vt:i4>1769524</vt:i4>
      </vt:variant>
      <vt:variant>
        <vt:i4>863</vt:i4>
      </vt:variant>
      <vt:variant>
        <vt:i4>0</vt:i4>
      </vt:variant>
      <vt:variant>
        <vt:i4>5</vt:i4>
      </vt:variant>
      <vt:variant>
        <vt:lpwstr/>
      </vt:variant>
      <vt:variant>
        <vt:lpwstr>_Toc143856362</vt:lpwstr>
      </vt:variant>
      <vt:variant>
        <vt:i4>1769524</vt:i4>
      </vt:variant>
      <vt:variant>
        <vt:i4>857</vt:i4>
      </vt:variant>
      <vt:variant>
        <vt:i4>0</vt:i4>
      </vt:variant>
      <vt:variant>
        <vt:i4>5</vt:i4>
      </vt:variant>
      <vt:variant>
        <vt:lpwstr/>
      </vt:variant>
      <vt:variant>
        <vt:lpwstr>_Toc143856361</vt:lpwstr>
      </vt:variant>
      <vt:variant>
        <vt:i4>1769524</vt:i4>
      </vt:variant>
      <vt:variant>
        <vt:i4>851</vt:i4>
      </vt:variant>
      <vt:variant>
        <vt:i4>0</vt:i4>
      </vt:variant>
      <vt:variant>
        <vt:i4>5</vt:i4>
      </vt:variant>
      <vt:variant>
        <vt:lpwstr/>
      </vt:variant>
      <vt:variant>
        <vt:lpwstr>_Toc143856360</vt:lpwstr>
      </vt:variant>
      <vt:variant>
        <vt:i4>1572916</vt:i4>
      </vt:variant>
      <vt:variant>
        <vt:i4>845</vt:i4>
      </vt:variant>
      <vt:variant>
        <vt:i4>0</vt:i4>
      </vt:variant>
      <vt:variant>
        <vt:i4>5</vt:i4>
      </vt:variant>
      <vt:variant>
        <vt:lpwstr/>
      </vt:variant>
      <vt:variant>
        <vt:lpwstr>_Toc143856359</vt:lpwstr>
      </vt:variant>
      <vt:variant>
        <vt:i4>1572916</vt:i4>
      </vt:variant>
      <vt:variant>
        <vt:i4>839</vt:i4>
      </vt:variant>
      <vt:variant>
        <vt:i4>0</vt:i4>
      </vt:variant>
      <vt:variant>
        <vt:i4>5</vt:i4>
      </vt:variant>
      <vt:variant>
        <vt:lpwstr/>
      </vt:variant>
      <vt:variant>
        <vt:lpwstr>_Toc143856358</vt:lpwstr>
      </vt:variant>
      <vt:variant>
        <vt:i4>1572916</vt:i4>
      </vt:variant>
      <vt:variant>
        <vt:i4>833</vt:i4>
      </vt:variant>
      <vt:variant>
        <vt:i4>0</vt:i4>
      </vt:variant>
      <vt:variant>
        <vt:i4>5</vt:i4>
      </vt:variant>
      <vt:variant>
        <vt:lpwstr/>
      </vt:variant>
      <vt:variant>
        <vt:lpwstr>_Toc143856357</vt:lpwstr>
      </vt:variant>
      <vt:variant>
        <vt:i4>1572916</vt:i4>
      </vt:variant>
      <vt:variant>
        <vt:i4>827</vt:i4>
      </vt:variant>
      <vt:variant>
        <vt:i4>0</vt:i4>
      </vt:variant>
      <vt:variant>
        <vt:i4>5</vt:i4>
      </vt:variant>
      <vt:variant>
        <vt:lpwstr/>
      </vt:variant>
      <vt:variant>
        <vt:lpwstr>_Toc143856356</vt:lpwstr>
      </vt:variant>
      <vt:variant>
        <vt:i4>1572916</vt:i4>
      </vt:variant>
      <vt:variant>
        <vt:i4>821</vt:i4>
      </vt:variant>
      <vt:variant>
        <vt:i4>0</vt:i4>
      </vt:variant>
      <vt:variant>
        <vt:i4>5</vt:i4>
      </vt:variant>
      <vt:variant>
        <vt:lpwstr/>
      </vt:variant>
      <vt:variant>
        <vt:lpwstr>_Toc143856355</vt:lpwstr>
      </vt:variant>
      <vt:variant>
        <vt:i4>1572916</vt:i4>
      </vt:variant>
      <vt:variant>
        <vt:i4>815</vt:i4>
      </vt:variant>
      <vt:variant>
        <vt:i4>0</vt:i4>
      </vt:variant>
      <vt:variant>
        <vt:i4>5</vt:i4>
      </vt:variant>
      <vt:variant>
        <vt:lpwstr/>
      </vt:variant>
      <vt:variant>
        <vt:lpwstr>_Toc143856354</vt:lpwstr>
      </vt:variant>
      <vt:variant>
        <vt:i4>1572916</vt:i4>
      </vt:variant>
      <vt:variant>
        <vt:i4>809</vt:i4>
      </vt:variant>
      <vt:variant>
        <vt:i4>0</vt:i4>
      </vt:variant>
      <vt:variant>
        <vt:i4>5</vt:i4>
      </vt:variant>
      <vt:variant>
        <vt:lpwstr/>
      </vt:variant>
      <vt:variant>
        <vt:lpwstr>_Toc143856353</vt:lpwstr>
      </vt:variant>
      <vt:variant>
        <vt:i4>1572916</vt:i4>
      </vt:variant>
      <vt:variant>
        <vt:i4>803</vt:i4>
      </vt:variant>
      <vt:variant>
        <vt:i4>0</vt:i4>
      </vt:variant>
      <vt:variant>
        <vt:i4>5</vt:i4>
      </vt:variant>
      <vt:variant>
        <vt:lpwstr/>
      </vt:variant>
      <vt:variant>
        <vt:lpwstr>_Toc143856352</vt:lpwstr>
      </vt:variant>
      <vt:variant>
        <vt:i4>1572916</vt:i4>
      </vt:variant>
      <vt:variant>
        <vt:i4>797</vt:i4>
      </vt:variant>
      <vt:variant>
        <vt:i4>0</vt:i4>
      </vt:variant>
      <vt:variant>
        <vt:i4>5</vt:i4>
      </vt:variant>
      <vt:variant>
        <vt:lpwstr/>
      </vt:variant>
      <vt:variant>
        <vt:lpwstr>_Toc143856351</vt:lpwstr>
      </vt:variant>
      <vt:variant>
        <vt:i4>1572916</vt:i4>
      </vt:variant>
      <vt:variant>
        <vt:i4>791</vt:i4>
      </vt:variant>
      <vt:variant>
        <vt:i4>0</vt:i4>
      </vt:variant>
      <vt:variant>
        <vt:i4>5</vt:i4>
      </vt:variant>
      <vt:variant>
        <vt:lpwstr/>
      </vt:variant>
      <vt:variant>
        <vt:lpwstr>_Toc143856350</vt:lpwstr>
      </vt:variant>
      <vt:variant>
        <vt:i4>1638452</vt:i4>
      </vt:variant>
      <vt:variant>
        <vt:i4>785</vt:i4>
      </vt:variant>
      <vt:variant>
        <vt:i4>0</vt:i4>
      </vt:variant>
      <vt:variant>
        <vt:i4>5</vt:i4>
      </vt:variant>
      <vt:variant>
        <vt:lpwstr/>
      </vt:variant>
      <vt:variant>
        <vt:lpwstr>_Toc143856349</vt:lpwstr>
      </vt:variant>
      <vt:variant>
        <vt:i4>1638452</vt:i4>
      </vt:variant>
      <vt:variant>
        <vt:i4>779</vt:i4>
      </vt:variant>
      <vt:variant>
        <vt:i4>0</vt:i4>
      </vt:variant>
      <vt:variant>
        <vt:i4>5</vt:i4>
      </vt:variant>
      <vt:variant>
        <vt:lpwstr/>
      </vt:variant>
      <vt:variant>
        <vt:lpwstr>_Toc143856348</vt:lpwstr>
      </vt:variant>
      <vt:variant>
        <vt:i4>1638452</vt:i4>
      </vt:variant>
      <vt:variant>
        <vt:i4>773</vt:i4>
      </vt:variant>
      <vt:variant>
        <vt:i4>0</vt:i4>
      </vt:variant>
      <vt:variant>
        <vt:i4>5</vt:i4>
      </vt:variant>
      <vt:variant>
        <vt:lpwstr/>
      </vt:variant>
      <vt:variant>
        <vt:lpwstr>_Toc143856347</vt:lpwstr>
      </vt:variant>
      <vt:variant>
        <vt:i4>1638452</vt:i4>
      </vt:variant>
      <vt:variant>
        <vt:i4>767</vt:i4>
      </vt:variant>
      <vt:variant>
        <vt:i4>0</vt:i4>
      </vt:variant>
      <vt:variant>
        <vt:i4>5</vt:i4>
      </vt:variant>
      <vt:variant>
        <vt:lpwstr/>
      </vt:variant>
      <vt:variant>
        <vt:lpwstr>_Toc143856346</vt:lpwstr>
      </vt:variant>
      <vt:variant>
        <vt:i4>1638452</vt:i4>
      </vt:variant>
      <vt:variant>
        <vt:i4>761</vt:i4>
      </vt:variant>
      <vt:variant>
        <vt:i4>0</vt:i4>
      </vt:variant>
      <vt:variant>
        <vt:i4>5</vt:i4>
      </vt:variant>
      <vt:variant>
        <vt:lpwstr/>
      </vt:variant>
      <vt:variant>
        <vt:lpwstr>_Toc143856345</vt:lpwstr>
      </vt:variant>
      <vt:variant>
        <vt:i4>1638452</vt:i4>
      </vt:variant>
      <vt:variant>
        <vt:i4>755</vt:i4>
      </vt:variant>
      <vt:variant>
        <vt:i4>0</vt:i4>
      </vt:variant>
      <vt:variant>
        <vt:i4>5</vt:i4>
      </vt:variant>
      <vt:variant>
        <vt:lpwstr/>
      </vt:variant>
      <vt:variant>
        <vt:lpwstr>_Toc143856344</vt:lpwstr>
      </vt:variant>
      <vt:variant>
        <vt:i4>1638452</vt:i4>
      </vt:variant>
      <vt:variant>
        <vt:i4>749</vt:i4>
      </vt:variant>
      <vt:variant>
        <vt:i4>0</vt:i4>
      </vt:variant>
      <vt:variant>
        <vt:i4>5</vt:i4>
      </vt:variant>
      <vt:variant>
        <vt:lpwstr/>
      </vt:variant>
      <vt:variant>
        <vt:lpwstr>_Toc143856343</vt:lpwstr>
      </vt:variant>
      <vt:variant>
        <vt:i4>1638452</vt:i4>
      </vt:variant>
      <vt:variant>
        <vt:i4>743</vt:i4>
      </vt:variant>
      <vt:variant>
        <vt:i4>0</vt:i4>
      </vt:variant>
      <vt:variant>
        <vt:i4>5</vt:i4>
      </vt:variant>
      <vt:variant>
        <vt:lpwstr/>
      </vt:variant>
      <vt:variant>
        <vt:lpwstr>_Toc143856342</vt:lpwstr>
      </vt:variant>
      <vt:variant>
        <vt:i4>1638452</vt:i4>
      </vt:variant>
      <vt:variant>
        <vt:i4>737</vt:i4>
      </vt:variant>
      <vt:variant>
        <vt:i4>0</vt:i4>
      </vt:variant>
      <vt:variant>
        <vt:i4>5</vt:i4>
      </vt:variant>
      <vt:variant>
        <vt:lpwstr/>
      </vt:variant>
      <vt:variant>
        <vt:lpwstr>_Toc143856341</vt:lpwstr>
      </vt:variant>
      <vt:variant>
        <vt:i4>1638452</vt:i4>
      </vt:variant>
      <vt:variant>
        <vt:i4>731</vt:i4>
      </vt:variant>
      <vt:variant>
        <vt:i4>0</vt:i4>
      </vt:variant>
      <vt:variant>
        <vt:i4>5</vt:i4>
      </vt:variant>
      <vt:variant>
        <vt:lpwstr/>
      </vt:variant>
      <vt:variant>
        <vt:lpwstr>_Toc143856340</vt:lpwstr>
      </vt:variant>
      <vt:variant>
        <vt:i4>1966132</vt:i4>
      </vt:variant>
      <vt:variant>
        <vt:i4>725</vt:i4>
      </vt:variant>
      <vt:variant>
        <vt:i4>0</vt:i4>
      </vt:variant>
      <vt:variant>
        <vt:i4>5</vt:i4>
      </vt:variant>
      <vt:variant>
        <vt:lpwstr/>
      </vt:variant>
      <vt:variant>
        <vt:lpwstr>_Toc143856339</vt:lpwstr>
      </vt:variant>
      <vt:variant>
        <vt:i4>1966132</vt:i4>
      </vt:variant>
      <vt:variant>
        <vt:i4>719</vt:i4>
      </vt:variant>
      <vt:variant>
        <vt:i4>0</vt:i4>
      </vt:variant>
      <vt:variant>
        <vt:i4>5</vt:i4>
      </vt:variant>
      <vt:variant>
        <vt:lpwstr/>
      </vt:variant>
      <vt:variant>
        <vt:lpwstr>_Toc143856338</vt:lpwstr>
      </vt:variant>
      <vt:variant>
        <vt:i4>1966132</vt:i4>
      </vt:variant>
      <vt:variant>
        <vt:i4>713</vt:i4>
      </vt:variant>
      <vt:variant>
        <vt:i4>0</vt:i4>
      </vt:variant>
      <vt:variant>
        <vt:i4>5</vt:i4>
      </vt:variant>
      <vt:variant>
        <vt:lpwstr/>
      </vt:variant>
      <vt:variant>
        <vt:lpwstr>_Toc143856337</vt:lpwstr>
      </vt:variant>
      <vt:variant>
        <vt:i4>1966132</vt:i4>
      </vt:variant>
      <vt:variant>
        <vt:i4>707</vt:i4>
      </vt:variant>
      <vt:variant>
        <vt:i4>0</vt:i4>
      </vt:variant>
      <vt:variant>
        <vt:i4>5</vt:i4>
      </vt:variant>
      <vt:variant>
        <vt:lpwstr/>
      </vt:variant>
      <vt:variant>
        <vt:lpwstr>_Toc143856336</vt:lpwstr>
      </vt:variant>
      <vt:variant>
        <vt:i4>1966132</vt:i4>
      </vt:variant>
      <vt:variant>
        <vt:i4>701</vt:i4>
      </vt:variant>
      <vt:variant>
        <vt:i4>0</vt:i4>
      </vt:variant>
      <vt:variant>
        <vt:i4>5</vt:i4>
      </vt:variant>
      <vt:variant>
        <vt:lpwstr/>
      </vt:variant>
      <vt:variant>
        <vt:lpwstr>_Toc143856335</vt:lpwstr>
      </vt:variant>
      <vt:variant>
        <vt:i4>1966132</vt:i4>
      </vt:variant>
      <vt:variant>
        <vt:i4>695</vt:i4>
      </vt:variant>
      <vt:variant>
        <vt:i4>0</vt:i4>
      </vt:variant>
      <vt:variant>
        <vt:i4>5</vt:i4>
      </vt:variant>
      <vt:variant>
        <vt:lpwstr/>
      </vt:variant>
      <vt:variant>
        <vt:lpwstr>_Toc143856334</vt:lpwstr>
      </vt:variant>
      <vt:variant>
        <vt:i4>1966132</vt:i4>
      </vt:variant>
      <vt:variant>
        <vt:i4>689</vt:i4>
      </vt:variant>
      <vt:variant>
        <vt:i4>0</vt:i4>
      </vt:variant>
      <vt:variant>
        <vt:i4>5</vt:i4>
      </vt:variant>
      <vt:variant>
        <vt:lpwstr/>
      </vt:variant>
      <vt:variant>
        <vt:lpwstr>_Toc143856333</vt:lpwstr>
      </vt:variant>
      <vt:variant>
        <vt:i4>1966132</vt:i4>
      </vt:variant>
      <vt:variant>
        <vt:i4>683</vt:i4>
      </vt:variant>
      <vt:variant>
        <vt:i4>0</vt:i4>
      </vt:variant>
      <vt:variant>
        <vt:i4>5</vt:i4>
      </vt:variant>
      <vt:variant>
        <vt:lpwstr/>
      </vt:variant>
      <vt:variant>
        <vt:lpwstr>_Toc143856332</vt:lpwstr>
      </vt:variant>
      <vt:variant>
        <vt:i4>1966132</vt:i4>
      </vt:variant>
      <vt:variant>
        <vt:i4>677</vt:i4>
      </vt:variant>
      <vt:variant>
        <vt:i4>0</vt:i4>
      </vt:variant>
      <vt:variant>
        <vt:i4>5</vt:i4>
      </vt:variant>
      <vt:variant>
        <vt:lpwstr/>
      </vt:variant>
      <vt:variant>
        <vt:lpwstr>_Toc143856331</vt:lpwstr>
      </vt:variant>
      <vt:variant>
        <vt:i4>1966132</vt:i4>
      </vt:variant>
      <vt:variant>
        <vt:i4>671</vt:i4>
      </vt:variant>
      <vt:variant>
        <vt:i4>0</vt:i4>
      </vt:variant>
      <vt:variant>
        <vt:i4>5</vt:i4>
      </vt:variant>
      <vt:variant>
        <vt:lpwstr/>
      </vt:variant>
      <vt:variant>
        <vt:lpwstr>_Toc143856330</vt:lpwstr>
      </vt:variant>
      <vt:variant>
        <vt:i4>2031668</vt:i4>
      </vt:variant>
      <vt:variant>
        <vt:i4>665</vt:i4>
      </vt:variant>
      <vt:variant>
        <vt:i4>0</vt:i4>
      </vt:variant>
      <vt:variant>
        <vt:i4>5</vt:i4>
      </vt:variant>
      <vt:variant>
        <vt:lpwstr/>
      </vt:variant>
      <vt:variant>
        <vt:lpwstr>_Toc143856329</vt:lpwstr>
      </vt:variant>
      <vt:variant>
        <vt:i4>2031668</vt:i4>
      </vt:variant>
      <vt:variant>
        <vt:i4>659</vt:i4>
      </vt:variant>
      <vt:variant>
        <vt:i4>0</vt:i4>
      </vt:variant>
      <vt:variant>
        <vt:i4>5</vt:i4>
      </vt:variant>
      <vt:variant>
        <vt:lpwstr/>
      </vt:variant>
      <vt:variant>
        <vt:lpwstr>_Toc143856328</vt:lpwstr>
      </vt:variant>
      <vt:variant>
        <vt:i4>2031668</vt:i4>
      </vt:variant>
      <vt:variant>
        <vt:i4>653</vt:i4>
      </vt:variant>
      <vt:variant>
        <vt:i4>0</vt:i4>
      </vt:variant>
      <vt:variant>
        <vt:i4>5</vt:i4>
      </vt:variant>
      <vt:variant>
        <vt:lpwstr/>
      </vt:variant>
      <vt:variant>
        <vt:lpwstr>_Toc143856327</vt:lpwstr>
      </vt:variant>
      <vt:variant>
        <vt:i4>2031668</vt:i4>
      </vt:variant>
      <vt:variant>
        <vt:i4>647</vt:i4>
      </vt:variant>
      <vt:variant>
        <vt:i4>0</vt:i4>
      </vt:variant>
      <vt:variant>
        <vt:i4>5</vt:i4>
      </vt:variant>
      <vt:variant>
        <vt:lpwstr/>
      </vt:variant>
      <vt:variant>
        <vt:lpwstr>_Toc143856326</vt:lpwstr>
      </vt:variant>
      <vt:variant>
        <vt:i4>2031668</vt:i4>
      </vt:variant>
      <vt:variant>
        <vt:i4>641</vt:i4>
      </vt:variant>
      <vt:variant>
        <vt:i4>0</vt:i4>
      </vt:variant>
      <vt:variant>
        <vt:i4>5</vt:i4>
      </vt:variant>
      <vt:variant>
        <vt:lpwstr/>
      </vt:variant>
      <vt:variant>
        <vt:lpwstr>_Toc143856325</vt:lpwstr>
      </vt:variant>
      <vt:variant>
        <vt:i4>2031668</vt:i4>
      </vt:variant>
      <vt:variant>
        <vt:i4>635</vt:i4>
      </vt:variant>
      <vt:variant>
        <vt:i4>0</vt:i4>
      </vt:variant>
      <vt:variant>
        <vt:i4>5</vt:i4>
      </vt:variant>
      <vt:variant>
        <vt:lpwstr/>
      </vt:variant>
      <vt:variant>
        <vt:lpwstr>_Toc143856324</vt:lpwstr>
      </vt:variant>
      <vt:variant>
        <vt:i4>2031668</vt:i4>
      </vt:variant>
      <vt:variant>
        <vt:i4>629</vt:i4>
      </vt:variant>
      <vt:variant>
        <vt:i4>0</vt:i4>
      </vt:variant>
      <vt:variant>
        <vt:i4>5</vt:i4>
      </vt:variant>
      <vt:variant>
        <vt:lpwstr/>
      </vt:variant>
      <vt:variant>
        <vt:lpwstr>_Toc143856323</vt:lpwstr>
      </vt:variant>
      <vt:variant>
        <vt:i4>2031668</vt:i4>
      </vt:variant>
      <vt:variant>
        <vt:i4>623</vt:i4>
      </vt:variant>
      <vt:variant>
        <vt:i4>0</vt:i4>
      </vt:variant>
      <vt:variant>
        <vt:i4>5</vt:i4>
      </vt:variant>
      <vt:variant>
        <vt:lpwstr/>
      </vt:variant>
      <vt:variant>
        <vt:lpwstr>_Toc143856322</vt:lpwstr>
      </vt:variant>
      <vt:variant>
        <vt:i4>2031668</vt:i4>
      </vt:variant>
      <vt:variant>
        <vt:i4>617</vt:i4>
      </vt:variant>
      <vt:variant>
        <vt:i4>0</vt:i4>
      </vt:variant>
      <vt:variant>
        <vt:i4>5</vt:i4>
      </vt:variant>
      <vt:variant>
        <vt:lpwstr/>
      </vt:variant>
      <vt:variant>
        <vt:lpwstr>_Toc143856321</vt:lpwstr>
      </vt:variant>
      <vt:variant>
        <vt:i4>2031668</vt:i4>
      </vt:variant>
      <vt:variant>
        <vt:i4>611</vt:i4>
      </vt:variant>
      <vt:variant>
        <vt:i4>0</vt:i4>
      </vt:variant>
      <vt:variant>
        <vt:i4>5</vt:i4>
      </vt:variant>
      <vt:variant>
        <vt:lpwstr/>
      </vt:variant>
      <vt:variant>
        <vt:lpwstr>_Toc143856320</vt:lpwstr>
      </vt:variant>
      <vt:variant>
        <vt:i4>1835060</vt:i4>
      </vt:variant>
      <vt:variant>
        <vt:i4>605</vt:i4>
      </vt:variant>
      <vt:variant>
        <vt:i4>0</vt:i4>
      </vt:variant>
      <vt:variant>
        <vt:i4>5</vt:i4>
      </vt:variant>
      <vt:variant>
        <vt:lpwstr/>
      </vt:variant>
      <vt:variant>
        <vt:lpwstr>_Toc143856319</vt:lpwstr>
      </vt:variant>
      <vt:variant>
        <vt:i4>1835060</vt:i4>
      </vt:variant>
      <vt:variant>
        <vt:i4>599</vt:i4>
      </vt:variant>
      <vt:variant>
        <vt:i4>0</vt:i4>
      </vt:variant>
      <vt:variant>
        <vt:i4>5</vt:i4>
      </vt:variant>
      <vt:variant>
        <vt:lpwstr/>
      </vt:variant>
      <vt:variant>
        <vt:lpwstr>_Toc143856318</vt:lpwstr>
      </vt:variant>
      <vt:variant>
        <vt:i4>1835060</vt:i4>
      </vt:variant>
      <vt:variant>
        <vt:i4>593</vt:i4>
      </vt:variant>
      <vt:variant>
        <vt:i4>0</vt:i4>
      </vt:variant>
      <vt:variant>
        <vt:i4>5</vt:i4>
      </vt:variant>
      <vt:variant>
        <vt:lpwstr/>
      </vt:variant>
      <vt:variant>
        <vt:lpwstr>_Toc143856317</vt:lpwstr>
      </vt:variant>
      <vt:variant>
        <vt:i4>1835060</vt:i4>
      </vt:variant>
      <vt:variant>
        <vt:i4>587</vt:i4>
      </vt:variant>
      <vt:variant>
        <vt:i4>0</vt:i4>
      </vt:variant>
      <vt:variant>
        <vt:i4>5</vt:i4>
      </vt:variant>
      <vt:variant>
        <vt:lpwstr/>
      </vt:variant>
      <vt:variant>
        <vt:lpwstr>_Toc143856316</vt:lpwstr>
      </vt:variant>
      <vt:variant>
        <vt:i4>1835060</vt:i4>
      </vt:variant>
      <vt:variant>
        <vt:i4>581</vt:i4>
      </vt:variant>
      <vt:variant>
        <vt:i4>0</vt:i4>
      </vt:variant>
      <vt:variant>
        <vt:i4>5</vt:i4>
      </vt:variant>
      <vt:variant>
        <vt:lpwstr/>
      </vt:variant>
      <vt:variant>
        <vt:lpwstr>_Toc143856315</vt:lpwstr>
      </vt:variant>
      <vt:variant>
        <vt:i4>1835060</vt:i4>
      </vt:variant>
      <vt:variant>
        <vt:i4>575</vt:i4>
      </vt:variant>
      <vt:variant>
        <vt:i4>0</vt:i4>
      </vt:variant>
      <vt:variant>
        <vt:i4>5</vt:i4>
      </vt:variant>
      <vt:variant>
        <vt:lpwstr/>
      </vt:variant>
      <vt:variant>
        <vt:lpwstr>_Toc143856314</vt:lpwstr>
      </vt:variant>
      <vt:variant>
        <vt:i4>1835060</vt:i4>
      </vt:variant>
      <vt:variant>
        <vt:i4>569</vt:i4>
      </vt:variant>
      <vt:variant>
        <vt:i4>0</vt:i4>
      </vt:variant>
      <vt:variant>
        <vt:i4>5</vt:i4>
      </vt:variant>
      <vt:variant>
        <vt:lpwstr/>
      </vt:variant>
      <vt:variant>
        <vt:lpwstr>_Toc143856313</vt:lpwstr>
      </vt:variant>
      <vt:variant>
        <vt:i4>1835060</vt:i4>
      </vt:variant>
      <vt:variant>
        <vt:i4>563</vt:i4>
      </vt:variant>
      <vt:variant>
        <vt:i4>0</vt:i4>
      </vt:variant>
      <vt:variant>
        <vt:i4>5</vt:i4>
      </vt:variant>
      <vt:variant>
        <vt:lpwstr/>
      </vt:variant>
      <vt:variant>
        <vt:lpwstr>_Toc143856312</vt:lpwstr>
      </vt:variant>
      <vt:variant>
        <vt:i4>1835060</vt:i4>
      </vt:variant>
      <vt:variant>
        <vt:i4>557</vt:i4>
      </vt:variant>
      <vt:variant>
        <vt:i4>0</vt:i4>
      </vt:variant>
      <vt:variant>
        <vt:i4>5</vt:i4>
      </vt:variant>
      <vt:variant>
        <vt:lpwstr/>
      </vt:variant>
      <vt:variant>
        <vt:lpwstr>_Toc143856311</vt:lpwstr>
      </vt:variant>
      <vt:variant>
        <vt:i4>1835060</vt:i4>
      </vt:variant>
      <vt:variant>
        <vt:i4>551</vt:i4>
      </vt:variant>
      <vt:variant>
        <vt:i4>0</vt:i4>
      </vt:variant>
      <vt:variant>
        <vt:i4>5</vt:i4>
      </vt:variant>
      <vt:variant>
        <vt:lpwstr/>
      </vt:variant>
      <vt:variant>
        <vt:lpwstr>_Toc143856310</vt:lpwstr>
      </vt:variant>
      <vt:variant>
        <vt:i4>1900596</vt:i4>
      </vt:variant>
      <vt:variant>
        <vt:i4>545</vt:i4>
      </vt:variant>
      <vt:variant>
        <vt:i4>0</vt:i4>
      </vt:variant>
      <vt:variant>
        <vt:i4>5</vt:i4>
      </vt:variant>
      <vt:variant>
        <vt:lpwstr/>
      </vt:variant>
      <vt:variant>
        <vt:lpwstr>_Toc143856309</vt:lpwstr>
      </vt:variant>
      <vt:variant>
        <vt:i4>1900596</vt:i4>
      </vt:variant>
      <vt:variant>
        <vt:i4>539</vt:i4>
      </vt:variant>
      <vt:variant>
        <vt:i4>0</vt:i4>
      </vt:variant>
      <vt:variant>
        <vt:i4>5</vt:i4>
      </vt:variant>
      <vt:variant>
        <vt:lpwstr/>
      </vt:variant>
      <vt:variant>
        <vt:lpwstr>_Toc143856308</vt:lpwstr>
      </vt:variant>
      <vt:variant>
        <vt:i4>1900596</vt:i4>
      </vt:variant>
      <vt:variant>
        <vt:i4>533</vt:i4>
      </vt:variant>
      <vt:variant>
        <vt:i4>0</vt:i4>
      </vt:variant>
      <vt:variant>
        <vt:i4>5</vt:i4>
      </vt:variant>
      <vt:variant>
        <vt:lpwstr/>
      </vt:variant>
      <vt:variant>
        <vt:lpwstr>_Toc143856307</vt:lpwstr>
      </vt:variant>
      <vt:variant>
        <vt:i4>1900596</vt:i4>
      </vt:variant>
      <vt:variant>
        <vt:i4>527</vt:i4>
      </vt:variant>
      <vt:variant>
        <vt:i4>0</vt:i4>
      </vt:variant>
      <vt:variant>
        <vt:i4>5</vt:i4>
      </vt:variant>
      <vt:variant>
        <vt:lpwstr/>
      </vt:variant>
      <vt:variant>
        <vt:lpwstr>_Toc143856306</vt:lpwstr>
      </vt:variant>
      <vt:variant>
        <vt:i4>1900596</vt:i4>
      </vt:variant>
      <vt:variant>
        <vt:i4>521</vt:i4>
      </vt:variant>
      <vt:variant>
        <vt:i4>0</vt:i4>
      </vt:variant>
      <vt:variant>
        <vt:i4>5</vt:i4>
      </vt:variant>
      <vt:variant>
        <vt:lpwstr/>
      </vt:variant>
      <vt:variant>
        <vt:lpwstr>_Toc143856305</vt:lpwstr>
      </vt:variant>
      <vt:variant>
        <vt:i4>1900596</vt:i4>
      </vt:variant>
      <vt:variant>
        <vt:i4>515</vt:i4>
      </vt:variant>
      <vt:variant>
        <vt:i4>0</vt:i4>
      </vt:variant>
      <vt:variant>
        <vt:i4>5</vt:i4>
      </vt:variant>
      <vt:variant>
        <vt:lpwstr/>
      </vt:variant>
      <vt:variant>
        <vt:lpwstr>_Toc143856304</vt:lpwstr>
      </vt:variant>
      <vt:variant>
        <vt:i4>1900596</vt:i4>
      </vt:variant>
      <vt:variant>
        <vt:i4>509</vt:i4>
      </vt:variant>
      <vt:variant>
        <vt:i4>0</vt:i4>
      </vt:variant>
      <vt:variant>
        <vt:i4>5</vt:i4>
      </vt:variant>
      <vt:variant>
        <vt:lpwstr/>
      </vt:variant>
      <vt:variant>
        <vt:lpwstr>_Toc143856303</vt:lpwstr>
      </vt:variant>
      <vt:variant>
        <vt:i4>1900596</vt:i4>
      </vt:variant>
      <vt:variant>
        <vt:i4>503</vt:i4>
      </vt:variant>
      <vt:variant>
        <vt:i4>0</vt:i4>
      </vt:variant>
      <vt:variant>
        <vt:i4>5</vt:i4>
      </vt:variant>
      <vt:variant>
        <vt:lpwstr/>
      </vt:variant>
      <vt:variant>
        <vt:lpwstr>_Toc143856302</vt:lpwstr>
      </vt:variant>
      <vt:variant>
        <vt:i4>1900596</vt:i4>
      </vt:variant>
      <vt:variant>
        <vt:i4>497</vt:i4>
      </vt:variant>
      <vt:variant>
        <vt:i4>0</vt:i4>
      </vt:variant>
      <vt:variant>
        <vt:i4>5</vt:i4>
      </vt:variant>
      <vt:variant>
        <vt:lpwstr/>
      </vt:variant>
      <vt:variant>
        <vt:lpwstr>_Toc143856301</vt:lpwstr>
      </vt:variant>
      <vt:variant>
        <vt:i4>1900596</vt:i4>
      </vt:variant>
      <vt:variant>
        <vt:i4>491</vt:i4>
      </vt:variant>
      <vt:variant>
        <vt:i4>0</vt:i4>
      </vt:variant>
      <vt:variant>
        <vt:i4>5</vt:i4>
      </vt:variant>
      <vt:variant>
        <vt:lpwstr/>
      </vt:variant>
      <vt:variant>
        <vt:lpwstr>_Toc143856300</vt:lpwstr>
      </vt:variant>
      <vt:variant>
        <vt:i4>1310773</vt:i4>
      </vt:variant>
      <vt:variant>
        <vt:i4>485</vt:i4>
      </vt:variant>
      <vt:variant>
        <vt:i4>0</vt:i4>
      </vt:variant>
      <vt:variant>
        <vt:i4>5</vt:i4>
      </vt:variant>
      <vt:variant>
        <vt:lpwstr/>
      </vt:variant>
      <vt:variant>
        <vt:lpwstr>_Toc143856299</vt:lpwstr>
      </vt:variant>
      <vt:variant>
        <vt:i4>1310773</vt:i4>
      </vt:variant>
      <vt:variant>
        <vt:i4>479</vt:i4>
      </vt:variant>
      <vt:variant>
        <vt:i4>0</vt:i4>
      </vt:variant>
      <vt:variant>
        <vt:i4>5</vt:i4>
      </vt:variant>
      <vt:variant>
        <vt:lpwstr/>
      </vt:variant>
      <vt:variant>
        <vt:lpwstr>_Toc143856298</vt:lpwstr>
      </vt:variant>
      <vt:variant>
        <vt:i4>1310773</vt:i4>
      </vt:variant>
      <vt:variant>
        <vt:i4>473</vt:i4>
      </vt:variant>
      <vt:variant>
        <vt:i4>0</vt:i4>
      </vt:variant>
      <vt:variant>
        <vt:i4>5</vt:i4>
      </vt:variant>
      <vt:variant>
        <vt:lpwstr/>
      </vt:variant>
      <vt:variant>
        <vt:lpwstr>_Toc143856297</vt:lpwstr>
      </vt:variant>
      <vt:variant>
        <vt:i4>1310773</vt:i4>
      </vt:variant>
      <vt:variant>
        <vt:i4>467</vt:i4>
      </vt:variant>
      <vt:variant>
        <vt:i4>0</vt:i4>
      </vt:variant>
      <vt:variant>
        <vt:i4>5</vt:i4>
      </vt:variant>
      <vt:variant>
        <vt:lpwstr/>
      </vt:variant>
      <vt:variant>
        <vt:lpwstr>_Toc143856296</vt:lpwstr>
      </vt:variant>
      <vt:variant>
        <vt:i4>1310773</vt:i4>
      </vt:variant>
      <vt:variant>
        <vt:i4>461</vt:i4>
      </vt:variant>
      <vt:variant>
        <vt:i4>0</vt:i4>
      </vt:variant>
      <vt:variant>
        <vt:i4>5</vt:i4>
      </vt:variant>
      <vt:variant>
        <vt:lpwstr/>
      </vt:variant>
      <vt:variant>
        <vt:lpwstr>_Toc143856295</vt:lpwstr>
      </vt:variant>
      <vt:variant>
        <vt:i4>1310773</vt:i4>
      </vt:variant>
      <vt:variant>
        <vt:i4>455</vt:i4>
      </vt:variant>
      <vt:variant>
        <vt:i4>0</vt:i4>
      </vt:variant>
      <vt:variant>
        <vt:i4>5</vt:i4>
      </vt:variant>
      <vt:variant>
        <vt:lpwstr/>
      </vt:variant>
      <vt:variant>
        <vt:lpwstr>_Toc143856294</vt:lpwstr>
      </vt:variant>
      <vt:variant>
        <vt:i4>1310773</vt:i4>
      </vt:variant>
      <vt:variant>
        <vt:i4>449</vt:i4>
      </vt:variant>
      <vt:variant>
        <vt:i4>0</vt:i4>
      </vt:variant>
      <vt:variant>
        <vt:i4>5</vt:i4>
      </vt:variant>
      <vt:variant>
        <vt:lpwstr/>
      </vt:variant>
      <vt:variant>
        <vt:lpwstr>_Toc143856293</vt:lpwstr>
      </vt:variant>
      <vt:variant>
        <vt:i4>1310773</vt:i4>
      </vt:variant>
      <vt:variant>
        <vt:i4>443</vt:i4>
      </vt:variant>
      <vt:variant>
        <vt:i4>0</vt:i4>
      </vt:variant>
      <vt:variant>
        <vt:i4>5</vt:i4>
      </vt:variant>
      <vt:variant>
        <vt:lpwstr/>
      </vt:variant>
      <vt:variant>
        <vt:lpwstr>_Toc143856292</vt:lpwstr>
      </vt:variant>
      <vt:variant>
        <vt:i4>1310773</vt:i4>
      </vt:variant>
      <vt:variant>
        <vt:i4>437</vt:i4>
      </vt:variant>
      <vt:variant>
        <vt:i4>0</vt:i4>
      </vt:variant>
      <vt:variant>
        <vt:i4>5</vt:i4>
      </vt:variant>
      <vt:variant>
        <vt:lpwstr/>
      </vt:variant>
      <vt:variant>
        <vt:lpwstr>_Toc143856291</vt:lpwstr>
      </vt:variant>
      <vt:variant>
        <vt:i4>1310773</vt:i4>
      </vt:variant>
      <vt:variant>
        <vt:i4>431</vt:i4>
      </vt:variant>
      <vt:variant>
        <vt:i4>0</vt:i4>
      </vt:variant>
      <vt:variant>
        <vt:i4>5</vt:i4>
      </vt:variant>
      <vt:variant>
        <vt:lpwstr/>
      </vt:variant>
      <vt:variant>
        <vt:lpwstr>_Toc143856290</vt:lpwstr>
      </vt:variant>
      <vt:variant>
        <vt:i4>1376309</vt:i4>
      </vt:variant>
      <vt:variant>
        <vt:i4>425</vt:i4>
      </vt:variant>
      <vt:variant>
        <vt:i4>0</vt:i4>
      </vt:variant>
      <vt:variant>
        <vt:i4>5</vt:i4>
      </vt:variant>
      <vt:variant>
        <vt:lpwstr/>
      </vt:variant>
      <vt:variant>
        <vt:lpwstr>_Toc143856289</vt:lpwstr>
      </vt:variant>
      <vt:variant>
        <vt:i4>1376309</vt:i4>
      </vt:variant>
      <vt:variant>
        <vt:i4>419</vt:i4>
      </vt:variant>
      <vt:variant>
        <vt:i4>0</vt:i4>
      </vt:variant>
      <vt:variant>
        <vt:i4>5</vt:i4>
      </vt:variant>
      <vt:variant>
        <vt:lpwstr/>
      </vt:variant>
      <vt:variant>
        <vt:lpwstr>_Toc143856288</vt:lpwstr>
      </vt:variant>
      <vt:variant>
        <vt:i4>1376309</vt:i4>
      </vt:variant>
      <vt:variant>
        <vt:i4>413</vt:i4>
      </vt:variant>
      <vt:variant>
        <vt:i4>0</vt:i4>
      </vt:variant>
      <vt:variant>
        <vt:i4>5</vt:i4>
      </vt:variant>
      <vt:variant>
        <vt:lpwstr/>
      </vt:variant>
      <vt:variant>
        <vt:lpwstr>_Toc143856287</vt:lpwstr>
      </vt:variant>
      <vt:variant>
        <vt:i4>1376309</vt:i4>
      </vt:variant>
      <vt:variant>
        <vt:i4>407</vt:i4>
      </vt:variant>
      <vt:variant>
        <vt:i4>0</vt:i4>
      </vt:variant>
      <vt:variant>
        <vt:i4>5</vt:i4>
      </vt:variant>
      <vt:variant>
        <vt:lpwstr/>
      </vt:variant>
      <vt:variant>
        <vt:lpwstr>_Toc143856286</vt:lpwstr>
      </vt:variant>
      <vt:variant>
        <vt:i4>1376309</vt:i4>
      </vt:variant>
      <vt:variant>
        <vt:i4>401</vt:i4>
      </vt:variant>
      <vt:variant>
        <vt:i4>0</vt:i4>
      </vt:variant>
      <vt:variant>
        <vt:i4>5</vt:i4>
      </vt:variant>
      <vt:variant>
        <vt:lpwstr/>
      </vt:variant>
      <vt:variant>
        <vt:lpwstr>_Toc143856285</vt:lpwstr>
      </vt:variant>
      <vt:variant>
        <vt:i4>1376309</vt:i4>
      </vt:variant>
      <vt:variant>
        <vt:i4>395</vt:i4>
      </vt:variant>
      <vt:variant>
        <vt:i4>0</vt:i4>
      </vt:variant>
      <vt:variant>
        <vt:i4>5</vt:i4>
      </vt:variant>
      <vt:variant>
        <vt:lpwstr/>
      </vt:variant>
      <vt:variant>
        <vt:lpwstr>_Toc143856284</vt:lpwstr>
      </vt:variant>
      <vt:variant>
        <vt:i4>1376309</vt:i4>
      </vt:variant>
      <vt:variant>
        <vt:i4>389</vt:i4>
      </vt:variant>
      <vt:variant>
        <vt:i4>0</vt:i4>
      </vt:variant>
      <vt:variant>
        <vt:i4>5</vt:i4>
      </vt:variant>
      <vt:variant>
        <vt:lpwstr/>
      </vt:variant>
      <vt:variant>
        <vt:lpwstr>_Toc143856283</vt:lpwstr>
      </vt:variant>
      <vt:variant>
        <vt:i4>1376309</vt:i4>
      </vt:variant>
      <vt:variant>
        <vt:i4>383</vt:i4>
      </vt:variant>
      <vt:variant>
        <vt:i4>0</vt:i4>
      </vt:variant>
      <vt:variant>
        <vt:i4>5</vt:i4>
      </vt:variant>
      <vt:variant>
        <vt:lpwstr/>
      </vt:variant>
      <vt:variant>
        <vt:lpwstr>_Toc143856282</vt:lpwstr>
      </vt:variant>
      <vt:variant>
        <vt:i4>1376309</vt:i4>
      </vt:variant>
      <vt:variant>
        <vt:i4>377</vt:i4>
      </vt:variant>
      <vt:variant>
        <vt:i4>0</vt:i4>
      </vt:variant>
      <vt:variant>
        <vt:i4>5</vt:i4>
      </vt:variant>
      <vt:variant>
        <vt:lpwstr/>
      </vt:variant>
      <vt:variant>
        <vt:lpwstr>_Toc143856281</vt:lpwstr>
      </vt:variant>
      <vt:variant>
        <vt:i4>1376309</vt:i4>
      </vt:variant>
      <vt:variant>
        <vt:i4>371</vt:i4>
      </vt:variant>
      <vt:variant>
        <vt:i4>0</vt:i4>
      </vt:variant>
      <vt:variant>
        <vt:i4>5</vt:i4>
      </vt:variant>
      <vt:variant>
        <vt:lpwstr/>
      </vt:variant>
      <vt:variant>
        <vt:lpwstr>_Toc143856280</vt:lpwstr>
      </vt:variant>
      <vt:variant>
        <vt:i4>1703989</vt:i4>
      </vt:variant>
      <vt:variant>
        <vt:i4>365</vt:i4>
      </vt:variant>
      <vt:variant>
        <vt:i4>0</vt:i4>
      </vt:variant>
      <vt:variant>
        <vt:i4>5</vt:i4>
      </vt:variant>
      <vt:variant>
        <vt:lpwstr/>
      </vt:variant>
      <vt:variant>
        <vt:lpwstr>_Toc143856279</vt:lpwstr>
      </vt:variant>
      <vt:variant>
        <vt:i4>1703989</vt:i4>
      </vt:variant>
      <vt:variant>
        <vt:i4>359</vt:i4>
      </vt:variant>
      <vt:variant>
        <vt:i4>0</vt:i4>
      </vt:variant>
      <vt:variant>
        <vt:i4>5</vt:i4>
      </vt:variant>
      <vt:variant>
        <vt:lpwstr/>
      </vt:variant>
      <vt:variant>
        <vt:lpwstr>_Toc143856278</vt:lpwstr>
      </vt:variant>
      <vt:variant>
        <vt:i4>1703989</vt:i4>
      </vt:variant>
      <vt:variant>
        <vt:i4>353</vt:i4>
      </vt:variant>
      <vt:variant>
        <vt:i4>0</vt:i4>
      </vt:variant>
      <vt:variant>
        <vt:i4>5</vt:i4>
      </vt:variant>
      <vt:variant>
        <vt:lpwstr/>
      </vt:variant>
      <vt:variant>
        <vt:lpwstr>_Toc143856277</vt:lpwstr>
      </vt:variant>
      <vt:variant>
        <vt:i4>1703989</vt:i4>
      </vt:variant>
      <vt:variant>
        <vt:i4>347</vt:i4>
      </vt:variant>
      <vt:variant>
        <vt:i4>0</vt:i4>
      </vt:variant>
      <vt:variant>
        <vt:i4>5</vt:i4>
      </vt:variant>
      <vt:variant>
        <vt:lpwstr/>
      </vt:variant>
      <vt:variant>
        <vt:lpwstr>_Toc143856276</vt:lpwstr>
      </vt:variant>
      <vt:variant>
        <vt:i4>1703989</vt:i4>
      </vt:variant>
      <vt:variant>
        <vt:i4>341</vt:i4>
      </vt:variant>
      <vt:variant>
        <vt:i4>0</vt:i4>
      </vt:variant>
      <vt:variant>
        <vt:i4>5</vt:i4>
      </vt:variant>
      <vt:variant>
        <vt:lpwstr/>
      </vt:variant>
      <vt:variant>
        <vt:lpwstr>_Toc143856275</vt:lpwstr>
      </vt:variant>
      <vt:variant>
        <vt:i4>1703989</vt:i4>
      </vt:variant>
      <vt:variant>
        <vt:i4>335</vt:i4>
      </vt:variant>
      <vt:variant>
        <vt:i4>0</vt:i4>
      </vt:variant>
      <vt:variant>
        <vt:i4>5</vt:i4>
      </vt:variant>
      <vt:variant>
        <vt:lpwstr/>
      </vt:variant>
      <vt:variant>
        <vt:lpwstr>_Toc143856274</vt:lpwstr>
      </vt:variant>
      <vt:variant>
        <vt:i4>1703989</vt:i4>
      </vt:variant>
      <vt:variant>
        <vt:i4>329</vt:i4>
      </vt:variant>
      <vt:variant>
        <vt:i4>0</vt:i4>
      </vt:variant>
      <vt:variant>
        <vt:i4>5</vt:i4>
      </vt:variant>
      <vt:variant>
        <vt:lpwstr/>
      </vt:variant>
      <vt:variant>
        <vt:lpwstr>_Toc143856273</vt:lpwstr>
      </vt:variant>
      <vt:variant>
        <vt:i4>1703989</vt:i4>
      </vt:variant>
      <vt:variant>
        <vt:i4>323</vt:i4>
      </vt:variant>
      <vt:variant>
        <vt:i4>0</vt:i4>
      </vt:variant>
      <vt:variant>
        <vt:i4>5</vt:i4>
      </vt:variant>
      <vt:variant>
        <vt:lpwstr/>
      </vt:variant>
      <vt:variant>
        <vt:lpwstr>_Toc143856272</vt:lpwstr>
      </vt:variant>
      <vt:variant>
        <vt:i4>1703989</vt:i4>
      </vt:variant>
      <vt:variant>
        <vt:i4>317</vt:i4>
      </vt:variant>
      <vt:variant>
        <vt:i4>0</vt:i4>
      </vt:variant>
      <vt:variant>
        <vt:i4>5</vt:i4>
      </vt:variant>
      <vt:variant>
        <vt:lpwstr/>
      </vt:variant>
      <vt:variant>
        <vt:lpwstr>_Toc143856271</vt:lpwstr>
      </vt:variant>
      <vt:variant>
        <vt:i4>1703989</vt:i4>
      </vt:variant>
      <vt:variant>
        <vt:i4>311</vt:i4>
      </vt:variant>
      <vt:variant>
        <vt:i4>0</vt:i4>
      </vt:variant>
      <vt:variant>
        <vt:i4>5</vt:i4>
      </vt:variant>
      <vt:variant>
        <vt:lpwstr/>
      </vt:variant>
      <vt:variant>
        <vt:lpwstr>_Toc143856270</vt:lpwstr>
      </vt:variant>
      <vt:variant>
        <vt:i4>1769525</vt:i4>
      </vt:variant>
      <vt:variant>
        <vt:i4>305</vt:i4>
      </vt:variant>
      <vt:variant>
        <vt:i4>0</vt:i4>
      </vt:variant>
      <vt:variant>
        <vt:i4>5</vt:i4>
      </vt:variant>
      <vt:variant>
        <vt:lpwstr/>
      </vt:variant>
      <vt:variant>
        <vt:lpwstr>_Toc143856269</vt:lpwstr>
      </vt:variant>
      <vt:variant>
        <vt:i4>1769525</vt:i4>
      </vt:variant>
      <vt:variant>
        <vt:i4>299</vt:i4>
      </vt:variant>
      <vt:variant>
        <vt:i4>0</vt:i4>
      </vt:variant>
      <vt:variant>
        <vt:i4>5</vt:i4>
      </vt:variant>
      <vt:variant>
        <vt:lpwstr/>
      </vt:variant>
      <vt:variant>
        <vt:lpwstr>_Toc143856268</vt:lpwstr>
      </vt:variant>
      <vt:variant>
        <vt:i4>1769525</vt:i4>
      </vt:variant>
      <vt:variant>
        <vt:i4>293</vt:i4>
      </vt:variant>
      <vt:variant>
        <vt:i4>0</vt:i4>
      </vt:variant>
      <vt:variant>
        <vt:i4>5</vt:i4>
      </vt:variant>
      <vt:variant>
        <vt:lpwstr/>
      </vt:variant>
      <vt:variant>
        <vt:lpwstr>_Toc143856267</vt:lpwstr>
      </vt:variant>
      <vt:variant>
        <vt:i4>1769525</vt:i4>
      </vt:variant>
      <vt:variant>
        <vt:i4>287</vt:i4>
      </vt:variant>
      <vt:variant>
        <vt:i4>0</vt:i4>
      </vt:variant>
      <vt:variant>
        <vt:i4>5</vt:i4>
      </vt:variant>
      <vt:variant>
        <vt:lpwstr/>
      </vt:variant>
      <vt:variant>
        <vt:lpwstr>_Toc143856266</vt:lpwstr>
      </vt:variant>
      <vt:variant>
        <vt:i4>1769525</vt:i4>
      </vt:variant>
      <vt:variant>
        <vt:i4>281</vt:i4>
      </vt:variant>
      <vt:variant>
        <vt:i4>0</vt:i4>
      </vt:variant>
      <vt:variant>
        <vt:i4>5</vt:i4>
      </vt:variant>
      <vt:variant>
        <vt:lpwstr/>
      </vt:variant>
      <vt:variant>
        <vt:lpwstr>_Toc143856265</vt:lpwstr>
      </vt:variant>
      <vt:variant>
        <vt:i4>1769525</vt:i4>
      </vt:variant>
      <vt:variant>
        <vt:i4>275</vt:i4>
      </vt:variant>
      <vt:variant>
        <vt:i4>0</vt:i4>
      </vt:variant>
      <vt:variant>
        <vt:i4>5</vt:i4>
      </vt:variant>
      <vt:variant>
        <vt:lpwstr/>
      </vt:variant>
      <vt:variant>
        <vt:lpwstr>_Toc143856264</vt:lpwstr>
      </vt:variant>
      <vt:variant>
        <vt:i4>1769525</vt:i4>
      </vt:variant>
      <vt:variant>
        <vt:i4>269</vt:i4>
      </vt:variant>
      <vt:variant>
        <vt:i4>0</vt:i4>
      </vt:variant>
      <vt:variant>
        <vt:i4>5</vt:i4>
      </vt:variant>
      <vt:variant>
        <vt:lpwstr/>
      </vt:variant>
      <vt:variant>
        <vt:lpwstr>_Toc143856263</vt:lpwstr>
      </vt:variant>
      <vt:variant>
        <vt:i4>1769525</vt:i4>
      </vt:variant>
      <vt:variant>
        <vt:i4>263</vt:i4>
      </vt:variant>
      <vt:variant>
        <vt:i4>0</vt:i4>
      </vt:variant>
      <vt:variant>
        <vt:i4>5</vt:i4>
      </vt:variant>
      <vt:variant>
        <vt:lpwstr/>
      </vt:variant>
      <vt:variant>
        <vt:lpwstr>_Toc143856262</vt:lpwstr>
      </vt:variant>
      <vt:variant>
        <vt:i4>1769525</vt:i4>
      </vt:variant>
      <vt:variant>
        <vt:i4>257</vt:i4>
      </vt:variant>
      <vt:variant>
        <vt:i4>0</vt:i4>
      </vt:variant>
      <vt:variant>
        <vt:i4>5</vt:i4>
      </vt:variant>
      <vt:variant>
        <vt:lpwstr/>
      </vt:variant>
      <vt:variant>
        <vt:lpwstr>_Toc143856261</vt:lpwstr>
      </vt:variant>
      <vt:variant>
        <vt:i4>1769525</vt:i4>
      </vt:variant>
      <vt:variant>
        <vt:i4>251</vt:i4>
      </vt:variant>
      <vt:variant>
        <vt:i4>0</vt:i4>
      </vt:variant>
      <vt:variant>
        <vt:i4>5</vt:i4>
      </vt:variant>
      <vt:variant>
        <vt:lpwstr/>
      </vt:variant>
      <vt:variant>
        <vt:lpwstr>_Toc143856260</vt:lpwstr>
      </vt:variant>
      <vt:variant>
        <vt:i4>1572917</vt:i4>
      </vt:variant>
      <vt:variant>
        <vt:i4>245</vt:i4>
      </vt:variant>
      <vt:variant>
        <vt:i4>0</vt:i4>
      </vt:variant>
      <vt:variant>
        <vt:i4>5</vt:i4>
      </vt:variant>
      <vt:variant>
        <vt:lpwstr/>
      </vt:variant>
      <vt:variant>
        <vt:lpwstr>_Toc143856259</vt:lpwstr>
      </vt:variant>
      <vt:variant>
        <vt:i4>1572917</vt:i4>
      </vt:variant>
      <vt:variant>
        <vt:i4>239</vt:i4>
      </vt:variant>
      <vt:variant>
        <vt:i4>0</vt:i4>
      </vt:variant>
      <vt:variant>
        <vt:i4>5</vt:i4>
      </vt:variant>
      <vt:variant>
        <vt:lpwstr/>
      </vt:variant>
      <vt:variant>
        <vt:lpwstr>_Toc143856258</vt:lpwstr>
      </vt:variant>
      <vt:variant>
        <vt:i4>1572917</vt:i4>
      </vt:variant>
      <vt:variant>
        <vt:i4>233</vt:i4>
      </vt:variant>
      <vt:variant>
        <vt:i4>0</vt:i4>
      </vt:variant>
      <vt:variant>
        <vt:i4>5</vt:i4>
      </vt:variant>
      <vt:variant>
        <vt:lpwstr/>
      </vt:variant>
      <vt:variant>
        <vt:lpwstr>_Toc143856257</vt:lpwstr>
      </vt:variant>
      <vt:variant>
        <vt:i4>1572917</vt:i4>
      </vt:variant>
      <vt:variant>
        <vt:i4>227</vt:i4>
      </vt:variant>
      <vt:variant>
        <vt:i4>0</vt:i4>
      </vt:variant>
      <vt:variant>
        <vt:i4>5</vt:i4>
      </vt:variant>
      <vt:variant>
        <vt:lpwstr/>
      </vt:variant>
      <vt:variant>
        <vt:lpwstr>_Toc143856256</vt:lpwstr>
      </vt:variant>
      <vt:variant>
        <vt:i4>1572917</vt:i4>
      </vt:variant>
      <vt:variant>
        <vt:i4>221</vt:i4>
      </vt:variant>
      <vt:variant>
        <vt:i4>0</vt:i4>
      </vt:variant>
      <vt:variant>
        <vt:i4>5</vt:i4>
      </vt:variant>
      <vt:variant>
        <vt:lpwstr/>
      </vt:variant>
      <vt:variant>
        <vt:lpwstr>_Toc143856255</vt:lpwstr>
      </vt:variant>
      <vt:variant>
        <vt:i4>1572917</vt:i4>
      </vt:variant>
      <vt:variant>
        <vt:i4>215</vt:i4>
      </vt:variant>
      <vt:variant>
        <vt:i4>0</vt:i4>
      </vt:variant>
      <vt:variant>
        <vt:i4>5</vt:i4>
      </vt:variant>
      <vt:variant>
        <vt:lpwstr/>
      </vt:variant>
      <vt:variant>
        <vt:lpwstr>_Toc143856254</vt:lpwstr>
      </vt:variant>
      <vt:variant>
        <vt:i4>1572917</vt:i4>
      </vt:variant>
      <vt:variant>
        <vt:i4>209</vt:i4>
      </vt:variant>
      <vt:variant>
        <vt:i4>0</vt:i4>
      </vt:variant>
      <vt:variant>
        <vt:i4>5</vt:i4>
      </vt:variant>
      <vt:variant>
        <vt:lpwstr/>
      </vt:variant>
      <vt:variant>
        <vt:lpwstr>_Toc143856253</vt:lpwstr>
      </vt:variant>
      <vt:variant>
        <vt:i4>1572917</vt:i4>
      </vt:variant>
      <vt:variant>
        <vt:i4>203</vt:i4>
      </vt:variant>
      <vt:variant>
        <vt:i4>0</vt:i4>
      </vt:variant>
      <vt:variant>
        <vt:i4>5</vt:i4>
      </vt:variant>
      <vt:variant>
        <vt:lpwstr/>
      </vt:variant>
      <vt:variant>
        <vt:lpwstr>_Toc143856252</vt:lpwstr>
      </vt:variant>
      <vt:variant>
        <vt:i4>1572917</vt:i4>
      </vt:variant>
      <vt:variant>
        <vt:i4>197</vt:i4>
      </vt:variant>
      <vt:variant>
        <vt:i4>0</vt:i4>
      </vt:variant>
      <vt:variant>
        <vt:i4>5</vt:i4>
      </vt:variant>
      <vt:variant>
        <vt:lpwstr/>
      </vt:variant>
      <vt:variant>
        <vt:lpwstr>_Toc143856251</vt:lpwstr>
      </vt:variant>
      <vt:variant>
        <vt:i4>1572917</vt:i4>
      </vt:variant>
      <vt:variant>
        <vt:i4>191</vt:i4>
      </vt:variant>
      <vt:variant>
        <vt:i4>0</vt:i4>
      </vt:variant>
      <vt:variant>
        <vt:i4>5</vt:i4>
      </vt:variant>
      <vt:variant>
        <vt:lpwstr/>
      </vt:variant>
      <vt:variant>
        <vt:lpwstr>_Toc143856250</vt:lpwstr>
      </vt:variant>
      <vt:variant>
        <vt:i4>1638453</vt:i4>
      </vt:variant>
      <vt:variant>
        <vt:i4>185</vt:i4>
      </vt:variant>
      <vt:variant>
        <vt:i4>0</vt:i4>
      </vt:variant>
      <vt:variant>
        <vt:i4>5</vt:i4>
      </vt:variant>
      <vt:variant>
        <vt:lpwstr/>
      </vt:variant>
      <vt:variant>
        <vt:lpwstr>_Toc143856249</vt:lpwstr>
      </vt:variant>
      <vt:variant>
        <vt:i4>1638453</vt:i4>
      </vt:variant>
      <vt:variant>
        <vt:i4>179</vt:i4>
      </vt:variant>
      <vt:variant>
        <vt:i4>0</vt:i4>
      </vt:variant>
      <vt:variant>
        <vt:i4>5</vt:i4>
      </vt:variant>
      <vt:variant>
        <vt:lpwstr/>
      </vt:variant>
      <vt:variant>
        <vt:lpwstr>_Toc143856248</vt:lpwstr>
      </vt:variant>
      <vt:variant>
        <vt:i4>1638453</vt:i4>
      </vt:variant>
      <vt:variant>
        <vt:i4>173</vt:i4>
      </vt:variant>
      <vt:variant>
        <vt:i4>0</vt:i4>
      </vt:variant>
      <vt:variant>
        <vt:i4>5</vt:i4>
      </vt:variant>
      <vt:variant>
        <vt:lpwstr/>
      </vt:variant>
      <vt:variant>
        <vt:lpwstr>_Toc143856247</vt:lpwstr>
      </vt:variant>
      <vt:variant>
        <vt:i4>1638453</vt:i4>
      </vt:variant>
      <vt:variant>
        <vt:i4>167</vt:i4>
      </vt:variant>
      <vt:variant>
        <vt:i4>0</vt:i4>
      </vt:variant>
      <vt:variant>
        <vt:i4>5</vt:i4>
      </vt:variant>
      <vt:variant>
        <vt:lpwstr/>
      </vt:variant>
      <vt:variant>
        <vt:lpwstr>_Toc143856246</vt:lpwstr>
      </vt:variant>
      <vt:variant>
        <vt:i4>1638453</vt:i4>
      </vt:variant>
      <vt:variant>
        <vt:i4>161</vt:i4>
      </vt:variant>
      <vt:variant>
        <vt:i4>0</vt:i4>
      </vt:variant>
      <vt:variant>
        <vt:i4>5</vt:i4>
      </vt:variant>
      <vt:variant>
        <vt:lpwstr/>
      </vt:variant>
      <vt:variant>
        <vt:lpwstr>_Toc143856245</vt:lpwstr>
      </vt:variant>
      <vt:variant>
        <vt:i4>1638453</vt:i4>
      </vt:variant>
      <vt:variant>
        <vt:i4>155</vt:i4>
      </vt:variant>
      <vt:variant>
        <vt:i4>0</vt:i4>
      </vt:variant>
      <vt:variant>
        <vt:i4>5</vt:i4>
      </vt:variant>
      <vt:variant>
        <vt:lpwstr/>
      </vt:variant>
      <vt:variant>
        <vt:lpwstr>_Toc143856244</vt:lpwstr>
      </vt:variant>
      <vt:variant>
        <vt:i4>1638453</vt:i4>
      </vt:variant>
      <vt:variant>
        <vt:i4>149</vt:i4>
      </vt:variant>
      <vt:variant>
        <vt:i4>0</vt:i4>
      </vt:variant>
      <vt:variant>
        <vt:i4>5</vt:i4>
      </vt:variant>
      <vt:variant>
        <vt:lpwstr/>
      </vt:variant>
      <vt:variant>
        <vt:lpwstr>_Toc143856243</vt:lpwstr>
      </vt:variant>
      <vt:variant>
        <vt:i4>1638453</vt:i4>
      </vt:variant>
      <vt:variant>
        <vt:i4>143</vt:i4>
      </vt:variant>
      <vt:variant>
        <vt:i4>0</vt:i4>
      </vt:variant>
      <vt:variant>
        <vt:i4>5</vt:i4>
      </vt:variant>
      <vt:variant>
        <vt:lpwstr/>
      </vt:variant>
      <vt:variant>
        <vt:lpwstr>_Toc143856242</vt:lpwstr>
      </vt:variant>
      <vt:variant>
        <vt:i4>1638453</vt:i4>
      </vt:variant>
      <vt:variant>
        <vt:i4>137</vt:i4>
      </vt:variant>
      <vt:variant>
        <vt:i4>0</vt:i4>
      </vt:variant>
      <vt:variant>
        <vt:i4>5</vt:i4>
      </vt:variant>
      <vt:variant>
        <vt:lpwstr/>
      </vt:variant>
      <vt:variant>
        <vt:lpwstr>_Toc143856241</vt:lpwstr>
      </vt:variant>
      <vt:variant>
        <vt:i4>1638453</vt:i4>
      </vt:variant>
      <vt:variant>
        <vt:i4>131</vt:i4>
      </vt:variant>
      <vt:variant>
        <vt:i4>0</vt:i4>
      </vt:variant>
      <vt:variant>
        <vt:i4>5</vt:i4>
      </vt:variant>
      <vt:variant>
        <vt:lpwstr/>
      </vt:variant>
      <vt:variant>
        <vt:lpwstr>_Toc143856240</vt:lpwstr>
      </vt:variant>
      <vt:variant>
        <vt:i4>1966133</vt:i4>
      </vt:variant>
      <vt:variant>
        <vt:i4>125</vt:i4>
      </vt:variant>
      <vt:variant>
        <vt:i4>0</vt:i4>
      </vt:variant>
      <vt:variant>
        <vt:i4>5</vt:i4>
      </vt:variant>
      <vt:variant>
        <vt:lpwstr/>
      </vt:variant>
      <vt:variant>
        <vt:lpwstr>_Toc143856239</vt:lpwstr>
      </vt:variant>
      <vt:variant>
        <vt:i4>1966133</vt:i4>
      </vt:variant>
      <vt:variant>
        <vt:i4>119</vt:i4>
      </vt:variant>
      <vt:variant>
        <vt:i4>0</vt:i4>
      </vt:variant>
      <vt:variant>
        <vt:i4>5</vt:i4>
      </vt:variant>
      <vt:variant>
        <vt:lpwstr/>
      </vt:variant>
      <vt:variant>
        <vt:lpwstr>_Toc143856238</vt:lpwstr>
      </vt:variant>
      <vt:variant>
        <vt:i4>1966133</vt:i4>
      </vt:variant>
      <vt:variant>
        <vt:i4>113</vt:i4>
      </vt:variant>
      <vt:variant>
        <vt:i4>0</vt:i4>
      </vt:variant>
      <vt:variant>
        <vt:i4>5</vt:i4>
      </vt:variant>
      <vt:variant>
        <vt:lpwstr/>
      </vt:variant>
      <vt:variant>
        <vt:lpwstr>_Toc143856237</vt:lpwstr>
      </vt:variant>
      <vt:variant>
        <vt:i4>1966133</vt:i4>
      </vt:variant>
      <vt:variant>
        <vt:i4>107</vt:i4>
      </vt:variant>
      <vt:variant>
        <vt:i4>0</vt:i4>
      </vt:variant>
      <vt:variant>
        <vt:i4>5</vt:i4>
      </vt:variant>
      <vt:variant>
        <vt:lpwstr/>
      </vt:variant>
      <vt:variant>
        <vt:lpwstr>_Toc143856236</vt:lpwstr>
      </vt:variant>
      <vt:variant>
        <vt:i4>1966133</vt:i4>
      </vt:variant>
      <vt:variant>
        <vt:i4>101</vt:i4>
      </vt:variant>
      <vt:variant>
        <vt:i4>0</vt:i4>
      </vt:variant>
      <vt:variant>
        <vt:i4>5</vt:i4>
      </vt:variant>
      <vt:variant>
        <vt:lpwstr/>
      </vt:variant>
      <vt:variant>
        <vt:lpwstr>_Toc143856235</vt:lpwstr>
      </vt:variant>
      <vt:variant>
        <vt:i4>1966133</vt:i4>
      </vt:variant>
      <vt:variant>
        <vt:i4>95</vt:i4>
      </vt:variant>
      <vt:variant>
        <vt:i4>0</vt:i4>
      </vt:variant>
      <vt:variant>
        <vt:i4>5</vt:i4>
      </vt:variant>
      <vt:variant>
        <vt:lpwstr/>
      </vt:variant>
      <vt:variant>
        <vt:lpwstr>_Toc143856234</vt:lpwstr>
      </vt:variant>
      <vt:variant>
        <vt:i4>1966133</vt:i4>
      </vt:variant>
      <vt:variant>
        <vt:i4>89</vt:i4>
      </vt:variant>
      <vt:variant>
        <vt:i4>0</vt:i4>
      </vt:variant>
      <vt:variant>
        <vt:i4>5</vt:i4>
      </vt:variant>
      <vt:variant>
        <vt:lpwstr/>
      </vt:variant>
      <vt:variant>
        <vt:lpwstr>_Toc143856233</vt:lpwstr>
      </vt:variant>
      <vt:variant>
        <vt:i4>1966133</vt:i4>
      </vt:variant>
      <vt:variant>
        <vt:i4>83</vt:i4>
      </vt:variant>
      <vt:variant>
        <vt:i4>0</vt:i4>
      </vt:variant>
      <vt:variant>
        <vt:i4>5</vt:i4>
      </vt:variant>
      <vt:variant>
        <vt:lpwstr/>
      </vt:variant>
      <vt:variant>
        <vt:lpwstr>_Toc143856232</vt:lpwstr>
      </vt:variant>
      <vt:variant>
        <vt:i4>1966133</vt:i4>
      </vt:variant>
      <vt:variant>
        <vt:i4>77</vt:i4>
      </vt:variant>
      <vt:variant>
        <vt:i4>0</vt:i4>
      </vt:variant>
      <vt:variant>
        <vt:i4>5</vt:i4>
      </vt:variant>
      <vt:variant>
        <vt:lpwstr/>
      </vt:variant>
      <vt:variant>
        <vt:lpwstr>_Toc143856231</vt:lpwstr>
      </vt:variant>
      <vt:variant>
        <vt:i4>1966133</vt:i4>
      </vt:variant>
      <vt:variant>
        <vt:i4>71</vt:i4>
      </vt:variant>
      <vt:variant>
        <vt:i4>0</vt:i4>
      </vt:variant>
      <vt:variant>
        <vt:i4>5</vt:i4>
      </vt:variant>
      <vt:variant>
        <vt:lpwstr/>
      </vt:variant>
      <vt:variant>
        <vt:lpwstr>_Toc143856230</vt:lpwstr>
      </vt:variant>
      <vt:variant>
        <vt:i4>2031669</vt:i4>
      </vt:variant>
      <vt:variant>
        <vt:i4>65</vt:i4>
      </vt:variant>
      <vt:variant>
        <vt:i4>0</vt:i4>
      </vt:variant>
      <vt:variant>
        <vt:i4>5</vt:i4>
      </vt:variant>
      <vt:variant>
        <vt:lpwstr/>
      </vt:variant>
      <vt:variant>
        <vt:lpwstr>_Toc143856229</vt:lpwstr>
      </vt:variant>
      <vt:variant>
        <vt:i4>2031669</vt:i4>
      </vt:variant>
      <vt:variant>
        <vt:i4>59</vt:i4>
      </vt:variant>
      <vt:variant>
        <vt:i4>0</vt:i4>
      </vt:variant>
      <vt:variant>
        <vt:i4>5</vt:i4>
      </vt:variant>
      <vt:variant>
        <vt:lpwstr/>
      </vt:variant>
      <vt:variant>
        <vt:lpwstr>_Toc143856228</vt:lpwstr>
      </vt:variant>
      <vt:variant>
        <vt:i4>2031669</vt:i4>
      </vt:variant>
      <vt:variant>
        <vt:i4>53</vt:i4>
      </vt:variant>
      <vt:variant>
        <vt:i4>0</vt:i4>
      </vt:variant>
      <vt:variant>
        <vt:i4>5</vt:i4>
      </vt:variant>
      <vt:variant>
        <vt:lpwstr/>
      </vt:variant>
      <vt:variant>
        <vt:lpwstr>_Toc143856227</vt:lpwstr>
      </vt:variant>
      <vt:variant>
        <vt:i4>2031669</vt:i4>
      </vt:variant>
      <vt:variant>
        <vt:i4>47</vt:i4>
      </vt:variant>
      <vt:variant>
        <vt:i4>0</vt:i4>
      </vt:variant>
      <vt:variant>
        <vt:i4>5</vt:i4>
      </vt:variant>
      <vt:variant>
        <vt:lpwstr/>
      </vt:variant>
      <vt:variant>
        <vt:lpwstr>_Toc143856226</vt:lpwstr>
      </vt:variant>
      <vt:variant>
        <vt:i4>2031669</vt:i4>
      </vt:variant>
      <vt:variant>
        <vt:i4>41</vt:i4>
      </vt:variant>
      <vt:variant>
        <vt:i4>0</vt:i4>
      </vt:variant>
      <vt:variant>
        <vt:i4>5</vt:i4>
      </vt:variant>
      <vt:variant>
        <vt:lpwstr/>
      </vt:variant>
      <vt:variant>
        <vt:lpwstr>_Toc143856225</vt:lpwstr>
      </vt:variant>
      <vt:variant>
        <vt:i4>2031669</vt:i4>
      </vt:variant>
      <vt:variant>
        <vt:i4>35</vt:i4>
      </vt:variant>
      <vt:variant>
        <vt:i4>0</vt:i4>
      </vt:variant>
      <vt:variant>
        <vt:i4>5</vt:i4>
      </vt:variant>
      <vt:variant>
        <vt:lpwstr/>
      </vt:variant>
      <vt:variant>
        <vt:lpwstr>_Toc143856224</vt:lpwstr>
      </vt:variant>
      <vt:variant>
        <vt:i4>2031669</vt:i4>
      </vt:variant>
      <vt:variant>
        <vt:i4>29</vt:i4>
      </vt:variant>
      <vt:variant>
        <vt:i4>0</vt:i4>
      </vt:variant>
      <vt:variant>
        <vt:i4>5</vt:i4>
      </vt:variant>
      <vt:variant>
        <vt:lpwstr/>
      </vt:variant>
      <vt:variant>
        <vt:lpwstr>_Toc143856223</vt:lpwstr>
      </vt:variant>
      <vt:variant>
        <vt:i4>2031669</vt:i4>
      </vt:variant>
      <vt:variant>
        <vt:i4>23</vt:i4>
      </vt:variant>
      <vt:variant>
        <vt:i4>0</vt:i4>
      </vt:variant>
      <vt:variant>
        <vt:i4>5</vt:i4>
      </vt:variant>
      <vt:variant>
        <vt:lpwstr/>
      </vt:variant>
      <vt:variant>
        <vt:lpwstr>_Toc143856222</vt:lpwstr>
      </vt:variant>
      <vt:variant>
        <vt:i4>2031669</vt:i4>
      </vt:variant>
      <vt:variant>
        <vt:i4>17</vt:i4>
      </vt:variant>
      <vt:variant>
        <vt:i4>0</vt:i4>
      </vt:variant>
      <vt:variant>
        <vt:i4>5</vt:i4>
      </vt:variant>
      <vt:variant>
        <vt:lpwstr/>
      </vt:variant>
      <vt:variant>
        <vt:lpwstr>_Toc143856221</vt:lpwstr>
      </vt:variant>
      <vt:variant>
        <vt:i4>2031669</vt:i4>
      </vt:variant>
      <vt:variant>
        <vt:i4>11</vt:i4>
      </vt:variant>
      <vt:variant>
        <vt:i4>0</vt:i4>
      </vt:variant>
      <vt:variant>
        <vt:i4>5</vt:i4>
      </vt:variant>
      <vt:variant>
        <vt:lpwstr/>
      </vt:variant>
      <vt:variant>
        <vt:lpwstr>_Toc143856220</vt:lpwstr>
      </vt:variant>
      <vt:variant>
        <vt:i4>1835061</vt:i4>
      </vt:variant>
      <vt:variant>
        <vt:i4>5</vt:i4>
      </vt:variant>
      <vt:variant>
        <vt:i4>0</vt:i4>
      </vt:variant>
      <vt:variant>
        <vt:i4>5</vt:i4>
      </vt:variant>
      <vt:variant>
        <vt:lpwstr/>
      </vt:variant>
      <vt:variant>
        <vt:lpwstr>_Toc143856219</vt:lpwstr>
      </vt:variant>
      <vt:variant>
        <vt:i4>1114201</vt:i4>
      </vt:variant>
      <vt:variant>
        <vt:i4>0</vt:i4>
      </vt:variant>
      <vt:variant>
        <vt:i4>0</vt:i4>
      </vt:variant>
      <vt:variant>
        <vt:i4>5</vt:i4>
      </vt:variant>
      <vt:variant>
        <vt:lpwstr>http://www.udemo.org.br/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"Deus quer, o homem sonha, a obra nasce"</dc:title>
  <dc:subject/>
  <dc:creator>Volmer</dc:creator>
  <cp:keywords/>
  <dc:description/>
  <cp:lastModifiedBy>UDEMO CENTRAL</cp:lastModifiedBy>
  <cp:revision>3</cp:revision>
  <cp:lastPrinted>2012-12-03T13:42:00Z</cp:lastPrinted>
  <dcterms:created xsi:type="dcterms:W3CDTF">2024-04-05T13:59:00Z</dcterms:created>
  <dcterms:modified xsi:type="dcterms:W3CDTF">2024-04-05T13:59:00Z</dcterms:modified>
</cp:coreProperties>
</file>